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E8D1" w14:textId="77777777" w:rsidR="00CE42AD" w:rsidRDefault="001C0E2F">
      <w:pPr>
        <w:pStyle w:val="Ttulo1"/>
        <w:jc w:val="center"/>
        <w:rPr>
          <w:color w:val="0000FF"/>
          <w:sz w:val="36"/>
          <w:szCs w:val="36"/>
        </w:rPr>
      </w:pPr>
      <w:proofErr w:type="spellStart"/>
      <w:r>
        <w:rPr>
          <w:color w:val="0000FF"/>
          <w:sz w:val="36"/>
          <w:szCs w:val="36"/>
        </w:rPr>
        <w:t>Elaboración</w:t>
      </w:r>
      <w:proofErr w:type="spellEnd"/>
      <w:r>
        <w:rPr>
          <w:color w:val="0000FF"/>
          <w:sz w:val="36"/>
          <w:szCs w:val="36"/>
        </w:rPr>
        <w:t xml:space="preserve"> de </w:t>
      </w:r>
      <w:proofErr w:type="spellStart"/>
      <w:r>
        <w:rPr>
          <w:color w:val="0000FF"/>
          <w:sz w:val="36"/>
          <w:szCs w:val="36"/>
        </w:rPr>
        <w:t>preguntas</w:t>
      </w:r>
      <w:proofErr w:type="spellEnd"/>
      <w:r>
        <w:rPr>
          <w:color w:val="0000FF"/>
          <w:sz w:val="36"/>
          <w:szCs w:val="36"/>
        </w:rPr>
        <w:t xml:space="preserve"> </w:t>
      </w:r>
      <w:proofErr w:type="spellStart"/>
      <w:r>
        <w:rPr>
          <w:color w:val="0000FF"/>
          <w:sz w:val="36"/>
          <w:szCs w:val="36"/>
        </w:rPr>
        <w:t>clínicas</w:t>
      </w:r>
      <w:proofErr w:type="spellEnd"/>
      <w:r>
        <w:rPr>
          <w:color w:val="0000FF"/>
          <w:sz w:val="36"/>
          <w:szCs w:val="36"/>
        </w:rPr>
        <w:t xml:space="preserve"> y de </w:t>
      </w:r>
      <w:proofErr w:type="spellStart"/>
      <w:r>
        <w:rPr>
          <w:color w:val="0000FF"/>
          <w:sz w:val="36"/>
          <w:szCs w:val="36"/>
        </w:rPr>
        <w:t>investigación</w:t>
      </w:r>
      <w:proofErr w:type="spellEnd"/>
      <w:r>
        <w:rPr>
          <w:color w:val="0000FF"/>
          <w:sz w:val="36"/>
          <w:szCs w:val="36"/>
        </w:rPr>
        <w:t xml:space="preserve"> con el </w:t>
      </w:r>
      <w:proofErr w:type="spellStart"/>
      <w:r>
        <w:rPr>
          <w:color w:val="0000FF"/>
          <w:sz w:val="36"/>
          <w:szCs w:val="36"/>
        </w:rPr>
        <w:t>formato</w:t>
      </w:r>
      <w:proofErr w:type="spellEnd"/>
      <w:r>
        <w:rPr>
          <w:color w:val="0000FF"/>
          <w:sz w:val="36"/>
          <w:szCs w:val="36"/>
        </w:rPr>
        <w:t xml:space="preserve"> PICO/PECO</w:t>
      </w:r>
    </w:p>
    <w:p w14:paraId="3A073A9D" w14:textId="7263646C" w:rsidR="009B2D08" w:rsidRPr="00A87407" w:rsidRDefault="001C0E2F" w:rsidP="00A87407">
      <w:pPr>
        <w:jc w:val="center"/>
        <w:rPr>
          <w:sz w:val="26"/>
          <w:szCs w:val="26"/>
        </w:rPr>
      </w:pPr>
      <w:r>
        <w:rPr>
          <w:sz w:val="26"/>
          <w:szCs w:val="26"/>
        </w:rPr>
        <w:t>Semana 7 - PICO/PECO/FINER - 4 Puntos del TA3</w:t>
      </w:r>
    </w:p>
    <w:sdt>
      <w:sdtPr>
        <w:tag w:val="goog_rdk_3"/>
        <w:id w:val="-921047932"/>
        <w:lock w:val="contentLocked"/>
      </w:sdtPr>
      <w:sdtContent>
        <w:tbl>
          <w:tblPr>
            <w:tblStyle w:val="a2"/>
            <w:tblW w:w="864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8640"/>
          </w:tblGrid>
          <w:tr w:rsidR="00CE42AD" w14:paraId="09F2C3BD" w14:textId="77777777">
            <w:tc>
              <w:tcPr>
                <w:tcW w:w="8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607845" w14:textId="77777777" w:rsidR="00CE42AD" w:rsidRDefault="001C0E2F">
                <w:pPr>
                  <w:spacing w:after="0"/>
                  <w:ind w:right="-714"/>
                  <w:jc w:val="both"/>
                </w:pPr>
                <w:r>
                  <w:t>¿Qué es PECO?</w:t>
                </w:r>
              </w:p>
            </w:tc>
          </w:tr>
          <w:tr w:rsidR="00CE42AD" w14:paraId="17E50894" w14:textId="77777777">
            <w:tc>
              <w:tcPr>
                <w:tcW w:w="8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4BE6E0" w14:textId="77777777" w:rsidR="00CE42AD" w:rsidRDefault="001C0E2F">
                <w:pPr>
                  <w:widowControl w:val="0"/>
                  <w:spacing w:after="0" w:line="240" w:lineRule="auto"/>
                </w:pPr>
                <w:r>
                  <w:t xml:space="preserve">▪ </w:t>
                </w:r>
                <w:r>
                  <w:rPr>
                    <w:b/>
                    <w:bCs/>
                    <w:color w:val="FF0000"/>
                  </w:rPr>
                  <w:t>P (Población)</w:t>
                </w:r>
                <w:r>
                  <w:t>: Grupo de interés o personas expuestas.</w:t>
                </w:r>
              </w:p>
            </w:tc>
          </w:tr>
          <w:tr w:rsidR="00CE42AD" w14:paraId="76059FA4" w14:textId="77777777">
            <w:tc>
              <w:tcPr>
                <w:tcW w:w="8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86CA24" w14:textId="77777777" w:rsidR="00CE42AD" w:rsidRDefault="001C0E2F">
                <w:pPr>
                  <w:widowControl w:val="0"/>
                  <w:spacing w:after="0" w:line="240" w:lineRule="auto"/>
                </w:pPr>
                <w:r>
                  <w:t>▪</w:t>
                </w:r>
                <w:r>
                  <w:rPr>
                    <w:b/>
                    <w:bCs/>
                    <w:color w:val="FF9900"/>
                  </w:rPr>
                  <w:t xml:space="preserve"> E (Exposición)</w:t>
                </w:r>
                <w:r>
                  <w:t>: Factor, hábito, ambiente o característica que podría influir en la salud.</w:t>
                </w:r>
              </w:p>
            </w:tc>
          </w:tr>
          <w:tr w:rsidR="00CE42AD" w14:paraId="7BB55C51" w14:textId="77777777">
            <w:tc>
              <w:tcPr>
                <w:tcW w:w="8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CA4B3E" w14:textId="77777777" w:rsidR="00CE42AD" w:rsidRDefault="001C0E2F">
                <w:pPr>
                  <w:widowControl w:val="0"/>
                  <w:spacing w:after="0" w:line="240" w:lineRule="auto"/>
                </w:pPr>
                <w:r>
                  <w:t>▪</w:t>
                </w:r>
                <w:r>
                  <w:rPr>
                    <w:color w:val="00FFFF"/>
                  </w:rPr>
                  <w:t xml:space="preserve"> </w:t>
                </w:r>
                <w:r>
                  <w:rPr>
                    <w:b/>
                    <w:bCs/>
                    <w:color w:val="00FFFF"/>
                  </w:rPr>
                  <w:t>C (Comparación)</w:t>
                </w:r>
                <w:r>
                  <w:rPr>
                    <w:b/>
                    <w:bCs/>
                  </w:rPr>
                  <w:t>:</w:t>
                </w:r>
                <w:r>
                  <w:t xml:space="preserve"> Grupo no expuesto o con menor exposición.</w:t>
                </w:r>
              </w:p>
            </w:tc>
          </w:tr>
          <w:tr w:rsidR="00CE42AD" w14:paraId="5723582C" w14:textId="77777777">
            <w:tc>
              <w:tcPr>
                <w:tcW w:w="8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A3849C" w14:textId="77777777" w:rsidR="00CE42AD" w:rsidRDefault="001C0E2F">
                <w:pPr>
                  <w:widowControl w:val="0"/>
                  <w:spacing w:after="0" w:line="240" w:lineRule="auto"/>
                </w:pPr>
                <w:r>
                  <w:t>▪</w:t>
                </w:r>
                <w:r>
                  <w:rPr>
                    <w:b/>
                    <w:bCs/>
                  </w:rPr>
                  <w:t xml:space="preserve"> O (Outcome/Desenlace):</w:t>
                </w:r>
                <w:r>
                  <w:t xml:space="preserve"> Enfermedad, condición o resultado de interés.</w:t>
                </w:r>
              </w:p>
            </w:tc>
          </w:tr>
        </w:tbl>
      </w:sdtContent>
    </w:sdt>
    <w:p w14:paraId="7D78A3CE" w14:textId="6A107B31" w:rsidR="00CE42AD" w:rsidRDefault="00CE42AD">
      <w:pPr>
        <w:ind w:right="-5"/>
        <w:jc w:val="both"/>
      </w:pPr>
    </w:p>
    <w:tbl>
      <w:tblPr>
        <w:tblStyle w:val="a3"/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CE42AD" w14:paraId="2E442504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116CB" w14:textId="30E873A0" w:rsidR="00CE42AD" w:rsidRDefault="009B2D08">
            <w:pPr>
              <w:spacing w:after="0"/>
              <w:ind w:right="-73"/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En </w:t>
            </w:r>
            <w:proofErr w:type="spellStart"/>
            <w:r w:rsidR="00A87407">
              <w:rPr>
                <w:color w:val="FF0000"/>
                <w:sz w:val="28"/>
                <w:szCs w:val="28"/>
              </w:rPr>
              <w:t>estudiantes</w:t>
            </w:r>
            <w:proofErr w:type="spellEnd"/>
            <w:r w:rsidR="00A87407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FF0000"/>
                <w:sz w:val="28"/>
                <w:szCs w:val="28"/>
              </w:rPr>
              <w:t>universitarios</w:t>
            </w:r>
            <w:proofErr w:type="spellEnd"/>
            <w:r w:rsidR="00A87407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FF0000"/>
                <w:sz w:val="28"/>
                <w:szCs w:val="28"/>
              </w:rPr>
              <w:t>(P)</w:t>
            </w:r>
            <w:r w:rsidR="001C0E2F"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FF9900"/>
                <w:sz w:val="28"/>
                <w:szCs w:val="28"/>
              </w:rPr>
              <w:t>¿</w:t>
            </w:r>
            <w:r w:rsidR="00A87407">
              <w:rPr>
                <w:color w:val="FF9900"/>
                <w:sz w:val="28"/>
                <w:szCs w:val="28"/>
              </w:rPr>
              <w:t xml:space="preserve">la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exposición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a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factores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personales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y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sociales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como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la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presión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social y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los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momentos</w:t>
            </w:r>
            <w:proofErr w:type="spellEnd"/>
            <w:r w:rsidR="00A87407">
              <w:rPr>
                <w:color w:val="FF9900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FF9900"/>
                <w:sz w:val="28"/>
                <w:szCs w:val="28"/>
              </w:rPr>
              <w:t>agradadables</w:t>
            </w:r>
            <w:proofErr w:type="spellEnd"/>
            <w:r w:rsidR="001C0E2F">
              <w:rPr>
                <w:color w:val="FF9900"/>
                <w:sz w:val="28"/>
                <w:szCs w:val="28"/>
              </w:rPr>
              <w:t xml:space="preserve"> (E)</w:t>
            </w:r>
            <w:r w:rsidR="001C0E2F">
              <w:rPr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00FFFF"/>
                <w:sz w:val="28"/>
                <w:szCs w:val="28"/>
              </w:rPr>
              <w:t>comparada</w:t>
            </w:r>
            <w:proofErr w:type="spellEnd"/>
            <w:r w:rsidR="00A87407">
              <w:rPr>
                <w:color w:val="00FFFF"/>
                <w:sz w:val="28"/>
                <w:szCs w:val="28"/>
              </w:rPr>
              <w:t xml:space="preserve"> con </w:t>
            </w:r>
            <w:proofErr w:type="spellStart"/>
            <w:r w:rsidR="00A87407">
              <w:rPr>
                <w:color w:val="00FFFF"/>
                <w:sz w:val="28"/>
                <w:szCs w:val="28"/>
              </w:rPr>
              <w:t>una</w:t>
            </w:r>
            <w:proofErr w:type="spellEnd"/>
            <w:r w:rsidR="00A87407">
              <w:rPr>
                <w:color w:val="00FFFF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00FFFF"/>
                <w:sz w:val="28"/>
                <w:szCs w:val="28"/>
              </w:rPr>
              <w:t>menor</w:t>
            </w:r>
            <w:proofErr w:type="spellEnd"/>
            <w:r w:rsidR="00A87407">
              <w:rPr>
                <w:color w:val="00FFFF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00FFFF"/>
                <w:sz w:val="28"/>
                <w:szCs w:val="28"/>
              </w:rPr>
              <w:t>exposición</w:t>
            </w:r>
            <w:proofErr w:type="spellEnd"/>
            <w:r w:rsidR="00A87407">
              <w:rPr>
                <w:color w:val="00FFFF"/>
                <w:sz w:val="28"/>
                <w:szCs w:val="28"/>
              </w:rPr>
              <w:t xml:space="preserve"> a </w:t>
            </w:r>
            <w:proofErr w:type="spellStart"/>
            <w:r w:rsidR="00A87407">
              <w:rPr>
                <w:color w:val="00FFFF"/>
                <w:sz w:val="28"/>
                <w:szCs w:val="28"/>
              </w:rPr>
              <w:t>estos</w:t>
            </w:r>
            <w:proofErr w:type="spellEnd"/>
            <w:r w:rsidR="00A87407">
              <w:rPr>
                <w:color w:val="00FFFF"/>
                <w:sz w:val="28"/>
                <w:szCs w:val="28"/>
              </w:rPr>
              <w:t xml:space="preserve"> </w:t>
            </w:r>
            <w:proofErr w:type="spellStart"/>
            <w:r w:rsidR="00A87407">
              <w:rPr>
                <w:color w:val="00FFFF"/>
                <w:sz w:val="28"/>
                <w:szCs w:val="28"/>
              </w:rPr>
              <w:t>factores</w:t>
            </w:r>
            <w:proofErr w:type="spellEnd"/>
            <w:r w:rsidR="001C0E2F">
              <w:rPr>
                <w:color w:val="00FFFF"/>
                <w:sz w:val="28"/>
                <w:szCs w:val="28"/>
              </w:rPr>
              <w:t xml:space="preserve"> (C)</w:t>
            </w:r>
            <w:r w:rsidR="001C0E2F">
              <w:rPr>
                <w:color w:val="FF0000"/>
                <w:sz w:val="28"/>
                <w:szCs w:val="28"/>
              </w:rPr>
              <w:t xml:space="preserve"> </w:t>
            </w:r>
            <w:r w:rsidR="00A87407">
              <w:rPr>
                <w:b/>
                <w:bCs/>
                <w:sz w:val="28"/>
                <w:szCs w:val="28"/>
              </w:rPr>
              <w:t xml:space="preserve">se </w:t>
            </w:r>
            <w:proofErr w:type="spellStart"/>
            <w:r w:rsidR="00A87407">
              <w:rPr>
                <w:b/>
                <w:bCs/>
                <w:sz w:val="28"/>
                <w:szCs w:val="28"/>
              </w:rPr>
              <w:t>asocia</w:t>
            </w:r>
            <w:proofErr w:type="spellEnd"/>
            <w:r w:rsidR="00A87407">
              <w:rPr>
                <w:b/>
                <w:bCs/>
                <w:sz w:val="28"/>
                <w:szCs w:val="28"/>
              </w:rPr>
              <w:t xml:space="preserve"> con un mayor </w:t>
            </w:r>
            <w:proofErr w:type="spellStart"/>
            <w:r w:rsidR="00A87407">
              <w:rPr>
                <w:b/>
                <w:bCs/>
                <w:sz w:val="28"/>
                <w:szCs w:val="28"/>
              </w:rPr>
              <w:t>riesgo</w:t>
            </w:r>
            <w:proofErr w:type="spellEnd"/>
            <w:r w:rsidR="00A87407">
              <w:rPr>
                <w:b/>
                <w:bCs/>
                <w:sz w:val="28"/>
                <w:szCs w:val="28"/>
              </w:rPr>
              <w:t xml:space="preserve"> de </w:t>
            </w:r>
            <w:proofErr w:type="spellStart"/>
            <w:r w:rsidR="00A87407">
              <w:rPr>
                <w:b/>
                <w:bCs/>
                <w:sz w:val="28"/>
                <w:szCs w:val="28"/>
              </w:rPr>
              <w:t>consumo</w:t>
            </w:r>
            <w:proofErr w:type="spellEnd"/>
            <w:r w:rsidR="00A87407">
              <w:rPr>
                <w:b/>
                <w:bCs/>
                <w:sz w:val="28"/>
                <w:szCs w:val="28"/>
              </w:rPr>
              <w:t xml:space="preserve"> de alcohol</w:t>
            </w:r>
            <w:r w:rsidR="001C0E2F">
              <w:rPr>
                <w:b/>
                <w:bCs/>
                <w:sz w:val="28"/>
                <w:szCs w:val="28"/>
              </w:rPr>
              <w:t xml:space="preserve"> (O)?</w:t>
            </w:r>
            <w:r w:rsidR="001C0E2F">
              <w:rPr>
                <w:color w:val="FF0000"/>
                <w:sz w:val="28"/>
                <w:szCs w:val="28"/>
              </w:rPr>
              <w:t xml:space="preserve"> </w:t>
            </w:r>
          </w:p>
        </w:tc>
      </w:tr>
    </w:tbl>
    <w:p w14:paraId="2A049842" w14:textId="2CE172C0" w:rsidR="00CE42AD" w:rsidRDefault="001C0E2F" w:rsidP="00A87407">
      <w:pPr>
        <w:ind w:right="-714"/>
        <w:jc w:val="both"/>
      </w:pPr>
      <w:r>
        <w:t xml:space="preserve"> </w:t>
      </w:r>
    </w:p>
    <w:p w14:paraId="717C37C3" w14:textId="77777777" w:rsidR="00CE42AD" w:rsidRDefault="00CE42AD" w:rsidP="00A87407">
      <w:pPr>
        <w:ind w:right="-714"/>
      </w:pPr>
    </w:p>
    <w:sectPr w:rsidR="00CE42A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F1F72C8-65B0-4779-897A-6AD2CD9F30DE}"/>
    <w:embedBold r:id="rId2" w:fontKey="{322CD3E0-A126-4FCC-9154-6C969E422AB6}"/>
    <w:embedItalic r:id="rId3" w:fontKey="{E44E633B-F72E-4FEA-954F-01CD4973B956}"/>
    <w:embedBoldItalic r:id="rId4" w:fontKey="{C8B71F29-8AD7-4C4C-AC8C-54A0465A2A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65FF74F-8C21-48D2-B642-F2C8F94830D9}"/>
    <w:embedBold r:id="rId6" w:fontKey="{DCEC4987-D754-4E76-9EC4-8CC3105CA046}"/>
    <w:embedItalic r:id="rId7" w:fontKey="{5EC7DCFE-AB58-429B-B52B-4A86CE87039B}"/>
    <w:embedBoldItalic r:id="rId8" w:fontKey="{BD2CE522-0E0E-406B-833E-2D4CBD0ECF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878C9"/>
    <w:multiLevelType w:val="multilevel"/>
    <w:tmpl w:val="33AA5E7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01174893">
    <w:abstractNumId w:val="0"/>
  </w:num>
  <w:num w:numId="2" w16cid:durableId="18401959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8215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3976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57048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3132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2AD"/>
    <w:rsid w:val="001C0E2F"/>
    <w:rsid w:val="003C6067"/>
    <w:rsid w:val="007A219B"/>
    <w:rsid w:val="00942C75"/>
    <w:rsid w:val="00997785"/>
    <w:rsid w:val="009B2D08"/>
    <w:rsid w:val="00A87407"/>
    <w:rsid w:val="00AB4608"/>
    <w:rsid w:val="00CE42AD"/>
    <w:rsid w:val="00DC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72095"/>
  <w15:docId w15:val="{884B8F13-E6CA-43FA-B2C4-D8FACD49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fH5Aga3HG5ycsmWixA9JmgRT9g==">CgMxLjAaHwoBMBIaChgICVIUChJ0YWJsZS42NmM0NXE3NW9hNmoaHwoBMRIaChgICVIUChJ0YWJsZS44MXhvcHRwMW50cmUaHwoBMhIaChgICVIUChJ0YWJsZS5ncWx5ajQ2dzM3cncaHwoBMxIaChgICVIUChJ0YWJsZS42dDMyYzB4ZnppNHIaHgoBNBIZChcICVITChF0YWJsZS5xMTMzdWx3OTI0MxofCgE1EhoKGAgJUhQKEnRhYmxlLnlzcmRidmJyMjAwdTgAciExSmljZ3VzdGQwcmo4Q1NDWW5jdnpYWDdUTW9fRnNrN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Alvarado</dc:creator>
  <cp:lastModifiedBy>Clau Genesis</cp:lastModifiedBy>
  <cp:revision>3</cp:revision>
  <dcterms:created xsi:type="dcterms:W3CDTF">2026-09-23T21:10:00Z</dcterms:created>
  <dcterms:modified xsi:type="dcterms:W3CDTF">2026-10-27T00:38:00Z</dcterms:modified>
</cp:coreProperties>
</file>