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9F" w:rsidRPr="00A53F0A" w:rsidRDefault="0066649F" w:rsidP="00593783">
      <w:pPr>
        <w:jc w:val="center"/>
        <w:rPr>
          <w:b/>
          <w:sz w:val="36"/>
          <w:szCs w:val="36"/>
          <w:u w:val="single"/>
        </w:rPr>
      </w:pPr>
      <w:r w:rsidRPr="00A53F0A">
        <w:rPr>
          <w:b/>
          <w:sz w:val="36"/>
          <w:szCs w:val="36"/>
          <w:u w:val="single"/>
        </w:rPr>
        <w:t>READ ME</w:t>
      </w:r>
    </w:p>
    <w:p w:rsidR="004F198A" w:rsidRDefault="004F198A" w:rsidP="00F41D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Folders</w:t>
      </w:r>
    </w:p>
    <w:p w:rsidR="008D6E49" w:rsidRDefault="004F198A" w:rsidP="00F41D9B">
      <w:pPr>
        <w:rPr>
          <w:bCs/>
        </w:rPr>
      </w:pPr>
      <w:r w:rsidRPr="004F198A">
        <w:rPr>
          <w:bCs/>
          <w:u w:val="single"/>
        </w:rPr>
        <w:t>N</w:t>
      </w:r>
      <w:r w:rsidRPr="004F198A">
        <w:rPr>
          <w:bCs/>
          <w:u w:val="single"/>
        </w:rPr>
        <w:t>EMESYSCO</w:t>
      </w:r>
      <w:r w:rsidRPr="004F198A">
        <w:rPr>
          <w:bCs/>
          <w:u w:val="single"/>
        </w:rPr>
        <w:t xml:space="preserve"> </w:t>
      </w:r>
      <w:r w:rsidRPr="004F198A">
        <w:rPr>
          <w:bCs/>
          <w:u w:val="single"/>
        </w:rPr>
        <w:t>CD</w:t>
      </w:r>
      <w:r>
        <w:rPr>
          <w:bCs/>
        </w:rPr>
        <w:t xml:space="preserve"> – This folder contains all the files from the </w:t>
      </w:r>
      <w:r w:rsidR="008D6E49">
        <w:rPr>
          <w:bCs/>
        </w:rPr>
        <w:t>Nemesysco QA5 SDK.</w:t>
      </w:r>
    </w:p>
    <w:p w:rsidR="008D6E49" w:rsidRDefault="009C3AD0" w:rsidP="00F41D9B">
      <w:pPr>
        <w:rPr>
          <w:bCs/>
        </w:rPr>
      </w:pPr>
      <w:r>
        <w:rPr>
          <w:bCs/>
          <w:u w:val="single"/>
        </w:rPr>
        <w:t>Real-</w:t>
      </w:r>
      <w:bookmarkStart w:id="0" w:name="_GoBack"/>
      <w:bookmarkEnd w:id="0"/>
      <w:r w:rsidR="008D6E49" w:rsidRPr="008D6E49">
        <w:rPr>
          <w:bCs/>
          <w:u w:val="single"/>
        </w:rPr>
        <w:t>time Recognition</w:t>
      </w:r>
      <w:r w:rsidR="008D6E49">
        <w:rPr>
          <w:bCs/>
        </w:rPr>
        <w:t xml:space="preserve"> – The main program is located in this folder. For more information continue reading bellow.</w:t>
      </w:r>
    </w:p>
    <w:p w:rsidR="008D6E49" w:rsidRPr="008D6E49" w:rsidRDefault="008D6E49" w:rsidP="00F41D9B">
      <w:pPr>
        <w:rPr>
          <w:bCs/>
        </w:rPr>
      </w:pPr>
      <w:r w:rsidRPr="008D6E49">
        <w:rPr>
          <w:bCs/>
          <w:u w:val="single"/>
        </w:rPr>
        <w:t>Tables</w:t>
      </w:r>
      <w:r>
        <w:rPr>
          <w:bCs/>
        </w:rPr>
        <w:t xml:space="preserve"> – Contains all the results from the databases tested with the program.</w:t>
      </w:r>
    </w:p>
    <w:p w:rsidR="00550835" w:rsidRPr="00550835" w:rsidRDefault="0066768A" w:rsidP="00F41D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Required Software</w:t>
      </w:r>
    </w:p>
    <w:p w:rsidR="00550835" w:rsidRPr="00550835" w:rsidRDefault="00550835" w:rsidP="00F41D9B">
      <w:pPr>
        <w:rPr>
          <w:bCs/>
        </w:rPr>
      </w:pPr>
      <w:r w:rsidRPr="00550835">
        <w:rPr>
          <w:bCs/>
        </w:rPr>
        <w:t xml:space="preserve">1 </w:t>
      </w:r>
      <w:r>
        <w:rPr>
          <w:bCs/>
        </w:rPr>
        <w:t xml:space="preserve">- Install </w:t>
      </w:r>
      <w:r w:rsidRPr="00550835">
        <w:rPr>
          <w:bCs/>
        </w:rPr>
        <w:t>Nemesysco QA5 Win32 SDK</w:t>
      </w:r>
      <w:r>
        <w:rPr>
          <w:bCs/>
        </w:rPr>
        <w:t>.</w:t>
      </w:r>
    </w:p>
    <w:p w:rsidR="00F41D9B" w:rsidRPr="00706E1D" w:rsidRDefault="00550835" w:rsidP="00F41D9B">
      <w:pPr>
        <w:rPr>
          <w:rStyle w:val="Hyperlink"/>
          <w:color w:val="auto"/>
          <w:u w:val="none"/>
        </w:rPr>
      </w:pPr>
      <w:r>
        <w:rPr>
          <w:bCs/>
        </w:rPr>
        <w:t>2</w:t>
      </w:r>
      <w:r w:rsidR="00F41D9B">
        <w:rPr>
          <w:bCs/>
        </w:rPr>
        <w:t xml:space="preserve"> </w:t>
      </w:r>
      <w:r w:rsidR="00F41D9B" w:rsidRPr="00F41D9B">
        <w:rPr>
          <w:bCs/>
        </w:rPr>
        <w:t>-</w:t>
      </w:r>
      <w:r w:rsidR="00F41D9B">
        <w:rPr>
          <w:bCs/>
        </w:rPr>
        <w:t xml:space="preserve"> </w:t>
      </w:r>
      <w:r>
        <w:rPr>
          <w:bCs/>
        </w:rPr>
        <w:t>D</w:t>
      </w:r>
      <w:r w:rsidR="00F41D9B">
        <w:t xml:space="preserve">ownload and install the .NET SDK from the following website. If you already have it installed, just run “repair” on the installation. </w:t>
      </w:r>
      <w:hyperlink r:id="rId6" w:history="1">
        <w:r w:rsidR="00F41D9B" w:rsidRPr="005D6795">
          <w:rPr>
            <w:rStyle w:val="Hyperlink"/>
          </w:rPr>
          <w:t>http://www.microsoft.com/downloads/details.aspx?FamilyID=fe6f2099-b7b4-4f47-a244-c96d69c35dec&amp;displaylang=en</w:t>
        </w:r>
      </w:hyperlink>
    </w:p>
    <w:p w:rsidR="00550835" w:rsidRPr="00550835" w:rsidRDefault="00550835" w:rsidP="00F41D9B">
      <w:pPr>
        <w:rPr>
          <w:b/>
          <w:sz w:val="28"/>
          <w:szCs w:val="28"/>
          <w:u w:val="single"/>
        </w:rPr>
      </w:pPr>
      <w:r w:rsidRPr="00A53F0A">
        <w:rPr>
          <w:b/>
          <w:sz w:val="28"/>
          <w:szCs w:val="28"/>
          <w:u w:val="single"/>
        </w:rPr>
        <w:t>Running the program and changing the code</w:t>
      </w:r>
    </w:p>
    <w:p w:rsidR="009761F0" w:rsidRDefault="00550835" w:rsidP="00593783">
      <w:pPr>
        <w:jc w:val="both"/>
      </w:pPr>
      <w:r>
        <w:t>1</w:t>
      </w:r>
      <w:r w:rsidR="00F41D9B">
        <w:t xml:space="preserve"> - M</w:t>
      </w:r>
      <w:r w:rsidR="00C73BC6">
        <w:t xml:space="preserve">ake sure that the </w:t>
      </w:r>
      <w:r>
        <w:t xml:space="preserve">Nemesysco </w:t>
      </w:r>
      <w:r w:rsidR="00C73BC6">
        <w:t>verificati</w:t>
      </w:r>
      <w:r w:rsidR="00E07FD8">
        <w:t>on</w:t>
      </w:r>
      <w:r>
        <w:t xml:space="preserve"> </w:t>
      </w:r>
      <w:r w:rsidR="00E07FD8">
        <w:t>USB is plugged in and</w:t>
      </w:r>
      <w:r w:rsidR="00C73BC6">
        <w:t xml:space="preserve"> li</w:t>
      </w:r>
      <w:r w:rsidR="00717B0B">
        <w:t>t red</w:t>
      </w:r>
      <w:r w:rsidR="00C73BC6">
        <w:t>.</w:t>
      </w:r>
    </w:p>
    <w:p w:rsidR="00EA33E3" w:rsidRPr="009761F0" w:rsidRDefault="00550835" w:rsidP="00593783">
      <w:pPr>
        <w:jc w:val="both"/>
      </w:pPr>
      <w:r>
        <w:t>2</w:t>
      </w:r>
      <w:r w:rsidR="00F41D9B">
        <w:t xml:space="preserve"> - </w:t>
      </w:r>
      <w:r w:rsidR="0066649F">
        <w:t xml:space="preserve">Open the file </w:t>
      </w:r>
      <w:r w:rsidR="00206B70">
        <w:t>“…</w:t>
      </w:r>
      <w:r w:rsidR="0066649F" w:rsidRPr="0066649F">
        <w:t>\nmsVoiceAnalysisLibrary</w:t>
      </w:r>
      <w:r w:rsidR="0066649F">
        <w:t>\</w:t>
      </w:r>
      <w:r w:rsidR="0066649F" w:rsidRPr="0066649F">
        <w:t>nmsVoiceAnalysisLibrary.sln</w:t>
      </w:r>
      <w:r w:rsidR="00206B70">
        <w:t>”</w:t>
      </w:r>
      <w:r w:rsidR="0066649F">
        <w:t xml:space="preserve"> </w:t>
      </w:r>
      <w:r w:rsidR="00EA33E3" w:rsidRPr="00EA33E3">
        <w:t xml:space="preserve">in </w:t>
      </w:r>
      <w:r w:rsidR="00EA33E3">
        <w:t>Microsoft Visual Studio 2008 (f</w:t>
      </w:r>
      <w:r w:rsidR="00EA33E3" w:rsidRPr="00EA33E3">
        <w:t>or some re</w:t>
      </w:r>
      <w:r w:rsidR="00EA33E3">
        <w:t xml:space="preserve">ason, </w:t>
      </w:r>
      <w:r w:rsidR="00EA33E3" w:rsidRPr="004F198A">
        <w:rPr>
          <w:b/>
        </w:rPr>
        <w:t>the code does not work properly in 2010 version</w:t>
      </w:r>
      <w:r w:rsidR="00EA33E3">
        <w:t>)</w:t>
      </w:r>
      <w:r w:rsidR="00EA33E3" w:rsidRPr="00EA33E3">
        <w:t>.</w:t>
      </w:r>
      <w:r w:rsidR="005241B0">
        <w:t xml:space="preserve"> </w:t>
      </w:r>
      <w:r w:rsidR="00EA33E3" w:rsidRPr="00EA33E3">
        <w:t>Change whatever code you need</w:t>
      </w:r>
      <w:r w:rsidR="005241B0">
        <w:t>, and Rebuild the program</w:t>
      </w:r>
      <w:r w:rsidR="00EA33E3" w:rsidRPr="00EA33E3">
        <w:t>.</w:t>
      </w:r>
      <w:r w:rsidR="005241B0">
        <w:t xml:space="preserve"> Remember that the main chunk of the code is i</w:t>
      </w:r>
      <w:r w:rsidR="005241B0" w:rsidRPr="00EA33E3">
        <w:t>n nmsFunctions.cs</w:t>
      </w:r>
      <w:r w:rsidR="0094431E">
        <w:t xml:space="preserve"> file</w:t>
      </w:r>
      <w:r w:rsidR="005241B0">
        <w:t xml:space="preserve">. </w:t>
      </w:r>
    </w:p>
    <w:p w:rsidR="00EA33E3" w:rsidRPr="00EA33E3" w:rsidRDefault="00550835" w:rsidP="00593783">
      <w:pPr>
        <w:jc w:val="both"/>
        <w:rPr>
          <w:b/>
          <w:iCs/>
          <w:u w:val="single"/>
        </w:rPr>
      </w:pPr>
      <w:r>
        <w:t>3</w:t>
      </w:r>
      <w:r w:rsidR="00F41D9B">
        <w:t xml:space="preserve"> - </w:t>
      </w:r>
      <w:r w:rsidR="00206B70">
        <w:t>After the alterations, o</w:t>
      </w:r>
      <w:r w:rsidR="00EA33E3" w:rsidRPr="00EA33E3">
        <w:t xml:space="preserve">pen the .NET SDK command prompt from Start → Microsoft .NET Framework SDK 2.0 → SDK Command Prompt. </w:t>
      </w:r>
      <w:r w:rsidR="00206B70">
        <w:t xml:space="preserve">Change </w:t>
      </w:r>
      <w:r w:rsidR="005241B0">
        <w:t>the directory</w:t>
      </w:r>
      <w:r w:rsidR="00206B70">
        <w:t xml:space="preserve"> to the one</w:t>
      </w:r>
      <w:r w:rsidR="005241B0">
        <w:t xml:space="preserve"> </w:t>
      </w:r>
      <w:r w:rsidR="00EA33E3" w:rsidRPr="00EA33E3">
        <w:t>that contains your .dll file</w:t>
      </w:r>
      <w:r w:rsidR="005241B0">
        <w:t xml:space="preserve">, </w:t>
      </w:r>
      <w:r w:rsidR="00206B70">
        <w:t>you</w:t>
      </w:r>
      <w:r w:rsidR="005241B0">
        <w:t xml:space="preserve"> should </w:t>
      </w:r>
      <w:r w:rsidR="00206B70">
        <w:t>type</w:t>
      </w:r>
      <w:r w:rsidR="005241B0">
        <w:t xml:space="preserve"> something like </w:t>
      </w:r>
      <w:r w:rsidR="00EA33E3" w:rsidRPr="00EA33E3">
        <w:t>“</w:t>
      </w:r>
      <w:r w:rsidR="00206B70">
        <w:t xml:space="preserve">cd </w:t>
      </w:r>
      <w:r w:rsidR="005241B0">
        <w:t>…</w:t>
      </w:r>
      <w:r w:rsidR="00EA33E3" w:rsidRPr="00EA33E3">
        <w:t>\nmsVoiceAnalysisLibrary\bin\</w:t>
      </w:r>
      <w:r w:rsidR="00206B70">
        <w:t>Debug\”. Now, insert the command</w:t>
      </w:r>
      <w:r w:rsidR="00EA33E3" w:rsidRPr="00EA33E3">
        <w:t xml:space="preserve"> “regasm nmsVoiceAnalysisLibrary.dll /tlb:nmsVoiceAnalysisLibrary.tlb /codebase” without quotes in the command prompt.</w:t>
      </w:r>
    </w:p>
    <w:p w:rsidR="00E07FD8" w:rsidRDefault="00550835" w:rsidP="00593783">
      <w:pPr>
        <w:jc w:val="both"/>
      </w:pPr>
      <w:r>
        <w:t>4</w:t>
      </w:r>
      <w:r w:rsidR="00F41D9B">
        <w:t xml:space="preserve"> - </w:t>
      </w:r>
      <w:r w:rsidR="004B09ED">
        <w:t>Finally, o</w:t>
      </w:r>
      <w:r w:rsidR="00EA33E3" w:rsidRPr="00EA33E3">
        <w:t xml:space="preserve">pen </w:t>
      </w:r>
      <w:r w:rsidR="004B09ED">
        <w:t>“…\nmsVoiceAnalysisRunCPP\</w:t>
      </w:r>
      <w:r w:rsidR="00EA33E3" w:rsidRPr="00EA33E3">
        <w:t>nmsVoiceAnalysisRunCPP.sln</w:t>
      </w:r>
      <w:r w:rsidR="004B09ED">
        <w:t>” and</w:t>
      </w:r>
      <w:r w:rsidR="00EA33E3" w:rsidRPr="00EA33E3">
        <w:t xml:space="preserve"> </w:t>
      </w:r>
      <w:r w:rsidR="00206B70">
        <w:t>ru</w:t>
      </w:r>
      <w:r w:rsidR="00EA33E3" w:rsidRPr="00EA33E3">
        <w:t>n the program</w:t>
      </w:r>
      <w:r w:rsidR="004B09ED">
        <w:t xml:space="preserve"> in C++</w:t>
      </w:r>
      <w:r w:rsidR="00EA33E3" w:rsidRPr="00EA33E3">
        <w:t>.</w:t>
      </w:r>
    </w:p>
    <w:p w:rsidR="009761F0" w:rsidRPr="005241B0" w:rsidRDefault="009761F0" w:rsidP="00593783">
      <w:pPr>
        <w:jc w:val="both"/>
        <w:rPr>
          <w:b/>
          <w:iCs/>
          <w:u w:val="single"/>
        </w:rPr>
      </w:pPr>
      <w:r>
        <w:t xml:space="preserve">OBS.: The program may not work properly if the microphone sensitivity is </w:t>
      </w:r>
      <w:r w:rsidR="00B15047">
        <w:t>not adjusted correctly.</w:t>
      </w:r>
      <w:r>
        <w:t xml:space="preserve"> Additionally, you can increase or reduce the value of the variable </w:t>
      </w:r>
      <w:r>
        <w:rPr>
          <w:rFonts w:ascii="Courier New" w:hAnsi="Courier New" w:cs="Courier New"/>
          <w:noProof/>
          <w:sz w:val="20"/>
          <w:szCs w:val="20"/>
        </w:rPr>
        <w:t>backgroundLevel</w:t>
      </w:r>
      <w:r w:rsidR="00593783">
        <w:t xml:space="preserve">, in </w:t>
      </w:r>
      <w:r>
        <w:t>the nmsFunctions.cs file, to adjust the program</w:t>
      </w:r>
      <w:r w:rsidR="00B34E35">
        <w:t xml:space="preserve"> noise</w:t>
      </w:r>
      <w:r>
        <w:t xml:space="preserve"> sensitivity.</w:t>
      </w:r>
    </w:p>
    <w:p w:rsidR="00C245D2" w:rsidRDefault="00C245D2" w:rsidP="00A53F0A">
      <w:pPr>
        <w:jc w:val="center"/>
        <w:rPr>
          <w:b/>
          <w:sz w:val="28"/>
          <w:szCs w:val="28"/>
          <w:u w:val="single"/>
        </w:rPr>
      </w:pPr>
    </w:p>
    <w:p w:rsidR="00717B0B" w:rsidRPr="00A53F0A" w:rsidRDefault="00717B0B" w:rsidP="00550835">
      <w:pPr>
        <w:rPr>
          <w:b/>
          <w:sz w:val="28"/>
          <w:szCs w:val="28"/>
          <w:u w:val="single"/>
        </w:rPr>
      </w:pPr>
      <w:r w:rsidRPr="00A53F0A">
        <w:rPr>
          <w:b/>
          <w:sz w:val="28"/>
          <w:szCs w:val="28"/>
          <w:u w:val="single"/>
        </w:rPr>
        <w:t>Changes in the code</w:t>
      </w:r>
    </w:p>
    <w:p w:rsidR="00593783" w:rsidRDefault="00717B0B" w:rsidP="00593783">
      <w:pPr>
        <w:jc w:val="both"/>
      </w:pPr>
      <w:r>
        <w:t>The first code was working fine; however, the class</w:t>
      </w:r>
      <w:r w:rsidR="00593783">
        <w:t>ification algorithm used was</w:t>
      </w:r>
      <w:r>
        <w:t xml:space="preserve"> </w:t>
      </w:r>
      <w:r w:rsidR="00593783">
        <w:t>inefficient</w:t>
      </w:r>
      <w:r>
        <w:t>. The original classification model was based in only 4 parameters and had only 4 emotions</w:t>
      </w:r>
      <w:r w:rsidR="00593783" w:rsidRPr="00593783">
        <w:t xml:space="preserve"> </w:t>
      </w:r>
      <w:r w:rsidR="00593783">
        <w:t>as outputs</w:t>
      </w:r>
      <w:r>
        <w:t xml:space="preserve">. </w:t>
      </w:r>
      <w:r w:rsidR="001C36C9">
        <w:t xml:space="preserve">In order to assure the </w:t>
      </w:r>
      <w:r>
        <w:t xml:space="preserve">necessity </w:t>
      </w:r>
      <w:r w:rsidR="00E07FD8">
        <w:t>of improving</w:t>
      </w:r>
      <w:r>
        <w:t xml:space="preserve"> the algorithm, the model was tested on</w:t>
      </w:r>
      <w:r w:rsidR="00E07FD8">
        <w:t xml:space="preserve"> 2 d</w:t>
      </w:r>
      <w:r>
        <w:t>atabase</w:t>
      </w:r>
      <w:r w:rsidR="00E07FD8">
        <w:t>s</w:t>
      </w:r>
      <w:r>
        <w:t xml:space="preserve">. As a result, only </w:t>
      </w:r>
      <w:r>
        <w:lastRenderedPageBreak/>
        <w:t>32% of</w:t>
      </w:r>
      <w:r w:rsidR="001C36C9">
        <w:t xml:space="preserve"> the segments were correctly classified. Therefore, a new classification model should be implemented to increase the algorithm accuracy.</w:t>
      </w:r>
      <w:r w:rsidR="00532E19">
        <w:t xml:space="preserve"> In order to identify the new model,</w:t>
      </w:r>
      <w:r w:rsidR="001C36C9">
        <w:t xml:space="preserve"> </w:t>
      </w:r>
      <w:r w:rsidR="00532E19">
        <w:t>t</w:t>
      </w:r>
      <w:r w:rsidR="001C36C9">
        <w:t>he WEKA software</w:t>
      </w:r>
      <w:r w:rsidR="00EA20CD">
        <w:t xml:space="preserve"> (</w:t>
      </w:r>
      <w:hyperlink r:id="rId7" w:history="1">
        <w:r w:rsidR="00EA20CD">
          <w:rPr>
            <w:rStyle w:val="Hyperlink"/>
          </w:rPr>
          <w:t>http://www.cs.waikato.ac.nz/ml/weka/index.html</w:t>
        </w:r>
      </w:hyperlink>
      <w:r w:rsidR="00EA20CD">
        <w:t xml:space="preserve">) </w:t>
      </w:r>
      <w:r w:rsidR="001C36C9">
        <w:t>was used together with the data collected from the database</w:t>
      </w:r>
      <w:r w:rsidR="00E07FD8">
        <w:t>s</w:t>
      </w:r>
      <w:r w:rsidR="001C36C9">
        <w:t>.</w:t>
      </w:r>
      <w:r w:rsidR="00E07FD8">
        <w:t xml:space="preserve"> According to WEKA software,</w:t>
      </w:r>
      <w:r w:rsidR="00EA20CD">
        <w:t xml:space="preserve"> </w:t>
      </w:r>
      <w:r w:rsidR="00E07FD8">
        <w:t>t</w:t>
      </w:r>
      <w:r w:rsidR="00EA20CD">
        <w:t>he best results were</w:t>
      </w:r>
      <w:r w:rsidR="00532E19">
        <w:t xml:space="preserve"> found</w:t>
      </w:r>
      <w:r w:rsidR="00EA20CD">
        <w:t xml:space="preserve"> with the logistic regression model. </w:t>
      </w:r>
    </w:p>
    <w:p w:rsidR="00717B0B" w:rsidRDefault="004C1A8B" w:rsidP="00593783">
      <w:pPr>
        <w:jc w:val="both"/>
      </w:pPr>
      <w:r>
        <w:t>The final model is based in logistic regression with ridge estimator. The</w:t>
      </w:r>
      <w:r w:rsidR="00593783">
        <w:t xml:space="preserve"> new</w:t>
      </w:r>
      <w:r>
        <w:t xml:space="preserve"> classifier </w:t>
      </w:r>
      <w:r w:rsidR="00EA20CD">
        <w:t>model uses 19 parameters and has 6 emotions as outputs with 75% of average accuracy in 3 different databases.</w:t>
      </w:r>
      <w:r w:rsidR="001C36C9">
        <w:t xml:space="preserve"> </w:t>
      </w:r>
      <w:r w:rsidR="00717B0B">
        <w:t xml:space="preserve">   </w:t>
      </w:r>
    </w:p>
    <w:p w:rsidR="00C245D2" w:rsidRDefault="00C245D2" w:rsidP="00A53F0A">
      <w:pPr>
        <w:jc w:val="center"/>
        <w:rPr>
          <w:b/>
          <w:sz w:val="28"/>
          <w:szCs w:val="28"/>
          <w:u w:val="single"/>
        </w:rPr>
      </w:pPr>
    </w:p>
    <w:p w:rsidR="00C73BC6" w:rsidRPr="00A53F0A" w:rsidRDefault="00C73BC6" w:rsidP="00550835">
      <w:pPr>
        <w:rPr>
          <w:b/>
          <w:sz w:val="28"/>
          <w:szCs w:val="28"/>
          <w:u w:val="single"/>
        </w:rPr>
      </w:pPr>
      <w:r w:rsidRPr="00A53F0A">
        <w:rPr>
          <w:b/>
          <w:sz w:val="28"/>
          <w:szCs w:val="28"/>
          <w:u w:val="single"/>
        </w:rPr>
        <w:t>Understanding the code</w:t>
      </w:r>
    </w:p>
    <w:p w:rsidR="008C3BEA" w:rsidRDefault="00EA20CD" w:rsidP="00593783">
      <w:pPr>
        <w:jc w:val="both"/>
      </w:pPr>
      <w:r>
        <w:t xml:space="preserve">The main code remain almost the same, all the changes were done in the classification model. </w:t>
      </w:r>
      <w:r w:rsidR="00D132DE">
        <w:t xml:space="preserve">The current model was based in the WEKA java code for logistic regression (available at </w:t>
      </w:r>
      <w:hyperlink r:id="rId8" w:history="1">
        <w:r w:rsidR="00D132DE" w:rsidRPr="00D132DE">
          <w:rPr>
            <w:rStyle w:val="Hyperlink"/>
          </w:rPr>
          <w:t>http://grepcode.com/file/repo1.maven.org/maven2/nz.ac.waikato.cms.weka/weka-dev/3.7.5/weka/classifiers/functions/Logistic.java</w:t>
        </w:r>
      </w:hyperlink>
      <w:r w:rsidR="00D132DE">
        <w:t>).</w:t>
      </w:r>
      <w:r w:rsidR="00593783">
        <w:t xml:space="preserve"> </w:t>
      </w:r>
      <w:r>
        <w:t>For the new model, 8 new classes were added</w:t>
      </w:r>
      <w:r w:rsidR="00B3509D">
        <w:t xml:space="preserve"> to the program</w:t>
      </w:r>
      <w:r>
        <w:t>: Corematrix,</w:t>
      </w:r>
      <w:r w:rsidRPr="00EA20CD">
        <w:t xml:space="preserve"> EigenvalueDecomposition</w:t>
      </w:r>
      <w:r>
        <w:t xml:space="preserve">, Logistic, </w:t>
      </w:r>
      <w:r w:rsidRPr="00EA20CD">
        <w:t>LUDecomposition</w:t>
      </w:r>
      <w:r>
        <w:t xml:space="preserve">, </w:t>
      </w:r>
      <w:r w:rsidRPr="00EA20CD">
        <w:t>Maths</w:t>
      </w:r>
      <w:r>
        <w:t xml:space="preserve">, Matrix, </w:t>
      </w:r>
      <w:r w:rsidRPr="00EA20CD">
        <w:t>Optimization</w:t>
      </w:r>
      <w:r>
        <w:t>,</w:t>
      </w:r>
      <w:r w:rsidR="008D6E49">
        <w:t xml:space="preserve"> </w:t>
      </w:r>
      <w:r w:rsidR="008D6E49" w:rsidRPr="00EA20CD">
        <w:t>and QRDecomposition</w:t>
      </w:r>
      <w:r>
        <w:t xml:space="preserve">. </w:t>
      </w:r>
      <w:r w:rsidR="00B3509D">
        <w:t>With the exception of Logistic, al</w:t>
      </w:r>
      <w:r>
        <w:t>l these</w:t>
      </w:r>
      <w:r w:rsidR="00D132DE">
        <w:t xml:space="preserve"> classes </w:t>
      </w:r>
      <w:r w:rsidR="00B3509D">
        <w:t>are</w:t>
      </w:r>
      <w:r w:rsidR="00D132DE">
        <w:t xml:space="preserve"> used for </w:t>
      </w:r>
      <w:r w:rsidR="00B3509D">
        <w:t>manipulating, filtering</w:t>
      </w:r>
      <w:r>
        <w:t xml:space="preserve"> and organizing</w:t>
      </w:r>
      <w:r w:rsidR="00D132DE">
        <w:t xml:space="preserve"> the data</w:t>
      </w:r>
      <w:r>
        <w:t xml:space="preserve">. </w:t>
      </w:r>
      <w:r w:rsidR="00D132DE">
        <w:t xml:space="preserve">The </w:t>
      </w:r>
      <w:r>
        <w:t>Logistic class</w:t>
      </w:r>
      <w:r w:rsidR="00D132DE">
        <w:t xml:space="preserve"> builds</w:t>
      </w:r>
      <w:r>
        <w:t xml:space="preserve"> the logistic regression model</w:t>
      </w:r>
      <w:r w:rsidR="00D132DE">
        <w:t xml:space="preserve"> and call</w:t>
      </w:r>
      <w:r w:rsidR="009C1685">
        <w:t>s</w:t>
      </w:r>
      <w:r w:rsidR="00D132DE">
        <w:t xml:space="preserve"> the remaining classes. Now, </w:t>
      </w:r>
      <w:r w:rsidR="004C1A8B">
        <w:t>the</w:t>
      </w:r>
      <w:r w:rsidR="00D132DE">
        <w:t xml:space="preserve"> code</w:t>
      </w:r>
      <w:r w:rsidR="0094431E">
        <w:t xml:space="preserve"> has</w:t>
      </w:r>
      <w:r w:rsidR="00D132DE">
        <w:t xml:space="preserve"> 6 emotions</w:t>
      </w:r>
      <w:r w:rsidR="0094431E">
        <w:t xml:space="preserve"> as outputs</w:t>
      </w:r>
      <w:r w:rsidR="00D132DE">
        <w:t>, each of them represented by a number: 1=anger, 2=disgust, 3=anxiety, 4=sadness, 5=neutral, 6=happiness</w:t>
      </w:r>
      <w:r w:rsidR="00E07FD8">
        <w:t>.</w:t>
      </w:r>
      <w:r w:rsidR="004C1A8B">
        <w:t xml:space="preserve"> The regression model is build based on the file ‘traindata.txt’ which contain</w:t>
      </w:r>
      <w:r w:rsidR="00EA33E3">
        <w:t>s</w:t>
      </w:r>
      <w:r w:rsidR="004C1A8B">
        <w:t xml:space="preserve"> 70% of the data of each dataset</w:t>
      </w:r>
      <w:r w:rsidR="0094431E">
        <w:t>s</w:t>
      </w:r>
      <w:r w:rsidR="004C1A8B">
        <w:t xml:space="preserve"> used</w:t>
      </w:r>
      <w:r w:rsidR="00EA33E3">
        <w:t xml:space="preserve">. Additionally, the program has </w:t>
      </w:r>
      <w:r w:rsidR="008C3BEA">
        <w:t>some functions which implements</w:t>
      </w:r>
      <w:r w:rsidR="00EA33E3">
        <w:t xml:space="preserve"> old models</w:t>
      </w:r>
      <w:r w:rsidR="008C3BEA">
        <w:t xml:space="preserve"> tested, for example KNN. These functions can be disregarded, since their results were not as good the ones with logistic regression.</w:t>
      </w:r>
    </w:p>
    <w:p w:rsidR="00C245D2" w:rsidRDefault="00C245D2" w:rsidP="00A53F0A">
      <w:pPr>
        <w:jc w:val="center"/>
        <w:rPr>
          <w:b/>
          <w:sz w:val="28"/>
          <w:szCs w:val="28"/>
          <w:u w:val="single"/>
        </w:rPr>
      </w:pPr>
    </w:p>
    <w:p w:rsidR="00D132DE" w:rsidRPr="00A53F0A" w:rsidRDefault="004C1A8B" w:rsidP="00550835">
      <w:pPr>
        <w:rPr>
          <w:b/>
          <w:sz w:val="28"/>
          <w:szCs w:val="28"/>
          <w:u w:val="single"/>
        </w:rPr>
      </w:pPr>
      <w:r w:rsidRPr="00A53F0A">
        <w:rPr>
          <w:b/>
          <w:sz w:val="28"/>
          <w:szCs w:val="28"/>
          <w:u w:val="single"/>
        </w:rPr>
        <w:t>Databases</w:t>
      </w:r>
    </w:p>
    <w:p w:rsidR="004C1A8B" w:rsidRDefault="004C1A8B" w:rsidP="00593783">
      <w:pPr>
        <w:jc w:val="both"/>
      </w:pPr>
      <w:r>
        <w:t>In order to train the model, 3 databases were used.</w:t>
      </w:r>
    </w:p>
    <w:p w:rsidR="0094431E" w:rsidRDefault="004C1A8B" w:rsidP="00593783">
      <w:pPr>
        <w:jc w:val="both"/>
      </w:pPr>
      <w:r>
        <w:t xml:space="preserve">SAVEE Database, available at </w:t>
      </w:r>
    </w:p>
    <w:p w:rsidR="004C1A8B" w:rsidRDefault="009C3AD0" w:rsidP="00593783">
      <w:pPr>
        <w:jc w:val="both"/>
      </w:pPr>
      <w:hyperlink r:id="rId9" w:history="1">
        <w:r w:rsidR="004C1A8B">
          <w:rPr>
            <w:rStyle w:val="Hyperlink"/>
          </w:rPr>
          <w:t>http://kahlan.eps.surrey.ac.uk/savee/</w:t>
        </w:r>
      </w:hyperlink>
    </w:p>
    <w:p w:rsidR="0094431E" w:rsidRDefault="0066649F" w:rsidP="00593783">
      <w:pPr>
        <w:jc w:val="both"/>
      </w:pPr>
      <w:r>
        <w:t>Berlin</w:t>
      </w:r>
      <w:r w:rsidR="004C1A8B">
        <w:t xml:space="preserve"> Datab</w:t>
      </w:r>
      <w:r>
        <w:t>a</w:t>
      </w:r>
      <w:r w:rsidR="004C1A8B">
        <w:t xml:space="preserve">se of emotional Speech, available at </w:t>
      </w:r>
    </w:p>
    <w:p w:rsidR="004C1A8B" w:rsidRDefault="009C3AD0" w:rsidP="00593783">
      <w:pPr>
        <w:jc w:val="both"/>
      </w:pPr>
      <w:hyperlink r:id="rId10" w:history="1">
        <w:r w:rsidR="004C1A8B">
          <w:rPr>
            <w:rStyle w:val="Hyperlink"/>
          </w:rPr>
          <w:t>http://pascal.kgw.tu-berlin.de/emodb/docu/</w:t>
        </w:r>
      </w:hyperlink>
    </w:p>
    <w:p w:rsidR="0094431E" w:rsidRDefault="004C1A8B" w:rsidP="00593783">
      <w:pPr>
        <w:jc w:val="both"/>
      </w:pPr>
      <w:r>
        <w:t xml:space="preserve">Emotional Prosody Speech and Transcripts, samples available at </w:t>
      </w:r>
    </w:p>
    <w:p w:rsidR="008C3BEA" w:rsidRPr="00C245D2" w:rsidRDefault="009C3AD0" w:rsidP="00593783">
      <w:pPr>
        <w:jc w:val="both"/>
      </w:pPr>
      <w:hyperlink r:id="rId11" w:history="1">
        <w:r w:rsidR="004C1A8B">
          <w:rPr>
            <w:rStyle w:val="Hyperlink"/>
          </w:rPr>
          <w:t>http://www.ldc.upenn.edu/Catalog/catalogEntry.jsp?catalogId=LDC2002S28</w:t>
        </w:r>
      </w:hyperlink>
    </w:p>
    <w:p w:rsidR="00C245D2" w:rsidRDefault="00C245D2" w:rsidP="00A53F0A">
      <w:pPr>
        <w:jc w:val="center"/>
        <w:rPr>
          <w:b/>
          <w:sz w:val="28"/>
          <w:szCs w:val="28"/>
          <w:u w:val="single"/>
        </w:rPr>
      </w:pPr>
    </w:p>
    <w:p w:rsidR="008D6E49" w:rsidRDefault="008D6E49" w:rsidP="00A53F0A">
      <w:pPr>
        <w:jc w:val="center"/>
        <w:rPr>
          <w:b/>
          <w:sz w:val="28"/>
          <w:szCs w:val="28"/>
          <w:u w:val="single"/>
        </w:rPr>
      </w:pPr>
    </w:p>
    <w:p w:rsidR="00A53F0A" w:rsidRPr="00A53F0A" w:rsidRDefault="004C1A8B" w:rsidP="00550835">
      <w:pPr>
        <w:rPr>
          <w:sz w:val="28"/>
          <w:szCs w:val="28"/>
          <w:u w:val="single"/>
        </w:rPr>
      </w:pPr>
      <w:r w:rsidRPr="00A53F0A">
        <w:rPr>
          <w:b/>
          <w:sz w:val="28"/>
          <w:szCs w:val="28"/>
          <w:u w:val="single"/>
        </w:rPr>
        <w:lastRenderedPageBreak/>
        <w:t>Logistic Regression with Ridge Estimato</w:t>
      </w:r>
      <w:r w:rsidRPr="00A53F0A">
        <w:rPr>
          <w:sz w:val="28"/>
          <w:szCs w:val="28"/>
          <w:u w:val="single"/>
        </w:rPr>
        <w:t>r</w:t>
      </w:r>
    </w:p>
    <w:p w:rsidR="008C3BEA" w:rsidRPr="0094431E" w:rsidRDefault="008C3BEA" w:rsidP="00593783">
      <w:pPr>
        <w:jc w:val="both"/>
      </w:pPr>
      <w:r>
        <w:t xml:space="preserve">Briefly, the logistic regression is a regression analysis used for predicting the outcome of a dependent variable with respect to predictor variables. The logistic regression model with ridge estimator was proposed by le Cessie and van Houwelingen, in their paper </w:t>
      </w:r>
      <w:r w:rsidRPr="0094431E">
        <w:t xml:space="preserve">Ridge Estimators in Logistic Regression. </w:t>
      </w:r>
    </w:p>
    <w:p w:rsidR="008C3BEA" w:rsidRDefault="008C3BEA" w:rsidP="00593783">
      <w:pPr>
        <w:jc w:val="both"/>
      </w:pPr>
      <w:r>
        <w:t xml:space="preserve">According to the logistic model, if there are </w:t>
      </w:r>
      <w:r w:rsidRPr="008C3BEA">
        <w:rPr>
          <w:i/>
        </w:rPr>
        <w:t>k</w:t>
      </w:r>
      <w:r>
        <w:t xml:space="preserve"> classes for </w:t>
      </w:r>
      <w:r w:rsidRPr="008C3BEA">
        <w:rPr>
          <w:i/>
        </w:rPr>
        <w:t>n</w:t>
      </w:r>
      <w:r>
        <w:t xml:space="preserve"> instances with </w:t>
      </w:r>
      <w:r w:rsidRPr="008C3BEA">
        <w:rPr>
          <w:i/>
        </w:rPr>
        <w:t>m</w:t>
      </w:r>
      <w:r>
        <w:t xml:space="preserve"> attributes, the parameter matrix </w:t>
      </w:r>
      <w:r w:rsidRPr="008C3BEA">
        <w:rPr>
          <w:i/>
        </w:rPr>
        <w:t>B</w:t>
      </w:r>
      <w:r>
        <w:t xml:space="preserve"> to be calculated will be an </w:t>
      </w:r>
      <w:r w:rsidRPr="00086F6A">
        <w:rPr>
          <w:i/>
        </w:rPr>
        <w:t>m*(k-1)</w:t>
      </w:r>
      <w:r w:rsidR="00086F6A">
        <w:t xml:space="preserve"> matrix.</w:t>
      </w:r>
    </w:p>
    <w:p w:rsidR="00F1724D" w:rsidRDefault="00F1724D" w:rsidP="009C1685">
      <w:pPr>
        <w:spacing w:line="360" w:lineRule="auto"/>
        <w:jc w:val="both"/>
      </w:pPr>
    </w:p>
    <w:p w:rsidR="008C3BEA" w:rsidRDefault="008C3BEA" w:rsidP="009C1685">
      <w:pPr>
        <w:spacing w:line="360" w:lineRule="auto"/>
        <w:jc w:val="both"/>
      </w:pPr>
      <w:r>
        <w:t>The probability for</w:t>
      </w:r>
      <w:r w:rsidR="00086F6A">
        <w:t xml:space="preserve"> each</w:t>
      </w:r>
      <w:r>
        <w:t xml:space="preserve"> class </w:t>
      </w:r>
      <w:r w:rsidRPr="00086F6A">
        <w:rPr>
          <w:i/>
        </w:rPr>
        <w:t>j</w:t>
      </w:r>
      <w:r>
        <w:t xml:space="preserve"> with the exception of the last class is</w:t>
      </w:r>
    </w:p>
    <w:p w:rsidR="009C1685" w:rsidRPr="00F1724D" w:rsidRDefault="00F047D2" w:rsidP="00F1724D">
      <w:pPr>
        <w:spacing w:line="360" w:lineRule="auto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XiBj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XiBj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8C3BEA" w:rsidRDefault="00086F6A" w:rsidP="009C1685">
      <w:pPr>
        <w:spacing w:line="360" w:lineRule="auto"/>
        <w:ind w:left="1440" w:hanging="1440"/>
        <w:jc w:val="both"/>
      </w:pPr>
      <w:r>
        <w:t>And the probability for the last class is</w:t>
      </w:r>
    </w:p>
    <w:p w:rsidR="00086F6A" w:rsidRPr="00F047D2" w:rsidRDefault="00F047D2" w:rsidP="009C1685">
      <w:pPr>
        <w:spacing w:line="360" w:lineRule="auto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Pk=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XiBj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+1)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086F6A" w:rsidRDefault="00086F6A" w:rsidP="009C1685">
      <w:pPr>
        <w:spacing w:line="360" w:lineRule="auto"/>
        <w:jc w:val="both"/>
      </w:pPr>
      <w:r>
        <w:t xml:space="preserve">And the negative multinomial log-likelihood is </w:t>
      </w:r>
    </w:p>
    <w:p w:rsidR="008C3BEA" w:rsidRPr="00F047D2" w:rsidRDefault="00F047D2" w:rsidP="009C1685">
      <w:pPr>
        <w:spacing w:line="360" w:lineRule="auto"/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L= 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k-1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Yij*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Xi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+(1-(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Yij))*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Xi</m:t>
                            </m:r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)}+Ridge*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  <w:r w:rsidR="003439CA" w:rsidRPr="00F047D2">
        <w:rPr>
          <w:b/>
        </w:rPr>
        <w:t xml:space="preserve"> </w:t>
      </w:r>
    </w:p>
    <w:p w:rsidR="008C3BEA" w:rsidRDefault="008C3BEA" w:rsidP="00593783">
      <w:pPr>
        <w:jc w:val="both"/>
      </w:pPr>
      <w:r>
        <w:t xml:space="preserve">In order to find the matrix </w:t>
      </w:r>
      <w:r w:rsidRPr="00F06A02">
        <w:rPr>
          <w:i/>
        </w:rPr>
        <w:t>B</w:t>
      </w:r>
      <w:r>
        <w:t xml:space="preserve"> for which </w:t>
      </w:r>
      <w:r w:rsidRPr="00F06A02">
        <w:rPr>
          <w:i/>
        </w:rPr>
        <w:t>L</w:t>
      </w:r>
      <w:r>
        <w:t xml:space="preserve"> is minimised, a Quasi-Newton Method is used to search for the optimized values of the </w:t>
      </w:r>
      <w:r w:rsidRPr="00F06A02">
        <w:rPr>
          <w:i/>
        </w:rPr>
        <w:t>m*(k-1)</w:t>
      </w:r>
      <w:r>
        <w:t xml:space="preserve"> variables. </w:t>
      </w:r>
    </w:p>
    <w:p w:rsidR="008C3BEA" w:rsidRDefault="009C1685" w:rsidP="00593783">
      <w:pPr>
        <w:jc w:val="both"/>
      </w:pPr>
      <w:r>
        <w:t xml:space="preserve">For more information see, </w:t>
      </w:r>
      <w:r w:rsidR="008C3BEA">
        <w:t>le Cessie, S., van Houwelingen, J.C. (1992). Ridge Estimators in Logistic Regression. Applied Statistics. 41(1):191-201.</w:t>
      </w:r>
    </w:p>
    <w:sectPr w:rsidR="008C3BEA" w:rsidSect="00F1724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86967"/>
    <w:multiLevelType w:val="hybridMultilevel"/>
    <w:tmpl w:val="F158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F0E45"/>
    <w:multiLevelType w:val="hybridMultilevel"/>
    <w:tmpl w:val="418AAEDA"/>
    <w:lvl w:ilvl="0" w:tplc="14BA6F2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50"/>
    <w:rsid w:val="00086F6A"/>
    <w:rsid w:val="001C36C9"/>
    <w:rsid w:val="00206B70"/>
    <w:rsid w:val="003439CA"/>
    <w:rsid w:val="004B09ED"/>
    <w:rsid w:val="004C1A8B"/>
    <w:rsid w:val="004F198A"/>
    <w:rsid w:val="005241B0"/>
    <w:rsid w:val="00532E19"/>
    <w:rsid w:val="00550835"/>
    <w:rsid w:val="00593783"/>
    <w:rsid w:val="006579DA"/>
    <w:rsid w:val="0066649F"/>
    <w:rsid w:val="0066768A"/>
    <w:rsid w:val="00706E1D"/>
    <w:rsid w:val="00717B0B"/>
    <w:rsid w:val="008C3BEA"/>
    <w:rsid w:val="008D6E49"/>
    <w:rsid w:val="00925F7E"/>
    <w:rsid w:val="0094431E"/>
    <w:rsid w:val="009761F0"/>
    <w:rsid w:val="009C1685"/>
    <w:rsid w:val="009C3AD0"/>
    <w:rsid w:val="00A53F0A"/>
    <w:rsid w:val="00B15047"/>
    <w:rsid w:val="00B34E35"/>
    <w:rsid w:val="00B3509D"/>
    <w:rsid w:val="00B57925"/>
    <w:rsid w:val="00C245D2"/>
    <w:rsid w:val="00C73BC6"/>
    <w:rsid w:val="00D10BFD"/>
    <w:rsid w:val="00D132DE"/>
    <w:rsid w:val="00E07FD8"/>
    <w:rsid w:val="00EA20CD"/>
    <w:rsid w:val="00EA33E3"/>
    <w:rsid w:val="00EC3C95"/>
    <w:rsid w:val="00F047D2"/>
    <w:rsid w:val="00F06A02"/>
    <w:rsid w:val="00F1724D"/>
    <w:rsid w:val="00F30A50"/>
    <w:rsid w:val="00F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0C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6F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D9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0C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6F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D9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pcode.com/file/repo1.maven.org/maven2/nz.ac.waikato.cms.weka/weka-dev/3.7.5/weka/classifiers/functions/Logistic.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s.waikato.ac.nz/ml/weka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details.aspx?FamilyID=fe6f2099-b7b4-4f47-a244-c96d69c35dec&amp;displaylang=en" TargetMode="External"/><Relationship Id="rId11" Type="http://schemas.openxmlformats.org/officeDocument/2006/relationships/hyperlink" Target="http://www.ldc.upenn.edu/Catalog/catalogEntry.jsp?catalogId=LDC2002S2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scal.kgw.tu-berlin.de/emodb/doc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hlan.eps.surrey.ac.uk/sav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 Workstation</dc:creator>
  <cp:keywords/>
  <dc:description/>
  <cp:lastModifiedBy>ASB Workstation</cp:lastModifiedBy>
  <cp:revision>21</cp:revision>
  <dcterms:created xsi:type="dcterms:W3CDTF">2013-08-27T14:56:00Z</dcterms:created>
  <dcterms:modified xsi:type="dcterms:W3CDTF">2013-09-27T19:30:00Z</dcterms:modified>
</cp:coreProperties>
</file>