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FC25C7" w:rsidP="00FC25C7">
            <w:pPr>
              <w:pStyle w:val="MinutesandAgendaTitles"/>
            </w:pPr>
            <w:r>
              <w:t>YFVE APQP/PPAP/PPQP system requirements clarification meeting</w:t>
            </w:r>
          </w:p>
        </w:tc>
      </w:tr>
      <w:tr w:rsidR="006E0E70">
        <w:trPr>
          <w:trHeight w:hRule="exact" w:val="288"/>
          <w:jc w:val="center"/>
        </w:trPr>
        <w:sdt>
          <w:sdtPr>
            <w:id w:val="22626047"/>
            <w:placeholder>
              <w:docPart w:val="1B1723A140B0464FAE1D2B7397091DDB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1-23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FC25C7">
                <w:pPr>
                  <w:pStyle w:val="BodyCopy"/>
                </w:pPr>
                <w:r>
                  <w:t>1.23.2018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FC25C7" w:rsidP="00196E06">
            <w:pPr>
              <w:pStyle w:val="BodyCopy"/>
            </w:pPr>
            <w:r>
              <w:rPr>
                <w:spacing w:val="0"/>
              </w:rPr>
              <w:t>13</w:t>
            </w:r>
            <w:r w:rsidR="00196E06">
              <w:rPr>
                <w:rFonts w:hint="eastAsia"/>
                <w:spacing w:val="0"/>
                <w:lang w:eastAsia="zh-CN"/>
              </w:rPr>
              <w:t xml:space="preserve">:00 </w:t>
            </w:r>
            <w:r w:rsidR="00196E06">
              <w:rPr>
                <w:spacing w:val="0"/>
                <w:lang w:eastAsia="zh-CN"/>
              </w:rPr>
              <w:t>– 17</w:t>
            </w:r>
            <w:r w:rsidR="00196E06">
              <w:rPr>
                <w:rFonts w:hint="eastAsia"/>
                <w:spacing w:val="0"/>
                <w:lang w:eastAsia="zh-CN"/>
              </w:rPr>
              <w:t>:00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FC25C7">
            <w:pPr>
              <w:pStyle w:val="BodyCopy"/>
            </w:pPr>
            <w:r>
              <w:rPr>
                <w:spacing w:val="0"/>
              </w:rPr>
              <w:t>YFVE</w:t>
            </w:r>
            <w:r w:rsidR="00196E06">
              <w:rPr>
                <w:spacing w:val="0"/>
              </w:rPr>
              <w:t xml:space="preserve"> Shanghai Office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Meeting called by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FC25C7">
            <w:pPr>
              <w:pStyle w:val="BodyCopy"/>
            </w:pPr>
            <w:r>
              <w:t>Dora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Type of meeting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FC25C7" w:rsidP="00196E06">
            <w:pPr>
              <w:pStyle w:val="BodyCopy"/>
            </w:pPr>
            <w:r>
              <w:rPr>
                <w:rFonts w:hint="eastAsia"/>
              </w:rPr>
              <w:t>Customer Facing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FC25C7">
            <w:pPr>
              <w:pStyle w:val="BodyCopy"/>
            </w:pPr>
            <w:r>
              <w:rPr>
                <w:rFonts w:hint="eastAsia"/>
              </w:rPr>
              <w:t>Clarence Jiang, Steven Wang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Timekeeper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FC25C7">
            <w:pPr>
              <w:pStyle w:val="BodyCopy"/>
            </w:pPr>
            <w:r>
              <w:t>Dora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196E06">
            <w:pPr>
              <w:pStyle w:val="BodyCopy"/>
            </w:pPr>
            <w:r>
              <w:rPr>
                <w:rFonts w:hint="eastAsia"/>
              </w:rPr>
              <w:t>Christin, Steven Wang, Dora, Sharon, Clar</w:t>
            </w:r>
            <w:r>
              <w:t>ence Jiang</w:t>
            </w:r>
            <w:r w:rsidR="00FC25C7">
              <w:t xml:space="preserve">, Li </w:t>
            </w:r>
            <w:proofErr w:type="spellStart"/>
            <w:r w:rsidR="00FC25C7">
              <w:t>Zhuo</w:t>
            </w:r>
            <w:proofErr w:type="spellEnd"/>
            <w:r w:rsidR="00FC25C7">
              <w:t>(YFVE), Wang(YFVE)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873005">
            <w:pPr>
              <w:pStyle w:val="MinutesandAgendaTitles"/>
            </w:pPr>
            <w:sdt>
              <w:sdtPr>
                <w:id w:val="1136367044"/>
                <w:placeholder>
                  <w:docPart w:val="499DEDD0A0494339AEA1FF41ADC0D0D2"/>
                </w:placeholder>
                <w:temporary/>
                <w:showingPlcHdr/>
              </w:sdtPr>
              <w:sdtEndPr/>
              <w:sdtContent>
                <w:r w:rsidR="00B4503C">
                  <w:t>[</w:t>
                </w:r>
                <w:r w:rsidR="00B4503C">
                  <w:rPr>
                    <w:rStyle w:val="a4"/>
                    <w:color w:val="FFFFFF" w:themeColor="background1"/>
                  </w:rPr>
                  <w:t>Agenda Topic]</w:t>
                </w:r>
              </w:sdtContent>
            </w:sdt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196E06" w:rsidP="00196E06">
            <w:pPr>
              <w:pStyle w:val="BodyCopy"/>
            </w:pPr>
            <w:r>
              <w:t>12:00 – 17:00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196E06" w:rsidP="00196E06">
            <w:pPr>
              <w:pStyle w:val="BodyCopy"/>
            </w:pPr>
            <w:r>
              <w:t>Clarence Jiang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C746B4">
            <w:pPr>
              <w:pStyle w:val="BodyCopy"/>
            </w:pPr>
            <w:r>
              <w:t>Present the requirement understanding to customer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196E06" w:rsidP="007542CE">
            <w:pPr>
              <w:pStyle w:val="BodyCopy"/>
              <w:numPr>
                <w:ilvl w:val="0"/>
                <w:numId w:val="5"/>
              </w:numPr>
            </w:pPr>
            <w:r>
              <w:t>Went through the requirements document (</w:t>
            </w:r>
            <w:r w:rsidR="007542CE" w:rsidRPr="007542CE">
              <w:t>CRs analysis of YFVE(201180118).</w:t>
            </w:r>
            <w:proofErr w:type="spellStart"/>
            <w:r w:rsidR="007542CE" w:rsidRPr="007542CE">
              <w:t>pptx</w:t>
            </w:r>
            <w:proofErr w:type="spellEnd"/>
            <w:r>
              <w:t>)</w:t>
            </w:r>
            <w:r w:rsidR="007542CE">
              <w:t xml:space="preserve">    ---  100% completion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7542CE" w:rsidP="007542CE">
            <w:pPr>
              <w:pStyle w:val="BodyCopy"/>
              <w:numPr>
                <w:ilvl w:val="0"/>
                <w:numId w:val="5"/>
              </w:numPr>
            </w:pPr>
            <w:r>
              <w:rPr>
                <w:rFonts w:hint="eastAsia"/>
              </w:rPr>
              <w:t>Went through the weekly report (</w:t>
            </w:r>
            <w:proofErr w:type="spellStart"/>
            <w:r w:rsidRPr="007542CE">
              <w:t>Yanfeng</w:t>
            </w:r>
            <w:proofErr w:type="spellEnd"/>
            <w:r w:rsidRPr="007542CE">
              <w:t xml:space="preserve"> SP-APQP PM Weekly Report20171203 get it in 20180118.xlsx</w:t>
            </w:r>
            <w:r>
              <w:rPr>
                <w:rFonts w:hint="eastAsia"/>
              </w:rPr>
              <w:t>)</w:t>
            </w:r>
            <w:r w:rsidR="00C746B4">
              <w:t xml:space="preserve"> --- 10</w:t>
            </w:r>
            <w:r>
              <w:t>0% completion</w:t>
            </w:r>
          </w:p>
        </w:tc>
      </w:tr>
      <w:tr w:rsidR="007542C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7542CE" w:rsidRDefault="00C746B4" w:rsidP="00F43752">
            <w:pPr>
              <w:pStyle w:val="BodyCopy"/>
              <w:numPr>
                <w:ilvl w:val="0"/>
                <w:numId w:val="5"/>
              </w:numPr>
            </w:pPr>
            <w:r>
              <w:rPr>
                <w:rFonts w:hint="eastAsia"/>
              </w:rPr>
              <w:t>Introduction to system landscape; --- Steven Wang</w:t>
            </w:r>
          </w:p>
        </w:tc>
      </w:tr>
      <w:tr w:rsidR="00C746B4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746B4" w:rsidRDefault="00C746B4" w:rsidP="00F43752">
            <w:pPr>
              <w:pStyle w:val="BodyCopy"/>
              <w:numPr>
                <w:ilvl w:val="0"/>
                <w:numId w:val="5"/>
              </w:numPr>
            </w:pPr>
            <w:r>
              <w:rPr>
                <w:rFonts w:hint="eastAsia"/>
              </w:rPr>
              <w:t>Open Issue discussion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 w:rsidTr="00F43752">
        <w:trPr>
          <w:trHeight w:hRule="exact" w:val="662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C746B4">
            <w:pPr>
              <w:pStyle w:val="BodyCopy"/>
            </w:pPr>
            <w:r>
              <w:t>Most of the open issues logged in the weekly report</w:t>
            </w:r>
            <w:r w:rsidR="004E7178">
              <w:t xml:space="preserve"> </w:t>
            </w:r>
            <w:r>
              <w:t>(</w:t>
            </w:r>
            <w:proofErr w:type="spellStart"/>
            <w:r w:rsidRPr="007542CE">
              <w:t>Yanfeng</w:t>
            </w:r>
            <w:proofErr w:type="spellEnd"/>
            <w:r w:rsidRPr="007542CE">
              <w:t xml:space="preserve"> SP-APQP PM Weekly Report20171203 get it in 20180118.xlsx</w:t>
            </w:r>
            <w:r>
              <w:t xml:space="preserve">) had been answered; Li </w:t>
            </w:r>
            <w:proofErr w:type="spellStart"/>
            <w:r>
              <w:t>zhuo</w:t>
            </w:r>
            <w:proofErr w:type="spellEnd"/>
            <w:r>
              <w:t xml:space="preserve"> raised more detailed requirements as well</w:t>
            </w:r>
            <w:r w:rsidR="004E7178">
              <w:t xml:space="preserve"> </w:t>
            </w:r>
            <w:r>
              <w:t xml:space="preserve">(had been logged in meeting </w:t>
            </w:r>
            <w:proofErr w:type="gramStart"/>
            <w:r>
              <w:t>note )</w:t>
            </w:r>
            <w:proofErr w:type="gramEnd"/>
            <w:r>
              <w:t>. It’s time to prepare the project proposal, we need to hold an internal meeting to discuss the content of the proposal.</w:t>
            </w:r>
          </w:p>
        </w:tc>
      </w:tr>
      <w:tr w:rsidR="006E0E70" w:rsidTr="00586094">
        <w:trPr>
          <w:trHeight w:hRule="exact" w:val="1412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5D6BDE">
            <w:pPr>
              <w:pStyle w:val="BodyCopy"/>
            </w:pPr>
            <w:proofErr w:type="spellStart"/>
            <w:r>
              <w:rPr>
                <w:rFonts w:hint="eastAsia"/>
              </w:rPr>
              <w:t>Attachements</w:t>
            </w:r>
            <w:proofErr w:type="spellEnd"/>
            <w:r>
              <w:rPr>
                <w:rFonts w:hint="eastAsia"/>
              </w:rPr>
              <w:t>:</w:t>
            </w:r>
            <w:bookmarkStart w:id="0" w:name="_MON_1578258141"/>
            <w:bookmarkEnd w:id="0"/>
            <w:r w:rsidR="00586094">
              <w:object w:dxaOrig="1534" w:dyaOrig="11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55.5pt" o:ole="">
                  <v:imagedata r:id="rId11" o:title=""/>
                </v:shape>
                <o:OLEObject Type="Embed" ProgID="Word.Document.12" ShapeID="_x0000_i1025" DrawAspect="Icon" ObjectID="_1578947416" r:id="rId12">
                  <o:FieldCodes>\s</o:FieldCodes>
                </o:OLEObject>
              </w:objec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Deadline</w:t>
            </w:r>
          </w:p>
        </w:tc>
      </w:tr>
      <w:tr w:rsidR="006E0E70" w:rsidTr="0030119E">
        <w:trPr>
          <w:trHeight w:hRule="exact" w:val="713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30119E" w:rsidRDefault="002D5478" w:rsidP="002D5478">
            <w:pPr>
              <w:pStyle w:val="BodyCopy"/>
              <w:numPr>
                <w:ilvl w:val="0"/>
                <w:numId w:val="6"/>
              </w:numPr>
              <w:rPr>
                <w:highlight w:val="green"/>
              </w:rPr>
            </w:pPr>
            <w:r w:rsidRPr="0030119E">
              <w:rPr>
                <w:highlight w:val="green"/>
              </w:rPr>
              <w:t>Provide a proposal template and the outline</w:t>
            </w:r>
            <w:r w:rsidR="00F43752" w:rsidRPr="0030119E">
              <w:rPr>
                <w:rFonts w:hint="eastAsia"/>
                <w:highlight w:val="green"/>
              </w:rPr>
              <w:t xml:space="preserve">. 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30119E" w:rsidRDefault="002D5478">
            <w:pPr>
              <w:pStyle w:val="BodyCopy"/>
              <w:rPr>
                <w:highlight w:val="green"/>
              </w:rPr>
            </w:pPr>
            <w:r w:rsidRPr="0030119E">
              <w:rPr>
                <w:rFonts w:hint="eastAsia"/>
                <w:highlight w:val="green"/>
              </w:rPr>
              <w:t>Steven Wang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30119E" w:rsidRDefault="002D5478">
            <w:pPr>
              <w:pStyle w:val="BodyCopy"/>
              <w:rPr>
                <w:highlight w:val="green"/>
              </w:rPr>
            </w:pPr>
            <w:r w:rsidRPr="0030119E">
              <w:rPr>
                <w:rFonts w:hint="eastAsia"/>
                <w:highlight w:val="green"/>
              </w:rPr>
              <w:t>2018/1/24</w:t>
            </w:r>
          </w:p>
          <w:p w:rsidR="0030119E" w:rsidRPr="0030119E" w:rsidRDefault="0030119E">
            <w:pPr>
              <w:pStyle w:val="BodyCopy"/>
              <w:rPr>
                <w:highlight w:val="green"/>
              </w:rPr>
            </w:pPr>
            <w:r w:rsidRPr="0030119E">
              <w:rPr>
                <w:highlight w:val="green"/>
              </w:rPr>
              <w:t>100% completion</w:t>
            </w:r>
          </w:p>
        </w:tc>
      </w:tr>
      <w:tr w:rsidR="006E0E70" w:rsidTr="0030119E">
        <w:trPr>
          <w:trHeight w:hRule="exact" w:val="83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30119E" w:rsidRDefault="002D5478" w:rsidP="00F43752">
            <w:pPr>
              <w:pStyle w:val="BodyCopy"/>
              <w:numPr>
                <w:ilvl w:val="0"/>
                <w:numId w:val="6"/>
              </w:numPr>
              <w:rPr>
                <w:highlight w:val="green"/>
              </w:rPr>
            </w:pPr>
            <w:r w:rsidRPr="0030119E">
              <w:rPr>
                <w:highlight w:val="green"/>
              </w:rPr>
              <w:t>Schedule a meeting for internal discussion</w:t>
            </w:r>
            <w:r w:rsidR="00F43752" w:rsidRPr="0030119E">
              <w:rPr>
                <w:highlight w:val="green"/>
              </w:rPr>
              <w:t>.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30119E" w:rsidRDefault="002D5478">
            <w:pPr>
              <w:pStyle w:val="BodyCopy"/>
              <w:rPr>
                <w:highlight w:val="green"/>
              </w:rPr>
            </w:pPr>
            <w:r w:rsidRPr="0030119E">
              <w:rPr>
                <w:rFonts w:hint="eastAsia"/>
                <w:highlight w:val="green"/>
              </w:rPr>
              <w:t>Dora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30119E" w:rsidRDefault="002D5478">
            <w:pPr>
              <w:pStyle w:val="BodyCopy"/>
              <w:rPr>
                <w:highlight w:val="green"/>
              </w:rPr>
            </w:pPr>
            <w:r w:rsidRPr="0030119E">
              <w:rPr>
                <w:rFonts w:hint="eastAsia"/>
                <w:highlight w:val="green"/>
              </w:rPr>
              <w:t>2018/1/25</w:t>
            </w:r>
          </w:p>
          <w:p w:rsidR="0030119E" w:rsidRPr="0030119E" w:rsidRDefault="0030119E">
            <w:pPr>
              <w:pStyle w:val="BodyCopy"/>
              <w:rPr>
                <w:highlight w:val="green"/>
              </w:rPr>
            </w:pPr>
            <w:r w:rsidRPr="0030119E">
              <w:rPr>
                <w:highlight w:val="green"/>
              </w:rPr>
              <w:t>100% completion</w:t>
            </w:r>
          </w:p>
        </w:tc>
      </w:tr>
      <w:tr w:rsidR="00F43752" w:rsidTr="0030119E">
        <w:trPr>
          <w:trHeight w:hRule="exact" w:val="849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F2C39" w:rsidRPr="0030119E" w:rsidRDefault="002D5478" w:rsidP="002D5478">
            <w:pPr>
              <w:pStyle w:val="BodyCopy"/>
              <w:numPr>
                <w:ilvl w:val="0"/>
                <w:numId w:val="6"/>
              </w:numPr>
              <w:rPr>
                <w:highlight w:val="green"/>
              </w:rPr>
            </w:pPr>
            <w:r w:rsidRPr="0030119E">
              <w:rPr>
                <w:highlight w:val="green"/>
              </w:rPr>
              <w:t>Prepare and deliver an end to end demo of APQP/PPAP for internal team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43752" w:rsidRPr="0030119E" w:rsidRDefault="002D5478">
            <w:pPr>
              <w:pStyle w:val="BodyCopy"/>
              <w:rPr>
                <w:highlight w:val="green"/>
              </w:rPr>
            </w:pPr>
            <w:r w:rsidRPr="0030119E">
              <w:rPr>
                <w:highlight w:val="green"/>
              </w:rPr>
              <w:t>Chris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43752" w:rsidRPr="0030119E" w:rsidRDefault="002D5478">
            <w:pPr>
              <w:pStyle w:val="BodyCopy"/>
              <w:rPr>
                <w:highlight w:val="green"/>
              </w:rPr>
            </w:pPr>
            <w:r w:rsidRPr="0030119E">
              <w:rPr>
                <w:highlight w:val="green"/>
              </w:rPr>
              <w:t>2018/1/25</w:t>
            </w:r>
          </w:p>
          <w:p w:rsidR="0030119E" w:rsidRPr="0030119E" w:rsidRDefault="0030119E">
            <w:pPr>
              <w:pStyle w:val="BodyCopy"/>
              <w:rPr>
                <w:highlight w:val="green"/>
              </w:rPr>
            </w:pPr>
            <w:r w:rsidRPr="0030119E">
              <w:rPr>
                <w:highlight w:val="green"/>
              </w:rPr>
              <w:t>100% completion</w:t>
            </w:r>
          </w:p>
        </w:tc>
      </w:tr>
      <w:tr w:rsidR="00F43752" w:rsidTr="0030119E">
        <w:trPr>
          <w:trHeight w:hRule="exact" w:val="1003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43752" w:rsidRPr="0030119E" w:rsidRDefault="002D5478" w:rsidP="002D5478">
            <w:pPr>
              <w:pStyle w:val="BodyCopy"/>
              <w:numPr>
                <w:ilvl w:val="0"/>
                <w:numId w:val="6"/>
              </w:numPr>
              <w:rPr>
                <w:highlight w:val="green"/>
              </w:rPr>
            </w:pPr>
            <w:r w:rsidRPr="0030119E">
              <w:rPr>
                <w:highlight w:val="green"/>
              </w:rPr>
              <w:t xml:space="preserve">Get </w:t>
            </w:r>
            <w:proofErr w:type="spellStart"/>
            <w:r w:rsidRPr="0030119E">
              <w:rPr>
                <w:highlight w:val="green"/>
              </w:rPr>
              <w:t>Alined</w:t>
            </w:r>
            <w:proofErr w:type="spellEnd"/>
            <w:r w:rsidRPr="0030119E">
              <w:rPr>
                <w:highlight w:val="green"/>
              </w:rPr>
              <w:t xml:space="preserve"> with Li </w:t>
            </w:r>
            <w:proofErr w:type="spellStart"/>
            <w:r w:rsidRPr="0030119E">
              <w:rPr>
                <w:highlight w:val="green"/>
              </w:rPr>
              <w:t>Zhuo</w:t>
            </w:r>
            <w:proofErr w:type="spellEnd"/>
            <w:r w:rsidRPr="0030119E">
              <w:rPr>
                <w:highlight w:val="green"/>
              </w:rPr>
              <w:t>(YFVE) regarding the proposal outline and schedule the proposal presentation meeting.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43752" w:rsidRPr="0030119E" w:rsidRDefault="002D5478">
            <w:pPr>
              <w:pStyle w:val="BodyCopy"/>
              <w:rPr>
                <w:highlight w:val="green"/>
              </w:rPr>
            </w:pPr>
            <w:r w:rsidRPr="0030119E">
              <w:rPr>
                <w:rFonts w:hint="eastAsia"/>
                <w:highlight w:val="green"/>
              </w:rPr>
              <w:t>Dora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43752" w:rsidRPr="0030119E" w:rsidRDefault="002D5478">
            <w:pPr>
              <w:pStyle w:val="BodyCopy"/>
              <w:rPr>
                <w:highlight w:val="green"/>
              </w:rPr>
            </w:pPr>
            <w:r w:rsidRPr="0030119E">
              <w:rPr>
                <w:rFonts w:hint="eastAsia"/>
                <w:highlight w:val="green"/>
              </w:rPr>
              <w:t>2018/</w:t>
            </w:r>
            <w:r w:rsidRPr="0030119E">
              <w:rPr>
                <w:highlight w:val="green"/>
              </w:rPr>
              <w:t>1/26</w:t>
            </w:r>
          </w:p>
          <w:p w:rsidR="0030119E" w:rsidRPr="0030119E" w:rsidRDefault="0030119E">
            <w:pPr>
              <w:pStyle w:val="BodyCopy"/>
              <w:rPr>
                <w:highlight w:val="green"/>
              </w:rPr>
            </w:pPr>
            <w:r w:rsidRPr="0030119E">
              <w:rPr>
                <w:highlight w:val="green"/>
              </w:rPr>
              <w:t>100% completion</w:t>
            </w:r>
          </w:p>
        </w:tc>
        <w:bookmarkStart w:id="1" w:name="_GoBack"/>
        <w:bookmarkEnd w:id="1"/>
      </w:tr>
      <w:tr w:rsidR="00F43752" w:rsidTr="0030119E">
        <w:trPr>
          <w:trHeight w:hRule="exact" w:val="21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43752" w:rsidRPr="0030119E" w:rsidRDefault="002D5478" w:rsidP="002D5478">
            <w:pPr>
              <w:pStyle w:val="BodyCopy"/>
              <w:numPr>
                <w:ilvl w:val="0"/>
                <w:numId w:val="6"/>
              </w:numPr>
              <w:rPr>
                <w:highlight w:val="yellow"/>
              </w:rPr>
            </w:pPr>
            <w:r w:rsidRPr="0030119E">
              <w:rPr>
                <w:highlight w:val="yellow"/>
              </w:rPr>
              <w:t>Proposal generation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43752" w:rsidRPr="0030119E" w:rsidRDefault="002D5478">
            <w:pPr>
              <w:pStyle w:val="BodyCopy"/>
              <w:rPr>
                <w:highlight w:val="yellow"/>
              </w:rPr>
            </w:pPr>
            <w:r w:rsidRPr="0030119E">
              <w:rPr>
                <w:highlight w:val="yellow"/>
              </w:rPr>
              <w:t>P</w:t>
            </w:r>
            <w:r w:rsidRPr="0030119E">
              <w:rPr>
                <w:rFonts w:hint="eastAsia"/>
                <w:highlight w:val="yellow"/>
              </w:rPr>
              <w:t xml:space="preserve">roject </w:t>
            </w:r>
            <w:r w:rsidRPr="0030119E">
              <w:rPr>
                <w:highlight w:val="yellow"/>
              </w:rPr>
              <w:t>team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43752" w:rsidRPr="0030119E" w:rsidRDefault="0030119E">
            <w:pPr>
              <w:pStyle w:val="BodyCopy"/>
              <w:rPr>
                <w:highlight w:val="yellow"/>
              </w:rPr>
            </w:pPr>
            <w:r w:rsidRPr="0030119E">
              <w:rPr>
                <w:highlight w:val="yellow"/>
              </w:rPr>
              <w:t>In processing, application architecture, system infrastructure, system security methodology and the project implementation methodology are ready</w:t>
            </w:r>
          </w:p>
        </w:tc>
      </w:tr>
      <w:tr w:rsidR="00F43752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43752" w:rsidRDefault="00F43752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43752" w:rsidRDefault="00F43752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43752" w:rsidRDefault="00F43752">
            <w:pPr>
              <w:pStyle w:val="BodyCopy"/>
            </w:pPr>
          </w:p>
        </w:tc>
      </w:tr>
    </w:tbl>
    <w:p w:rsidR="006E0E70" w:rsidRDefault="006E0E70"/>
    <w:sectPr w:rsidR="006E0E70" w:rsidSect="006E0E70">
      <w:headerReference w:type="default" r:id="rId13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005" w:rsidRDefault="00873005">
      <w:r>
        <w:separator/>
      </w:r>
    </w:p>
  </w:endnote>
  <w:endnote w:type="continuationSeparator" w:id="0">
    <w:p w:rsidR="00873005" w:rsidRDefault="00873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005" w:rsidRDefault="00873005">
      <w:r>
        <w:separator/>
      </w:r>
    </w:p>
  </w:footnote>
  <w:footnote w:type="continuationSeparator" w:id="0">
    <w:p w:rsidR="00873005" w:rsidRDefault="00873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E70" w:rsidRDefault="00B4503C">
    <w:pPr>
      <w:pStyle w:val="MeetingMinutesHeading"/>
    </w:pPr>
    <w:r>
      <w:t>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792C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FE3C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E564DD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58067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545D57"/>
    <w:multiLevelType w:val="hybridMultilevel"/>
    <w:tmpl w:val="451CD242"/>
    <w:lvl w:ilvl="0" w:tplc="33A24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F06BFF"/>
    <w:multiLevelType w:val="hybridMultilevel"/>
    <w:tmpl w:val="7C14A04C"/>
    <w:lvl w:ilvl="0" w:tplc="202C7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81"/>
    <w:rsid w:val="0018514B"/>
    <w:rsid w:val="00196E06"/>
    <w:rsid w:val="002509EC"/>
    <w:rsid w:val="002D5478"/>
    <w:rsid w:val="0030119E"/>
    <w:rsid w:val="003C00B6"/>
    <w:rsid w:val="004E7178"/>
    <w:rsid w:val="00586094"/>
    <w:rsid w:val="005D6BDE"/>
    <w:rsid w:val="006374AD"/>
    <w:rsid w:val="006D30A2"/>
    <w:rsid w:val="006E0E70"/>
    <w:rsid w:val="007542CE"/>
    <w:rsid w:val="00873005"/>
    <w:rsid w:val="00B4503C"/>
    <w:rsid w:val="00C53239"/>
    <w:rsid w:val="00C746B4"/>
    <w:rsid w:val="00D47FFD"/>
    <w:rsid w:val="00E05281"/>
    <w:rsid w:val="00EF2C39"/>
    <w:rsid w:val="00F43752"/>
    <w:rsid w:val="00FB3A23"/>
    <w:rsid w:val="00FC25C7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A01D236"/>
  <w15:docId w15:val="{E47B5368-16E5-4559-9B9E-C816AC59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1">
    <w:name w:val="heading 1"/>
    <w:basedOn w:val="a"/>
    <w:next w:val="a"/>
    <w:link w:val="10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2">
    <w:name w:val="heading 2"/>
    <w:basedOn w:val="1"/>
    <w:next w:val="a"/>
    <w:link w:val="20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3">
    <w:name w:val="heading 3"/>
    <w:basedOn w:val="2"/>
    <w:next w:val="a"/>
    <w:link w:val="30"/>
    <w:uiPriority w:val="1"/>
    <w:semiHidden/>
    <w:qFormat/>
    <w:rsid w:val="006E0E70"/>
    <w:pPr>
      <w:outlineLvl w:val="2"/>
    </w:pPr>
    <w:rPr>
      <w:b w:val="0"/>
    </w:rPr>
  </w:style>
  <w:style w:type="paragraph" w:styleId="4">
    <w:name w:val="heading 4"/>
    <w:basedOn w:val="5"/>
    <w:next w:val="a"/>
    <w:link w:val="40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5">
    <w:name w:val="heading 5"/>
    <w:basedOn w:val="a"/>
    <w:next w:val="a"/>
    <w:link w:val="50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6E0E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Placeholder Text"/>
    <w:basedOn w:val="a0"/>
    <w:uiPriority w:val="99"/>
    <w:semiHidden/>
    <w:rsid w:val="006E0E7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0"/>
    <w:link w:val="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20">
    <w:name w:val="标题 2 字符"/>
    <w:basedOn w:val="a0"/>
    <w:link w:val="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30">
    <w:name w:val="标题 3 字符"/>
    <w:basedOn w:val="a0"/>
    <w:link w:val="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40">
    <w:name w:val="标题 4 字符"/>
    <w:basedOn w:val="a0"/>
    <w:link w:val="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50">
    <w:name w:val="标题 5 字符"/>
    <w:basedOn w:val="a0"/>
    <w:link w:val="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a"/>
    <w:qFormat/>
    <w:rsid w:val="006E0E70"/>
    <w:rPr>
      <w:sz w:val="16"/>
    </w:rPr>
  </w:style>
  <w:style w:type="paragraph" w:customStyle="1" w:styleId="MeetingMinutesHeading">
    <w:name w:val="Meeting Minutes Heading"/>
    <w:basedOn w:val="a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a"/>
    <w:qFormat/>
    <w:rsid w:val="006E0E70"/>
    <w:rPr>
      <w:b/>
      <w:color w:val="FFFFFF" w:themeColor="background1"/>
      <w:sz w:val="20"/>
    </w:rPr>
  </w:style>
  <w:style w:type="paragraph" w:styleId="a7">
    <w:name w:val="header"/>
    <w:basedOn w:val="a"/>
    <w:link w:val="a8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6E0E70"/>
    <w:rPr>
      <w:spacing w:val="8"/>
      <w:sz w:val="18"/>
    </w:rPr>
  </w:style>
  <w:style w:type="paragraph" w:styleId="a9">
    <w:name w:val="footer"/>
    <w:basedOn w:val="a"/>
    <w:link w:val="aa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Word___.doc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Local\Packages\Microsoft.MicrosoftEdge_8wekyb3d8bbwe\TempState\Downloads\tf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1723A140B0464FAE1D2B7397091D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EBB6AF-53DE-46F9-A59E-140C1289640C}"/>
      </w:docPartPr>
      <w:docPartBody>
        <w:p w:rsidR="00F94C69" w:rsidRDefault="002F0F9E">
          <w:pPr>
            <w:pStyle w:val="1B1723A140B0464FAE1D2B7397091DDB"/>
          </w:pPr>
          <w:r>
            <w:t>[Pick the date]</w:t>
          </w:r>
        </w:p>
      </w:docPartBody>
    </w:docPart>
    <w:docPart>
      <w:docPartPr>
        <w:name w:val="499DEDD0A0494339AEA1FF41ADC0D0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A2CEAD-41E0-442C-A38B-79AAF5DC1210}"/>
      </w:docPartPr>
      <w:docPartBody>
        <w:p w:rsidR="00F94C69" w:rsidRDefault="002F0F9E">
          <w:pPr>
            <w:pStyle w:val="499DEDD0A0494339AEA1FF41ADC0D0D2"/>
          </w:pPr>
          <w:r>
            <w:t>[</w:t>
          </w:r>
          <w:r>
            <w:rPr>
              <w:rStyle w:val="a3"/>
            </w:rPr>
            <w:t>Agenda 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9E"/>
    <w:rsid w:val="00044C81"/>
    <w:rsid w:val="00171D6D"/>
    <w:rsid w:val="002F0F9E"/>
    <w:rsid w:val="00A1475A"/>
    <w:rsid w:val="00F9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D72B3096E94805A82C08E4059B3CCA">
    <w:name w:val="8DD72B3096E94805A82C08E4059B3CCA"/>
    <w:pPr>
      <w:widowControl w:val="0"/>
      <w:jc w:val="both"/>
    </w:pPr>
  </w:style>
  <w:style w:type="paragraph" w:customStyle="1" w:styleId="1B1723A140B0464FAE1D2B7397091DDB">
    <w:name w:val="1B1723A140B0464FAE1D2B7397091DDB"/>
    <w:pPr>
      <w:widowControl w:val="0"/>
      <w:jc w:val="both"/>
    </w:pPr>
  </w:style>
  <w:style w:type="paragraph" w:customStyle="1" w:styleId="208E9F12912C43F39CAD8965239DE52C">
    <w:name w:val="208E9F12912C43F39CAD8965239DE52C"/>
    <w:pPr>
      <w:widowControl w:val="0"/>
      <w:jc w:val="both"/>
    </w:pPr>
  </w:style>
  <w:style w:type="paragraph" w:customStyle="1" w:styleId="5F5AB9777BAD474B874ACC72F5D47971">
    <w:name w:val="5F5AB9777BAD474B874ACC72F5D47971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99DEDD0A0494339AEA1FF41ADC0D0D2">
    <w:name w:val="499DEDD0A0494339AEA1FF41ADC0D0D2"/>
    <w:pPr>
      <w:widowControl w:val="0"/>
      <w:jc w:val="both"/>
    </w:pPr>
  </w:style>
  <w:style w:type="paragraph" w:customStyle="1" w:styleId="CA015694515D4FF0AD1F048E0C26AB73">
    <w:name w:val="CA015694515D4FF0AD1F048E0C26AB73"/>
    <w:pPr>
      <w:widowControl w:val="0"/>
      <w:jc w:val="both"/>
    </w:pPr>
  </w:style>
  <w:style w:type="paragraph" w:customStyle="1" w:styleId="CCAA6AAE62384062A6AF3B4B486FC4BD">
    <w:name w:val="CCAA6AAE62384062A6AF3B4B486FC4BD"/>
    <w:pPr>
      <w:widowControl w:val="0"/>
      <w:jc w:val="both"/>
    </w:pPr>
  </w:style>
  <w:style w:type="paragraph" w:customStyle="1" w:styleId="3694648A4DAC4B159995ED6CA804739D">
    <w:name w:val="3694648A4DAC4B159995ED6CA804739D"/>
    <w:pPr>
      <w:widowControl w:val="0"/>
      <w:jc w:val="both"/>
    </w:pPr>
  </w:style>
  <w:style w:type="paragraph" w:customStyle="1" w:styleId="721300032AEC4AA1982CA96EF46D7EB1">
    <w:name w:val="721300032AEC4AA1982CA96EF46D7EB1"/>
    <w:pPr>
      <w:widowControl w:val="0"/>
      <w:jc w:val="both"/>
    </w:pPr>
  </w:style>
  <w:style w:type="paragraph" w:customStyle="1" w:styleId="9BE6333FF2074F6E8C7B94B03564B1C6">
    <w:name w:val="9BE6333FF2074F6E8C7B94B03564B1C6"/>
    <w:pPr>
      <w:widowControl w:val="0"/>
      <w:jc w:val="both"/>
    </w:pPr>
  </w:style>
  <w:style w:type="paragraph" w:customStyle="1" w:styleId="936F42E800B14DBB9FB73FFC0ACE5C41">
    <w:name w:val="936F42E800B14DBB9FB73FFC0ACE5C41"/>
    <w:pPr>
      <w:widowControl w:val="0"/>
      <w:jc w:val="both"/>
    </w:pPr>
  </w:style>
  <w:style w:type="paragraph" w:customStyle="1" w:styleId="4AB3325785D445D8AEAAB658419748EA">
    <w:name w:val="4AB3325785D445D8AEAAB658419748EA"/>
    <w:pPr>
      <w:widowControl w:val="0"/>
      <w:jc w:val="both"/>
    </w:pPr>
  </w:style>
  <w:style w:type="paragraph" w:customStyle="1" w:styleId="E1EC82727D2A4EC2BAEA84761458C4C0">
    <w:name w:val="E1EC82727D2A4EC2BAEA84761458C4C0"/>
    <w:pPr>
      <w:widowControl w:val="0"/>
      <w:jc w:val="both"/>
    </w:pPr>
  </w:style>
  <w:style w:type="paragraph" w:customStyle="1" w:styleId="3AAA441A94F74F489AFCA6C82761566A">
    <w:name w:val="3AAA441A94F74F489AFCA6C82761566A"/>
    <w:pPr>
      <w:widowControl w:val="0"/>
      <w:jc w:val="both"/>
    </w:pPr>
  </w:style>
  <w:style w:type="paragraph" w:customStyle="1" w:styleId="57165C5E59564D50965A80F185ECC638">
    <w:name w:val="57165C5E59564D50965A80F185ECC63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2018-01-23T00:00:00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Meeting minutes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Meeting minutes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269877</Value>
      <Value>1281930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TimesCloned xmlns="4873beb7-5857-4685-be1f-d57550cc96cc" xsi:nil="true"/>
    <EditorialStatus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2009-05-30T21:23:21+00:00</AssetStart>
    <LastHandOff xmlns="4873beb7-5857-4685-be1f-d57550cc96cc" xsi:nil="true"/>
    <ArtSampleDocs xmlns="4873beb7-5857-4685-be1f-d57550cc96cc" xsi:nil="true"/>
    <TPClientViewer xmlns="4873beb7-5857-4685-be1f-d57550cc96cc">Microsoft Office Word</TPClientViewer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UANotes xmlns="4873beb7-5857-4685-be1f-d57550cc96cc">O14 beta2</UANote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TPExecutable xmlns="4873beb7-5857-4685-be1f-d57550cc96cc" xsi:nil="true"/>
    <SubmitterId xmlns="4873beb7-5857-4685-be1f-d57550cc96cc" xsi:nil="true"/>
    <AssetType xmlns="4873beb7-5857-4685-be1f-d57550cc96cc">TP</AssetType>
    <BugNumber xmlns="4873beb7-5857-4685-be1f-d57550cc96cc">664101. 737370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TP010173185</AssetId>
    <TPApplication xmlns="4873beb7-5857-4685-be1f-d57550cc96cc">Word</TPApplication>
    <TPLaunchHelpLink xmlns="4873beb7-5857-4685-be1f-d57550cc96cc" xsi:nil="true"/>
    <IntlLocPriority xmlns="4873beb7-5857-4685-be1f-d57550cc96cc" xsi:nil="true"/>
    <CrawlForDependencies xmlns="4873beb7-5857-4685-be1f-d57550cc96cc">false</CrawlForDependencies>
    <PlannedPubDate xmlns="4873beb7-5857-4685-be1f-d57550cc96cc">2006-07-21T07:00:00+00:00</PlannedPubDate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143083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70853C-173E-46B6-B8A0-45C47594A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CDB84F-89B5-47EC-ABA7-36ADE25B13E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tf10173185.dotx</Template>
  <TotalTime>3044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Steve</dc:creator>
  <cp:keywords/>
  <cp:lastModifiedBy>wang steven</cp:lastModifiedBy>
  <cp:revision>17</cp:revision>
  <cp:lastPrinted>2006-08-01T17:47:00Z</cp:lastPrinted>
  <dcterms:created xsi:type="dcterms:W3CDTF">2018-01-19T04:16:00Z</dcterms:created>
  <dcterms:modified xsi:type="dcterms:W3CDTF">2018-01-31T15:44:00Z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