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云岭科技有限公司 员工手册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第一章 试用期管理与转正管理办法（版本 V3.2，自 2026 年 7 月 1 日起施行）</w:t>
      </w:r>
    </w:p>
    <w:p>
      <w:r>
        <w:rPr>
          <w:rFonts w:ascii="微软雅黑" w:hAnsi="微软雅黑" w:eastAsia="微软雅黑"/>
          <w:b/>
          <w:color w:val="1F3B73"/>
          <w:sz w:val="28"/>
        </w:rPr>
        <w:t>一、适用范围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本手册适用于公司全体新入职员工，涵盖试用期管理、转正评估与相关考勤纪律要求。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新员工入职当天须完成入职手续：签订劳动合同、领取工牌、开通 OA 账号并参加入职培训。</w:t>
      </w:r>
    </w:p>
    <w:p>
      <w:r>
        <w:rPr>
          <w:rFonts w:ascii="微软雅黑" w:hAnsi="微软雅黑" w:eastAsia="微软雅黑"/>
          <w:b/>
          <w:color w:val="1F3B73"/>
          <w:sz w:val="28"/>
        </w:rPr>
        <w:t>二、试用期期限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劳动合同期限三个月以上不满一年的，试用期不超过一个月；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劳动合同期限一年以上不满三年的，试用期不超过两个月；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三年以上固定期限和无固定期限的劳动合同，试用期不超过六个月。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公司一般执行三个月试用期，技术研发等关键岗位可申请延长至六个月，但最长不得超过六个月，且同一员工只能约定一次试用期。</w:t>
      </w:r>
    </w:p>
    <w:p>
      <w:r>
        <w:rPr>
          <w:rFonts w:ascii="微软雅黑" w:hAnsi="微软雅黑" w:eastAsia="微软雅黑"/>
          <w:b/>
          <w:color w:val="1F3B73"/>
          <w:sz w:val="28"/>
        </w:rPr>
        <w:t>三、试用期考核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试用期内由部门主管按月进行工作表现评估，考核维度包括：工作完成度、学习能力、协作配合、考勤纪律。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每月评估结果记入试用期考核表，评估不达标的由人事部安排二次面谈并给出改进计划。</w:t>
      </w:r>
    </w:p>
    <w:p>
      <w:r>
        <w:rPr>
          <w:rFonts w:ascii="微软雅黑" w:hAnsi="微软雅黑" w:eastAsia="微软雅黑"/>
          <w:b/>
          <w:color w:val="1F3B73"/>
          <w:sz w:val="28"/>
        </w:rPr>
        <w:t>四、转正流程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试用期满前 15 个工作日，员工本人通过 OA 系统提交《转正申请》；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部门主管在 5 个工作日内完成试用期评估并给出是否建议转正的意见；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人事部复核考核记录与考勤记录，报总经理审批；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审批通过后，由人事部发布转正通知，转正从试用期满次日起生效。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试用期内累计迟到 5 次及以上，或事假超过 5 天的，转正评估视为不合格。</w:t>
      </w:r>
    </w:p>
    <w:p>
      <w:r>
        <w:rPr>
          <w:rFonts w:ascii="微软雅黑" w:hAnsi="微软雅黑" w:eastAsia="微软雅黑"/>
          <w:b/>
          <w:color w:val="1F3B73"/>
          <w:sz w:val="28"/>
        </w:rPr>
        <w:t>五、考勤与纪律要求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试用期员工执行与正式员工相同的考勤制度，工作日 9:00 前到岗、18:00 后离岗，午休 12:00-13:30。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试用期内请假的，按公司请假管理制度执行，事假超过 3 天需总经理审批。</w:t>
      </w:r>
    </w:p>
    <w:p>
      <w:r>
        <w:rPr>
          <w:rFonts w:ascii="微软雅黑" w:hAnsi="微软雅黑" w:eastAsia="微软雅黑"/>
          <w:b/>
          <w:color w:val="1F3B73"/>
          <w:sz w:val="28"/>
        </w:rPr>
        <w:t>六、离职交接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试用期内离职需提前 3 个工作日提交申请，正式员工离职需提前 30 天提交书面申请。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离职前须完成工作交接、归还工牌与办公设备，人事部在交接完成后办理离职手续。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岗位类型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试用期时长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转正审批人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职能岗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3 个月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部门主管 + 人事部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技术研发岗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3-6 个月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部门主管 + 人事部 + 总经理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管理岗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6 个月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2"/>
              </w:rPr>
              <w:t>总经理审批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