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函数的概念</w:t>
      </w:r>
    </w:p>
    <w:p>
      <w:pPr>
        <w:jc w:val="center"/>
      </w:pPr>
      <w:r>
        <w:rPr>
          <w:sz w:val="20"/>
        </w:rPr>
        <w:t>数学　十年级　函数　人教版必修一</w:t>
      </w:r>
    </w:p>
    <w:p>
      <w:pPr>
        <w:pStyle w:val="Heading1"/>
      </w:pPr>
      <w:r>
        <w:t>一、教学目标</w:t>
      </w:r>
    </w:p>
    <w:p>
      <w:r>
        <w:t>知识与技能：理解函数概念</w:t>
      </w:r>
    </w:p>
    <w:p>
      <w:r>
        <w:t>过程与方法：体会对应关系</w:t>
      </w:r>
    </w:p>
    <w:p>
      <w:r>
        <w:t>情感态度与价值观：培养严谨态度</w:t>
      </w:r>
    </w:p>
    <w:p>
      <w:pPr>
        <w:pStyle w:val="Heading1"/>
      </w:pPr>
      <w:r>
        <w:t>二、教学重点</w:t>
      </w:r>
    </w:p>
    <w:p>
      <w:r>
        <w:t>函数三要素</w:t>
      </w:r>
    </w:p>
    <w:p>
      <w:pPr>
        <w:pStyle w:val="Heading1"/>
      </w:pPr>
      <w:r>
        <w:t>三、教学难点</w:t>
      </w:r>
    </w:p>
    <w:p>
      <w:r>
        <w:t>定义域的理解</w:t>
      </w:r>
    </w:p>
    <w:p>
      <w:pPr>
        <w:pStyle w:val="Heading1"/>
      </w:pPr>
      <w:r>
        <w:t>四、教学过程</w:t>
      </w:r>
    </w:p>
    <w:p>
      <w:pPr>
        <w:pStyle w:val="Heading2"/>
      </w:pPr>
      <w:r>
        <w:t>导入（5 分钟）</w:t>
      </w:r>
    </w:p>
    <w:p>
      <w:r>
        <w:t>用生活实例引入变量关系。</w:t>
      </w:r>
    </w:p>
    <w:p>
      <w:pPr>
        <w:pStyle w:val="Heading2"/>
      </w:pPr>
      <w:r>
        <w:t>新授（25 分钟）</w:t>
      </w:r>
    </w:p>
    <w:p>
      <w:r>
        <w:t>讲解函数定义与三要素。</w:t>
      </w:r>
    </w:p>
    <w:p>
      <w:pPr>
        <w:pStyle w:val="Heading2"/>
      </w:pPr>
      <w:r>
        <w:t>练习（10 分钟）</w:t>
      </w:r>
    </w:p>
    <w:p>
      <w:r>
        <w:t>完成课本例题 1-3。</w:t>
      </w:r>
    </w:p>
    <w:p>
      <w:pPr>
        <w:pStyle w:val="Heading2"/>
      </w:pPr>
      <w:r>
        <w:t>小结（3 分钟）</w:t>
      </w:r>
    </w:p>
    <w:p>
      <w:r>
        <w:t>归纳本节课要点。</w:t>
      </w:r>
    </w:p>
    <w:p>
      <w:pPr>
        <w:pStyle w:val="Heading2"/>
      </w:pPr>
      <w:r>
        <w:t>作业（2 分钟）</w:t>
      </w:r>
    </w:p>
    <w:p>
      <w:r>
        <w:t>课本习题 1、2 题。</w:t>
      </w:r>
    </w:p>
    <w:p>
      <w:pPr>
        <w:pStyle w:val="Heading1"/>
      </w:pPr>
      <w:r>
        <w:t>五、板书设计</w:t>
      </w:r>
    </w:p>
    <w:p>
      <w:r>
        <w:t>函数：定义 → 三要素 → 表示法</w:t>
      </w:r>
    </w:p>
    <w:p>
      <w:pPr>
        <w:pStyle w:val="Heading1"/>
      </w:pPr>
      <w:r>
        <w:t>六、作业布置</w:t>
      </w:r>
    </w:p>
    <w:p>
      <w:r>
        <w:t>—</w:t>
      </w:r>
    </w:p>
    <w:p>
      <w:pPr>
        <w:pStyle w:val="Heading1"/>
      </w:pPr>
      <w:r>
        <w:t>七、教学反思预设</w:t>
      </w:r>
    </w:p>
    <w:p>
      <w:r>
        <w:t>学生对定义域理解偏弱，下节课需加强。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