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桂林电子科技大学附属中学</w:t>
      </w:r>
    </w:p>
    <w:p>
      <w:pPr>
        <w:jc w:val="center"/>
      </w:pPr>
      <w:r>
        <w:rPr>
          <w:rFonts w:ascii="黑体" w:hAnsi="黑体" w:eastAsia="黑体"/>
          <w:b/>
          <w:sz w:val="52"/>
        </w:rPr>
        <w:t>2025-2026学年第一学期期中考试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34"/>
            <w:tcBorders>
              <w:right w:val="dashed" w:sz="8" w:color="80808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密</w:t>
              <w:br/>
              <w:t>封</w:t>
              <w:br/>
              <w:t>线</w:t>
              <w:br/>
              <w:t>内</w:t>
              <w:br/>
              <w:t>不</w:t>
              <w:br/>
              <w:t>要</w:t>
              <w:br/>
              <w:t>答</w:t>
              <w:br/>
              <w:t>题</w:t>
            </w:r>
          </w:p>
        </w:tc>
        <w:tc>
          <w:tcPr>
            <w:tcW w:type="dxa" w:w="8504"/>
          </w:tcPr>
          <w:p>
            <w:r>
              <w:rPr>
                <w:rFonts w:ascii="宋体" w:hAnsi="宋体" w:eastAsia="宋体"/>
                <w:b w:val="0"/>
                <w:sz w:val="24"/>
              </w:rPr>
              <w:t>班级：__________　姓名：__________　学号：__________　分数：__________</w:t>
            </w:r>
          </w:p>
          <w:p>
            <w:r>
              <w:rPr>
                <w:rFonts w:ascii="宋体" w:hAnsi="宋体" w:eastAsia="宋体"/>
                <w:b/>
                <w:sz w:val="18"/>
              </w:rPr>
              <w:t>注意事项：</w:t>
            </w:r>
          </w:p>
          <w:p>
            <w:r>
              <w:rPr>
                <w:rFonts w:ascii="宋体" w:hAnsi="宋体" w:eastAsia="宋体"/>
                <w:b w:val="0"/>
                <w:sz w:val="18"/>
              </w:rPr>
              <w:t>1. 本试卷共 ____ 页，满分 100 分，考试时间 90 分钟。</w:t>
            </w:r>
          </w:p>
          <w:p>
            <w:r>
              <w:rPr>
                <w:rFonts w:ascii="宋体" w:hAnsi="宋体" w:eastAsia="宋体"/>
                <w:b w:val="0"/>
                <w:sz w:val="18"/>
              </w:rPr>
              <w:t>2. 答题前请将姓名、学号填写在密封线内。</w:t>
            </w:r>
          </w:p>
          <w:p>
            <w:r>
              <w:rPr>
                <w:rFonts w:ascii="宋体" w:hAnsi="宋体" w:eastAsia="宋体"/>
                <w:b w:val="0"/>
                <w:sz w:val="18"/>
              </w:rPr>
              <w:t>3. 请将答案写在答题区域内，写在密封线内无效。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题号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sz w:val="18"/>
              </w:rPr>
              <w:t>得分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/>
    <w:p>
      <w:r>
        <w:t>1.（4分）　下列函数定义域为 R 的是（  ）</w:t>
      </w:r>
    </w:p>
    <w:p>
      <w:r>
        <w:t xml:space="preserve">    A. y=1/x</w:t>
      </w:r>
    </w:p>
    <w:p>
      <w:r>
        <w:t xml:space="preserve">    B. y=√x</w:t>
      </w:r>
    </w:p>
    <w:p>
      <w:r>
        <w:t xml:space="preserve">    C. y=x²</w:t>
      </w:r>
    </w:p>
    <w:p>
      <w:r>
        <w:t xml:space="preserve">    D. y=lnx</w:t>
      </w:r>
    </w:p>
    <w:p/>
    <w:p>
      <w:r>
        <w:t>2.（6分）　已知 f(x)=2x+1，则 f(3)=____。</w:t>
      </w:r>
    </w:p>
    <w:p/>
    <w:p>
      <w:r>
        <w:br w:type="page"/>
      </w:r>
    </w:p>
    <w:p>
      <w:pPr>
        <w:pStyle w:val="Heading1"/>
      </w:pPr>
      <w:r>
        <w:t>双向细目表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</w:rPr>
              <w:t>知识点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</w:rPr>
              <w:t>基础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</w:rPr>
              <w:t>中等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</w:rPr>
              <w:t>拓展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</w:rPr>
              <w:t>合计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</w:rPr>
              <w:t>占比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 w:val="0"/>
              </w:rPr>
              <w:t>函数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 w:val="0"/>
              </w:rPr>
              <w:t>1题/4分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 w:val="0"/>
              </w:rPr>
              <w:t>1题/6分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 w:val="0"/>
              </w:rPr>
              <w:t>0题/0分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 w:val="0"/>
              </w:rPr>
              <w:t>2题/10分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 w:val="0"/>
              </w:rPr>
              <w:t>100.0%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</w:rPr>
              <w:t>合计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</w:rPr>
              <w:t>1题/4分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</w:rPr>
              <w:t>1题/6分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</w:rPr>
              <w:t>0题/0分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</w:rPr>
              <w:t>2题/10分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b/>
              </w:rP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