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ff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
        <w:gridCol w:w="8845"/>
      </w:tblGrid>
      <w:tr w:rsidR="00551FD4">
        <w:tc>
          <w:tcPr>
            <w:tcW w:w="509" w:type="dxa"/>
          </w:tcPr>
          <w:p w:rsidR="00551FD4" w:rsidRDefault="00000000">
            <w:pPr>
              <w:pStyle w:val="afffffb"/>
              <w:framePr w:wrap="notBeside" w:vAnchor="page" w:hAnchor="page" w:x="1372" w:y="568"/>
              <w:tabs>
                <w:tab w:val="clear" w:pos="4153"/>
                <w:tab w:val="clear" w:pos="8306"/>
              </w:tabs>
              <w:spacing w:line="240" w:lineRule="auto"/>
              <w:jc w:val="left"/>
              <w:rPr>
                <w:rFonts w:ascii="黑体" w:eastAsia="黑体" w:hAnsi="黑体"/>
                <w:sz w:val="21"/>
                <w:szCs w:val="21"/>
              </w:rPr>
            </w:pPr>
            <w:r>
              <w:rPr>
                <w:rFonts w:ascii="Times New Roman" w:eastAsia="黑体" w:hAnsi="Times New Roman"/>
                <w:sz w:val="21"/>
                <w:szCs w:val="21"/>
              </w:rPr>
              <w:t>ICS</w:t>
            </w:r>
            <w:r>
              <w:rPr>
                <w:rFonts w:ascii="黑体" w:eastAsia="黑体" w:hAnsi="黑体"/>
                <w:sz w:val="21"/>
                <w:szCs w:val="21"/>
              </w:rPr>
              <w:t xml:space="preserve">  </w:t>
            </w:r>
          </w:p>
        </w:tc>
        <w:tc>
          <w:tcPr>
            <w:tcW w:w="8855" w:type="dxa"/>
          </w:tcPr>
          <w:p w:rsidR="00551FD4" w:rsidRDefault="00000000">
            <w:pPr>
              <w:pStyle w:val="afffffb"/>
              <w:framePr w:wrap="notBeside" w:vAnchor="page" w:hAnchor="page" w:x="1372" w:y="568"/>
              <w:tabs>
                <w:tab w:val="clear" w:pos="4153"/>
                <w:tab w:val="clear" w:pos="8306"/>
              </w:tabs>
              <w:spacing w:line="240" w:lineRule="auto"/>
              <w:ind w:left="3"/>
              <w:jc w:val="both"/>
              <w:rPr>
                <w:rFonts w:ascii="黑体" w:eastAsia="黑体" w:hAnsi="黑体"/>
                <w:sz w:val="21"/>
                <w:szCs w:val="21"/>
              </w:rPr>
            </w:pPr>
            <w:r>
              <w:rPr>
                <w:rFonts w:ascii="黑体" w:eastAsia="黑体" w:hAnsi="黑体"/>
                <w:sz w:val="21"/>
                <w:szCs w:val="21"/>
              </w:rPr>
              <w:fldChar w:fldCharType="begin">
                <w:ffData>
                  <w:name w:val="ICS"/>
                  <w:enabled/>
                  <w:calcOnExit w:val="0"/>
                  <w:textInput>
                    <w:default w:val="点击此处添加ICS号"/>
                  </w:textInput>
                </w:ffData>
              </w:fldChar>
            </w:r>
            <w:bookmarkStart w:id="0" w:name="ICS"/>
            <w:r>
              <w:rPr>
                <w:rFonts w:ascii="黑体" w:eastAsia="黑体" w:hAnsi="黑体"/>
                <w:sz w:val="21"/>
                <w:szCs w:val="21"/>
              </w:rPr>
              <w:instrText xml:space="preserve"> FORMTEXT </w:instrText>
            </w:r>
            <w:r>
              <w:rPr>
                <w:rFonts w:ascii="黑体" w:eastAsia="黑体" w:hAnsi="黑体"/>
                <w:sz w:val="21"/>
                <w:szCs w:val="21"/>
              </w:rPr>
            </w:r>
            <w:r>
              <w:rPr>
                <w:rFonts w:ascii="黑体" w:eastAsia="黑体" w:hAnsi="黑体"/>
                <w:sz w:val="21"/>
                <w:szCs w:val="21"/>
              </w:rPr>
              <w:fldChar w:fldCharType="separate"/>
            </w:r>
            <w:r>
              <w:rPr>
                <w:rFonts w:ascii="黑体" w:eastAsia="黑体" w:hAnsi="黑体" w:hint="eastAsia"/>
                <w:sz w:val="21"/>
                <w:szCs w:val="21"/>
              </w:rPr>
              <w:t>43.020</w:t>
            </w:r>
            <w:r>
              <w:rPr>
                <w:rFonts w:ascii="黑体" w:eastAsia="黑体" w:hAnsi="黑体"/>
                <w:sz w:val="21"/>
                <w:szCs w:val="21"/>
              </w:rPr>
              <w:fldChar w:fldCharType="end"/>
            </w:r>
            <w:bookmarkEnd w:id="0"/>
          </w:p>
        </w:tc>
      </w:tr>
      <w:tr w:rsidR="00551FD4">
        <w:tc>
          <w:tcPr>
            <w:tcW w:w="509" w:type="dxa"/>
          </w:tcPr>
          <w:p w:rsidR="00551FD4" w:rsidRDefault="00000000">
            <w:pPr>
              <w:pStyle w:val="afffffb"/>
              <w:framePr w:wrap="notBeside" w:vAnchor="page" w:hAnchor="page" w:x="1372" w:y="568"/>
              <w:tabs>
                <w:tab w:val="clear" w:pos="4153"/>
                <w:tab w:val="clear" w:pos="8306"/>
              </w:tabs>
              <w:spacing w:before="40" w:line="240" w:lineRule="auto"/>
              <w:jc w:val="left"/>
              <w:rPr>
                <w:rFonts w:ascii="黑体" w:eastAsia="黑体" w:hAnsi="黑体"/>
                <w:sz w:val="21"/>
                <w:szCs w:val="21"/>
              </w:rPr>
            </w:pPr>
            <w:r>
              <w:rPr>
                <w:rFonts w:ascii="Times New Roman" w:eastAsia="黑体" w:hAnsi="Times New Roman"/>
                <w:sz w:val="21"/>
                <w:szCs w:val="21"/>
              </w:rPr>
              <w:t xml:space="preserve">CCS </w:t>
            </w:r>
            <w:r>
              <w:rPr>
                <w:rFonts w:ascii="黑体" w:eastAsia="黑体" w:hAnsi="黑体"/>
                <w:sz w:val="21"/>
                <w:szCs w:val="21"/>
              </w:rPr>
              <w:t xml:space="preserve"> </w:t>
            </w:r>
          </w:p>
        </w:tc>
        <w:tc>
          <w:tcPr>
            <w:tcW w:w="8855" w:type="dxa"/>
          </w:tcPr>
          <w:p w:rsidR="00551FD4" w:rsidRDefault="00000000">
            <w:pPr>
              <w:pStyle w:val="afffffb"/>
              <w:framePr w:wrap="notBeside" w:vAnchor="page" w:hAnchor="page" w:x="1372" w:y="568"/>
              <w:tabs>
                <w:tab w:val="clear" w:pos="4153"/>
                <w:tab w:val="clear" w:pos="8306"/>
              </w:tabs>
              <w:spacing w:before="40" w:line="240" w:lineRule="auto"/>
              <w:jc w:val="left"/>
              <w:rPr>
                <w:rFonts w:ascii="黑体" w:eastAsia="黑体" w:hAnsi="黑体"/>
                <w:sz w:val="21"/>
                <w:szCs w:val="21"/>
              </w:rPr>
            </w:pPr>
            <w:r>
              <w:rPr>
                <w:rFonts w:ascii="黑体" w:eastAsia="黑体" w:hAnsi="黑体"/>
                <w:sz w:val="21"/>
                <w:szCs w:val="21"/>
              </w:rPr>
              <w:fldChar w:fldCharType="begin">
                <w:ffData>
                  <w:name w:val="CSDN"/>
                  <w:enabled/>
                  <w:calcOnExit w:val="0"/>
                  <w:textInput>
                    <w:default w:val="点击此处添加CCS号"/>
                  </w:textInput>
                </w:ffData>
              </w:fldChar>
            </w:r>
            <w:bookmarkStart w:id="1" w:name="CSDN"/>
            <w:r>
              <w:rPr>
                <w:rFonts w:ascii="黑体" w:eastAsia="黑体" w:hAnsi="黑体"/>
                <w:sz w:val="21"/>
                <w:szCs w:val="21"/>
              </w:rPr>
              <w:instrText xml:space="preserve"> FORMTEXT </w:instrText>
            </w:r>
            <w:r>
              <w:rPr>
                <w:rFonts w:ascii="黑体" w:eastAsia="黑体" w:hAnsi="黑体"/>
                <w:sz w:val="21"/>
                <w:szCs w:val="21"/>
              </w:rPr>
            </w:r>
            <w:r>
              <w:rPr>
                <w:rFonts w:ascii="黑体" w:eastAsia="黑体" w:hAnsi="黑体"/>
                <w:sz w:val="21"/>
                <w:szCs w:val="21"/>
              </w:rPr>
              <w:fldChar w:fldCharType="separate"/>
            </w:r>
            <w:r>
              <w:rPr>
                <w:rFonts w:ascii="黑体" w:eastAsia="黑体" w:hAnsi="黑体" w:hint="eastAsia"/>
                <w:sz w:val="21"/>
                <w:szCs w:val="21"/>
              </w:rPr>
              <w:t>T40</w:t>
            </w:r>
            <w:r>
              <w:rPr>
                <w:rFonts w:ascii="黑体" w:eastAsia="黑体" w:hAnsi="黑体"/>
                <w:sz w:val="21"/>
                <w:szCs w:val="21"/>
              </w:rPr>
              <w:fldChar w:fldCharType="end"/>
            </w:r>
            <w:bookmarkEnd w:id="1"/>
          </w:p>
        </w:tc>
      </w:tr>
    </w:tbl>
    <w:p w:rsidR="00551FD4" w:rsidRDefault="00000000">
      <w:pPr>
        <w:pStyle w:val="afffffffffffff4"/>
        <w:framePr w:w="9639" w:h="624" w:hRule="exact" w:hSpace="181" w:vSpace="181" w:wrap="around" w:vAnchor="text" w:hAnchor="page" w:x="1305" w:y="2269"/>
      </w:pPr>
      <w:bookmarkStart w:id="2" w:name="_Hlk26473981"/>
      <w:r>
        <w:rPr>
          <w:rFonts w:hint="eastAsia"/>
        </w:rPr>
        <w:t>中华人民共和国国家标准</w:t>
      </w:r>
    </w:p>
    <w:bookmarkEnd w:id="2"/>
    <w:p w:rsidR="00551FD4" w:rsidRDefault="00000000">
      <w:pPr>
        <w:pStyle w:val="affffffffff1"/>
        <w:framePr w:wrap="around"/>
        <w:rPr>
          <w:lang w:val="fr-FR"/>
        </w:rPr>
      </w:pPr>
      <w:r>
        <w:fldChar w:fldCharType="begin">
          <w:ffData>
            <w:name w:val="文字1"/>
            <w:enabled/>
            <w:calcOnExit w:val="0"/>
            <w:textInput>
              <w:default w:val="GB/T"/>
            </w:textInput>
          </w:ffData>
        </w:fldChar>
      </w:r>
      <w:bookmarkStart w:id="3" w:name="文字1"/>
      <w:r>
        <w:rPr>
          <w:lang w:val="fr-FR"/>
        </w:rPr>
        <w:instrText xml:space="preserve"> FORMTEXT </w:instrText>
      </w:r>
      <w:r>
        <w:fldChar w:fldCharType="separate"/>
      </w:r>
      <w:r>
        <w:rPr>
          <w:lang w:val="fr-FR"/>
        </w:rPr>
        <w:t>GB/T</w:t>
      </w:r>
      <w:r>
        <w:fldChar w:fldCharType="end"/>
      </w:r>
      <w:bookmarkEnd w:id="3"/>
      <w:r>
        <w:rPr>
          <w:lang w:val="fr-FR"/>
        </w:rPr>
        <w:t xml:space="preserve"> </w:t>
      </w:r>
      <w:r>
        <w:fldChar w:fldCharType="begin">
          <w:ffData>
            <w:name w:val="NSTD_CODE_F"/>
            <w:enabled/>
            <w:calcOnExit w:val="0"/>
            <w:textInput>
              <w:default w:val="XXXXX"/>
            </w:textInput>
          </w:ffData>
        </w:fldChar>
      </w:r>
      <w:bookmarkStart w:id="4" w:name="NSTD_CODE_F"/>
      <w:r>
        <w:rPr>
          <w:lang w:val="fr-FR"/>
        </w:rPr>
        <w:instrText xml:space="preserve"> FORMTEXT </w:instrText>
      </w:r>
      <w:r>
        <w:fldChar w:fldCharType="separate"/>
      </w:r>
      <w:r>
        <w:rPr>
          <w:lang w:val="fr-FR"/>
        </w:rPr>
        <w:t>XXXXX</w:t>
      </w:r>
      <w:r>
        <w:fldChar w:fldCharType="end"/>
      </w:r>
      <w:bookmarkEnd w:id="4"/>
      <w:r>
        <w:rPr>
          <w:rFonts w:hAnsi="黑体"/>
          <w:lang w:val="fr-FR"/>
        </w:rPr>
        <w:t>—</w:t>
      </w:r>
      <w:r>
        <w:fldChar w:fldCharType="begin">
          <w:ffData>
            <w:name w:val="NSTD_CODE_B"/>
            <w:enabled/>
            <w:calcOnExit w:val="0"/>
            <w:textInput>
              <w:default w:val="XXXX"/>
            </w:textInput>
          </w:ffData>
        </w:fldChar>
      </w:r>
      <w:bookmarkStart w:id="5" w:name="NSTD_CODE_B"/>
      <w:r>
        <w:rPr>
          <w:lang w:val="fr-FR"/>
        </w:rPr>
        <w:instrText xml:space="preserve"> FORMTEXT </w:instrText>
      </w:r>
      <w:r>
        <w:fldChar w:fldCharType="separate"/>
      </w:r>
      <w:r>
        <w:rPr>
          <w:lang w:val="fr-FR"/>
        </w:rPr>
        <w:t>XXXX</w:t>
      </w:r>
      <w:r>
        <w:fldChar w:fldCharType="end"/>
      </w:r>
      <w:bookmarkEnd w:id="5"/>
    </w:p>
    <w:p w:rsidR="00551FD4" w:rsidRDefault="00000000">
      <w:pPr>
        <w:pStyle w:val="afffffffffffa"/>
        <w:framePr w:wrap="around"/>
        <w:rPr>
          <w:rFonts w:hAnsi="黑体"/>
        </w:rPr>
      </w:pPr>
      <w:r>
        <w:rPr>
          <w:rFonts w:hAnsi="黑体"/>
        </w:rPr>
        <w:fldChar w:fldCharType="begin">
          <w:ffData>
            <w:name w:val="OSTD_CODE"/>
            <w:enabled/>
            <w:calcOnExit w:val="0"/>
            <w:textInput/>
          </w:ffData>
        </w:fldChar>
      </w:r>
      <w:bookmarkStart w:id="6" w:name="OSTD_CODE"/>
      <w:r>
        <w:rPr>
          <w:rFonts w:hAnsi="黑体"/>
        </w:rPr>
        <w:instrText xml:space="preserve"> FORMTEXT </w:instrText>
      </w:r>
      <w:r>
        <w:rPr>
          <w:rFonts w:hAnsi="黑体"/>
        </w:rPr>
      </w:r>
      <w:r>
        <w:rPr>
          <w:rFonts w:hAnsi="黑体"/>
        </w:rPr>
        <w:fldChar w:fldCharType="separate"/>
      </w:r>
      <w:r>
        <w:rPr>
          <w:rFonts w:hAnsi="黑体"/>
        </w:rPr>
        <w:t>     </w:t>
      </w:r>
      <w:r>
        <w:rPr>
          <w:rFonts w:hAnsi="黑体"/>
        </w:rPr>
        <w:fldChar w:fldCharType="end"/>
      </w:r>
      <w:bookmarkEnd w:id="6"/>
    </w:p>
    <w:p w:rsidR="00551FD4" w:rsidRDefault="00000000">
      <w:pPr>
        <w:spacing w:line="240" w:lineRule="auto"/>
        <w:ind w:left="8080"/>
        <w:rPr>
          <w:rFonts w:ascii="黑体" w:eastAsia="黑体" w:hAnsi="黑体"/>
          <w:kern w:val="0"/>
          <w:sz w:val="52"/>
          <w:szCs w:val="20"/>
        </w:rPr>
      </w:pPr>
      <w:r>
        <w:rPr>
          <w:rFonts w:ascii="黑体" w:eastAsia="黑体" w:hAnsi="黑体"/>
          <w:noProof/>
          <w:kern w:val="0"/>
          <w:sz w:val="52"/>
          <w:szCs w:val="20"/>
        </w:rPr>
        <mc:AlternateContent>
          <mc:Choice Requires="wps">
            <w:drawing>
              <wp:anchor distT="0" distB="0" distL="114300" distR="114300" simplePos="0" relativeHeight="251660288" behindDoc="0" locked="0" layoutInCell="1" allowOverlap="0">
                <wp:simplePos x="0" y="0"/>
                <wp:positionH relativeFrom="page">
                  <wp:posOffset>900430</wp:posOffset>
                </wp:positionH>
                <wp:positionV relativeFrom="page">
                  <wp:posOffset>2700655</wp:posOffset>
                </wp:positionV>
                <wp:extent cx="6120130" cy="0"/>
                <wp:effectExtent l="0" t="0" r="0" b="0"/>
                <wp:wrapNone/>
                <wp:docPr id="73" name="直接连接符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_x0000_s1026" o:spid="_x0000_s1026" o:spt="20" style="position:absolute;left:0pt;margin-left:70.9pt;margin-top:212.65pt;height:0pt;width:481.9pt;mso-position-horizontal-relative:page;mso-position-vertical-relative:page;z-index:251660288;mso-width-relative:page;mso-height-relative:page;" filled="f" stroked="t" coordsize="21600,21600" o:allowoverlap="f" o:gfxdata="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eD&#10;SZbYAAAADAEAAA8AAAAAAAAAAQAgAAAAIgAAAGRycy9kb3ducmV2LnhtbFBLAQIUABQAAAAIAIdO&#10;4kDurh1R6gEAALoDAAAOAAAAAAAAAAEAIAAAACcBAABkcnMvZTJvRG9jLnhtbFBLBQYAAAAABgAG&#10;AFkBAACDBQAAAAA=&#10;">
                <v:fill on="f" focussize="0,0"/>
                <v:stroke color="#000000" joinstyle="round"/>
                <v:imagedata o:title=""/>
                <o:lock v:ext="edit" aspectratio="f"/>
              </v:line>
            </w:pict>
          </mc:Fallback>
        </mc:AlternateContent>
      </w:r>
      <w:r>
        <w:rPr>
          <w:rFonts w:ascii="黑体" w:eastAsia="黑体" w:hAnsi="黑体"/>
          <w:noProof/>
          <w:kern w:val="0"/>
          <w:sz w:val="52"/>
          <w:szCs w:val="20"/>
        </w:rPr>
        <w:drawing>
          <wp:anchor distT="0" distB="0" distL="114300" distR="114300" simplePos="0" relativeHeight="251659264" behindDoc="0" locked="0" layoutInCell="1" allowOverlap="0">
            <wp:simplePos x="0" y="0"/>
            <wp:positionH relativeFrom="page">
              <wp:posOffset>5004435</wp:posOffset>
            </wp:positionH>
            <wp:positionV relativeFrom="page">
              <wp:posOffset>466725</wp:posOffset>
            </wp:positionV>
            <wp:extent cx="1447165" cy="732790"/>
            <wp:effectExtent l="0" t="0" r="635" b="3810"/>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a:stretch>
                      <a:fillRect/>
                    </a:stretch>
                  </pic:blipFill>
                  <pic:spPr>
                    <a:xfrm>
                      <a:off x="0" y="0"/>
                      <a:ext cx="1447165" cy="732790"/>
                    </a:xfrm>
                    <a:prstGeom prst="rect">
                      <a:avLst/>
                    </a:prstGeom>
                    <a:noFill/>
                    <a:ln>
                      <a:noFill/>
                    </a:ln>
                  </pic:spPr>
                </pic:pic>
              </a:graphicData>
            </a:graphic>
          </wp:anchor>
        </w:drawing>
      </w:r>
    </w:p>
    <w:p w:rsidR="00551FD4" w:rsidRDefault="00551FD4">
      <w:pPr>
        <w:pStyle w:val="afffffffffffff4"/>
        <w:framePr w:w="9639" w:h="6976" w:hRule="exact" w:hSpace="0" w:vSpace="0" w:wrap="around" w:vAnchor="text" w:hAnchor="page" w:y="6408"/>
        <w:jc w:val="center"/>
        <w:rPr>
          <w:rFonts w:ascii="黑体" w:eastAsia="黑体" w:hAnsi="黑体"/>
          <w:b w:val="0"/>
          <w:bCs w:val="0"/>
          <w:w w:val="100"/>
        </w:rPr>
      </w:pPr>
    </w:p>
    <w:p w:rsidR="00551FD4" w:rsidRDefault="00000000">
      <w:pPr>
        <w:pStyle w:val="afffffffffff2"/>
        <w:framePr w:h="6974" w:hRule="exact" w:wrap="around" w:x="1419" w:anchorLock="1"/>
      </w:pPr>
      <w:r>
        <w:fldChar w:fldCharType="begin">
          <w:ffData>
            <w:name w:val="CSTD_NAME"/>
            <w:enabled/>
            <w:calcOnExit w:val="0"/>
            <w:textInput>
              <w:default w:val="点击此处添加标准名称"/>
            </w:textInput>
          </w:ffData>
        </w:fldChar>
      </w:r>
      <w:bookmarkStart w:id="7" w:name="CSTD_NAME"/>
      <w:r>
        <w:instrText xml:space="preserve"> FORMTEXT </w:instrText>
      </w:r>
      <w:r>
        <w:fldChar w:fldCharType="separate"/>
      </w:r>
      <w:bookmarkStart w:id="8" w:name="OLE_LINK51"/>
      <w:r>
        <w:rPr>
          <w:rFonts w:hint="eastAsia"/>
        </w:rPr>
        <w:t>智能网联汽车 安全事件数据交互与管理</w:t>
      </w:r>
    </w:p>
    <w:p w:rsidR="00551FD4" w:rsidRDefault="00000000">
      <w:pPr>
        <w:pStyle w:val="afffffffffff2"/>
        <w:framePr w:h="6974" w:hRule="exact" w:wrap="around" w:x="1419" w:anchorLock="1"/>
      </w:pPr>
      <w:r>
        <w:rPr>
          <w:rFonts w:hint="eastAsia"/>
        </w:rPr>
        <w:t>系统技术规范</w:t>
      </w:r>
      <w:bookmarkEnd w:id="8"/>
      <w:r>
        <w:fldChar w:fldCharType="end"/>
      </w:r>
      <w:bookmarkEnd w:id="7"/>
    </w:p>
    <w:p w:rsidR="00551FD4" w:rsidRDefault="00551FD4">
      <w:pPr>
        <w:framePr w:w="9639" w:h="6974" w:hRule="exact" w:wrap="around" w:vAnchor="page" w:hAnchor="page" w:x="1419" w:y="6408" w:anchorLock="1"/>
        <w:ind w:left="-1418"/>
      </w:pPr>
    </w:p>
    <w:p w:rsidR="00551FD4" w:rsidRDefault="00000000">
      <w:pPr>
        <w:pStyle w:val="afffffffffff5"/>
        <w:framePr w:w="9639" w:h="6974" w:hRule="exact" w:wrap="around" w:vAnchor="page" w:hAnchor="page" w:x="1419" w:y="6408" w:anchorLock="1"/>
        <w:textAlignment w:val="bottom"/>
        <w:rPr>
          <w:rFonts w:eastAsia="黑体"/>
          <w:szCs w:val="28"/>
        </w:rPr>
      </w:pPr>
      <w:r>
        <w:rPr>
          <w:rFonts w:eastAsia="黑体"/>
          <w:szCs w:val="28"/>
        </w:rPr>
        <w:fldChar w:fldCharType="begin">
          <w:ffData>
            <w:name w:val="ESTD_NAME"/>
            <w:enabled/>
            <w:calcOnExit w:val="0"/>
            <w:textInput>
              <w:default w:val="点击此处添加标准名称的英文译名"/>
            </w:textInput>
          </w:ffData>
        </w:fldChar>
      </w:r>
      <w:bookmarkStart w:id="9" w:name="ESTD_NAME"/>
      <w:r>
        <w:rPr>
          <w:rFonts w:eastAsia="黑体"/>
          <w:szCs w:val="28"/>
        </w:rPr>
        <w:instrText xml:space="preserve"> FORMTEXT </w:instrText>
      </w:r>
      <w:r>
        <w:rPr>
          <w:rFonts w:eastAsia="黑体"/>
          <w:szCs w:val="28"/>
        </w:rPr>
      </w:r>
      <w:r>
        <w:rPr>
          <w:rFonts w:eastAsia="黑体"/>
          <w:szCs w:val="28"/>
        </w:rPr>
        <w:fldChar w:fldCharType="separate"/>
      </w:r>
      <w:r>
        <w:rPr>
          <w:rFonts w:eastAsia="黑体" w:hint="eastAsia"/>
          <w:szCs w:val="28"/>
        </w:rPr>
        <w:t>Technical Specification for Safety Events Data Interaction and Management System of Intelligent Connected Vehicles</w:t>
      </w:r>
      <w:r>
        <w:rPr>
          <w:rFonts w:eastAsia="黑体"/>
          <w:szCs w:val="28"/>
        </w:rPr>
        <w:fldChar w:fldCharType="end"/>
      </w:r>
      <w:bookmarkEnd w:id="9"/>
    </w:p>
    <w:p w:rsidR="00551FD4" w:rsidRDefault="00551FD4">
      <w:pPr>
        <w:framePr w:w="9639" w:h="6974" w:hRule="exact" w:wrap="around" w:vAnchor="page" w:hAnchor="page" w:x="1419" w:y="6408" w:anchorLock="1"/>
        <w:spacing w:line="760" w:lineRule="exact"/>
        <w:ind w:left="-1418"/>
      </w:pPr>
    </w:p>
    <w:p w:rsidR="00551FD4" w:rsidRDefault="00000000">
      <w:pPr>
        <w:pStyle w:val="afffffffffff5"/>
        <w:framePr w:w="9639" w:h="6974" w:hRule="exact" w:wrap="around" w:vAnchor="page" w:hAnchor="page" w:x="1419" w:y="6408" w:anchorLock="1"/>
        <w:textAlignment w:val="bottom"/>
        <w:rPr>
          <w:rFonts w:eastAsia="黑体"/>
          <w:szCs w:val="28"/>
        </w:rPr>
      </w:pPr>
      <w:r>
        <w:rPr>
          <w:rFonts w:eastAsia="黑体"/>
          <w:szCs w:val="28"/>
        </w:rPr>
        <w:fldChar w:fldCharType="begin">
          <w:ffData>
            <w:name w:val="IN_STD_CODE"/>
            <w:enabled/>
            <w:calcOnExit w:val="0"/>
            <w:textInput>
              <w:default w:val="(点击此处添加与国际标准一致性程度的标识)"/>
            </w:textInput>
          </w:ffData>
        </w:fldChar>
      </w:r>
      <w:bookmarkStart w:id="10" w:name="IN_STD_CODE"/>
      <w:r>
        <w:rPr>
          <w:rFonts w:eastAsia="黑体"/>
          <w:szCs w:val="28"/>
        </w:rPr>
        <w:instrText xml:space="preserve"> FORMTEXT </w:instrText>
      </w:r>
      <w:r>
        <w:rPr>
          <w:rFonts w:eastAsia="黑体"/>
          <w:szCs w:val="28"/>
        </w:rPr>
      </w:r>
      <w:r>
        <w:rPr>
          <w:rFonts w:eastAsia="黑体"/>
          <w:szCs w:val="28"/>
        </w:rPr>
        <w:fldChar w:fldCharType="separate"/>
      </w:r>
      <w:r>
        <w:rPr>
          <w:rFonts w:eastAsia="黑体" w:hint="eastAsia"/>
          <w:szCs w:val="28"/>
        </w:rPr>
        <w:t>(</w:t>
      </w:r>
      <w:r>
        <w:rPr>
          <w:rFonts w:eastAsia="黑体" w:hint="eastAsia"/>
          <w:szCs w:val="28"/>
        </w:rPr>
        <w:t>点击此处添加与国际标准一致性程度的标识</w:t>
      </w:r>
      <w:r>
        <w:rPr>
          <w:rFonts w:eastAsia="黑体" w:hint="eastAsia"/>
          <w:szCs w:val="28"/>
        </w:rPr>
        <w:t>)</w:t>
      </w:r>
      <w:r>
        <w:rPr>
          <w:rFonts w:eastAsia="黑体"/>
          <w:szCs w:val="28"/>
        </w:rPr>
        <w:fldChar w:fldCharType="end"/>
      </w:r>
      <w:bookmarkEnd w:id="10"/>
    </w:p>
    <w:p w:rsidR="00551FD4" w:rsidRDefault="00000000">
      <w:pPr>
        <w:pStyle w:val="afffffffffff5"/>
        <w:framePr w:w="9639" w:h="6974" w:hRule="exact" w:wrap="around" w:vAnchor="page" w:hAnchor="page" w:x="1419" w:y="6408" w:anchorLock="1"/>
        <w:spacing w:before="440" w:after="160"/>
        <w:textAlignment w:val="bottom"/>
        <w:rPr>
          <w:sz w:val="24"/>
          <w:szCs w:val="28"/>
        </w:rPr>
      </w:pPr>
      <w:r>
        <w:rPr>
          <w:sz w:val="24"/>
          <w:szCs w:val="28"/>
        </w:rPr>
        <w:fldChar w:fldCharType="begin">
          <w:ffData>
            <w:name w:val="下拉1"/>
            <w:enabled/>
            <w:calcOnExit w:val="0"/>
            <w:ddList>
              <w:result w:val="1"/>
              <w:listEntry w:val=" "/>
              <w:listEntry w:val="草案版次选择"/>
              <w:listEntry w:val="（工作组讨论稿）"/>
              <w:listEntry w:val="（征求意见稿）"/>
              <w:listEntry w:val="（送审讨论稿）"/>
              <w:listEntry w:val="（送审稿）"/>
              <w:listEntry w:val="（报批稿）"/>
            </w:ddList>
          </w:ffData>
        </w:fldChar>
      </w:r>
      <w:bookmarkStart w:id="11" w:name="下拉1"/>
      <w:r>
        <w:rPr>
          <w:sz w:val="24"/>
          <w:szCs w:val="28"/>
        </w:rPr>
        <w:instrText xml:space="preserve"> FORMDROPDOWN </w:instrText>
      </w:r>
      <w:r>
        <w:rPr>
          <w:sz w:val="24"/>
          <w:szCs w:val="28"/>
        </w:rPr>
      </w:r>
      <w:r>
        <w:rPr>
          <w:sz w:val="24"/>
          <w:szCs w:val="28"/>
        </w:rPr>
        <w:fldChar w:fldCharType="separate"/>
      </w:r>
      <w:r>
        <w:rPr>
          <w:sz w:val="24"/>
          <w:szCs w:val="28"/>
        </w:rPr>
        <w:fldChar w:fldCharType="end"/>
      </w:r>
      <w:bookmarkEnd w:id="11"/>
    </w:p>
    <w:p w:rsidR="00551FD4" w:rsidRDefault="00000000">
      <w:pPr>
        <w:pStyle w:val="afffffffffff5"/>
        <w:framePr w:w="9639" w:h="6974" w:hRule="exact" w:wrap="around" w:vAnchor="page" w:hAnchor="page" w:x="1419" w:y="6408" w:anchorLock="1"/>
        <w:spacing w:before="180" w:line="240" w:lineRule="atLeast"/>
        <w:textAlignment w:val="bottom"/>
        <w:rPr>
          <w:sz w:val="21"/>
          <w:szCs w:val="28"/>
        </w:rPr>
      </w:pPr>
      <w:r>
        <w:rPr>
          <w:sz w:val="21"/>
          <w:szCs w:val="28"/>
        </w:rPr>
        <w:fldChar w:fldCharType="begin">
          <w:ffData>
            <w:name w:val="CMPLSH_DATE"/>
            <w:enabled/>
            <w:calcOnExit w:val="0"/>
            <w:textInput/>
          </w:ffData>
        </w:fldChar>
      </w:r>
      <w:bookmarkStart w:id="12" w:name="CMPLSH_DATE"/>
      <w:r>
        <w:rPr>
          <w:sz w:val="21"/>
          <w:szCs w:val="28"/>
        </w:rPr>
        <w:instrText xml:space="preserve"> FORMTEXT </w:instrText>
      </w:r>
      <w:r>
        <w:rPr>
          <w:sz w:val="21"/>
          <w:szCs w:val="28"/>
        </w:rPr>
      </w:r>
      <w:r>
        <w:rPr>
          <w:sz w:val="21"/>
          <w:szCs w:val="28"/>
        </w:rPr>
        <w:fldChar w:fldCharType="separate"/>
      </w:r>
      <w:r>
        <w:rPr>
          <w:sz w:val="21"/>
          <w:szCs w:val="28"/>
        </w:rPr>
        <w:t>     </w:t>
      </w:r>
      <w:r>
        <w:rPr>
          <w:sz w:val="21"/>
          <w:szCs w:val="28"/>
        </w:rPr>
        <w:fldChar w:fldCharType="end"/>
      </w:r>
      <w:bookmarkEnd w:id="12"/>
    </w:p>
    <w:p w:rsidR="00551FD4" w:rsidRDefault="00000000">
      <w:pPr>
        <w:pStyle w:val="afffffffffff5"/>
        <w:framePr w:w="9639" w:h="6974" w:hRule="exact" w:wrap="around" w:vAnchor="page" w:hAnchor="page" w:x="1419" w:y="6408" w:anchorLock="1"/>
        <w:spacing w:beforeLines="300" w:before="720" w:afterLines="30" w:after="72" w:line="240" w:lineRule="auto"/>
        <w:textAlignment w:val="bottom"/>
        <w:rPr>
          <w:b/>
          <w:sz w:val="21"/>
          <w:szCs w:val="28"/>
        </w:rPr>
      </w:pPr>
      <w:r>
        <w:rPr>
          <w:b/>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3" w:name="下拉2"/>
      <w:r>
        <w:rPr>
          <w:b/>
          <w:sz w:val="21"/>
          <w:szCs w:val="28"/>
        </w:rPr>
        <w:instrText xml:space="preserve"> FORMDROPDOWN </w:instrText>
      </w:r>
      <w:r>
        <w:rPr>
          <w:b/>
          <w:sz w:val="21"/>
          <w:szCs w:val="28"/>
        </w:rPr>
      </w:r>
      <w:r>
        <w:rPr>
          <w:b/>
          <w:sz w:val="21"/>
          <w:szCs w:val="28"/>
        </w:rPr>
        <w:fldChar w:fldCharType="separate"/>
      </w:r>
      <w:r>
        <w:rPr>
          <w:b/>
          <w:sz w:val="21"/>
          <w:szCs w:val="28"/>
        </w:rPr>
        <w:fldChar w:fldCharType="end"/>
      </w:r>
      <w:bookmarkEnd w:id="13"/>
    </w:p>
    <w:p w:rsidR="00551FD4" w:rsidRDefault="00000000">
      <w:pPr>
        <w:pStyle w:val="afffffffffff8"/>
        <w:framePr w:wrap="around" w:y="14176"/>
      </w:pPr>
      <w:r>
        <w:rPr>
          <w:rFonts w:ascii="黑体"/>
        </w:rPr>
        <w:fldChar w:fldCharType="begin">
          <w:ffData>
            <w:name w:val="PLSH_DATE_Y"/>
            <w:enabled/>
            <w:calcOnExit w:val="0"/>
            <w:textInput>
              <w:default w:val="XXXX"/>
              <w:maxLength w:val="4"/>
            </w:textInput>
          </w:ffData>
        </w:fldChar>
      </w:r>
      <w:bookmarkStart w:id="14" w:name="PLSH_DATE_Y"/>
      <w:r>
        <w:rPr>
          <w:rFonts w:ascii="黑体"/>
        </w:rPr>
        <w:instrText xml:space="preserve"> FORMTEXT </w:instrText>
      </w:r>
      <w:r>
        <w:rPr>
          <w:rFonts w:ascii="黑体"/>
        </w:rPr>
      </w:r>
      <w:r>
        <w:rPr>
          <w:rFonts w:ascii="黑体"/>
        </w:rPr>
        <w:fldChar w:fldCharType="separate"/>
      </w:r>
      <w:r>
        <w:rPr>
          <w:rFonts w:ascii="黑体"/>
        </w:rPr>
        <w:t>XXXX</w:t>
      </w:r>
      <w:r>
        <w:rPr>
          <w:rFonts w:ascii="黑体"/>
        </w:rPr>
        <w:fldChar w:fldCharType="end"/>
      </w:r>
      <w:bookmarkEnd w:id="14"/>
      <w:r>
        <w:t xml:space="preserve"> </w:t>
      </w:r>
      <w:r>
        <w:rPr>
          <w:rFonts w:ascii="黑体"/>
        </w:rPr>
        <w:t>-</w:t>
      </w:r>
      <w:r>
        <w:t xml:space="preserve"> </w:t>
      </w:r>
      <w:r>
        <w:rPr>
          <w:rFonts w:ascii="黑体"/>
        </w:rPr>
        <w:fldChar w:fldCharType="begin">
          <w:ffData>
            <w:name w:val="PLSH_DATE_M"/>
            <w:enabled/>
            <w:calcOnExit w:val="0"/>
            <w:textInput>
              <w:default w:val="XX"/>
              <w:maxLength w:val="2"/>
            </w:textInput>
          </w:ffData>
        </w:fldChar>
      </w:r>
      <w:bookmarkStart w:id="15" w:name="PLSH_DATE_M"/>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5"/>
      <w:r>
        <w:t xml:space="preserve"> </w:t>
      </w:r>
      <w:r>
        <w:rPr>
          <w:rFonts w:ascii="黑体"/>
        </w:rPr>
        <w:t>-</w:t>
      </w:r>
      <w:r>
        <w:t xml:space="preserve"> </w:t>
      </w:r>
      <w:r>
        <w:rPr>
          <w:rFonts w:ascii="黑体"/>
        </w:rPr>
        <w:fldChar w:fldCharType="begin">
          <w:ffData>
            <w:name w:val="PLSH_DATE_D"/>
            <w:enabled/>
            <w:calcOnExit w:val="0"/>
            <w:textInput>
              <w:default w:val="XX"/>
              <w:maxLength w:val="2"/>
            </w:textInput>
          </w:ffData>
        </w:fldChar>
      </w:r>
      <w:bookmarkStart w:id="16" w:name="PLSH_DATE_D"/>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6"/>
      <w:r>
        <w:rPr>
          <w:rFonts w:hint="eastAsia"/>
        </w:rPr>
        <w:t>发布</w:t>
      </w:r>
    </w:p>
    <w:p w:rsidR="00551FD4" w:rsidRDefault="00000000">
      <w:pPr>
        <w:pStyle w:val="afffffffff9"/>
        <w:framePr w:wrap="around" w:y="14176"/>
      </w:pPr>
      <w:r>
        <w:rPr>
          <w:rFonts w:ascii="黑体"/>
        </w:rPr>
        <w:fldChar w:fldCharType="begin">
          <w:ffData>
            <w:name w:val="CROT_DATE_Y"/>
            <w:enabled/>
            <w:calcOnExit w:val="0"/>
            <w:textInput>
              <w:default w:val="XXXX"/>
              <w:maxLength w:val="4"/>
            </w:textInput>
          </w:ffData>
        </w:fldChar>
      </w:r>
      <w:bookmarkStart w:id="17" w:name="CROT_DATE_Y"/>
      <w:r>
        <w:rPr>
          <w:rFonts w:ascii="黑体"/>
        </w:rPr>
        <w:instrText xml:space="preserve"> FORMTEXT </w:instrText>
      </w:r>
      <w:r>
        <w:rPr>
          <w:rFonts w:ascii="黑体"/>
        </w:rPr>
      </w:r>
      <w:r>
        <w:rPr>
          <w:rFonts w:ascii="黑体"/>
        </w:rPr>
        <w:fldChar w:fldCharType="separate"/>
      </w:r>
      <w:r>
        <w:rPr>
          <w:rFonts w:ascii="黑体"/>
        </w:rPr>
        <w:t>XXXX</w:t>
      </w:r>
      <w:r>
        <w:rPr>
          <w:rFonts w:ascii="黑体"/>
        </w:rPr>
        <w:fldChar w:fldCharType="end"/>
      </w:r>
      <w:bookmarkEnd w:id="17"/>
      <w:r>
        <w:t xml:space="preserve"> </w:t>
      </w:r>
      <w:r>
        <w:rPr>
          <w:rFonts w:ascii="黑体"/>
        </w:rPr>
        <w:t>-</w:t>
      </w:r>
      <w:r>
        <w:t xml:space="preserve"> </w:t>
      </w:r>
      <w:r>
        <w:rPr>
          <w:rFonts w:ascii="黑体"/>
        </w:rPr>
        <w:fldChar w:fldCharType="begin">
          <w:ffData>
            <w:name w:val="CROT_DATE_M"/>
            <w:enabled/>
            <w:calcOnExit w:val="0"/>
            <w:textInput>
              <w:default w:val="XX"/>
              <w:maxLength w:val="2"/>
            </w:textInput>
          </w:ffData>
        </w:fldChar>
      </w:r>
      <w:bookmarkStart w:id="18" w:name="CROT_DATE_M"/>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8"/>
      <w:r>
        <w:t xml:space="preserve"> </w:t>
      </w:r>
      <w:r>
        <w:rPr>
          <w:rFonts w:ascii="黑体"/>
        </w:rPr>
        <w:t>-</w:t>
      </w:r>
      <w:r>
        <w:t xml:space="preserve"> </w:t>
      </w:r>
      <w:r>
        <w:rPr>
          <w:rFonts w:ascii="黑体"/>
        </w:rPr>
        <w:fldChar w:fldCharType="begin">
          <w:ffData>
            <w:name w:val="CROT_DATE_D"/>
            <w:enabled/>
            <w:calcOnExit w:val="0"/>
            <w:textInput>
              <w:default w:val="XX"/>
              <w:maxLength w:val="2"/>
            </w:textInput>
          </w:ffData>
        </w:fldChar>
      </w:r>
      <w:bookmarkStart w:id="19" w:name="CROT_DATE_D"/>
      <w:r>
        <w:rPr>
          <w:rFonts w:ascii="黑体"/>
        </w:rPr>
        <w:instrText xml:space="preserve"> FORMTEXT </w:instrText>
      </w:r>
      <w:r>
        <w:rPr>
          <w:rFonts w:ascii="黑体"/>
        </w:rPr>
      </w:r>
      <w:r>
        <w:rPr>
          <w:rFonts w:ascii="黑体"/>
        </w:rPr>
        <w:fldChar w:fldCharType="separate"/>
      </w:r>
      <w:r>
        <w:rPr>
          <w:rFonts w:ascii="黑体"/>
        </w:rPr>
        <w:t>XX</w:t>
      </w:r>
      <w:r>
        <w:rPr>
          <w:rFonts w:ascii="黑体"/>
        </w:rPr>
        <w:fldChar w:fldCharType="end"/>
      </w:r>
      <w:bookmarkEnd w:id="19"/>
      <w:r>
        <w:rPr>
          <w:rFonts w:hint="eastAsia"/>
        </w:rPr>
        <w:t>实施</w:t>
      </w:r>
    </w:p>
    <w:p w:rsidR="00551FD4" w:rsidRDefault="00000000">
      <w:pPr>
        <w:rPr>
          <w:rFonts w:ascii="宋体" w:hAnsi="宋体"/>
          <w:sz w:val="28"/>
          <w:szCs w:val="28"/>
        </w:rPr>
        <w:sectPr w:rsidR="00551FD4">
          <w:headerReference w:type="default" r:id="rId9"/>
          <w:footerReference w:type="even" r:id="rId10"/>
          <w:headerReference w:type="first" r:id="rId11"/>
          <w:footerReference w:type="first" r:id="rId12"/>
          <w:type w:val="continuous"/>
          <w:pgSz w:w="11906" w:h="16838"/>
          <w:pgMar w:top="-338" w:right="1134" w:bottom="1021" w:left="1134" w:header="0" w:footer="0" w:gutter="284"/>
          <w:cols w:space="720"/>
          <w:titlePg/>
          <w:docGrid w:linePitch="312"/>
        </w:sectPr>
      </w:pPr>
      <w:r>
        <w:rPr>
          <w:rFonts w:ascii="宋体" w:hAnsi="宋体" w:hint="eastAsia"/>
          <w:noProof/>
          <w:sz w:val="28"/>
          <w:szCs w:val="28"/>
        </w:rPr>
        <w:drawing>
          <wp:anchor distT="0" distB="0" distL="114300" distR="114300" simplePos="0" relativeHeight="251662336" behindDoc="0" locked="0" layoutInCell="1" allowOverlap="1">
            <wp:simplePos x="0" y="0"/>
            <wp:positionH relativeFrom="column">
              <wp:posOffset>1610360</wp:posOffset>
            </wp:positionH>
            <wp:positionV relativeFrom="paragraph">
              <wp:posOffset>8281035</wp:posOffset>
            </wp:positionV>
            <wp:extent cx="2868930" cy="545465"/>
            <wp:effectExtent l="0" t="0" r="1270" b="635"/>
            <wp:wrapNone/>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3"/>
                    <a:stretch>
                      <a:fillRect/>
                    </a:stretch>
                  </pic:blipFill>
                  <pic:spPr>
                    <a:xfrm>
                      <a:off x="0" y="0"/>
                      <a:ext cx="2868930" cy="545465"/>
                    </a:xfrm>
                    <a:prstGeom prst="rect">
                      <a:avLst/>
                    </a:prstGeom>
                    <a:noFill/>
                    <a:ln>
                      <a:noFill/>
                    </a:ln>
                  </pic:spPr>
                </pic:pic>
              </a:graphicData>
            </a:graphic>
          </wp:anchor>
        </w:drawing>
      </w:r>
      <w:r>
        <w:rPr>
          <w:rFonts w:ascii="宋体" w:hAnsi="宋体" w:hint="eastAsia"/>
          <w:noProof/>
          <w:sz w:val="28"/>
          <w:szCs w:val="28"/>
        </w:rPr>
        <mc:AlternateContent>
          <mc:Choice Requires="wps">
            <w:drawing>
              <wp:anchor distT="0" distB="0" distL="114300" distR="114300" simplePos="0" relativeHeight="251661312" behindDoc="0" locked="1" layoutInCell="1" allowOverlap="1">
                <wp:simplePos x="0" y="0"/>
                <wp:positionH relativeFrom="page">
                  <wp:posOffset>899795</wp:posOffset>
                </wp:positionH>
                <wp:positionV relativeFrom="page">
                  <wp:posOffset>9253220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_x0000_s1026" o:spid="_x0000_s1026" o:spt="20" style="position:absolute;left:0pt;margin-left:70.85pt;margin-top:728.6pt;height:0pt;width:481.9pt;mso-position-horizontal-relative:page;mso-position-vertical-relative:page;z-index:251661312;mso-width-relative:page;mso-height-relative:page;" filled="f" stroked="t" coordsize="21600,21600" o:gfxdata="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szHPvX&#10;AAAADgEAAA8AAAAAAAAAAQAgAAAAIgAAAGRycy9kb3ducmV2LnhtbFBLAQIUABQAAAAIAIdO4kB3&#10;Ymi56AEAALgDAAAOAAAAAAAAAAEAIAAAACYBAABkcnMvZTJvRG9jLnhtbFBLBQYAAAAABgAGAFkB&#10;AACABQAAAAA=&#10;">
                <v:fill on="f" focussize="0,0"/>
                <v:stroke color="#000000" joinstyle="round"/>
                <v:imagedata o:title=""/>
                <o:lock v:ext="edit" aspectratio="f"/>
                <w10:anchorlock/>
              </v:line>
            </w:pict>
          </mc:Fallback>
        </mc:AlternateContent>
      </w:r>
    </w:p>
    <w:p w:rsidR="00551FD4" w:rsidRDefault="00000000">
      <w:pPr>
        <w:pStyle w:val="afffffffffffb"/>
        <w:spacing w:after="474"/>
      </w:pPr>
      <w:bookmarkStart w:id="20" w:name="BookMark1"/>
      <w:bookmarkStart w:id="21" w:name="NEW_STAND_NAME"/>
      <w:r>
        <w:rPr>
          <w:rFonts w:hint="eastAsia"/>
          <w:spacing w:val="320"/>
        </w:rPr>
        <w:lastRenderedPageBreak/>
        <w:t>目</w:t>
      </w:r>
      <w:r>
        <w:rPr>
          <w:rFonts w:hint="eastAsia"/>
        </w:rPr>
        <w:t>次</w:t>
      </w:r>
    </w:p>
    <w:p w:rsidR="00551FD4" w:rsidRDefault="00000000">
      <w:pPr>
        <w:pStyle w:val="TOC1"/>
        <w:tabs>
          <w:tab w:val="right" w:leader="dot" w:pos="9355"/>
        </w:tabs>
      </w:pPr>
      <w:r>
        <w:rPr>
          <w:rFonts w:ascii="Times New Roman" w:hAnsi="Times New Roman"/>
        </w:rPr>
        <w:fldChar w:fldCharType="begin"/>
      </w:r>
      <w:r>
        <w:rPr>
          <w:rFonts w:ascii="Times New Roman" w:hAnsi="Times New Roman"/>
        </w:rPr>
        <w:instrText xml:space="preserve"> TOC \o "1-1" \h \t "</w:instrText>
      </w:r>
      <w:r>
        <w:rPr>
          <w:rFonts w:ascii="Times New Roman" w:hAnsi="Times New Roman"/>
        </w:rPr>
        <w:instrText>标准文件</w:instrText>
      </w:r>
      <w:r>
        <w:rPr>
          <w:rFonts w:ascii="Times New Roman" w:hAnsi="Times New Roman"/>
        </w:rPr>
        <w:instrText>_</w:instrText>
      </w:r>
      <w:r>
        <w:rPr>
          <w:rFonts w:ascii="Times New Roman" w:hAnsi="Times New Roman"/>
        </w:rPr>
        <w:instrText>一级条标题</w:instrText>
      </w:r>
      <w:r>
        <w:rPr>
          <w:rFonts w:ascii="Times New Roman" w:hAnsi="Times New Roman"/>
        </w:rPr>
        <w:instrText>,2,</w:instrText>
      </w:r>
      <w:r>
        <w:rPr>
          <w:rFonts w:ascii="Times New Roman" w:hAnsi="Times New Roman"/>
        </w:rPr>
        <w:instrText>标准文件</w:instrText>
      </w:r>
      <w:r>
        <w:rPr>
          <w:rFonts w:ascii="Times New Roman" w:hAnsi="Times New Roman"/>
        </w:rPr>
        <w:instrText>_</w:instrText>
      </w:r>
      <w:r>
        <w:rPr>
          <w:rFonts w:ascii="Times New Roman" w:hAnsi="Times New Roman"/>
        </w:rPr>
        <w:instrText>二级条标题</w:instrText>
      </w:r>
      <w:r>
        <w:rPr>
          <w:rFonts w:ascii="Times New Roman" w:hAnsi="Times New Roman"/>
        </w:rPr>
        <w:instrText>,3,</w:instrText>
      </w:r>
      <w:r>
        <w:rPr>
          <w:rFonts w:ascii="Times New Roman" w:hAnsi="Times New Roman"/>
        </w:rPr>
        <w:instrText>标准文件</w:instrText>
      </w:r>
      <w:r>
        <w:rPr>
          <w:rFonts w:ascii="Times New Roman" w:hAnsi="Times New Roman"/>
        </w:rPr>
        <w:instrText>_</w:instrText>
      </w:r>
      <w:r>
        <w:rPr>
          <w:rFonts w:ascii="Times New Roman" w:hAnsi="Times New Roman"/>
        </w:rPr>
        <w:instrText>附录一级条标题</w:instrText>
      </w:r>
      <w:r>
        <w:rPr>
          <w:rFonts w:ascii="Times New Roman" w:hAnsi="Times New Roman"/>
        </w:rPr>
        <w:instrText>,2,</w:instrText>
      </w:r>
      <w:r>
        <w:rPr>
          <w:rFonts w:ascii="Times New Roman" w:hAnsi="Times New Roman"/>
        </w:rPr>
        <w:instrText>标准文件</w:instrText>
      </w:r>
      <w:r>
        <w:rPr>
          <w:rFonts w:ascii="Times New Roman" w:hAnsi="Times New Roman"/>
        </w:rPr>
        <w:instrText>_</w:instrText>
      </w:r>
      <w:r>
        <w:rPr>
          <w:rFonts w:ascii="Times New Roman" w:hAnsi="Times New Roman"/>
        </w:rPr>
        <w:instrText>附录二级条标题</w:instrText>
      </w:r>
      <w:r>
        <w:rPr>
          <w:rFonts w:ascii="Times New Roman" w:hAnsi="Times New Roman"/>
        </w:rPr>
        <w:instrText xml:space="preserve">,3," </w:instrText>
      </w:r>
      <w:r>
        <w:rPr>
          <w:rFonts w:ascii="Times New Roman" w:hAnsi="Times New Roman"/>
        </w:rPr>
        <w:fldChar w:fldCharType="separate"/>
      </w:r>
      <w:hyperlink w:anchor="_Toc13269" w:history="1">
        <w:r>
          <w:rPr>
            <w:rFonts w:hint="eastAsia"/>
            <w:spacing w:val="320"/>
          </w:rPr>
          <w:t>前</w:t>
        </w:r>
        <w:r>
          <w:rPr>
            <w:rFonts w:hint="eastAsia"/>
          </w:rPr>
          <w:t>言</w:t>
        </w:r>
        <w:r>
          <w:tab/>
        </w:r>
        <w:r>
          <w:fldChar w:fldCharType="begin"/>
        </w:r>
        <w:r>
          <w:instrText xml:space="preserve"> PAGEREF _Toc13269 \h </w:instrText>
        </w:r>
        <w:r>
          <w:fldChar w:fldCharType="separate"/>
        </w:r>
        <w:r>
          <w:t>III</w:t>
        </w:r>
        <w:r>
          <w:fldChar w:fldCharType="end"/>
        </w:r>
      </w:hyperlink>
    </w:p>
    <w:p w:rsidR="00551FD4" w:rsidRDefault="00000000">
      <w:pPr>
        <w:pStyle w:val="TOC1"/>
        <w:tabs>
          <w:tab w:val="right" w:leader="dot" w:pos="9355"/>
        </w:tabs>
      </w:pPr>
      <w:hyperlink w:anchor="_Toc14826" w:history="1">
        <w:r>
          <w:rPr>
            <w:rFonts w:ascii="黑体" w:eastAsia="黑体" w:hint="eastAsia"/>
          </w:rPr>
          <w:t xml:space="preserve">1 </w:t>
        </w:r>
        <w:r>
          <w:rPr>
            <w:rFonts w:ascii="Times New Roman"/>
          </w:rPr>
          <w:t>范围</w:t>
        </w:r>
        <w:r>
          <w:tab/>
        </w:r>
        <w:r>
          <w:fldChar w:fldCharType="begin"/>
        </w:r>
        <w:r>
          <w:instrText xml:space="preserve"> PAGEREF _Toc14826 \h </w:instrText>
        </w:r>
        <w:r>
          <w:fldChar w:fldCharType="separate"/>
        </w:r>
        <w:r>
          <w:t>4</w:t>
        </w:r>
        <w:r>
          <w:fldChar w:fldCharType="end"/>
        </w:r>
      </w:hyperlink>
    </w:p>
    <w:p w:rsidR="00551FD4" w:rsidRDefault="00000000">
      <w:pPr>
        <w:pStyle w:val="TOC1"/>
        <w:tabs>
          <w:tab w:val="right" w:leader="dot" w:pos="9355"/>
        </w:tabs>
      </w:pPr>
      <w:hyperlink w:anchor="_Toc10305" w:history="1">
        <w:r>
          <w:rPr>
            <w:rFonts w:ascii="黑体" w:eastAsia="黑体" w:hint="eastAsia"/>
          </w:rPr>
          <w:t xml:space="preserve">2 </w:t>
        </w:r>
        <w:r>
          <w:rPr>
            <w:rFonts w:ascii="Times New Roman"/>
          </w:rPr>
          <w:t>规范性引用文件</w:t>
        </w:r>
        <w:r>
          <w:tab/>
        </w:r>
        <w:r>
          <w:fldChar w:fldCharType="begin"/>
        </w:r>
        <w:r>
          <w:instrText xml:space="preserve"> PAGEREF _Toc10305 \h </w:instrText>
        </w:r>
        <w:r>
          <w:fldChar w:fldCharType="separate"/>
        </w:r>
        <w:r>
          <w:t>4</w:t>
        </w:r>
        <w:r>
          <w:fldChar w:fldCharType="end"/>
        </w:r>
      </w:hyperlink>
    </w:p>
    <w:p w:rsidR="00551FD4" w:rsidRDefault="00000000">
      <w:pPr>
        <w:pStyle w:val="TOC1"/>
        <w:tabs>
          <w:tab w:val="right" w:leader="dot" w:pos="9355"/>
        </w:tabs>
      </w:pPr>
      <w:hyperlink w:anchor="_Toc10478" w:history="1">
        <w:r>
          <w:rPr>
            <w:rFonts w:ascii="黑体" w:eastAsia="黑体" w:hint="eastAsia"/>
          </w:rPr>
          <w:t xml:space="preserve">3 </w:t>
        </w:r>
        <w:r>
          <w:rPr>
            <w:rFonts w:ascii="Times New Roman"/>
          </w:rPr>
          <w:t>术语和定义</w:t>
        </w:r>
        <w:r>
          <w:tab/>
        </w:r>
        <w:r>
          <w:fldChar w:fldCharType="begin"/>
        </w:r>
        <w:r>
          <w:instrText xml:space="preserve"> PAGEREF _Toc10478 \h </w:instrText>
        </w:r>
        <w:r>
          <w:fldChar w:fldCharType="separate"/>
        </w:r>
        <w:r>
          <w:t>4</w:t>
        </w:r>
        <w:r>
          <w:fldChar w:fldCharType="end"/>
        </w:r>
      </w:hyperlink>
    </w:p>
    <w:p w:rsidR="00551FD4" w:rsidRDefault="00000000">
      <w:pPr>
        <w:pStyle w:val="TOC1"/>
        <w:tabs>
          <w:tab w:val="right" w:leader="dot" w:pos="9355"/>
        </w:tabs>
      </w:pPr>
      <w:hyperlink w:anchor="_Toc7040" w:history="1">
        <w:r>
          <w:rPr>
            <w:rFonts w:ascii="黑体" w:eastAsia="黑体" w:hint="eastAsia"/>
          </w:rPr>
          <w:t xml:space="preserve">4 </w:t>
        </w:r>
        <w:r>
          <w:rPr>
            <w:rFonts w:ascii="Times New Roman"/>
          </w:rPr>
          <w:t>系统要求</w:t>
        </w:r>
        <w:r>
          <w:tab/>
        </w:r>
        <w:r>
          <w:fldChar w:fldCharType="begin"/>
        </w:r>
        <w:r>
          <w:instrText xml:space="preserve"> PAGEREF _Toc7040 \h </w:instrText>
        </w:r>
        <w:r>
          <w:fldChar w:fldCharType="separate"/>
        </w:r>
        <w:r>
          <w:t>5</w:t>
        </w:r>
        <w:r>
          <w:fldChar w:fldCharType="end"/>
        </w:r>
      </w:hyperlink>
    </w:p>
    <w:p w:rsidR="00551FD4" w:rsidRDefault="00000000">
      <w:pPr>
        <w:pStyle w:val="TOC2"/>
        <w:tabs>
          <w:tab w:val="clear" w:pos="9344"/>
          <w:tab w:val="right" w:leader="dot" w:pos="9355"/>
        </w:tabs>
      </w:pPr>
      <w:hyperlink w:anchor="_Toc7916" w:history="1">
        <w:r>
          <w:rPr>
            <w:rFonts w:ascii="黑体" w:eastAsia="黑体" w:hAnsi="Times New Roman" w:hint="eastAsia"/>
            <w:kern w:val="0"/>
          </w:rPr>
          <w:t xml:space="preserve">4.1 </w:t>
        </w:r>
        <w:r>
          <w:rPr>
            <w:rFonts w:ascii="Times New Roman"/>
          </w:rPr>
          <w:t>一般要求</w:t>
        </w:r>
        <w:r>
          <w:tab/>
        </w:r>
        <w:r>
          <w:fldChar w:fldCharType="begin"/>
        </w:r>
        <w:r>
          <w:instrText xml:space="preserve"> PAGEREF _Toc7916 \h </w:instrText>
        </w:r>
        <w:r>
          <w:fldChar w:fldCharType="separate"/>
        </w:r>
        <w:r>
          <w:t>5</w:t>
        </w:r>
        <w:r>
          <w:fldChar w:fldCharType="end"/>
        </w:r>
      </w:hyperlink>
    </w:p>
    <w:p w:rsidR="00551FD4" w:rsidRDefault="00000000">
      <w:pPr>
        <w:pStyle w:val="TOC3"/>
        <w:tabs>
          <w:tab w:val="right" w:leader="dot" w:pos="9355"/>
        </w:tabs>
      </w:pPr>
      <w:hyperlink w:anchor="_Toc6253" w:history="1">
        <w:r>
          <w:rPr>
            <w:rFonts w:ascii="黑体" w:eastAsia="黑体" w:hint="eastAsia"/>
          </w:rPr>
          <w:t xml:space="preserve">4.1.1 </w:t>
        </w:r>
        <w:r>
          <w:rPr>
            <w:rFonts w:ascii="Times New Roman"/>
          </w:rPr>
          <w:t>企业平台</w:t>
        </w:r>
        <w:r>
          <w:tab/>
        </w:r>
        <w:r>
          <w:fldChar w:fldCharType="begin"/>
        </w:r>
        <w:r>
          <w:instrText xml:space="preserve"> PAGEREF _Toc6253 \h </w:instrText>
        </w:r>
        <w:r>
          <w:fldChar w:fldCharType="separate"/>
        </w:r>
        <w:r>
          <w:t>5</w:t>
        </w:r>
        <w:r>
          <w:fldChar w:fldCharType="end"/>
        </w:r>
      </w:hyperlink>
    </w:p>
    <w:p w:rsidR="00551FD4" w:rsidRDefault="00000000">
      <w:pPr>
        <w:pStyle w:val="TOC3"/>
        <w:tabs>
          <w:tab w:val="right" w:leader="dot" w:pos="9355"/>
        </w:tabs>
      </w:pPr>
      <w:hyperlink w:anchor="_Toc8458" w:history="1">
        <w:r>
          <w:rPr>
            <w:rFonts w:ascii="黑体" w:eastAsia="黑体" w:hint="eastAsia"/>
          </w:rPr>
          <w:t xml:space="preserve">4.1.2 </w:t>
        </w:r>
        <w:r>
          <w:rPr>
            <w:rFonts w:ascii="Times New Roman" w:hint="eastAsia"/>
          </w:rPr>
          <w:t>国家平台</w:t>
        </w:r>
        <w:r>
          <w:tab/>
        </w:r>
        <w:r>
          <w:fldChar w:fldCharType="begin"/>
        </w:r>
        <w:r>
          <w:instrText xml:space="preserve"> PAGEREF _Toc8458 \h </w:instrText>
        </w:r>
        <w:r>
          <w:fldChar w:fldCharType="separate"/>
        </w:r>
        <w:r>
          <w:t>6</w:t>
        </w:r>
        <w:r>
          <w:fldChar w:fldCharType="end"/>
        </w:r>
      </w:hyperlink>
    </w:p>
    <w:p w:rsidR="00551FD4" w:rsidRDefault="00000000">
      <w:pPr>
        <w:pStyle w:val="TOC2"/>
        <w:tabs>
          <w:tab w:val="clear" w:pos="9344"/>
          <w:tab w:val="right" w:leader="dot" w:pos="9355"/>
        </w:tabs>
      </w:pPr>
      <w:hyperlink w:anchor="_Toc26244" w:history="1">
        <w:r>
          <w:rPr>
            <w:rFonts w:ascii="黑体" w:eastAsia="黑体" w:hAnsi="Times New Roman" w:hint="eastAsia"/>
            <w:kern w:val="0"/>
          </w:rPr>
          <w:t xml:space="preserve">4.2 </w:t>
        </w:r>
        <w:r>
          <w:rPr>
            <w:rFonts w:ascii="Times New Roman"/>
          </w:rPr>
          <w:t>网络安全和数据安全保障</w:t>
        </w:r>
        <w:r>
          <w:tab/>
        </w:r>
        <w:r>
          <w:fldChar w:fldCharType="begin"/>
        </w:r>
        <w:r>
          <w:instrText xml:space="preserve"> PAGEREF _Toc26244 \h </w:instrText>
        </w:r>
        <w:r>
          <w:fldChar w:fldCharType="separate"/>
        </w:r>
        <w:r>
          <w:t>6</w:t>
        </w:r>
        <w:r>
          <w:fldChar w:fldCharType="end"/>
        </w:r>
      </w:hyperlink>
    </w:p>
    <w:p w:rsidR="00551FD4" w:rsidRDefault="00000000">
      <w:pPr>
        <w:pStyle w:val="TOC1"/>
        <w:tabs>
          <w:tab w:val="right" w:leader="dot" w:pos="9355"/>
        </w:tabs>
      </w:pPr>
      <w:hyperlink w:anchor="_Toc31765" w:history="1">
        <w:r>
          <w:rPr>
            <w:rFonts w:ascii="黑体" w:eastAsia="黑体" w:hint="eastAsia"/>
          </w:rPr>
          <w:t xml:space="preserve">5 </w:t>
        </w:r>
        <w:r>
          <w:rPr>
            <w:rFonts w:ascii="Times New Roman"/>
          </w:rPr>
          <w:t>功能要求</w:t>
        </w:r>
        <w:r>
          <w:tab/>
        </w:r>
        <w:r>
          <w:fldChar w:fldCharType="begin"/>
        </w:r>
        <w:r>
          <w:instrText xml:space="preserve"> PAGEREF _Toc31765 \h </w:instrText>
        </w:r>
        <w:r>
          <w:fldChar w:fldCharType="separate"/>
        </w:r>
        <w:r>
          <w:t>6</w:t>
        </w:r>
        <w:r>
          <w:fldChar w:fldCharType="end"/>
        </w:r>
      </w:hyperlink>
    </w:p>
    <w:p w:rsidR="00551FD4" w:rsidRDefault="00000000">
      <w:pPr>
        <w:pStyle w:val="TOC2"/>
        <w:tabs>
          <w:tab w:val="clear" w:pos="9344"/>
          <w:tab w:val="right" w:leader="dot" w:pos="9355"/>
        </w:tabs>
      </w:pPr>
      <w:hyperlink w:anchor="_Toc15763" w:history="1">
        <w:r>
          <w:rPr>
            <w:rFonts w:ascii="黑体" w:eastAsia="黑体" w:hAnsi="Times New Roman" w:hint="eastAsia"/>
            <w:kern w:val="0"/>
          </w:rPr>
          <w:t xml:space="preserve">5.1 </w:t>
        </w:r>
        <w:r>
          <w:rPr>
            <w:rFonts w:ascii="Times New Roman"/>
          </w:rPr>
          <w:t>车载终端要求</w:t>
        </w:r>
        <w:r>
          <w:tab/>
        </w:r>
        <w:r>
          <w:fldChar w:fldCharType="begin"/>
        </w:r>
        <w:r>
          <w:instrText xml:space="preserve"> PAGEREF _Toc15763 \h </w:instrText>
        </w:r>
        <w:r>
          <w:fldChar w:fldCharType="separate"/>
        </w:r>
        <w:r>
          <w:t>6</w:t>
        </w:r>
        <w:r>
          <w:fldChar w:fldCharType="end"/>
        </w:r>
      </w:hyperlink>
    </w:p>
    <w:p w:rsidR="00551FD4" w:rsidRDefault="00000000">
      <w:pPr>
        <w:pStyle w:val="TOC2"/>
        <w:tabs>
          <w:tab w:val="clear" w:pos="9344"/>
          <w:tab w:val="right" w:leader="dot" w:pos="9355"/>
        </w:tabs>
      </w:pPr>
      <w:hyperlink w:anchor="_Toc5619" w:history="1">
        <w:r>
          <w:rPr>
            <w:rFonts w:ascii="黑体" w:eastAsia="黑体" w:hAnsi="Times New Roman" w:hint="eastAsia"/>
            <w:kern w:val="0"/>
          </w:rPr>
          <w:t xml:space="preserve">5.2 </w:t>
        </w:r>
        <w:r>
          <w:rPr>
            <w:rFonts w:ascii="Times New Roman"/>
          </w:rPr>
          <w:t>企业平台要求</w:t>
        </w:r>
        <w:r>
          <w:tab/>
        </w:r>
        <w:r>
          <w:fldChar w:fldCharType="begin"/>
        </w:r>
        <w:r>
          <w:instrText xml:space="preserve"> PAGEREF _Toc5619 \h </w:instrText>
        </w:r>
        <w:r>
          <w:fldChar w:fldCharType="separate"/>
        </w:r>
        <w:r>
          <w:t>6</w:t>
        </w:r>
        <w:r>
          <w:fldChar w:fldCharType="end"/>
        </w:r>
      </w:hyperlink>
    </w:p>
    <w:p w:rsidR="00551FD4" w:rsidRDefault="00000000">
      <w:pPr>
        <w:pStyle w:val="TOC3"/>
        <w:tabs>
          <w:tab w:val="right" w:leader="dot" w:pos="9355"/>
        </w:tabs>
      </w:pPr>
      <w:hyperlink w:anchor="_Toc3064" w:history="1">
        <w:r>
          <w:rPr>
            <w:rFonts w:ascii="黑体" w:eastAsia="黑体" w:hint="eastAsia"/>
          </w:rPr>
          <w:t xml:space="preserve">5.2.1 </w:t>
        </w:r>
        <w:r>
          <w:rPr>
            <w:rFonts w:ascii="Times New Roman"/>
          </w:rPr>
          <w:t>数据接收</w:t>
        </w:r>
        <w:r>
          <w:tab/>
        </w:r>
        <w:r>
          <w:fldChar w:fldCharType="begin"/>
        </w:r>
        <w:r>
          <w:instrText xml:space="preserve"> PAGEREF _Toc3064 \h </w:instrText>
        </w:r>
        <w:r>
          <w:fldChar w:fldCharType="separate"/>
        </w:r>
        <w:r>
          <w:t>6</w:t>
        </w:r>
        <w:r>
          <w:fldChar w:fldCharType="end"/>
        </w:r>
      </w:hyperlink>
    </w:p>
    <w:p w:rsidR="00551FD4" w:rsidRDefault="00000000">
      <w:pPr>
        <w:pStyle w:val="TOC3"/>
        <w:tabs>
          <w:tab w:val="right" w:leader="dot" w:pos="9355"/>
        </w:tabs>
      </w:pPr>
      <w:hyperlink w:anchor="_Toc27502" w:history="1">
        <w:r>
          <w:rPr>
            <w:rFonts w:ascii="黑体" w:eastAsia="黑体" w:hint="eastAsia"/>
          </w:rPr>
          <w:t xml:space="preserve">5.2.2 </w:t>
        </w:r>
        <w:r>
          <w:rPr>
            <w:rFonts w:ascii="Times New Roman"/>
          </w:rPr>
          <w:t>数据上报</w:t>
        </w:r>
        <w:r>
          <w:tab/>
        </w:r>
        <w:r>
          <w:fldChar w:fldCharType="begin"/>
        </w:r>
        <w:r>
          <w:instrText xml:space="preserve"> PAGEREF _Toc27502 \h </w:instrText>
        </w:r>
        <w:r>
          <w:fldChar w:fldCharType="separate"/>
        </w:r>
        <w:r>
          <w:t>6</w:t>
        </w:r>
        <w:r>
          <w:fldChar w:fldCharType="end"/>
        </w:r>
      </w:hyperlink>
    </w:p>
    <w:p w:rsidR="00551FD4" w:rsidRDefault="00000000">
      <w:pPr>
        <w:pStyle w:val="TOC3"/>
        <w:tabs>
          <w:tab w:val="right" w:leader="dot" w:pos="9355"/>
        </w:tabs>
      </w:pPr>
      <w:hyperlink w:anchor="_Toc2984" w:history="1">
        <w:r>
          <w:rPr>
            <w:rFonts w:ascii="黑体" w:eastAsia="黑体" w:hint="eastAsia"/>
          </w:rPr>
          <w:t xml:space="preserve">5.2.3 </w:t>
        </w:r>
        <w:r>
          <w:rPr>
            <w:rFonts w:ascii="Times New Roman"/>
          </w:rPr>
          <w:t>数据存储</w:t>
        </w:r>
        <w:r>
          <w:tab/>
        </w:r>
        <w:r>
          <w:fldChar w:fldCharType="begin"/>
        </w:r>
        <w:r>
          <w:instrText xml:space="preserve"> PAGEREF _Toc2984 \h </w:instrText>
        </w:r>
        <w:r>
          <w:fldChar w:fldCharType="separate"/>
        </w:r>
        <w:r>
          <w:t>6</w:t>
        </w:r>
        <w:r>
          <w:fldChar w:fldCharType="end"/>
        </w:r>
      </w:hyperlink>
    </w:p>
    <w:p w:rsidR="00551FD4" w:rsidRDefault="00000000">
      <w:pPr>
        <w:pStyle w:val="TOC3"/>
        <w:tabs>
          <w:tab w:val="right" w:leader="dot" w:pos="9355"/>
        </w:tabs>
      </w:pPr>
      <w:hyperlink w:anchor="_Toc9627" w:history="1">
        <w:r>
          <w:rPr>
            <w:rFonts w:ascii="黑体" w:eastAsia="黑体" w:hint="eastAsia"/>
          </w:rPr>
          <w:t xml:space="preserve">5.2.4 </w:t>
        </w:r>
        <w:r>
          <w:rPr>
            <w:rFonts w:ascii="Times New Roman"/>
          </w:rPr>
          <w:t>数据补发</w:t>
        </w:r>
        <w:r>
          <w:tab/>
        </w:r>
        <w:r>
          <w:fldChar w:fldCharType="begin"/>
        </w:r>
        <w:r>
          <w:instrText xml:space="preserve"> PAGEREF _Toc9627 \h </w:instrText>
        </w:r>
        <w:r>
          <w:fldChar w:fldCharType="separate"/>
        </w:r>
        <w:r>
          <w:t>6</w:t>
        </w:r>
        <w:r>
          <w:fldChar w:fldCharType="end"/>
        </w:r>
      </w:hyperlink>
    </w:p>
    <w:p w:rsidR="00551FD4" w:rsidRDefault="00000000">
      <w:pPr>
        <w:pStyle w:val="TOC2"/>
        <w:tabs>
          <w:tab w:val="clear" w:pos="9344"/>
          <w:tab w:val="right" w:leader="dot" w:pos="9355"/>
        </w:tabs>
      </w:pPr>
      <w:hyperlink w:anchor="_Toc1171" w:history="1">
        <w:r>
          <w:rPr>
            <w:rFonts w:ascii="黑体" w:eastAsia="黑体" w:hAnsi="Times New Roman" w:hint="eastAsia"/>
            <w:kern w:val="0"/>
          </w:rPr>
          <w:t xml:space="preserve">5.3 </w:t>
        </w:r>
        <w:r>
          <w:rPr>
            <w:rFonts w:ascii="Times New Roman" w:hint="eastAsia"/>
          </w:rPr>
          <w:t>国家平台</w:t>
        </w:r>
        <w:r>
          <w:rPr>
            <w:rFonts w:ascii="Times New Roman"/>
          </w:rPr>
          <w:t>要求</w:t>
        </w:r>
        <w:r>
          <w:tab/>
        </w:r>
        <w:r>
          <w:fldChar w:fldCharType="begin"/>
        </w:r>
        <w:r>
          <w:instrText xml:space="preserve"> PAGEREF _Toc1171 \h </w:instrText>
        </w:r>
        <w:r>
          <w:fldChar w:fldCharType="separate"/>
        </w:r>
        <w:r>
          <w:t>6</w:t>
        </w:r>
        <w:r>
          <w:fldChar w:fldCharType="end"/>
        </w:r>
      </w:hyperlink>
    </w:p>
    <w:p w:rsidR="00551FD4" w:rsidRDefault="00000000">
      <w:pPr>
        <w:pStyle w:val="TOC3"/>
        <w:tabs>
          <w:tab w:val="right" w:leader="dot" w:pos="9355"/>
        </w:tabs>
      </w:pPr>
      <w:hyperlink w:anchor="_Toc19237" w:history="1">
        <w:r>
          <w:rPr>
            <w:rFonts w:ascii="黑体" w:eastAsia="黑体" w:hint="eastAsia"/>
          </w:rPr>
          <w:t xml:space="preserve">5.3.1 </w:t>
        </w:r>
        <w:r>
          <w:rPr>
            <w:rFonts w:ascii="Times New Roman"/>
          </w:rPr>
          <w:t>数据接收</w:t>
        </w:r>
        <w:r>
          <w:tab/>
        </w:r>
        <w:r>
          <w:fldChar w:fldCharType="begin"/>
        </w:r>
        <w:r>
          <w:instrText xml:space="preserve"> PAGEREF _Toc19237 \h </w:instrText>
        </w:r>
        <w:r>
          <w:fldChar w:fldCharType="separate"/>
        </w:r>
        <w:r>
          <w:t>6</w:t>
        </w:r>
        <w:r>
          <w:fldChar w:fldCharType="end"/>
        </w:r>
      </w:hyperlink>
    </w:p>
    <w:p w:rsidR="00551FD4" w:rsidRDefault="00000000">
      <w:pPr>
        <w:pStyle w:val="TOC3"/>
        <w:tabs>
          <w:tab w:val="right" w:leader="dot" w:pos="9355"/>
        </w:tabs>
      </w:pPr>
      <w:hyperlink w:anchor="_Toc20270" w:history="1">
        <w:r>
          <w:rPr>
            <w:rFonts w:ascii="黑体" w:eastAsia="黑体" w:hint="eastAsia"/>
          </w:rPr>
          <w:t xml:space="preserve">5.3.2 </w:t>
        </w:r>
        <w:r>
          <w:rPr>
            <w:rFonts w:ascii="Times New Roman"/>
          </w:rPr>
          <w:t>数据存储</w:t>
        </w:r>
        <w:r>
          <w:tab/>
        </w:r>
        <w:r>
          <w:fldChar w:fldCharType="begin"/>
        </w:r>
        <w:r>
          <w:instrText xml:space="preserve"> PAGEREF _Toc20270 \h </w:instrText>
        </w:r>
        <w:r>
          <w:fldChar w:fldCharType="separate"/>
        </w:r>
        <w:r>
          <w:t>6</w:t>
        </w:r>
        <w:r>
          <w:fldChar w:fldCharType="end"/>
        </w:r>
      </w:hyperlink>
    </w:p>
    <w:p w:rsidR="00551FD4" w:rsidRDefault="00000000">
      <w:pPr>
        <w:pStyle w:val="TOC3"/>
        <w:tabs>
          <w:tab w:val="right" w:leader="dot" w:pos="9355"/>
        </w:tabs>
      </w:pPr>
      <w:hyperlink w:anchor="_Toc30021" w:history="1">
        <w:r>
          <w:rPr>
            <w:rFonts w:ascii="黑体" w:eastAsia="黑体" w:hint="eastAsia"/>
          </w:rPr>
          <w:t xml:space="preserve">5.3.3 </w:t>
        </w:r>
        <w:r>
          <w:rPr>
            <w:rFonts w:ascii="Times New Roman"/>
          </w:rPr>
          <w:t>数据查询</w:t>
        </w:r>
        <w:r>
          <w:tab/>
        </w:r>
        <w:r>
          <w:fldChar w:fldCharType="begin"/>
        </w:r>
        <w:r>
          <w:instrText xml:space="preserve"> PAGEREF _Toc30021 \h </w:instrText>
        </w:r>
        <w:r>
          <w:fldChar w:fldCharType="separate"/>
        </w:r>
        <w:r>
          <w:t>7</w:t>
        </w:r>
        <w:r>
          <w:fldChar w:fldCharType="end"/>
        </w:r>
      </w:hyperlink>
    </w:p>
    <w:p w:rsidR="00551FD4" w:rsidRDefault="00000000">
      <w:pPr>
        <w:pStyle w:val="TOC3"/>
        <w:tabs>
          <w:tab w:val="right" w:leader="dot" w:pos="9355"/>
        </w:tabs>
      </w:pPr>
      <w:hyperlink w:anchor="_Toc28" w:history="1">
        <w:r>
          <w:rPr>
            <w:rFonts w:ascii="黑体" w:eastAsia="黑体" w:hint="eastAsia"/>
          </w:rPr>
          <w:t xml:space="preserve">5.3.4 </w:t>
        </w:r>
        <w:r>
          <w:rPr>
            <w:rFonts w:ascii="Times New Roman"/>
          </w:rPr>
          <w:t>数据分析、处理和应用</w:t>
        </w:r>
        <w:r>
          <w:tab/>
        </w:r>
        <w:r>
          <w:fldChar w:fldCharType="begin"/>
        </w:r>
        <w:r>
          <w:instrText xml:space="preserve"> PAGEREF _Toc28 \h </w:instrText>
        </w:r>
        <w:r>
          <w:fldChar w:fldCharType="separate"/>
        </w:r>
        <w:r>
          <w:t>7</w:t>
        </w:r>
        <w:r>
          <w:fldChar w:fldCharType="end"/>
        </w:r>
      </w:hyperlink>
    </w:p>
    <w:p w:rsidR="00551FD4" w:rsidRDefault="00000000">
      <w:pPr>
        <w:pStyle w:val="TOC1"/>
        <w:tabs>
          <w:tab w:val="right" w:leader="dot" w:pos="9355"/>
        </w:tabs>
      </w:pPr>
      <w:hyperlink w:anchor="_Toc27954" w:history="1">
        <w:r>
          <w:rPr>
            <w:rFonts w:ascii="黑体" w:eastAsia="黑体" w:hint="eastAsia"/>
          </w:rPr>
          <w:t xml:space="preserve">6 </w:t>
        </w:r>
        <w:r>
          <w:rPr>
            <w:rFonts w:ascii="Times New Roman"/>
          </w:rPr>
          <w:t>注册和备案要求</w:t>
        </w:r>
        <w:r>
          <w:tab/>
        </w:r>
        <w:r>
          <w:fldChar w:fldCharType="begin"/>
        </w:r>
        <w:r>
          <w:instrText xml:space="preserve"> PAGEREF _Toc27954 \h </w:instrText>
        </w:r>
        <w:r>
          <w:fldChar w:fldCharType="separate"/>
        </w:r>
        <w:r>
          <w:t>7</w:t>
        </w:r>
        <w:r>
          <w:fldChar w:fldCharType="end"/>
        </w:r>
      </w:hyperlink>
    </w:p>
    <w:p w:rsidR="00551FD4" w:rsidRDefault="00000000">
      <w:pPr>
        <w:pStyle w:val="TOC2"/>
        <w:tabs>
          <w:tab w:val="clear" w:pos="9344"/>
          <w:tab w:val="right" w:leader="dot" w:pos="9355"/>
        </w:tabs>
      </w:pPr>
      <w:hyperlink w:anchor="_Toc11855" w:history="1">
        <w:r>
          <w:rPr>
            <w:rFonts w:ascii="黑体" w:eastAsia="黑体" w:hAnsi="Times New Roman" w:hint="eastAsia"/>
            <w:kern w:val="0"/>
          </w:rPr>
          <w:t xml:space="preserve">6.1 </w:t>
        </w:r>
        <w:r>
          <w:rPr>
            <w:rFonts w:ascii="Times New Roman"/>
          </w:rPr>
          <w:t>企业平台</w:t>
        </w:r>
        <w:r>
          <w:tab/>
        </w:r>
        <w:r>
          <w:fldChar w:fldCharType="begin"/>
        </w:r>
        <w:r>
          <w:instrText xml:space="preserve"> PAGEREF _Toc11855 \h </w:instrText>
        </w:r>
        <w:r>
          <w:fldChar w:fldCharType="separate"/>
        </w:r>
        <w:r>
          <w:t>7</w:t>
        </w:r>
        <w:r>
          <w:fldChar w:fldCharType="end"/>
        </w:r>
      </w:hyperlink>
    </w:p>
    <w:p w:rsidR="00551FD4" w:rsidRDefault="00000000">
      <w:pPr>
        <w:pStyle w:val="TOC3"/>
        <w:tabs>
          <w:tab w:val="right" w:leader="dot" w:pos="9355"/>
        </w:tabs>
      </w:pPr>
      <w:hyperlink w:anchor="_Toc32328" w:history="1">
        <w:r>
          <w:rPr>
            <w:rFonts w:ascii="黑体" w:eastAsia="黑体" w:hint="eastAsia"/>
          </w:rPr>
          <w:t xml:space="preserve">6.1.1 </w:t>
        </w:r>
        <w:r>
          <w:rPr>
            <w:rFonts w:ascii="Times New Roman"/>
          </w:rPr>
          <w:t>注册</w:t>
        </w:r>
        <w:r>
          <w:tab/>
        </w:r>
        <w:r>
          <w:fldChar w:fldCharType="begin"/>
        </w:r>
        <w:r>
          <w:instrText xml:space="preserve"> PAGEREF _Toc32328 \h </w:instrText>
        </w:r>
        <w:r>
          <w:fldChar w:fldCharType="separate"/>
        </w:r>
        <w:r>
          <w:t>7</w:t>
        </w:r>
        <w:r>
          <w:fldChar w:fldCharType="end"/>
        </w:r>
      </w:hyperlink>
    </w:p>
    <w:p w:rsidR="00551FD4" w:rsidRDefault="00000000">
      <w:pPr>
        <w:pStyle w:val="TOC3"/>
        <w:tabs>
          <w:tab w:val="right" w:leader="dot" w:pos="9355"/>
        </w:tabs>
      </w:pPr>
      <w:hyperlink w:anchor="_Toc3873" w:history="1">
        <w:r>
          <w:rPr>
            <w:rFonts w:ascii="黑体" w:eastAsia="黑体" w:hint="eastAsia"/>
          </w:rPr>
          <w:t xml:space="preserve">6.1.2 </w:t>
        </w:r>
        <w:r>
          <w:rPr>
            <w:rFonts w:ascii="Times New Roman"/>
          </w:rPr>
          <w:t>车辆数据备案</w:t>
        </w:r>
        <w:r>
          <w:tab/>
        </w:r>
        <w:r>
          <w:fldChar w:fldCharType="begin"/>
        </w:r>
        <w:r>
          <w:instrText xml:space="preserve"> PAGEREF _Toc3873 \h </w:instrText>
        </w:r>
        <w:r>
          <w:fldChar w:fldCharType="separate"/>
        </w:r>
        <w:r>
          <w:t>7</w:t>
        </w:r>
        <w:r>
          <w:fldChar w:fldCharType="end"/>
        </w:r>
      </w:hyperlink>
    </w:p>
    <w:p w:rsidR="00551FD4" w:rsidRDefault="00000000">
      <w:pPr>
        <w:pStyle w:val="TOC2"/>
        <w:tabs>
          <w:tab w:val="clear" w:pos="9344"/>
          <w:tab w:val="right" w:leader="dot" w:pos="9355"/>
        </w:tabs>
      </w:pPr>
      <w:hyperlink w:anchor="_Toc27194" w:history="1">
        <w:r>
          <w:rPr>
            <w:rFonts w:ascii="黑体" w:eastAsia="黑体" w:hAnsi="Times New Roman" w:hint="eastAsia"/>
            <w:kern w:val="0"/>
          </w:rPr>
          <w:t xml:space="preserve">6.2 </w:t>
        </w:r>
        <w:r>
          <w:rPr>
            <w:rFonts w:ascii="Times New Roman" w:hint="eastAsia"/>
          </w:rPr>
          <w:t>国家平台</w:t>
        </w:r>
        <w:r>
          <w:tab/>
        </w:r>
        <w:r>
          <w:fldChar w:fldCharType="begin"/>
        </w:r>
        <w:r>
          <w:instrText xml:space="preserve"> PAGEREF _Toc27194 \h </w:instrText>
        </w:r>
        <w:r>
          <w:fldChar w:fldCharType="separate"/>
        </w:r>
        <w:r>
          <w:t>9</w:t>
        </w:r>
        <w:r>
          <w:fldChar w:fldCharType="end"/>
        </w:r>
      </w:hyperlink>
    </w:p>
    <w:p w:rsidR="00551FD4" w:rsidRDefault="00000000">
      <w:pPr>
        <w:pStyle w:val="TOC1"/>
        <w:tabs>
          <w:tab w:val="right" w:leader="dot" w:pos="9355"/>
        </w:tabs>
      </w:pPr>
      <w:hyperlink w:anchor="_Toc16428" w:history="1">
        <w:r>
          <w:rPr>
            <w:rFonts w:ascii="黑体" w:eastAsia="黑体" w:hint="eastAsia"/>
          </w:rPr>
          <w:t xml:space="preserve">7 </w:t>
        </w:r>
        <w:r>
          <w:rPr>
            <w:rFonts w:ascii="Times New Roman"/>
          </w:rPr>
          <w:t>平台间通用通信协议及数据格式</w:t>
        </w:r>
        <w:r>
          <w:tab/>
        </w:r>
        <w:r>
          <w:fldChar w:fldCharType="begin"/>
        </w:r>
        <w:r>
          <w:instrText xml:space="preserve"> PAGEREF _Toc16428 \h </w:instrText>
        </w:r>
        <w:r>
          <w:fldChar w:fldCharType="separate"/>
        </w:r>
        <w:r>
          <w:t>10</w:t>
        </w:r>
        <w:r>
          <w:fldChar w:fldCharType="end"/>
        </w:r>
      </w:hyperlink>
    </w:p>
    <w:p w:rsidR="00551FD4" w:rsidRDefault="00000000">
      <w:pPr>
        <w:pStyle w:val="TOC2"/>
        <w:tabs>
          <w:tab w:val="clear" w:pos="9344"/>
          <w:tab w:val="right" w:leader="dot" w:pos="9355"/>
        </w:tabs>
      </w:pPr>
      <w:hyperlink w:anchor="_Toc6159" w:history="1">
        <w:r>
          <w:rPr>
            <w:rFonts w:ascii="黑体" w:eastAsia="黑体" w:hAnsi="Times New Roman" w:hint="eastAsia"/>
            <w:kern w:val="0"/>
          </w:rPr>
          <w:t xml:space="preserve">7.1 </w:t>
        </w:r>
        <w:r>
          <w:rPr>
            <w:rFonts w:ascii="Times New Roman"/>
          </w:rPr>
          <w:t>通信协议</w:t>
        </w:r>
        <w:r>
          <w:tab/>
        </w:r>
        <w:r>
          <w:fldChar w:fldCharType="begin"/>
        </w:r>
        <w:r>
          <w:instrText xml:space="preserve"> PAGEREF _Toc6159 \h </w:instrText>
        </w:r>
        <w:r>
          <w:fldChar w:fldCharType="separate"/>
        </w:r>
        <w:r>
          <w:t>10</w:t>
        </w:r>
        <w:r>
          <w:fldChar w:fldCharType="end"/>
        </w:r>
      </w:hyperlink>
    </w:p>
    <w:p w:rsidR="00551FD4" w:rsidRDefault="00000000">
      <w:pPr>
        <w:pStyle w:val="TOC3"/>
        <w:tabs>
          <w:tab w:val="right" w:leader="dot" w:pos="9355"/>
        </w:tabs>
      </w:pPr>
      <w:hyperlink w:anchor="_Toc5356" w:history="1">
        <w:r>
          <w:rPr>
            <w:rFonts w:ascii="黑体" w:eastAsia="黑体" w:hint="eastAsia"/>
          </w:rPr>
          <w:t xml:space="preserve">7.1.1 </w:t>
        </w:r>
        <w:r>
          <w:rPr>
            <w:rFonts w:ascii="Times New Roman"/>
          </w:rPr>
          <w:t>一般要求</w:t>
        </w:r>
        <w:r>
          <w:tab/>
        </w:r>
        <w:r>
          <w:fldChar w:fldCharType="begin"/>
        </w:r>
        <w:r>
          <w:instrText xml:space="preserve"> PAGEREF _Toc5356 \h </w:instrText>
        </w:r>
        <w:r>
          <w:fldChar w:fldCharType="separate"/>
        </w:r>
        <w:r>
          <w:t>10</w:t>
        </w:r>
        <w:r>
          <w:fldChar w:fldCharType="end"/>
        </w:r>
      </w:hyperlink>
    </w:p>
    <w:p w:rsidR="00551FD4" w:rsidRDefault="00000000">
      <w:pPr>
        <w:pStyle w:val="TOC3"/>
        <w:tabs>
          <w:tab w:val="right" w:leader="dot" w:pos="9355"/>
        </w:tabs>
      </w:pPr>
      <w:hyperlink w:anchor="_Toc7092" w:history="1">
        <w:r>
          <w:rPr>
            <w:rFonts w:ascii="黑体" w:eastAsia="黑体" w:hint="eastAsia"/>
          </w:rPr>
          <w:t xml:space="preserve">7.1.2 </w:t>
        </w:r>
        <w:r>
          <w:rPr>
            <w:rFonts w:ascii="Times New Roman"/>
          </w:rPr>
          <w:t>连接建立</w:t>
        </w:r>
        <w:r>
          <w:tab/>
        </w:r>
        <w:r>
          <w:fldChar w:fldCharType="begin"/>
        </w:r>
        <w:r>
          <w:instrText xml:space="preserve"> PAGEREF _Toc7092 \h </w:instrText>
        </w:r>
        <w:r>
          <w:fldChar w:fldCharType="separate"/>
        </w:r>
        <w:r>
          <w:t>10</w:t>
        </w:r>
        <w:r>
          <w:fldChar w:fldCharType="end"/>
        </w:r>
      </w:hyperlink>
    </w:p>
    <w:p w:rsidR="00551FD4" w:rsidRDefault="00000000">
      <w:pPr>
        <w:pStyle w:val="TOC3"/>
        <w:tabs>
          <w:tab w:val="right" w:leader="dot" w:pos="9355"/>
        </w:tabs>
      </w:pPr>
      <w:hyperlink w:anchor="_Toc11891" w:history="1">
        <w:r>
          <w:rPr>
            <w:rFonts w:ascii="黑体" w:eastAsia="黑体" w:hint="eastAsia"/>
          </w:rPr>
          <w:t xml:space="preserve">7.1.3 </w:t>
        </w:r>
        <w:r>
          <w:rPr>
            <w:rFonts w:ascii="Times New Roman"/>
          </w:rPr>
          <w:t>信息传输</w:t>
        </w:r>
        <w:r>
          <w:tab/>
        </w:r>
        <w:r>
          <w:fldChar w:fldCharType="begin"/>
        </w:r>
        <w:r>
          <w:instrText xml:space="preserve"> PAGEREF _Toc11891 \h </w:instrText>
        </w:r>
        <w:r>
          <w:fldChar w:fldCharType="separate"/>
        </w:r>
        <w:r>
          <w:t>10</w:t>
        </w:r>
        <w:r>
          <w:fldChar w:fldCharType="end"/>
        </w:r>
      </w:hyperlink>
    </w:p>
    <w:p w:rsidR="00551FD4" w:rsidRDefault="00000000">
      <w:pPr>
        <w:pStyle w:val="TOC3"/>
        <w:tabs>
          <w:tab w:val="right" w:leader="dot" w:pos="9355"/>
        </w:tabs>
      </w:pPr>
      <w:hyperlink w:anchor="_Toc25445" w:history="1">
        <w:r>
          <w:rPr>
            <w:rFonts w:ascii="黑体" w:eastAsia="黑体" w:hint="eastAsia"/>
          </w:rPr>
          <w:t xml:space="preserve">7.1.4 </w:t>
        </w:r>
        <w:r>
          <w:rPr>
            <w:rFonts w:ascii="Times New Roman"/>
          </w:rPr>
          <w:t>数据查询</w:t>
        </w:r>
        <w:r>
          <w:tab/>
        </w:r>
        <w:r>
          <w:fldChar w:fldCharType="begin"/>
        </w:r>
        <w:r>
          <w:instrText xml:space="preserve"> PAGEREF _Toc25445 \h </w:instrText>
        </w:r>
        <w:r>
          <w:fldChar w:fldCharType="separate"/>
        </w:r>
        <w:r>
          <w:t>11</w:t>
        </w:r>
        <w:r>
          <w:fldChar w:fldCharType="end"/>
        </w:r>
      </w:hyperlink>
    </w:p>
    <w:p w:rsidR="00551FD4" w:rsidRDefault="00000000">
      <w:pPr>
        <w:pStyle w:val="TOC3"/>
        <w:tabs>
          <w:tab w:val="right" w:leader="dot" w:pos="9355"/>
        </w:tabs>
      </w:pPr>
      <w:hyperlink w:anchor="_Toc5555" w:history="1">
        <w:r>
          <w:rPr>
            <w:rFonts w:ascii="黑体" w:eastAsia="黑体" w:hint="eastAsia"/>
          </w:rPr>
          <w:t xml:space="preserve">7.1.5 </w:t>
        </w:r>
        <w:r>
          <w:rPr>
            <w:rFonts w:ascii="Times New Roman"/>
          </w:rPr>
          <w:t>连接断开</w:t>
        </w:r>
        <w:r>
          <w:tab/>
        </w:r>
        <w:r>
          <w:fldChar w:fldCharType="begin"/>
        </w:r>
        <w:r>
          <w:instrText xml:space="preserve"> PAGEREF _Toc5555 \h </w:instrText>
        </w:r>
        <w:r>
          <w:fldChar w:fldCharType="separate"/>
        </w:r>
        <w:r>
          <w:t>11</w:t>
        </w:r>
        <w:r>
          <w:fldChar w:fldCharType="end"/>
        </w:r>
      </w:hyperlink>
    </w:p>
    <w:p w:rsidR="00551FD4" w:rsidRDefault="00000000">
      <w:pPr>
        <w:pStyle w:val="TOC3"/>
        <w:tabs>
          <w:tab w:val="right" w:leader="dot" w:pos="9355"/>
        </w:tabs>
      </w:pPr>
      <w:hyperlink w:anchor="_Toc330" w:history="1">
        <w:r>
          <w:rPr>
            <w:rFonts w:ascii="黑体" w:eastAsia="黑体" w:hint="eastAsia"/>
          </w:rPr>
          <w:t xml:space="preserve">7.1.6 </w:t>
        </w:r>
        <w:r>
          <w:rPr>
            <w:rFonts w:ascii="Times New Roman"/>
          </w:rPr>
          <w:t>数据补发</w:t>
        </w:r>
        <w:r>
          <w:tab/>
        </w:r>
        <w:r>
          <w:fldChar w:fldCharType="begin"/>
        </w:r>
        <w:r>
          <w:instrText xml:space="preserve"> PAGEREF _Toc330 \h </w:instrText>
        </w:r>
        <w:r>
          <w:fldChar w:fldCharType="separate"/>
        </w:r>
        <w:r>
          <w:t>11</w:t>
        </w:r>
        <w:r>
          <w:fldChar w:fldCharType="end"/>
        </w:r>
      </w:hyperlink>
    </w:p>
    <w:p w:rsidR="00551FD4" w:rsidRDefault="00000000">
      <w:pPr>
        <w:pStyle w:val="TOC2"/>
        <w:tabs>
          <w:tab w:val="clear" w:pos="9344"/>
          <w:tab w:val="right" w:leader="dot" w:pos="9355"/>
        </w:tabs>
      </w:pPr>
      <w:hyperlink w:anchor="_Toc31471" w:history="1">
        <w:r>
          <w:rPr>
            <w:rFonts w:ascii="黑体" w:eastAsia="黑体" w:hAnsi="Times New Roman" w:hint="eastAsia"/>
            <w:kern w:val="0"/>
          </w:rPr>
          <w:t xml:space="preserve">7.2 </w:t>
        </w:r>
        <w:r>
          <w:rPr>
            <w:rFonts w:ascii="Times New Roman"/>
          </w:rPr>
          <w:t>数据包结构和定义</w:t>
        </w:r>
        <w:r>
          <w:tab/>
        </w:r>
        <w:r>
          <w:fldChar w:fldCharType="begin"/>
        </w:r>
        <w:r>
          <w:instrText xml:space="preserve"> PAGEREF _Toc31471 \h </w:instrText>
        </w:r>
        <w:r>
          <w:fldChar w:fldCharType="separate"/>
        </w:r>
        <w:r>
          <w:t>11</w:t>
        </w:r>
        <w:r>
          <w:fldChar w:fldCharType="end"/>
        </w:r>
      </w:hyperlink>
    </w:p>
    <w:p w:rsidR="00551FD4" w:rsidRDefault="00000000">
      <w:pPr>
        <w:pStyle w:val="TOC3"/>
        <w:tabs>
          <w:tab w:val="right" w:leader="dot" w:pos="9355"/>
        </w:tabs>
      </w:pPr>
      <w:hyperlink w:anchor="_Toc13583" w:history="1">
        <w:r>
          <w:rPr>
            <w:rFonts w:ascii="黑体" w:eastAsia="黑体" w:hint="eastAsia"/>
          </w:rPr>
          <w:t xml:space="preserve">7.2.1 </w:t>
        </w:r>
        <w:r>
          <w:rPr>
            <w:rFonts w:ascii="Times New Roman"/>
          </w:rPr>
          <w:t>数据类型</w:t>
        </w:r>
        <w:r>
          <w:tab/>
        </w:r>
        <w:r>
          <w:fldChar w:fldCharType="begin"/>
        </w:r>
        <w:r>
          <w:instrText xml:space="preserve"> PAGEREF _Toc13583 \h </w:instrText>
        </w:r>
        <w:r>
          <w:fldChar w:fldCharType="separate"/>
        </w:r>
        <w:r>
          <w:t>11</w:t>
        </w:r>
        <w:r>
          <w:fldChar w:fldCharType="end"/>
        </w:r>
      </w:hyperlink>
    </w:p>
    <w:p w:rsidR="00551FD4" w:rsidRDefault="00000000">
      <w:pPr>
        <w:pStyle w:val="TOC3"/>
        <w:tabs>
          <w:tab w:val="right" w:leader="dot" w:pos="9355"/>
        </w:tabs>
      </w:pPr>
      <w:hyperlink w:anchor="_Toc5506" w:history="1">
        <w:r>
          <w:rPr>
            <w:rFonts w:ascii="黑体" w:eastAsia="黑体" w:hint="eastAsia"/>
          </w:rPr>
          <w:t xml:space="preserve">7.2.2 </w:t>
        </w:r>
        <w:r>
          <w:rPr>
            <w:rFonts w:ascii="Times New Roman"/>
          </w:rPr>
          <w:t>传输规则</w:t>
        </w:r>
        <w:r>
          <w:tab/>
        </w:r>
        <w:r>
          <w:fldChar w:fldCharType="begin"/>
        </w:r>
        <w:r>
          <w:instrText xml:space="preserve"> PAGEREF _Toc5506 \h </w:instrText>
        </w:r>
        <w:r>
          <w:fldChar w:fldCharType="separate"/>
        </w:r>
        <w:r>
          <w:t>11</w:t>
        </w:r>
        <w:r>
          <w:fldChar w:fldCharType="end"/>
        </w:r>
      </w:hyperlink>
    </w:p>
    <w:p w:rsidR="00551FD4" w:rsidRDefault="00000000">
      <w:pPr>
        <w:pStyle w:val="TOC3"/>
        <w:tabs>
          <w:tab w:val="right" w:leader="dot" w:pos="9355"/>
        </w:tabs>
      </w:pPr>
      <w:hyperlink w:anchor="_Toc5349" w:history="1">
        <w:r>
          <w:rPr>
            <w:rFonts w:ascii="黑体" w:eastAsia="黑体" w:hint="eastAsia"/>
          </w:rPr>
          <w:t xml:space="preserve">7.2.3 </w:t>
        </w:r>
        <w:r>
          <w:rPr>
            <w:rFonts w:ascii="Times New Roman"/>
          </w:rPr>
          <w:t>数据包结构</w:t>
        </w:r>
        <w:r>
          <w:tab/>
        </w:r>
        <w:r>
          <w:fldChar w:fldCharType="begin"/>
        </w:r>
        <w:r>
          <w:instrText xml:space="preserve"> PAGEREF _Toc5349 \h </w:instrText>
        </w:r>
        <w:r>
          <w:fldChar w:fldCharType="separate"/>
        </w:r>
        <w:r>
          <w:t>11</w:t>
        </w:r>
        <w:r>
          <w:fldChar w:fldCharType="end"/>
        </w:r>
      </w:hyperlink>
    </w:p>
    <w:p w:rsidR="00551FD4" w:rsidRDefault="00000000">
      <w:pPr>
        <w:pStyle w:val="TOC3"/>
        <w:tabs>
          <w:tab w:val="right" w:leader="dot" w:pos="9355"/>
        </w:tabs>
      </w:pPr>
      <w:hyperlink w:anchor="_Toc3322" w:history="1">
        <w:r>
          <w:rPr>
            <w:rFonts w:ascii="黑体" w:eastAsia="黑体" w:hint="eastAsia"/>
          </w:rPr>
          <w:t xml:space="preserve">7.2.4 </w:t>
        </w:r>
        <w:r>
          <w:rPr>
            <w:rFonts w:ascii="Times New Roman"/>
          </w:rPr>
          <w:t>命令单元</w:t>
        </w:r>
        <w:r>
          <w:tab/>
        </w:r>
        <w:r>
          <w:fldChar w:fldCharType="begin"/>
        </w:r>
        <w:r>
          <w:instrText xml:space="preserve"> PAGEREF _Toc3322 \h </w:instrText>
        </w:r>
        <w:r>
          <w:fldChar w:fldCharType="separate"/>
        </w:r>
        <w:r>
          <w:t>12</w:t>
        </w:r>
        <w:r>
          <w:fldChar w:fldCharType="end"/>
        </w:r>
      </w:hyperlink>
    </w:p>
    <w:p w:rsidR="00551FD4" w:rsidRDefault="00000000">
      <w:pPr>
        <w:pStyle w:val="TOC2"/>
        <w:tabs>
          <w:tab w:val="clear" w:pos="9344"/>
          <w:tab w:val="right" w:leader="dot" w:pos="9355"/>
        </w:tabs>
      </w:pPr>
      <w:hyperlink w:anchor="_Toc30895" w:history="1">
        <w:r>
          <w:rPr>
            <w:rFonts w:ascii="黑体" w:eastAsia="黑体" w:hAnsi="Times New Roman" w:hint="eastAsia"/>
            <w:kern w:val="0"/>
          </w:rPr>
          <w:t xml:space="preserve">7.3 </w:t>
        </w:r>
        <w:r>
          <w:rPr>
            <w:rFonts w:ascii="Times New Roman"/>
          </w:rPr>
          <w:t>数据单元格式和定义</w:t>
        </w:r>
        <w:r>
          <w:tab/>
        </w:r>
        <w:r>
          <w:fldChar w:fldCharType="begin"/>
        </w:r>
        <w:r>
          <w:instrText xml:space="preserve"> PAGEREF _Toc30895 \h </w:instrText>
        </w:r>
        <w:r>
          <w:fldChar w:fldCharType="separate"/>
        </w:r>
        <w:r>
          <w:t>13</w:t>
        </w:r>
        <w:r>
          <w:fldChar w:fldCharType="end"/>
        </w:r>
      </w:hyperlink>
    </w:p>
    <w:p w:rsidR="00551FD4" w:rsidRDefault="00000000">
      <w:pPr>
        <w:pStyle w:val="TOC3"/>
        <w:tabs>
          <w:tab w:val="right" w:leader="dot" w:pos="9355"/>
        </w:tabs>
      </w:pPr>
      <w:hyperlink w:anchor="_Toc21917" w:history="1">
        <w:r>
          <w:rPr>
            <w:rFonts w:ascii="黑体" w:eastAsia="黑体" w:hint="eastAsia"/>
          </w:rPr>
          <w:t xml:space="preserve">7.3.1 </w:t>
        </w:r>
        <w:r>
          <w:rPr>
            <w:rFonts w:ascii="Times New Roman"/>
          </w:rPr>
          <w:t>平台登入</w:t>
        </w:r>
        <w:r>
          <w:tab/>
        </w:r>
        <w:r>
          <w:fldChar w:fldCharType="begin"/>
        </w:r>
        <w:r>
          <w:instrText xml:space="preserve"> PAGEREF _Toc21917 \h </w:instrText>
        </w:r>
        <w:r>
          <w:fldChar w:fldCharType="separate"/>
        </w:r>
        <w:r>
          <w:t>13</w:t>
        </w:r>
        <w:r>
          <w:fldChar w:fldCharType="end"/>
        </w:r>
      </w:hyperlink>
    </w:p>
    <w:p w:rsidR="00551FD4" w:rsidRDefault="00000000">
      <w:pPr>
        <w:pStyle w:val="TOC3"/>
        <w:tabs>
          <w:tab w:val="right" w:leader="dot" w:pos="9355"/>
        </w:tabs>
      </w:pPr>
      <w:hyperlink w:anchor="_Toc19164" w:history="1">
        <w:r>
          <w:rPr>
            <w:rFonts w:ascii="黑体" w:eastAsia="黑体" w:hint="eastAsia"/>
          </w:rPr>
          <w:t xml:space="preserve">7.3.2 </w:t>
        </w:r>
        <w:r>
          <w:rPr>
            <w:rFonts w:ascii="Times New Roman"/>
          </w:rPr>
          <w:t>平台登出</w:t>
        </w:r>
        <w:r>
          <w:tab/>
        </w:r>
        <w:r>
          <w:fldChar w:fldCharType="begin"/>
        </w:r>
        <w:r>
          <w:instrText xml:space="preserve"> PAGEREF _Toc19164 \h </w:instrText>
        </w:r>
        <w:r>
          <w:fldChar w:fldCharType="separate"/>
        </w:r>
        <w:r>
          <w:t>13</w:t>
        </w:r>
        <w:r>
          <w:fldChar w:fldCharType="end"/>
        </w:r>
      </w:hyperlink>
    </w:p>
    <w:p w:rsidR="00551FD4" w:rsidRDefault="00000000">
      <w:pPr>
        <w:pStyle w:val="TOC3"/>
        <w:tabs>
          <w:tab w:val="right" w:leader="dot" w:pos="9355"/>
        </w:tabs>
      </w:pPr>
      <w:hyperlink w:anchor="_Toc17016" w:history="1">
        <w:r>
          <w:rPr>
            <w:rFonts w:ascii="黑体" w:eastAsia="黑体" w:hint="eastAsia"/>
          </w:rPr>
          <w:t xml:space="preserve">7.3.3 </w:t>
        </w:r>
        <w:r>
          <w:rPr>
            <w:rFonts w:ascii="Times New Roman"/>
          </w:rPr>
          <w:t>事件数据</w:t>
        </w:r>
        <w:r>
          <w:tab/>
        </w:r>
        <w:r>
          <w:fldChar w:fldCharType="begin"/>
        </w:r>
        <w:r>
          <w:instrText xml:space="preserve"> PAGEREF _Toc17016 \h </w:instrText>
        </w:r>
        <w:r>
          <w:fldChar w:fldCharType="separate"/>
        </w:r>
        <w:r>
          <w:t>14</w:t>
        </w:r>
        <w:r>
          <w:fldChar w:fldCharType="end"/>
        </w:r>
      </w:hyperlink>
    </w:p>
    <w:p w:rsidR="00551FD4" w:rsidRDefault="00000000">
      <w:pPr>
        <w:pStyle w:val="TOC1"/>
        <w:tabs>
          <w:tab w:val="right" w:leader="dot" w:pos="9355"/>
        </w:tabs>
      </w:pPr>
      <w:hyperlink w:anchor="_Toc9038" w:history="1">
        <w:r>
          <w:rPr>
            <w:rFonts w:ascii="Times New Roman" w:hint="eastAsia"/>
            <w:spacing w:val="100"/>
          </w:rPr>
          <w:t>附录</w:t>
        </w:r>
        <w:r>
          <w:rPr>
            <w:rFonts w:ascii="Times New Roman" w:hint="eastAsia"/>
            <w:spacing w:val="100"/>
          </w:rPr>
          <w:t xml:space="preserve">A </w:t>
        </w:r>
        <w:r>
          <w:rPr>
            <w:rFonts w:ascii="Times New Roman"/>
          </w:rPr>
          <w:t xml:space="preserve"> </w:t>
        </w:r>
        <w:r>
          <w:rPr>
            <w:rFonts w:ascii="Times New Roman"/>
          </w:rPr>
          <w:t>（资料性）</w:t>
        </w:r>
        <w:r>
          <w:rPr>
            <w:rFonts w:ascii="Times New Roman"/>
          </w:rPr>
          <w:t xml:space="preserve"> </w:t>
        </w:r>
        <w:r>
          <w:rPr>
            <w:rFonts w:ascii="Times New Roman"/>
          </w:rPr>
          <w:t>车载终端与平台间通信协议及数据格式</w:t>
        </w:r>
        <w:r>
          <w:tab/>
        </w:r>
        <w:r>
          <w:fldChar w:fldCharType="begin"/>
        </w:r>
        <w:r>
          <w:instrText xml:space="preserve"> PAGEREF _Toc9038 \h </w:instrText>
        </w:r>
        <w:r>
          <w:fldChar w:fldCharType="separate"/>
        </w:r>
        <w:r>
          <w:t>15</w:t>
        </w:r>
        <w:r>
          <w:fldChar w:fldCharType="end"/>
        </w:r>
      </w:hyperlink>
    </w:p>
    <w:p w:rsidR="00551FD4" w:rsidRDefault="00000000">
      <w:pPr>
        <w:pStyle w:val="TOC2"/>
        <w:tabs>
          <w:tab w:val="clear" w:pos="9344"/>
          <w:tab w:val="right" w:leader="dot" w:pos="9355"/>
        </w:tabs>
      </w:pPr>
      <w:hyperlink w:anchor="_Toc192" w:history="1">
        <w:r>
          <w:rPr>
            <w:rFonts w:ascii="黑体" w:eastAsia="黑体" w:hint="eastAsia"/>
          </w:rPr>
          <w:t xml:space="preserve">A.1 </w:t>
        </w:r>
        <w:r>
          <w:rPr>
            <w:rFonts w:ascii="Times New Roman"/>
          </w:rPr>
          <w:t>通信协议</w:t>
        </w:r>
        <w:r>
          <w:tab/>
        </w:r>
        <w:r>
          <w:fldChar w:fldCharType="begin"/>
        </w:r>
        <w:r>
          <w:instrText xml:space="preserve"> PAGEREF _Toc192 \h </w:instrText>
        </w:r>
        <w:r>
          <w:fldChar w:fldCharType="separate"/>
        </w:r>
        <w:r>
          <w:t>15</w:t>
        </w:r>
        <w:r>
          <w:fldChar w:fldCharType="end"/>
        </w:r>
      </w:hyperlink>
    </w:p>
    <w:p w:rsidR="00551FD4" w:rsidRDefault="00000000">
      <w:pPr>
        <w:pStyle w:val="TOC3"/>
        <w:tabs>
          <w:tab w:val="right" w:leader="dot" w:pos="9355"/>
        </w:tabs>
      </w:pPr>
      <w:hyperlink w:anchor="_Toc9148" w:history="1">
        <w:r>
          <w:rPr>
            <w:rFonts w:ascii="黑体" w:eastAsia="黑体" w:hint="eastAsia"/>
          </w:rPr>
          <w:t xml:space="preserve">A.1.1 </w:t>
        </w:r>
        <w:r>
          <w:rPr>
            <w:rFonts w:ascii="Times New Roman"/>
          </w:rPr>
          <w:t>一般要求</w:t>
        </w:r>
        <w:r>
          <w:tab/>
        </w:r>
        <w:r>
          <w:fldChar w:fldCharType="begin"/>
        </w:r>
        <w:r>
          <w:instrText xml:space="preserve"> PAGEREF _Toc9148 \h </w:instrText>
        </w:r>
        <w:r>
          <w:fldChar w:fldCharType="separate"/>
        </w:r>
        <w:r>
          <w:t>15</w:t>
        </w:r>
        <w:r>
          <w:fldChar w:fldCharType="end"/>
        </w:r>
      </w:hyperlink>
    </w:p>
    <w:p w:rsidR="00551FD4" w:rsidRDefault="00000000">
      <w:pPr>
        <w:pStyle w:val="TOC3"/>
        <w:tabs>
          <w:tab w:val="right" w:leader="dot" w:pos="9355"/>
        </w:tabs>
      </w:pPr>
      <w:hyperlink w:anchor="_Toc5956" w:history="1">
        <w:r>
          <w:rPr>
            <w:rFonts w:ascii="黑体" w:eastAsia="黑体" w:hint="eastAsia"/>
          </w:rPr>
          <w:t xml:space="preserve">A.1.2 </w:t>
        </w:r>
        <w:r>
          <w:rPr>
            <w:rFonts w:ascii="Times New Roman"/>
          </w:rPr>
          <w:t>连接建立</w:t>
        </w:r>
        <w:r>
          <w:tab/>
        </w:r>
        <w:r>
          <w:fldChar w:fldCharType="begin"/>
        </w:r>
        <w:r>
          <w:instrText xml:space="preserve"> PAGEREF _Toc5956 \h </w:instrText>
        </w:r>
        <w:r>
          <w:fldChar w:fldCharType="separate"/>
        </w:r>
        <w:r>
          <w:t>15</w:t>
        </w:r>
        <w:r>
          <w:fldChar w:fldCharType="end"/>
        </w:r>
      </w:hyperlink>
    </w:p>
    <w:p w:rsidR="00551FD4" w:rsidRDefault="00000000">
      <w:pPr>
        <w:pStyle w:val="TOC3"/>
        <w:tabs>
          <w:tab w:val="right" w:leader="dot" w:pos="9355"/>
        </w:tabs>
      </w:pPr>
      <w:hyperlink w:anchor="_Toc15330" w:history="1">
        <w:r>
          <w:rPr>
            <w:rFonts w:ascii="黑体" w:eastAsia="黑体" w:hint="eastAsia"/>
          </w:rPr>
          <w:t xml:space="preserve">A.1.3 </w:t>
        </w:r>
        <w:r>
          <w:rPr>
            <w:rFonts w:ascii="Times New Roman"/>
          </w:rPr>
          <w:t>信息传输</w:t>
        </w:r>
        <w:r>
          <w:tab/>
        </w:r>
        <w:r>
          <w:fldChar w:fldCharType="begin"/>
        </w:r>
        <w:r>
          <w:instrText xml:space="preserve"> PAGEREF _Toc15330 \h </w:instrText>
        </w:r>
        <w:r>
          <w:fldChar w:fldCharType="separate"/>
        </w:r>
        <w:r>
          <w:t>15</w:t>
        </w:r>
        <w:r>
          <w:fldChar w:fldCharType="end"/>
        </w:r>
      </w:hyperlink>
    </w:p>
    <w:p w:rsidR="00551FD4" w:rsidRDefault="00000000">
      <w:pPr>
        <w:pStyle w:val="TOC3"/>
        <w:tabs>
          <w:tab w:val="right" w:leader="dot" w:pos="9355"/>
        </w:tabs>
      </w:pPr>
      <w:hyperlink w:anchor="_Toc21073" w:history="1">
        <w:r>
          <w:rPr>
            <w:rFonts w:ascii="黑体" w:eastAsia="黑体" w:hint="eastAsia"/>
          </w:rPr>
          <w:t xml:space="preserve">A.1.4 </w:t>
        </w:r>
        <w:r>
          <w:rPr>
            <w:rFonts w:ascii="Times New Roman"/>
          </w:rPr>
          <w:t>数据补发</w:t>
        </w:r>
        <w:r>
          <w:tab/>
        </w:r>
        <w:r>
          <w:fldChar w:fldCharType="begin"/>
        </w:r>
        <w:r>
          <w:instrText xml:space="preserve"> PAGEREF _Toc21073 \h </w:instrText>
        </w:r>
        <w:r>
          <w:fldChar w:fldCharType="separate"/>
        </w:r>
        <w:r>
          <w:t>15</w:t>
        </w:r>
        <w:r>
          <w:fldChar w:fldCharType="end"/>
        </w:r>
      </w:hyperlink>
    </w:p>
    <w:p w:rsidR="00551FD4" w:rsidRDefault="00000000">
      <w:pPr>
        <w:pStyle w:val="TOC3"/>
        <w:tabs>
          <w:tab w:val="right" w:leader="dot" w:pos="9355"/>
        </w:tabs>
      </w:pPr>
      <w:hyperlink w:anchor="_Toc15451" w:history="1">
        <w:r>
          <w:rPr>
            <w:rFonts w:ascii="黑体" w:eastAsia="黑体" w:hint="eastAsia"/>
          </w:rPr>
          <w:t xml:space="preserve">A.1.5 </w:t>
        </w:r>
        <w:r>
          <w:rPr>
            <w:rFonts w:ascii="Times New Roman"/>
          </w:rPr>
          <w:t>数据包结构及定义</w:t>
        </w:r>
        <w:r>
          <w:tab/>
        </w:r>
        <w:r>
          <w:fldChar w:fldCharType="begin"/>
        </w:r>
        <w:r>
          <w:instrText xml:space="preserve"> PAGEREF _Toc15451 \h </w:instrText>
        </w:r>
        <w:r>
          <w:fldChar w:fldCharType="separate"/>
        </w:r>
        <w:r>
          <w:t>15</w:t>
        </w:r>
        <w:r>
          <w:fldChar w:fldCharType="end"/>
        </w:r>
      </w:hyperlink>
    </w:p>
    <w:p w:rsidR="00551FD4" w:rsidRDefault="00000000">
      <w:pPr>
        <w:pStyle w:val="TOC2"/>
        <w:tabs>
          <w:tab w:val="clear" w:pos="9344"/>
          <w:tab w:val="right" w:leader="dot" w:pos="9355"/>
        </w:tabs>
      </w:pPr>
      <w:hyperlink w:anchor="_Toc1966" w:history="1">
        <w:r>
          <w:rPr>
            <w:rFonts w:ascii="黑体" w:eastAsia="黑体" w:hint="eastAsia"/>
          </w:rPr>
          <w:t xml:space="preserve">A.2 </w:t>
        </w:r>
        <w:r>
          <w:rPr>
            <w:rFonts w:ascii="Times New Roman"/>
          </w:rPr>
          <w:t>数据单元格式和定义</w:t>
        </w:r>
        <w:r>
          <w:tab/>
        </w:r>
        <w:r>
          <w:fldChar w:fldCharType="begin"/>
        </w:r>
        <w:r>
          <w:instrText xml:space="preserve"> PAGEREF _Toc1966 \h </w:instrText>
        </w:r>
        <w:r>
          <w:fldChar w:fldCharType="separate"/>
        </w:r>
        <w:r>
          <w:t>15</w:t>
        </w:r>
        <w:r>
          <w:fldChar w:fldCharType="end"/>
        </w:r>
      </w:hyperlink>
    </w:p>
    <w:p w:rsidR="00551FD4" w:rsidRDefault="00000000">
      <w:pPr>
        <w:pStyle w:val="TOC1"/>
        <w:tabs>
          <w:tab w:val="right" w:leader="dot" w:pos="9355"/>
        </w:tabs>
      </w:pPr>
      <w:hyperlink w:anchor="_Toc5399" w:history="1">
        <w:r>
          <w:rPr>
            <w:rFonts w:ascii="Times New Roman" w:hint="eastAsia"/>
            <w:spacing w:val="100"/>
          </w:rPr>
          <w:t>附录</w:t>
        </w:r>
        <w:r>
          <w:rPr>
            <w:rFonts w:ascii="Times New Roman" w:hint="eastAsia"/>
            <w:spacing w:val="100"/>
          </w:rPr>
          <w:t xml:space="preserve">B </w:t>
        </w:r>
        <w:r>
          <w:rPr>
            <w:rFonts w:ascii="Times New Roman"/>
          </w:rPr>
          <w:t xml:space="preserve"> </w:t>
        </w:r>
        <w:r>
          <w:rPr>
            <w:rFonts w:ascii="Times New Roman"/>
          </w:rPr>
          <w:t>（规范性）</w:t>
        </w:r>
        <w:r>
          <w:rPr>
            <w:rFonts w:ascii="Times New Roman"/>
          </w:rPr>
          <w:t xml:space="preserve"> </w:t>
        </w:r>
        <w:r>
          <w:rPr>
            <w:rFonts w:ascii="Times New Roman"/>
          </w:rPr>
          <w:t>智能网联汽车事件数据上报</w:t>
        </w:r>
        <w:r>
          <w:tab/>
        </w:r>
        <w:r>
          <w:fldChar w:fldCharType="begin"/>
        </w:r>
        <w:r>
          <w:instrText xml:space="preserve"> PAGEREF _Toc5399 \h </w:instrText>
        </w:r>
        <w:r>
          <w:fldChar w:fldCharType="separate"/>
        </w:r>
        <w:r>
          <w:t>1</w:t>
        </w:r>
        <w:r>
          <w:fldChar w:fldCharType="end"/>
        </w:r>
      </w:hyperlink>
    </w:p>
    <w:p w:rsidR="00551FD4" w:rsidRDefault="00000000">
      <w:pPr>
        <w:pStyle w:val="TOC2"/>
        <w:tabs>
          <w:tab w:val="clear" w:pos="9344"/>
          <w:tab w:val="right" w:leader="dot" w:pos="9355"/>
        </w:tabs>
      </w:pPr>
      <w:hyperlink w:anchor="_Toc15268" w:history="1">
        <w:r>
          <w:rPr>
            <w:rFonts w:ascii="黑体" w:eastAsia="黑体" w:hint="eastAsia"/>
          </w:rPr>
          <w:t xml:space="preserve">B.1 </w:t>
        </w:r>
        <w:r>
          <w:rPr>
            <w:rFonts w:ascii="Times New Roman"/>
          </w:rPr>
          <w:t>智能网联汽车事件数据上报要求</w:t>
        </w:r>
        <w:r>
          <w:tab/>
        </w:r>
        <w:r>
          <w:fldChar w:fldCharType="begin"/>
        </w:r>
        <w:r>
          <w:instrText xml:space="preserve"> PAGEREF _Toc15268 \h </w:instrText>
        </w:r>
        <w:r>
          <w:fldChar w:fldCharType="separate"/>
        </w:r>
        <w:r>
          <w:t>1</w:t>
        </w:r>
        <w:r>
          <w:fldChar w:fldCharType="end"/>
        </w:r>
      </w:hyperlink>
    </w:p>
    <w:p w:rsidR="00551FD4" w:rsidRDefault="00000000">
      <w:pPr>
        <w:pStyle w:val="TOC2"/>
        <w:tabs>
          <w:tab w:val="clear" w:pos="9344"/>
          <w:tab w:val="right" w:leader="dot" w:pos="9355"/>
        </w:tabs>
      </w:pPr>
      <w:hyperlink w:anchor="_Toc17619" w:history="1">
        <w:r>
          <w:rPr>
            <w:rFonts w:ascii="黑体" w:eastAsia="黑体" w:hint="eastAsia"/>
          </w:rPr>
          <w:t xml:space="preserve">B.2 </w:t>
        </w:r>
        <w:r>
          <w:rPr>
            <w:rFonts w:ascii="Times New Roman"/>
          </w:rPr>
          <w:t>智能网联汽车事件数据</w:t>
        </w:r>
        <w:r>
          <w:tab/>
        </w:r>
        <w:r>
          <w:fldChar w:fldCharType="begin"/>
        </w:r>
        <w:r>
          <w:instrText xml:space="preserve"> PAGEREF _Toc17619 \h </w:instrText>
        </w:r>
        <w:r>
          <w:fldChar w:fldCharType="separate"/>
        </w:r>
        <w:r>
          <w:t>1</w:t>
        </w:r>
        <w:r>
          <w:fldChar w:fldCharType="end"/>
        </w:r>
      </w:hyperlink>
    </w:p>
    <w:p w:rsidR="00551FD4" w:rsidRDefault="00000000">
      <w:pPr>
        <w:pStyle w:val="TOC3"/>
        <w:tabs>
          <w:tab w:val="right" w:leader="dot" w:pos="9355"/>
        </w:tabs>
      </w:pPr>
      <w:hyperlink w:anchor="_Toc14131" w:history="1">
        <w:r>
          <w:rPr>
            <w:rFonts w:ascii="黑体" w:eastAsia="黑体" w:hint="eastAsia"/>
          </w:rPr>
          <w:t xml:space="preserve">B.2.1 </w:t>
        </w:r>
        <w:r>
          <w:rPr>
            <w:rFonts w:ascii="Times New Roman"/>
          </w:rPr>
          <w:t>智能网联汽车事件数据</w:t>
        </w:r>
        <w:r>
          <w:rPr>
            <w:rFonts w:ascii="Times New Roman" w:hint="eastAsia"/>
          </w:rPr>
          <w:t>单元</w:t>
        </w:r>
        <w:r>
          <w:tab/>
        </w:r>
        <w:r>
          <w:fldChar w:fldCharType="begin"/>
        </w:r>
        <w:r>
          <w:instrText xml:space="preserve"> PAGEREF _Toc14131 \h </w:instrText>
        </w:r>
        <w:r>
          <w:fldChar w:fldCharType="separate"/>
        </w:r>
        <w:r>
          <w:t>1</w:t>
        </w:r>
        <w:r>
          <w:fldChar w:fldCharType="end"/>
        </w:r>
      </w:hyperlink>
    </w:p>
    <w:p w:rsidR="00551FD4" w:rsidRDefault="00000000">
      <w:pPr>
        <w:pStyle w:val="TOC3"/>
        <w:tabs>
          <w:tab w:val="right" w:leader="dot" w:pos="9355"/>
        </w:tabs>
      </w:pPr>
      <w:hyperlink w:anchor="_Toc26875" w:history="1">
        <w:r>
          <w:rPr>
            <w:rFonts w:ascii="黑体" w:eastAsia="黑体" w:hint="eastAsia"/>
          </w:rPr>
          <w:t xml:space="preserve">B.2.2 </w:t>
        </w:r>
        <w:r>
          <w:rPr>
            <w:rFonts w:ascii="Times New Roman"/>
          </w:rPr>
          <w:t>碰撞事件和有碰撞风险事件</w:t>
        </w:r>
        <w:r>
          <w:tab/>
        </w:r>
        <w:r>
          <w:fldChar w:fldCharType="begin"/>
        </w:r>
        <w:r>
          <w:instrText xml:space="preserve"> PAGEREF _Toc26875 \h </w:instrText>
        </w:r>
        <w:r>
          <w:fldChar w:fldCharType="separate"/>
        </w:r>
        <w:r>
          <w:t>4</w:t>
        </w:r>
        <w:r>
          <w:fldChar w:fldCharType="end"/>
        </w:r>
      </w:hyperlink>
    </w:p>
    <w:p w:rsidR="00551FD4" w:rsidRDefault="00000000">
      <w:pPr>
        <w:pStyle w:val="TOC3"/>
        <w:tabs>
          <w:tab w:val="right" w:leader="dot" w:pos="9355"/>
        </w:tabs>
      </w:pPr>
      <w:hyperlink w:anchor="_Toc24791" w:history="1">
        <w:r>
          <w:rPr>
            <w:rFonts w:ascii="黑体" w:eastAsia="黑体" w:hint="eastAsia"/>
          </w:rPr>
          <w:t xml:space="preserve">B.2.3 </w:t>
        </w:r>
        <w:r>
          <w:rPr>
            <w:rFonts w:ascii="Times New Roman"/>
          </w:rPr>
          <w:t>远程控制事件</w:t>
        </w:r>
        <w:r>
          <w:tab/>
        </w:r>
        <w:r>
          <w:fldChar w:fldCharType="begin"/>
        </w:r>
        <w:r>
          <w:instrText xml:space="preserve"> PAGEREF _Toc24791 \h </w:instrText>
        </w:r>
        <w:r>
          <w:fldChar w:fldCharType="separate"/>
        </w:r>
        <w:r>
          <w:t>12</w:t>
        </w:r>
        <w:r>
          <w:fldChar w:fldCharType="end"/>
        </w:r>
      </w:hyperlink>
    </w:p>
    <w:p w:rsidR="00551FD4" w:rsidRDefault="00000000">
      <w:pPr>
        <w:pStyle w:val="TOC3"/>
        <w:tabs>
          <w:tab w:val="right" w:leader="dot" w:pos="9355"/>
        </w:tabs>
      </w:pPr>
      <w:hyperlink w:anchor="_Toc6616" w:history="1">
        <w:r>
          <w:rPr>
            <w:rFonts w:ascii="黑体" w:eastAsia="黑体" w:hint="eastAsia"/>
          </w:rPr>
          <w:t xml:space="preserve">B.2.4 </w:t>
        </w:r>
        <w:r>
          <w:rPr>
            <w:rFonts w:ascii="Times New Roman" w:hint="eastAsia"/>
          </w:rPr>
          <w:t>汽车软件</w:t>
        </w:r>
        <w:r>
          <w:rPr>
            <w:rFonts w:ascii="Times New Roman"/>
          </w:rPr>
          <w:t>OTA</w:t>
        </w:r>
        <w:r>
          <w:rPr>
            <w:rFonts w:ascii="Times New Roman"/>
          </w:rPr>
          <w:t>升级事件数据</w:t>
        </w:r>
        <w:r>
          <w:tab/>
        </w:r>
        <w:r>
          <w:fldChar w:fldCharType="begin"/>
        </w:r>
        <w:r>
          <w:instrText xml:space="preserve"> PAGEREF _Toc6616 \h </w:instrText>
        </w:r>
        <w:r>
          <w:fldChar w:fldCharType="separate"/>
        </w:r>
        <w:r>
          <w:t>13</w:t>
        </w:r>
        <w:r>
          <w:fldChar w:fldCharType="end"/>
        </w:r>
      </w:hyperlink>
    </w:p>
    <w:p w:rsidR="00551FD4" w:rsidRDefault="00000000">
      <w:pPr>
        <w:pStyle w:val="TOC3"/>
        <w:tabs>
          <w:tab w:val="right" w:leader="dot" w:pos="9355"/>
        </w:tabs>
      </w:pPr>
      <w:hyperlink w:anchor="_Toc29836" w:history="1">
        <w:r>
          <w:rPr>
            <w:rFonts w:ascii="黑体" w:eastAsia="黑体" w:hint="eastAsia"/>
          </w:rPr>
          <w:t xml:space="preserve">B.2.5 </w:t>
        </w:r>
        <w:r>
          <w:rPr>
            <w:rFonts w:ascii="Times New Roman"/>
          </w:rPr>
          <w:t>ADAS</w:t>
        </w:r>
        <w:r>
          <w:rPr>
            <w:rFonts w:ascii="Times New Roman"/>
          </w:rPr>
          <w:t>事件数据</w:t>
        </w:r>
        <w:r>
          <w:tab/>
        </w:r>
        <w:r>
          <w:fldChar w:fldCharType="begin"/>
        </w:r>
        <w:r>
          <w:instrText xml:space="preserve"> PAGEREF _Toc29836 \h </w:instrText>
        </w:r>
        <w:r>
          <w:fldChar w:fldCharType="separate"/>
        </w:r>
        <w:r>
          <w:t>13</w:t>
        </w:r>
        <w:r>
          <w:fldChar w:fldCharType="end"/>
        </w:r>
      </w:hyperlink>
    </w:p>
    <w:p w:rsidR="00551FD4" w:rsidRDefault="00000000">
      <w:pPr>
        <w:pStyle w:val="TOC3"/>
        <w:tabs>
          <w:tab w:val="right" w:leader="dot" w:pos="9355"/>
        </w:tabs>
      </w:pPr>
      <w:hyperlink w:anchor="_Toc23803" w:history="1">
        <w:r>
          <w:rPr>
            <w:rFonts w:ascii="黑体" w:eastAsia="黑体" w:hint="eastAsia"/>
          </w:rPr>
          <w:t xml:space="preserve">B.2.6 </w:t>
        </w:r>
        <w:r>
          <w:rPr>
            <w:rFonts w:ascii="Times New Roman"/>
          </w:rPr>
          <w:t>汽车网络和数据安全事件数据</w:t>
        </w:r>
        <w:r>
          <w:tab/>
        </w:r>
        <w:r>
          <w:fldChar w:fldCharType="begin"/>
        </w:r>
        <w:r>
          <w:instrText xml:space="preserve"> PAGEREF _Toc23803 \h </w:instrText>
        </w:r>
        <w:r>
          <w:fldChar w:fldCharType="separate"/>
        </w:r>
        <w:r>
          <w:t>14</w:t>
        </w:r>
        <w:r>
          <w:fldChar w:fldCharType="end"/>
        </w:r>
      </w:hyperlink>
    </w:p>
    <w:p w:rsidR="00551FD4" w:rsidRDefault="00000000">
      <w:pPr>
        <w:pStyle w:val="TOC3"/>
        <w:tabs>
          <w:tab w:val="right" w:leader="dot" w:pos="9355"/>
        </w:tabs>
      </w:pPr>
      <w:hyperlink w:anchor="_Toc23802" w:history="1">
        <w:r>
          <w:rPr>
            <w:rFonts w:ascii="黑体" w:eastAsia="黑体" w:hint="eastAsia"/>
          </w:rPr>
          <w:t xml:space="preserve">B.2.7 </w:t>
        </w:r>
        <w:r>
          <w:rPr>
            <w:rFonts w:ascii="Times New Roman"/>
          </w:rPr>
          <w:t>失效事件数据</w:t>
        </w:r>
        <w:r>
          <w:tab/>
        </w:r>
        <w:r>
          <w:fldChar w:fldCharType="begin"/>
        </w:r>
        <w:r>
          <w:instrText xml:space="preserve"> PAGEREF _Toc23802 \h </w:instrText>
        </w:r>
        <w:r>
          <w:fldChar w:fldCharType="separate"/>
        </w:r>
        <w:r>
          <w:t>14</w:t>
        </w:r>
        <w:r>
          <w:fldChar w:fldCharType="end"/>
        </w:r>
      </w:hyperlink>
    </w:p>
    <w:p w:rsidR="00551FD4" w:rsidRDefault="00000000">
      <w:pPr>
        <w:pStyle w:val="TOC1"/>
        <w:tabs>
          <w:tab w:val="right" w:leader="dot" w:pos="9355"/>
        </w:tabs>
      </w:pPr>
      <w:hyperlink w:anchor="_Toc2120" w:history="1">
        <w:r>
          <w:rPr>
            <w:rFonts w:ascii="Times New Roman" w:hint="eastAsia"/>
            <w:spacing w:val="100"/>
          </w:rPr>
          <w:t>附录</w:t>
        </w:r>
        <w:r>
          <w:rPr>
            <w:rFonts w:ascii="Times New Roman" w:hint="eastAsia"/>
            <w:spacing w:val="100"/>
          </w:rPr>
          <w:t xml:space="preserve">C </w:t>
        </w:r>
        <w:r>
          <w:rPr>
            <w:rFonts w:ascii="Times New Roman"/>
          </w:rPr>
          <w:t xml:space="preserve"> </w:t>
        </w:r>
        <w:r>
          <w:rPr>
            <w:rFonts w:ascii="Times New Roman"/>
          </w:rPr>
          <w:t>（规范性）</w:t>
        </w:r>
        <w:r>
          <w:rPr>
            <w:rFonts w:ascii="Times New Roman"/>
          </w:rPr>
          <w:t xml:space="preserve"> </w:t>
        </w:r>
        <w:r>
          <w:rPr>
            <w:rFonts w:ascii="Times New Roman"/>
          </w:rPr>
          <w:t>报告</w:t>
        </w:r>
        <w:r>
          <w:rPr>
            <w:rFonts w:ascii="Times New Roman" w:hint="eastAsia"/>
          </w:rPr>
          <w:t>（企业报告）</w:t>
        </w:r>
        <w:r>
          <w:tab/>
        </w:r>
        <w:r>
          <w:fldChar w:fldCharType="begin"/>
        </w:r>
        <w:r>
          <w:instrText xml:space="preserve"> PAGEREF _Toc2120 \h </w:instrText>
        </w:r>
        <w:r>
          <w:fldChar w:fldCharType="separate"/>
        </w:r>
        <w:r>
          <w:t>16</w:t>
        </w:r>
        <w:r>
          <w:fldChar w:fldCharType="end"/>
        </w:r>
      </w:hyperlink>
    </w:p>
    <w:p w:rsidR="00551FD4" w:rsidRDefault="00000000">
      <w:pPr>
        <w:pStyle w:val="TOC2"/>
        <w:tabs>
          <w:tab w:val="clear" w:pos="9344"/>
          <w:tab w:val="right" w:leader="dot" w:pos="9355"/>
        </w:tabs>
      </w:pPr>
      <w:hyperlink w:anchor="_Toc16107" w:history="1">
        <w:r>
          <w:rPr>
            <w:rFonts w:ascii="黑体" w:eastAsia="黑体" w:hint="eastAsia"/>
          </w:rPr>
          <w:t xml:space="preserve">C.1 </w:t>
        </w:r>
        <w:r>
          <w:rPr>
            <w:rFonts w:ascii="Times New Roman"/>
          </w:rPr>
          <w:t>基本信息</w:t>
        </w:r>
        <w:r>
          <w:tab/>
        </w:r>
        <w:r>
          <w:fldChar w:fldCharType="begin"/>
        </w:r>
        <w:r>
          <w:instrText xml:space="preserve"> PAGEREF _Toc16107 \h </w:instrText>
        </w:r>
        <w:r>
          <w:fldChar w:fldCharType="separate"/>
        </w:r>
        <w:r>
          <w:t>16</w:t>
        </w:r>
        <w:r>
          <w:fldChar w:fldCharType="end"/>
        </w:r>
      </w:hyperlink>
    </w:p>
    <w:p w:rsidR="00551FD4" w:rsidRDefault="00000000">
      <w:pPr>
        <w:pStyle w:val="TOC2"/>
        <w:tabs>
          <w:tab w:val="clear" w:pos="9344"/>
          <w:tab w:val="right" w:leader="dot" w:pos="9355"/>
        </w:tabs>
      </w:pPr>
      <w:hyperlink w:anchor="_Toc526" w:history="1">
        <w:r>
          <w:rPr>
            <w:rFonts w:ascii="黑体" w:eastAsia="黑体" w:hint="eastAsia"/>
          </w:rPr>
          <w:t xml:space="preserve">C.2 </w:t>
        </w:r>
        <w:r>
          <w:rPr>
            <w:rFonts w:ascii="Times New Roman"/>
          </w:rPr>
          <w:t>立即报告</w:t>
        </w:r>
        <w:r>
          <w:tab/>
        </w:r>
        <w:r>
          <w:fldChar w:fldCharType="begin"/>
        </w:r>
        <w:r>
          <w:instrText xml:space="preserve"> PAGEREF _Toc526 \h </w:instrText>
        </w:r>
        <w:r>
          <w:fldChar w:fldCharType="separate"/>
        </w:r>
        <w:r>
          <w:t>16</w:t>
        </w:r>
        <w:r>
          <w:fldChar w:fldCharType="end"/>
        </w:r>
      </w:hyperlink>
    </w:p>
    <w:p w:rsidR="00551FD4" w:rsidRDefault="00000000">
      <w:pPr>
        <w:pStyle w:val="TOC2"/>
        <w:tabs>
          <w:tab w:val="clear" w:pos="9344"/>
          <w:tab w:val="right" w:leader="dot" w:pos="9355"/>
        </w:tabs>
      </w:pPr>
      <w:hyperlink w:anchor="_Toc4467" w:history="1">
        <w:r>
          <w:rPr>
            <w:rFonts w:ascii="黑体" w:eastAsia="黑体" w:hint="eastAsia"/>
          </w:rPr>
          <w:t xml:space="preserve">C.3 </w:t>
        </w:r>
        <w:r>
          <w:rPr>
            <w:rFonts w:ascii="Times New Roman"/>
          </w:rPr>
          <w:t>月度和年度报告</w:t>
        </w:r>
        <w:r>
          <w:tab/>
        </w:r>
        <w:r>
          <w:fldChar w:fldCharType="begin"/>
        </w:r>
        <w:r>
          <w:instrText xml:space="preserve"> PAGEREF _Toc4467 \h </w:instrText>
        </w:r>
        <w:r>
          <w:fldChar w:fldCharType="separate"/>
        </w:r>
        <w:r>
          <w:t>19</w:t>
        </w:r>
        <w:r>
          <w:fldChar w:fldCharType="end"/>
        </w:r>
      </w:hyperlink>
    </w:p>
    <w:p w:rsidR="00551FD4" w:rsidRDefault="00000000">
      <w:pPr>
        <w:pStyle w:val="TOC1"/>
        <w:tabs>
          <w:tab w:val="right" w:leader="dot" w:pos="9355"/>
        </w:tabs>
      </w:pPr>
      <w:hyperlink w:anchor="_Toc28420" w:history="1">
        <w:r>
          <w:rPr>
            <w:rFonts w:hint="eastAsia"/>
            <w:spacing w:val="100"/>
          </w:rPr>
          <w:t xml:space="preserve">附录D </w:t>
        </w:r>
        <w:r>
          <w:t xml:space="preserve"> </w:t>
        </w:r>
        <w:r>
          <w:rPr>
            <w:rFonts w:hint="eastAsia"/>
          </w:rPr>
          <w:t>（规范性） 事件数据上报测试方法</w:t>
        </w:r>
        <w:r>
          <w:tab/>
        </w:r>
        <w:r>
          <w:fldChar w:fldCharType="begin"/>
        </w:r>
        <w:r>
          <w:instrText xml:space="preserve"> PAGEREF _Toc28420 \h </w:instrText>
        </w:r>
        <w:r>
          <w:fldChar w:fldCharType="separate"/>
        </w:r>
        <w:r>
          <w:t>23</w:t>
        </w:r>
        <w:r>
          <w:fldChar w:fldCharType="end"/>
        </w:r>
      </w:hyperlink>
    </w:p>
    <w:p w:rsidR="00551FD4" w:rsidRDefault="00000000">
      <w:pPr>
        <w:pStyle w:val="TOC2"/>
        <w:tabs>
          <w:tab w:val="clear" w:pos="9344"/>
          <w:tab w:val="right" w:leader="dot" w:pos="9355"/>
        </w:tabs>
      </w:pPr>
      <w:hyperlink w:anchor="_Toc12417" w:history="1">
        <w:r>
          <w:rPr>
            <w:rFonts w:ascii="黑体" w:eastAsia="黑体" w:hint="eastAsia"/>
          </w:rPr>
          <w:t xml:space="preserve">D.1 </w:t>
        </w:r>
        <w:r>
          <w:rPr>
            <w:rFonts w:ascii="Times New Roman" w:hint="eastAsia"/>
          </w:rPr>
          <w:t>测试环境搭建</w:t>
        </w:r>
        <w:r>
          <w:tab/>
        </w:r>
        <w:r>
          <w:fldChar w:fldCharType="begin"/>
        </w:r>
        <w:r>
          <w:instrText xml:space="preserve"> PAGEREF _Toc12417 \h </w:instrText>
        </w:r>
        <w:r>
          <w:fldChar w:fldCharType="separate"/>
        </w:r>
        <w:r>
          <w:t>23</w:t>
        </w:r>
        <w:r>
          <w:fldChar w:fldCharType="end"/>
        </w:r>
      </w:hyperlink>
    </w:p>
    <w:p w:rsidR="00551FD4" w:rsidRDefault="00000000">
      <w:pPr>
        <w:pStyle w:val="TOC2"/>
        <w:tabs>
          <w:tab w:val="clear" w:pos="9344"/>
          <w:tab w:val="right" w:leader="dot" w:pos="9355"/>
        </w:tabs>
      </w:pPr>
      <w:hyperlink w:anchor="_Toc9520" w:history="1">
        <w:r>
          <w:rPr>
            <w:rFonts w:ascii="黑体" w:eastAsia="黑体" w:hint="eastAsia"/>
          </w:rPr>
          <w:t xml:space="preserve">D.2 </w:t>
        </w:r>
        <w:r>
          <w:rPr>
            <w:rFonts w:ascii="Times New Roman" w:hint="eastAsia"/>
          </w:rPr>
          <w:t>信息传输</w:t>
        </w:r>
        <w:r>
          <w:tab/>
        </w:r>
        <w:r>
          <w:fldChar w:fldCharType="begin"/>
        </w:r>
        <w:r>
          <w:instrText xml:space="preserve"> PAGEREF _Toc9520 \h </w:instrText>
        </w:r>
        <w:r>
          <w:fldChar w:fldCharType="separate"/>
        </w:r>
        <w:r>
          <w:t>23</w:t>
        </w:r>
        <w:r>
          <w:fldChar w:fldCharType="end"/>
        </w:r>
      </w:hyperlink>
    </w:p>
    <w:p w:rsidR="00551FD4" w:rsidRDefault="00000000">
      <w:pPr>
        <w:pStyle w:val="TOC3"/>
        <w:tabs>
          <w:tab w:val="right" w:leader="dot" w:pos="9355"/>
        </w:tabs>
      </w:pPr>
      <w:hyperlink w:anchor="_Toc1185" w:history="1">
        <w:r>
          <w:rPr>
            <w:rFonts w:ascii="黑体" w:eastAsia="黑体" w:hint="eastAsia"/>
          </w:rPr>
          <w:t xml:space="preserve">D.2.1 </w:t>
        </w:r>
        <w:r>
          <w:rPr>
            <w:rFonts w:ascii="Times New Roman"/>
          </w:rPr>
          <w:t>信息上报</w:t>
        </w:r>
        <w:r>
          <w:tab/>
        </w:r>
        <w:r>
          <w:fldChar w:fldCharType="begin"/>
        </w:r>
        <w:r>
          <w:instrText xml:space="preserve"> PAGEREF _Toc1185 \h </w:instrText>
        </w:r>
        <w:r>
          <w:fldChar w:fldCharType="separate"/>
        </w:r>
        <w:r>
          <w:t>23</w:t>
        </w:r>
        <w:r>
          <w:fldChar w:fldCharType="end"/>
        </w:r>
      </w:hyperlink>
    </w:p>
    <w:p w:rsidR="00551FD4" w:rsidRDefault="00000000">
      <w:pPr>
        <w:pStyle w:val="TOC3"/>
        <w:tabs>
          <w:tab w:val="right" w:leader="dot" w:pos="9355"/>
        </w:tabs>
      </w:pPr>
      <w:hyperlink w:anchor="_Toc13055" w:history="1">
        <w:r>
          <w:rPr>
            <w:rFonts w:ascii="黑体" w:eastAsia="黑体" w:hint="eastAsia"/>
          </w:rPr>
          <w:t xml:space="preserve">D.2.2 </w:t>
        </w:r>
        <w:r>
          <w:rPr>
            <w:rFonts w:ascii="Times New Roman"/>
          </w:rPr>
          <w:t>信息上报内容</w:t>
        </w:r>
        <w:r>
          <w:tab/>
        </w:r>
        <w:r>
          <w:fldChar w:fldCharType="begin"/>
        </w:r>
        <w:r>
          <w:instrText xml:space="preserve"> PAGEREF _Toc13055 \h </w:instrText>
        </w:r>
        <w:r>
          <w:fldChar w:fldCharType="separate"/>
        </w:r>
        <w:r>
          <w:t>23</w:t>
        </w:r>
        <w:r>
          <w:fldChar w:fldCharType="end"/>
        </w:r>
      </w:hyperlink>
    </w:p>
    <w:p w:rsidR="00551FD4" w:rsidRDefault="00000000">
      <w:pPr>
        <w:pStyle w:val="TOC2"/>
        <w:tabs>
          <w:tab w:val="clear" w:pos="9344"/>
          <w:tab w:val="right" w:leader="dot" w:pos="9355"/>
        </w:tabs>
      </w:pPr>
      <w:hyperlink w:anchor="_Toc29251" w:history="1">
        <w:r>
          <w:rPr>
            <w:rFonts w:ascii="黑体" w:eastAsia="黑体" w:hint="eastAsia"/>
          </w:rPr>
          <w:t xml:space="preserve">D.3 </w:t>
        </w:r>
        <w:r>
          <w:rPr>
            <w:rFonts w:ascii="Times New Roman" w:hint="eastAsia"/>
          </w:rPr>
          <w:t>通信协议功能测试</w:t>
        </w:r>
        <w:r>
          <w:tab/>
        </w:r>
        <w:r>
          <w:fldChar w:fldCharType="begin"/>
        </w:r>
        <w:r>
          <w:instrText xml:space="preserve"> PAGEREF _Toc29251 \h </w:instrText>
        </w:r>
        <w:r>
          <w:fldChar w:fldCharType="separate"/>
        </w:r>
        <w:r>
          <w:t>24</w:t>
        </w:r>
        <w:r>
          <w:fldChar w:fldCharType="end"/>
        </w:r>
      </w:hyperlink>
    </w:p>
    <w:p w:rsidR="00551FD4" w:rsidRDefault="00000000">
      <w:pPr>
        <w:pStyle w:val="TOC3"/>
        <w:tabs>
          <w:tab w:val="right" w:leader="dot" w:pos="9355"/>
        </w:tabs>
      </w:pPr>
      <w:hyperlink w:anchor="_Toc1042" w:history="1">
        <w:r>
          <w:rPr>
            <w:rFonts w:ascii="黑体" w:eastAsia="黑体" w:hint="eastAsia"/>
          </w:rPr>
          <w:t xml:space="preserve">D.3.1 </w:t>
        </w:r>
        <w:r>
          <w:rPr>
            <w:rFonts w:ascii="Times New Roman" w:hint="eastAsia"/>
          </w:rPr>
          <w:t>碰撞事件或碰撞预警上报</w:t>
        </w:r>
        <w:r>
          <w:rPr>
            <w:rFonts w:ascii="Times New Roman"/>
          </w:rPr>
          <w:t>试验</w:t>
        </w:r>
        <w:r>
          <w:tab/>
        </w:r>
        <w:r>
          <w:fldChar w:fldCharType="begin"/>
        </w:r>
        <w:r>
          <w:instrText xml:space="preserve"> PAGEREF _Toc1042 \h </w:instrText>
        </w:r>
        <w:r>
          <w:fldChar w:fldCharType="separate"/>
        </w:r>
        <w:r>
          <w:t>24</w:t>
        </w:r>
        <w:r>
          <w:fldChar w:fldCharType="end"/>
        </w:r>
      </w:hyperlink>
    </w:p>
    <w:p w:rsidR="00551FD4" w:rsidRDefault="00000000">
      <w:pPr>
        <w:pStyle w:val="TOC3"/>
        <w:tabs>
          <w:tab w:val="right" w:leader="dot" w:pos="9355"/>
        </w:tabs>
      </w:pPr>
      <w:hyperlink w:anchor="_Toc14740" w:history="1">
        <w:r>
          <w:rPr>
            <w:rFonts w:ascii="黑体" w:eastAsia="黑体" w:hint="eastAsia"/>
          </w:rPr>
          <w:t xml:space="preserve">D.3.2 </w:t>
        </w:r>
        <w:r>
          <w:rPr>
            <w:rFonts w:ascii="Times New Roman" w:hint="eastAsia"/>
          </w:rPr>
          <w:t>远程控制事件试验</w:t>
        </w:r>
        <w:r>
          <w:tab/>
        </w:r>
        <w:r>
          <w:fldChar w:fldCharType="begin"/>
        </w:r>
        <w:r>
          <w:instrText xml:space="preserve"> PAGEREF _Toc14740 \h </w:instrText>
        </w:r>
        <w:r>
          <w:fldChar w:fldCharType="separate"/>
        </w:r>
        <w:r>
          <w:t>24</w:t>
        </w:r>
        <w:r>
          <w:fldChar w:fldCharType="end"/>
        </w:r>
      </w:hyperlink>
    </w:p>
    <w:p w:rsidR="00551FD4" w:rsidRDefault="00000000">
      <w:pPr>
        <w:pStyle w:val="TOC3"/>
        <w:tabs>
          <w:tab w:val="right" w:leader="dot" w:pos="9355"/>
        </w:tabs>
      </w:pPr>
      <w:hyperlink w:anchor="_Toc7406" w:history="1">
        <w:r>
          <w:rPr>
            <w:rFonts w:ascii="黑体" w:eastAsia="黑体" w:hint="eastAsia"/>
          </w:rPr>
          <w:t xml:space="preserve">D.3.3 </w:t>
        </w:r>
        <w:r>
          <w:rPr>
            <w:rFonts w:hint="eastAsia"/>
          </w:rPr>
          <w:t>汽车软件OTA升级事件试验</w:t>
        </w:r>
        <w:r>
          <w:tab/>
        </w:r>
        <w:r>
          <w:fldChar w:fldCharType="begin"/>
        </w:r>
        <w:r>
          <w:instrText xml:space="preserve"> PAGEREF _Toc7406 \h </w:instrText>
        </w:r>
        <w:r>
          <w:fldChar w:fldCharType="separate"/>
        </w:r>
        <w:r>
          <w:t>24</w:t>
        </w:r>
        <w:r>
          <w:fldChar w:fldCharType="end"/>
        </w:r>
      </w:hyperlink>
    </w:p>
    <w:p w:rsidR="00551FD4" w:rsidRDefault="00000000">
      <w:pPr>
        <w:pStyle w:val="TOC3"/>
        <w:tabs>
          <w:tab w:val="right" w:leader="dot" w:pos="9355"/>
        </w:tabs>
      </w:pPr>
      <w:hyperlink w:anchor="_Toc14864" w:history="1">
        <w:r>
          <w:rPr>
            <w:rFonts w:ascii="黑体" w:eastAsia="黑体" w:hint="eastAsia"/>
          </w:rPr>
          <w:t xml:space="preserve">D.3.4 </w:t>
        </w:r>
        <w:r>
          <w:rPr>
            <w:rFonts w:hint="eastAsia"/>
          </w:rPr>
          <w:t>ADS事件试验</w:t>
        </w:r>
        <w:r>
          <w:tab/>
        </w:r>
        <w:r>
          <w:fldChar w:fldCharType="begin"/>
        </w:r>
        <w:r>
          <w:instrText xml:space="preserve"> PAGEREF _Toc14864 \h </w:instrText>
        </w:r>
        <w:r>
          <w:fldChar w:fldCharType="separate"/>
        </w:r>
        <w:r>
          <w:t>24</w:t>
        </w:r>
        <w:r>
          <w:fldChar w:fldCharType="end"/>
        </w:r>
      </w:hyperlink>
    </w:p>
    <w:p w:rsidR="00551FD4" w:rsidRDefault="00000000">
      <w:pPr>
        <w:pStyle w:val="TOC3"/>
        <w:tabs>
          <w:tab w:val="right" w:leader="dot" w:pos="9355"/>
        </w:tabs>
      </w:pPr>
      <w:hyperlink w:anchor="_Toc31757" w:history="1">
        <w:r>
          <w:rPr>
            <w:rFonts w:ascii="黑体" w:eastAsia="黑体" w:hint="eastAsia"/>
          </w:rPr>
          <w:t xml:space="preserve">D.3.5 </w:t>
        </w:r>
        <w:r>
          <w:rPr>
            <w:rFonts w:hint="eastAsia"/>
          </w:rPr>
          <w:t>汽车网络和数据安全事件试验</w:t>
        </w:r>
        <w:r>
          <w:tab/>
        </w:r>
        <w:r>
          <w:fldChar w:fldCharType="begin"/>
        </w:r>
        <w:r>
          <w:instrText xml:space="preserve"> PAGEREF _Toc31757 \h </w:instrText>
        </w:r>
        <w:r>
          <w:fldChar w:fldCharType="separate"/>
        </w:r>
        <w:r>
          <w:t>24</w:t>
        </w:r>
        <w:r>
          <w:fldChar w:fldCharType="end"/>
        </w:r>
      </w:hyperlink>
    </w:p>
    <w:p w:rsidR="00551FD4" w:rsidRDefault="00000000">
      <w:pPr>
        <w:pStyle w:val="TOC3"/>
        <w:tabs>
          <w:tab w:val="right" w:leader="dot" w:pos="9355"/>
        </w:tabs>
      </w:pPr>
      <w:hyperlink w:anchor="_Toc23837" w:history="1">
        <w:r>
          <w:rPr>
            <w:rFonts w:ascii="黑体" w:eastAsia="黑体" w:hint="eastAsia"/>
          </w:rPr>
          <w:t xml:space="preserve">D.3.6 </w:t>
        </w:r>
        <w:r>
          <w:rPr>
            <w:rFonts w:hint="eastAsia"/>
          </w:rPr>
          <w:t>失效事件试验</w:t>
        </w:r>
        <w:r>
          <w:tab/>
        </w:r>
        <w:r>
          <w:fldChar w:fldCharType="begin"/>
        </w:r>
        <w:r>
          <w:instrText xml:space="preserve"> PAGEREF _Toc23837 \h </w:instrText>
        </w:r>
        <w:r>
          <w:fldChar w:fldCharType="separate"/>
        </w:r>
        <w:r>
          <w:t>24</w:t>
        </w:r>
        <w:r>
          <w:fldChar w:fldCharType="end"/>
        </w:r>
      </w:hyperlink>
    </w:p>
    <w:p w:rsidR="00551FD4" w:rsidRDefault="00000000">
      <w:pPr>
        <w:pStyle w:val="afffffffffffb"/>
        <w:spacing w:after="474"/>
        <w:sectPr w:rsidR="00551FD4">
          <w:headerReference w:type="default" r:id="rId14"/>
          <w:footerReference w:type="default" r:id="rId15"/>
          <w:pgSz w:w="11906" w:h="16838"/>
          <w:pgMar w:top="1928" w:right="1134" w:bottom="1134" w:left="1134" w:header="1418" w:footer="1134" w:gutter="283"/>
          <w:pgNumType w:fmt="upperRoman" w:start="1"/>
          <w:cols w:space="720"/>
          <w:formProt w:val="0"/>
          <w:docGrid w:type="lines" w:linePitch="316"/>
        </w:sectPr>
      </w:pPr>
      <w:r>
        <w:rPr>
          <w:rFonts w:ascii="Times New Roman" w:hAnsi="Times New Roman"/>
        </w:rPr>
        <w:fldChar w:fldCharType="end"/>
      </w:r>
    </w:p>
    <w:p w:rsidR="00551FD4" w:rsidRDefault="00000000">
      <w:pPr>
        <w:pStyle w:val="a6"/>
        <w:spacing w:before="1040" w:after="474"/>
      </w:pPr>
      <w:bookmarkStart w:id="22" w:name="_Toc180573655"/>
      <w:bookmarkStart w:id="23" w:name="_Toc13269"/>
      <w:bookmarkStart w:id="24" w:name="BookMark2"/>
      <w:bookmarkEnd w:id="20"/>
      <w:r>
        <w:rPr>
          <w:rFonts w:hint="eastAsia"/>
          <w:spacing w:val="320"/>
        </w:rPr>
        <w:lastRenderedPageBreak/>
        <w:t>前</w:t>
      </w:r>
      <w:r>
        <w:rPr>
          <w:rFonts w:hint="eastAsia"/>
        </w:rPr>
        <w:t>言</w:t>
      </w:r>
      <w:bookmarkEnd w:id="22"/>
      <w:bookmarkEnd w:id="23"/>
    </w:p>
    <w:p w:rsidR="00551FD4" w:rsidRDefault="00000000">
      <w:pPr>
        <w:pStyle w:val="afffffff3"/>
        <w:ind w:firstLine="420"/>
      </w:pPr>
      <w:r>
        <w:rPr>
          <w:rFonts w:hint="eastAsia"/>
        </w:rPr>
        <w:t>本文件按照GB/T 1.1—2020《标准化工作导则  第1部分：标准化文件的结构和起草规则》的规定起草。</w:t>
      </w:r>
    </w:p>
    <w:p w:rsidR="00551FD4" w:rsidRDefault="00000000">
      <w:pPr>
        <w:pStyle w:val="afffffff3"/>
        <w:ind w:firstLine="420"/>
      </w:pPr>
      <w:r>
        <w:rPr>
          <w:rFonts w:hint="eastAsia"/>
        </w:rPr>
        <w:t>请注意本文件的某些内容可能涉及专利。本文件的发布机构不承担识别专利的责任。</w:t>
      </w:r>
    </w:p>
    <w:p w:rsidR="00551FD4" w:rsidRDefault="00000000">
      <w:pPr>
        <w:pStyle w:val="afffffff3"/>
        <w:ind w:firstLine="420"/>
      </w:pPr>
      <w:r>
        <w:rPr>
          <w:rFonts w:hint="eastAsia"/>
        </w:rPr>
        <w:t>本文件由中华人民共和国工业和信息化部提出。</w:t>
      </w:r>
    </w:p>
    <w:p w:rsidR="00551FD4" w:rsidRDefault="00000000">
      <w:pPr>
        <w:pStyle w:val="afffffff3"/>
        <w:ind w:firstLine="420"/>
      </w:pPr>
      <w:r>
        <w:rPr>
          <w:rFonts w:hint="eastAsia"/>
        </w:rPr>
        <w:t>本文件由全国汽车标准化技术委员会（SAC/TC114）归口。</w:t>
      </w:r>
    </w:p>
    <w:p w:rsidR="00551FD4" w:rsidRDefault="00000000">
      <w:pPr>
        <w:pStyle w:val="afffffff3"/>
        <w:ind w:firstLine="420"/>
      </w:pPr>
      <w:r>
        <w:rPr>
          <w:rFonts w:hint="eastAsia"/>
        </w:rPr>
        <w:t>本文件起草单位：</w:t>
      </w:r>
    </w:p>
    <w:p w:rsidR="00551FD4" w:rsidRDefault="00000000">
      <w:pPr>
        <w:pStyle w:val="afffffff3"/>
        <w:ind w:firstLine="420"/>
      </w:pPr>
      <w:r>
        <w:rPr>
          <w:rFonts w:hint="eastAsia"/>
        </w:rPr>
        <w:t>本文件主要起草人：</w:t>
      </w:r>
    </w:p>
    <w:p w:rsidR="00551FD4" w:rsidRDefault="00551FD4">
      <w:pPr>
        <w:pStyle w:val="afffffff3"/>
        <w:ind w:firstLine="420"/>
      </w:pPr>
    </w:p>
    <w:p w:rsidR="00551FD4" w:rsidRDefault="00551FD4">
      <w:pPr>
        <w:pStyle w:val="afffffff3"/>
        <w:ind w:firstLine="420"/>
        <w:sectPr w:rsidR="00551FD4">
          <w:pgSz w:w="11906" w:h="16838"/>
          <w:pgMar w:top="1928" w:right="1134" w:bottom="1134" w:left="1134" w:header="1418" w:footer="1134" w:gutter="283"/>
          <w:pgNumType w:fmt="upperRoman"/>
          <w:cols w:space="720"/>
          <w:formProt w:val="0"/>
          <w:docGrid w:type="lines" w:linePitch="316"/>
        </w:sectPr>
      </w:pPr>
    </w:p>
    <w:bookmarkStart w:id="25" w:name="BookMark4"/>
    <w:bookmarkEnd w:id="24"/>
    <w:p w:rsidR="00551FD4" w:rsidRDefault="00000000">
      <w:pPr>
        <w:pStyle w:val="affffffff3"/>
        <w:spacing w:beforeLines="100" w:before="240" w:afterLines="1" w:after="2"/>
      </w:pPr>
      <w:r>
        <w:lastRenderedPageBreak/>
        <w:fldChar w:fldCharType="begin">
          <w:ffData>
            <w:name w:val="NEW_STAND_NAME"/>
            <w:enabled/>
            <w:calcOnExit w:val="0"/>
            <w:textInput>
              <w:default w:val="点击此处添加标准名称"/>
            </w:textInput>
          </w:ffData>
        </w:fldChar>
      </w:r>
      <w:r>
        <w:instrText>FORMTEXT</w:instrText>
      </w:r>
      <w:r>
        <w:fldChar w:fldCharType="separate"/>
      </w:r>
      <w:r>
        <w:rPr>
          <w:rFonts w:hint="eastAsia"/>
        </w:rPr>
        <w:t>智能网联汽车 安全事件数据交互与管理系统技术规范</w:t>
      </w:r>
      <w:r>
        <w:fldChar w:fldCharType="end"/>
      </w:r>
      <w:r>
        <w:t xml:space="preserve"> </w:t>
      </w:r>
    </w:p>
    <w:p w:rsidR="00551FD4" w:rsidRDefault="00000000">
      <w:pPr>
        <w:pStyle w:val="afffa"/>
        <w:spacing w:before="240" w:after="240"/>
        <w:rPr>
          <w:rFonts w:ascii="Times New Roman"/>
        </w:rPr>
      </w:pPr>
      <w:bookmarkStart w:id="26" w:name="_Toc24884211"/>
      <w:bookmarkStart w:id="27" w:name="_Toc13640"/>
      <w:bookmarkStart w:id="28" w:name="_Toc5912"/>
      <w:bookmarkStart w:id="29" w:name="_Toc8536"/>
      <w:bookmarkStart w:id="30" w:name="_Toc14006"/>
      <w:bookmarkStart w:id="31" w:name="_Toc26986530"/>
      <w:bookmarkStart w:id="32" w:name="_Toc17233325"/>
      <w:bookmarkStart w:id="33" w:name="_Toc14826"/>
      <w:bookmarkStart w:id="34" w:name="_Toc24884218"/>
      <w:bookmarkStart w:id="35" w:name="_Toc4731"/>
      <w:bookmarkStart w:id="36" w:name="_Toc17233333"/>
      <w:bookmarkStart w:id="37" w:name="_Toc26648465"/>
      <w:bookmarkStart w:id="38" w:name="_Toc26986771"/>
      <w:bookmarkStart w:id="39" w:name="_Toc15202"/>
      <w:bookmarkStart w:id="40" w:name="_Toc86084176"/>
      <w:bookmarkStart w:id="41" w:name="_Toc1568"/>
      <w:bookmarkStart w:id="42" w:name="_Toc26718930"/>
      <w:bookmarkEnd w:id="21"/>
      <w:bookmarkEnd w:id="25"/>
      <w:r>
        <w:rPr>
          <w:rFonts w:ascii="Times New Roman"/>
        </w:rPr>
        <w:t>范围</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rsidR="00551FD4" w:rsidRDefault="00000000">
      <w:pPr>
        <w:pStyle w:val="afffffff3"/>
        <w:ind w:firstLine="420"/>
        <w:rPr>
          <w:rFonts w:ascii="Times New Roman"/>
        </w:rPr>
      </w:pPr>
      <w:bookmarkStart w:id="43" w:name="_Toc24884212"/>
      <w:bookmarkStart w:id="44" w:name="_Toc26648466"/>
      <w:bookmarkStart w:id="45" w:name="_Toc17233334"/>
      <w:bookmarkStart w:id="46" w:name="_Toc17233326"/>
      <w:bookmarkStart w:id="47" w:name="_Toc24884219"/>
      <w:r>
        <w:rPr>
          <w:rFonts w:ascii="Times New Roman"/>
        </w:rPr>
        <w:t>本文件规定了智能网联汽车</w:t>
      </w:r>
      <w:r>
        <w:rPr>
          <w:rFonts w:ascii="Times New Roman" w:hint="eastAsia"/>
        </w:rPr>
        <w:t>安全事件数据交互与管理系统</w:t>
      </w:r>
      <w:r>
        <w:rPr>
          <w:rFonts w:ascii="Times New Roman"/>
        </w:rPr>
        <w:t>的</w:t>
      </w:r>
      <w:r>
        <w:rPr>
          <w:rFonts w:ascii="Times New Roman" w:hint="eastAsia"/>
        </w:rPr>
        <w:t>术语和定义、系统及</w:t>
      </w:r>
      <w:r>
        <w:rPr>
          <w:rFonts w:ascii="Times New Roman"/>
        </w:rPr>
        <w:t>功能要求、注册和备案要求、平台间通信协议与数据格式等。</w:t>
      </w:r>
    </w:p>
    <w:p w:rsidR="00551FD4" w:rsidRDefault="00000000">
      <w:pPr>
        <w:pStyle w:val="afffffff3"/>
        <w:ind w:firstLine="420"/>
        <w:rPr>
          <w:rFonts w:ascii="Times New Roman"/>
        </w:rPr>
      </w:pPr>
      <w:r>
        <w:rPr>
          <w:rFonts w:ascii="Times New Roman"/>
        </w:rPr>
        <w:t>本文件适用于</w:t>
      </w:r>
      <w:r>
        <w:rPr>
          <w:rFonts w:ascii="Times New Roman" w:hint="eastAsia"/>
        </w:rPr>
        <w:t>搭载</w:t>
      </w:r>
      <w:r>
        <w:rPr>
          <w:rFonts w:ascii="Times New Roman" w:hint="eastAsia"/>
        </w:rPr>
        <w:t>L2</w:t>
      </w:r>
      <w:r>
        <w:rPr>
          <w:rFonts w:ascii="Times New Roman" w:hint="eastAsia"/>
        </w:rPr>
        <w:t>级组合驾驶辅助和</w:t>
      </w:r>
      <w:r>
        <w:rPr>
          <w:rFonts w:ascii="Times New Roman" w:hint="eastAsia"/>
        </w:rPr>
        <w:t>L3</w:t>
      </w:r>
      <w:r>
        <w:rPr>
          <w:rFonts w:ascii="Times New Roman" w:hint="eastAsia"/>
        </w:rPr>
        <w:t>级及以上自动驾驶功能的</w:t>
      </w:r>
      <w:r>
        <w:rPr>
          <w:rFonts w:ascii="Times New Roman"/>
        </w:rPr>
        <w:t>智能网联汽车</w:t>
      </w:r>
      <w:r>
        <w:rPr>
          <w:rFonts w:ascii="Times New Roman" w:hint="eastAsia"/>
        </w:rPr>
        <w:t>，为</w:t>
      </w:r>
      <w:r>
        <w:rPr>
          <w:rFonts w:ascii="Times New Roman"/>
        </w:rPr>
        <w:t>智能网联汽车产品安全监测</w:t>
      </w:r>
      <w:r>
        <w:rPr>
          <w:rFonts w:ascii="Times New Roman" w:hint="eastAsia"/>
        </w:rPr>
        <w:t>评估提供</w:t>
      </w:r>
      <w:r>
        <w:rPr>
          <w:rFonts w:ascii="Times New Roman"/>
        </w:rPr>
        <w:t>参考。</w:t>
      </w:r>
    </w:p>
    <w:p w:rsidR="00551FD4" w:rsidRDefault="00000000">
      <w:pPr>
        <w:pStyle w:val="afffa"/>
        <w:spacing w:before="240" w:after="240"/>
        <w:rPr>
          <w:rFonts w:ascii="Times New Roman"/>
        </w:rPr>
      </w:pPr>
      <w:bookmarkStart w:id="48" w:name="_Toc135"/>
      <w:bookmarkStart w:id="49" w:name="_Toc26986531"/>
      <w:bookmarkStart w:id="50" w:name="_Toc10378"/>
      <w:bookmarkStart w:id="51" w:name="_Toc10074"/>
      <w:bookmarkStart w:id="52" w:name="_Toc10305"/>
      <w:bookmarkStart w:id="53" w:name="_Toc27811"/>
      <w:bookmarkStart w:id="54" w:name="_Toc18581"/>
      <w:bookmarkStart w:id="55" w:name="_Toc6937"/>
      <w:bookmarkStart w:id="56" w:name="_Toc26718931"/>
      <w:bookmarkStart w:id="57" w:name="_Toc26986772"/>
      <w:bookmarkStart w:id="58" w:name="_Toc5926"/>
      <w:bookmarkStart w:id="59" w:name="_Toc86084177"/>
      <w:r>
        <w:rPr>
          <w:rFonts w:ascii="Times New Roman"/>
        </w:rPr>
        <w:t>规范性引用文件</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rsidR="00551FD4" w:rsidRDefault="00000000">
      <w:pPr>
        <w:pStyle w:val="afffffff3"/>
        <w:ind w:firstLine="420"/>
        <w:rPr>
          <w:rFonts w:ascii="Times New Roman"/>
        </w:rPr>
      </w:pPr>
      <w:r>
        <w:rPr>
          <w:rFonts w:ascii="Times New Roman"/>
        </w:rPr>
        <w:t>下列文件中的内容通过文中的规范性引用而构成本文件必不可少的条款。其中，注日期的引用文件，仅该日期对应的版本适用于本文件；不注日期的引用文件，其最新版本（包括所有的修改单）适用于本文件。</w:t>
      </w:r>
    </w:p>
    <w:p w:rsidR="00551FD4" w:rsidRDefault="00000000">
      <w:pPr>
        <w:pStyle w:val="afffffff3"/>
        <w:ind w:firstLine="420"/>
        <w:rPr>
          <w:rFonts w:ascii="Times New Roman"/>
        </w:rPr>
      </w:pPr>
      <w:bookmarkStart w:id="60" w:name="_Toc18644"/>
      <w:bookmarkStart w:id="61" w:name="_Toc14694"/>
      <w:bookmarkStart w:id="62" w:name="_Toc86084178"/>
      <w:bookmarkStart w:id="63" w:name="_Toc1236"/>
      <w:bookmarkStart w:id="64" w:name="_Toc1114"/>
      <w:bookmarkStart w:id="65" w:name="_Toc12752"/>
      <w:bookmarkStart w:id="66" w:name="_Toc22391"/>
      <w:bookmarkStart w:id="67" w:name="_Toc3423"/>
      <w:r>
        <w:rPr>
          <w:rFonts w:ascii="Times New Roman"/>
        </w:rPr>
        <w:t xml:space="preserve">GB/T </w:t>
      </w:r>
      <w:r>
        <w:rPr>
          <w:rFonts w:ascii="Times New Roman" w:hint="eastAsia"/>
        </w:rPr>
        <w:t>44373</w:t>
      </w:r>
      <w:r>
        <w:rPr>
          <w:rFonts w:ascii="Times New Roman" w:hint="eastAsia"/>
        </w:rPr>
        <w:t>—</w:t>
      </w:r>
      <w:r>
        <w:rPr>
          <w:rFonts w:ascii="Times New Roman" w:hint="eastAsia"/>
        </w:rPr>
        <w:t>2024</w:t>
      </w:r>
      <w:r>
        <w:rPr>
          <w:rFonts w:ascii="Times New Roman"/>
        </w:rPr>
        <w:t xml:space="preserve"> </w:t>
      </w:r>
      <w:r>
        <w:rPr>
          <w:rFonts w:ascii="Times New Roman"/>
        </w:rPr>
        <w:t>智能网联汽车</w:t>
      </w:r>
      <w:r>
        <w:rPr>
          <w:rFonts w:ascii="Times New Roman"/>
        </w:rPr>
        <w:t xml:space="preserve"> </w:t>
      </w:r>
      <w:r>
        <w:rPr>
          <w:rFonts w:ascii="Times New Roman"/>
        </w:rPr>
        <w:t>术语和定义</w:t>
      </w:r>
    </w:p>
    <w:p w:rsidR="00551FD4" w:rsidRDefault="00000000">
      <w:pPr>
        <w:pStyle w:val="afffffff3"/>
        <w:ind w:firstLine="420"/>
        <w:rPr>
          <w:rFonts w:ascii="Times New Roman"/>
        </w:rPr>
      </w:pPr>
      <w:r>
        <w:rPr>
          <w:rFonts w:ascii="Times New Roman"/>
        </w:rPr>
        <w:t xml:space="preserve">GB/T 1988 </w:t>
      </w:r>
      <w:r>
        <w:rPr>
          <w:rFonts w:ascii="Times New Roman"/>
        </w:rPr>
        <w:t>信息技术</w:t>
      </w:r>
      <w:r>
        <w:rPr>
          <w:rFonts w:ascii="Times New Roman"/>
        </w:rPr>
        <w:t xml:space="preserve"> </w:t>
      </w:r>
      <w:r>
        <w:rPr>
          <w:rFonts w:ascii="Times New Roman"/>
        </w:rPr>
        <w:t>信息交换用七位编码字符集</w:t>
      </w:r>
    </w:p>
    <w:p w:rsidR="00551FD4" w:rsidRDefault="00000000">
      <w:pPr>
        <w:pStyle w:val="afffffff3"/>
        <w:ind w:firstLine="420"/>
        <w:rPr>
          <w:rFonts w:ascii="Times New Roman"/>
        </w:rPr>
      </w:pPr>
      <w:r>
        <w:rPr>
          <w:rFonts w:ascii="Times New Roman"/>
        </w:rPr>
        <w:t xml:space="preserve">GB 16735 </w:t>
      </w:r>
      <w:r>
        <w:rPr>
          <w:rFonts w:ascii="Times New Roman"/>
        </w:rPr>
        <w:t>道路车辆</w:t>
      </w:r>
      <w:r>
        <w:rPr>
          <w:rFonts w:ascii="Times New Roman"/>
        </w:rPr>
        <w:t xml:space="preserve"> </w:t>
      </w:r>
      <w:r>
        <w:rPr>
          <w:rFonts w:ascii="Times New Roman"/>
        </w:rPr>
        <w:t>车辆识别代号（</w:t>
      </w:r>
      <w:r>
        <w:rPr>
          <w:rFonts w:ascii="Times New Roman"/>
        </w:rPr>
        <w:t>VIN</w:t>
      </w:r>
      <w:r>
        <w:rPr>
          <w:rFonts w:ascii="Times New Roman"/>
        </w:rPr>
        <w:t>）</w:t>
      </w:r>
    </w:p>
    <w:p w:rsidR="00551FD4" w:rsidRDefault="00000000">
      <w:pPr>
        <w:pStyle w:val="afffffff3"/>
        <w:ind w:firstLine="420"/>
        <w:rPr>
          <w:rFonts w:ascii="Times New Roman"/>
        </w:rPr>
      </w:pPr>
      <w:r>
        <w:rPr>
          <w:rFonts w:ascii="Times New Roman"/>
        </w:rPr>
        <w:t xml:space="preserve">GB 18030 </w:t>
      </w:r>
      <w:r>
        <w:rPr>
          <w:rFonts w:ascii="Times New Roman"/>
        </w:rPr>
        <w:t>信息技术</w:t>
      </w:r>
      <w:r>
        <w:rPr>
          <w:rFonts w:ascii="Times New Roman"/>
        </w:rPr>
        <w:t xml:space="preserve"> </w:t>
      </w:r>
      <w:r>
        <w:rPr>
          <w:rFonts w:ascii="Times New Roman"/>
        </w:rPr>
        <w:t>中文编码字符集</w:t>
      </w:r>
    </w:p>
    <w:p w:rsidR="00551FD4" w:rsidRDefault="00000000">
      <w:pPr>
        <w:pStyle w:val="afffffff3"/>
        <w:ind w:firstLine="420"/>
        <w:rPr>
          <w:rFonts w:ascii="Times New Roman"/>
        </w:rPr>
      </w:pPr>
      <w:r>
        <w:rPr>
          <w:rFonts w:ascii="Times New Roman"/>
        </w:rPr>
        <w:t>GB 39732</w:t>
      </w:r>
      <w:r>
        <w:rPr>
          <w:rFonts w:ascii="Times New Roman" w:hint="eastAsia"/>
        </w:rPr>
        <w:t>—</w:t>
      </w:r>
      <w:r>
        <w:rPr>
          <w:rFonts w:ascii="Times New Roman"/>
        </w:rPr>
        <w:t xml:space="preserve">2020 </w:t>
      </w:r>
      <w:r>
        <w:rPr>
          <w:rFonts w:ascii="Times New Roman"/>
        </w:rPr>
        <w:t>汽车事件数据记录系统</w:t>
      </w:r>
    </w:p>
    <w:p w:rsidR="00551FD4" w:rsidRDefault="00000000">
      <w:pPr>
        <w:pStyle w:val="afffffff3"/>
        <w:ind w:firstLine="420"/>
        <w:rPr>
          <w:rFonts w:ascii="Times New Roman"/>
        </w:rPr>
      </w:pPr>
      <w:r>
        <w:rPr>
          <w:rFonts w:ascii="Times New Roman"/>
        </w:rPr>
        <w:t>GB</w:t>
      </w:r>
      <w:r>
        <w:rPr>
          <w:rFonts w:ascii="Times New Roman" w:hint="eastAsia"/>
        </w:rPr>
        <w:t xml:space="preserve"> 44497</w:t>
      </w:r>
      <w:r>
        <w:rPr>
          <w:rFonts w:ascii="Times New Roman" w:hint="eastAsia"/>
        </w:rPr>
        <w:t>—</w:t>
      </w:r>
      <w:r>
        <w:rPr>
          <w:rFonts w:ascii="Times New Roman" w:hint="eastAsia"/>
        </w:rPr>
        <w:t>2024</w:t>
      </w:r>
      <w:r>
        <w:rPr>
          <w:rFonts w:ascii="Times New Roman"/>
        </w:rPr>
        <w:t xml:space="preserve"> </w:t>
      </w:r>
      <w:r>
        <w:rPr>
          <w:rFonts w:ascii="Times New Roman"/>
        </w:rPr>
        <w:t>智能网联汽车</w:t>
      </w:r>
      <w:r>
        <w:rPr>
          <w:rFonts w:ascii="Times New Roman"/>
        </w:rPr>
        <w:t xml:space="preserve"> </w:t>
      </w:r>
      <w:r>
        <w:rPr>
          <w:rFonts w:ascii="Times New Roman"/>
        </w:rPr>
        <w:t>自动驾驶数据记录系统</w:t>
      </w:r>
    </w:p>
    <w:p w:rsidR="00551FD4" w:rsidRDefault="00000000">
      <w:pPr>
        <w:pStyle w:val="afffa"/>
        <w:spacing w:before="240" w:after="240"/>
        <w:rPr>
          <w:rFonts w:ascii="Times New Roman"/>
        </w:rPr>
      </w:pPr>
      <w:bookmarkStart w:id="68" w:name="_Toc10478"/>
      <w:r>
        <w:rPr>
          <w:rFonts w:ascii="Times New Roman"/>
          <w:szCs w:val="21"/>
        </w:rPr>
        <w:t>术语和定义</w:t>
      </w:r>
      <w:bookmarkEnd w:id="60"/>
      <w:bookmarkEnd w:id="61"/>
      <w:bookmarkEnd w:id="62"/>
      <w:bookmarkEnd w:id="63"/>
      <w:bookmarkEnd w:id="64"/>
      <w:bookmarkEnd w:id="65"/>
      <w:bookmarkEnd w:id="66"/>
      <w:bookmarkEnd w:id="67"/>
      <w:bookmarkEnd w:id="68"/>
    </w:p>
    <w:p w:rsidR="00551FD4" w:rsidRDefault="00000000">
      <w:pPr>
        <w:pStyle w:val="afffffff3"/>
        <w:ind w:firstLine="420"/>
        <w:rPr>
          <w:rFonts w:ascii="Times New Roman"/>
        </w:rPr>
      </w:pPr>
      <w:bookmarkStart w:id="69" w:name="_Toc26986532"/>
      <w:bookmarkEnd w:id="69"/>
      <w:r>
        <w:rPr>
          <w:rFonts w:ascii="Times New Roman"/>
        </w:rPr>
        <w:t>下列术语和定义适用于本文件。</w:t>
      </w:r>
    </w:p>
    <w:p w:rsidR="00551FD4" w:rsidRDefault="00000000">
      <w:pPr>
        <w:pStyle w:val="affffffffffff6"/>
        <w:ind w:left="420" w:hangingChars="200" w:hanging="420"/>
        <w:outlineLvl w:val="1"/>
      </w:pPr>
      <w:r>
        <w:rPr>
          <w:rFonts w:ascii="Times New Roman" w:hAnsi="Times New Roman"/>
        </w:rPr>
        <w:br/>
      </w:r>
      <w:r>
        <w:rPr>
          <w:rFonts w:ascii="Times New Roman" w:hint="eastAsia"/>
        </w:rPr>
        <w:t>国家平台</w:t>
      </w:r>
      <w:r>
        <w:rPr>
          <w:rFonts w:ascii="Times New Roman" w:hAnsi="Times New Roman"/>
        </w:rPr>
        <w:t xml:space="preserve"> national management center</w:t>
      </w:r>
    </w:p>
    <w:p w:rsidR="00551FD4" w:rsidRDefault="00000000">
      <w:pPr>
        <w:pStyle w:val="affffffffffff6"/>
        <w:numPr>
          <w:ilvl w:val="0"/>
          <w:numId w:val="0"/>
        </w:numPr>
        <w:ind w:firstLineChars="200" w:firstLine="420"/>
        <w:rPr>
          <w:rFonts w:ascii="Times New Roman" w:eastAsia="宋体"/>
        </w:rPr>
      </w:pPr>
      <w:r>
        <w:rPr>
          <w:rFonts w:ascii="Times New Roman" w:eastAsia="宋体" w:hAnsi="Times New Roman" w:cs="Times New Roman" w:hint="eastAsia"/>
        </w:rPr>
        <w:t>国家平台</w:t>
      </w:r>
      <w:r>
        <w:rPr>
          <w:rFonts w:ascii="Times New Roman" w:eastAsia="宋体" w:hAnsi="Times New Roman" w:cs="Times New Roman"/>
        </w:rPr>
        <w:t>由智能网联汽车准入技术审查和评估支撑单位建立，用于接收智能网联汽车</w:t>
      </w:r>
      <w:r>
        <w:rPr>
          <w:rFonts w:ascii="Times New Roman" w:eastAsia="宋体" w:hAnsi="Times New Roman" w:cs="Times New Roman" w:hint="eastAsia"/>
        </w:rPr>
        <w:t>产品</w:t>
      </w:r>
      <w:r>
        <w:rPr>
          <w:rFonts w:ascii="Times New Roman" w:eastAsia="宋体" w:hAnsi="Times New Roman" w:cs="Times New Roman"/>
        </w:rPr>
        <w:t>安全事件数据，对企业平台所发送的数据进行处理。</w:t>
      </w:r>
    </w:p>
    <w:p w:rsidR="00551FD4" w:rsidRDefault="00000000">
      <w:pPr>
        <w:pStyle w:val="affffffffffff6"/>
        <w:ind w:left="420" w:hangingChars="200" w:hanging="420"/>
        <w:outlineLvl w:val="1"/>
      </w:pPr>
      <w:r>
        <w:rPr>
          <w:rFonts w:ascii="Times New Roman" w:hAnsi="Times New Roman"/>
        </w:rPr>
        <w:br/>
      </w:r>
      <w:r>
        <w:rPr>
          <w:rFonts w:ascii="Times New Roman" w:hAnsi="Times New Roman"/>
        </w:rPr>
        <w:t>企业平台</w:t>
      </w:r>
      <w:r>
        <w:rPr>
          <w:rFonts w:ascii="Times New Roman" w:hAnsi="Times New Roman"/>
        </w:rPr>
        <w:t xml:space="preserve"> </w:t>
      </w:r>
      <w:r>
        <w:rPr>
          <w:rFonts w:ascii="Times New Roman" w:hAnsi="Times New Roman" w:cs="Times New Roman"/>
          <w:color w:val="000000"/>
          <w:szCs w:val="21"/>
        </w:rPr>
        <w:t>enterprise data center</w:t>
      </w:r>
    </w:p>
    <w:p w:rsidR="00551FD4" w:rsidRDefault="00000000">
      <w:pPr>
        <w:pStyle w:val="afffffff3"/>
        <w:ind w:firstLineChars="0" w:firstLine="420"/>
        <w:rPr>
          <w:rFonts w:ascii="Times New Roman"/>
        </w:rPr>
      </w:pPr>
      <w:r>
        <w:rPr>
          <w:rFonts w:ascii="Times New Roman"/>
        </w:rPr>
        <w:t>企业平台由</w:t>
      </w:r>
      <w:r>
        <w:rPr>
          <w:rFonts w:hint="eastAsia"/>
        </w:rPr>
        <w:t>整车生产企业</w:t>
      </w:r>
      <w:r>
        <w:t>或委托第三方技术单位</w:t>
      </w:r>
      <w:r>
        <w:rPr>
          <w:rFonts w:hint="eastAsia"/>
        </w:rPr>
        <w:t>建立</w:t>
      </w:r>
      <w:r>
        <w:rPr>
          <w:rFonts w:ascii="Times New Roman"/>
        </w:rPr>
        <w:t>，对服务范围内的智能网联汽车车载终端发送的数据进行处理，并向</w:t>
      </w:r>
      <w:r>
        <w:rPr>
          <w:rFonts w:ascii="Times New Roman" w:hint="eastAsia"/>
        </w:rPr>
        <w:t>国家</w:t>
      </w:r>
      <w:r>
        <w:rPr>
          <w:rFonts w:ascii="Times New Roman"/>
        </w:rPr>
        <w:t>平台进行数据报告转发的平台。</w:t>
      </w:r>
    </w:p>
    <w:p w:rsidR="00551FD4" w:rsidRDefault="00000000">
      <w:pPr>
        <w:pStyle w:val="affffffffffff6"/>
        <w:ind w:left="420" w:hangingChars="200" w:hanging="420"/>
        <w:outlineLvl w:val="1"/>
        <w:rPr>
          <w:rFonts w:ascii="Times New Roman"/>
        </w:rPr>
      </w:pPr>
      <w:r>
        <w:rPr>
          <w:rFonts w:ascii="Times New Roman" w:hAnsi="Times New Roman"/>
        </w:rPr>
        <w:br/>
      </w:r>
      <w:r>
        <w:rPr>
          <w:rFonts w:ascii="Times New Roman" w:hAnsi="Times New Roman"/>
        </w:rPr>
        <w:t>车载终端</w:t>
      </w:r>
      <w:r>
        <w:rPr>
          <w:rFonts w:ascii="Times New Roman" w:hAnsi="Times New Roman"/>
        </w:rPr>
        <w:t xml:space="preserve"> on-board terminal</w:t>
      </w:r>
    </w:p>
    <w:p w:rsidR="00551FD4" w:rsidRDefault="00000000">
      <w:pPr>
        <w:pStyle w:val="afffffff3"/>
        <w:ind w:firstLine="420"/>
        <w:rPr>
          <w:rFonts w:ascii="Times New Roman"/>
        </w:rPr>
      </w:pPr>
      <w:r>
        <w:rPr>
          <w:rFonts w:ascii="Times New Roman"/>
        </w:rPr>
        <w:t>安装在智能网联汽车上，满足本文件</w:t>
      </w:r>
      <w:r>
        <w:rPr>
          <w:rFonts w:ascii="Times New Roman"/>
        </w:rPr>
        <w:t>5.1</w:t>
      </w:r>
      <w:r>
        <w:rPr>
          <w:rFonts w:ascii="Times New Roman"/>
        </w:rPr>
        <w:t>要求的装置或系统，包括但不限于车载无线通信终端、域控制器等。</w:t>
      </w:r>
    </w:p>
    <w:p w:rsidR="00551FD4" w:rsidRDefault="00000000">
      <w:pPr>
        <w:pStyle w:val="affffffffffff6"/>
        <w:ind w:left="420" w:hangingChars="200" w:hanging="420"/>
        <w:outlineLvl w:val="1"/>
        <w:rPr>
          <w:rFonts w:ascii="Times New Roman"/>
        </w:rPr>
      </w:pPr>
      <w:r>
        <w:rPr>
          <w:rFonts w:ascii="Times New Roman" w:hAnsi="Times New Roman"/>
        </w:rPr>
        <w:br/>
      </w:r>
      <w:r>
        <w:rPr>
          <w:rFonts w:ascii="Times New Roman" w:hAnsi="Times New Roman"/>
        </w:rPr>
        <w:t>客户端平台</w:t>
      </w:r>
      <w:r>
        <w:rPr>
          <w:rFonts w:ascii="Times New Roman" w:hAnsi="Times New Roman"/>
        </w:rPr>
        <w:t xml:space="preserve"> client platform</w:t>
      </w:r>
    </w:p>
    <w:p w:rsidR="00551FD4" w:rsidRDefault="00000000">
      <w:pPr>
        <w:pStyle w:val="afffffff3"/>
        <w:ind w:firstLine="420"/>
        <w:rPr>
          <w:rFonts w:ascii="Times New Roman"/>
        </w:rPr>
      </w:pPr>
      <w:r>
        <w:rPr>
          <w:rFonts w:ascii="Times New Roman"/>
        </w:rPr>
        <w:t>平台间进行数据交互时，作为数据发送方的数据中心或管理中心。</w:t>
      </w:r>
    </w:p>
    <w:p w:rsidR="00551FD4" w:rsidRDefault="00000000">
      <w:pPr>
        <w:pStyle w:val="affffffffffff6"/>
        <w:ind w:left="420" w:hangingChars="200" w:hanging="420"/>
        <w:outlineLvl w:val="1"/>
        <w:rPr>
          <w:rFonts w:ascii="Times New Roman"/>
        </w:rPr>
      </w:pPr>
      <w:r>
        <w:rPr>
          <w:rFonts w:ascii="Times New Roman" w:hAnsi="Times New Roman"/>
        </w:rPr>
        <w:br/>
      </w:r>
      <w:r>
        <w:rPr>
          <w:rFonts w:ascii="Times New Roman" w:hAnsi="Times New Roman"/>
        </w:rPr>
        <w:t>服务端平台</w:t>
      </w:r>
      <w:r>
        <w:rPr>
          <w:rFonts w:ascii="Times New Roman" w:hAnsi="Times New Roman"/>
        </w:rPr>
        <w:t xml:space="preserve"> server platform</w:t>
      </w:r>
      <w:r>
        <w:rPr>
          <w:rFonts w:ascii="Times New Roman" w:hint="eastAsia"/>
        </w:rPr>
        <w:t xml:space="preserve"> </w:t>
      </w:r>
    </w:p>
    <w:p w:rsidR="00551FD4" w:rsidRDefault="00000000">
      <w:pPr>
        <w:pStyle w:val="afffffff3"/>
        <w:ind w:firstLine="420"/>
        <w:rPr>
          <w:rFonts w:ascii="Times New Roman"/>
        </w:rPr>
      </w:pPr>
      <w:r>
        <w:rPr>
          <w:rFonts w:ascii="Times New Roman"/>
        </w:rPr>
        <w:t>平台间进行数据交互时，作为数据接收方的数据中心或管理中心。</w:t>
      </w:r>
    </w:p>
    <w:p w:rsidR="00551FD4" w:rsidRDefault="00000000">
      <w:pPr>
        <w:pStyle w:val="affffffffffff6"/>
        <w:ind w:left="420" w:hangingChars="200" w:hanging="420"/>
        <w:outlineLvl w:val="1"/>
        <w:rPr>
          <w:rFonts w:ascii="Times New Roman" w:hAnsi="Times New Roman"/>
        </w:rPr>
      </w:pPr>
      <w:r>
        <w:rPr>
          <w:rFonts w:ascii="Times New Roman" w:hAnsi="Times New Roman"/>
        </w:rPr>
        <w:br/>
      </w:r>
      <w:r>
        <w:rPr>
          <w:rFonts w:ascii="Times New Roman" w:hAnsi="Times New Roman"/>
        </w:rPr>
        <w:t>密钥</w:t>
      </w:r>
      <w:r>
        <w:rPr>
          <w:rFonts w:ascii="Times New Roman" w:hAnsi="Times New Roman"/>
        </w:rPr>
        <w:t xml:space="preserve"> key</w:t>
      </w:r>
    </w:p>
    <w:p w:rsidR="00551FD4" w:rsidRDefault="00000000">
      <w:pPr>
        <w:pStyle w:val="afffffff3"/>
        <w:ind w:firstLine="420"/>
        <w:rPr>
          <w:rFonts w:ascii="Times New Roman"/>
        </w:rPr>
      </w:pPr>
      <w:r>
        <w:rPr>
          <w:rFonts w:ascii="Times New Roman"/>
        </w:rPr>
        <w:t>一种用于控制密码变换操作（如加密、解密、密码校验函数计算、签名生成或签名验证）的符号序列。</w:t>
      </w:r>
    </w:p>
    <w:p w:rsidR="00551FD4" w:rsidRDefault="00000000">
      <w:pPr>
        <w:pStyle w:val="affffffffffff6"/>
        <w:ind w:left="420" w:hangingChars="200" w:hanging="420"/>
        <w:outlineLvl w:val="1"/>
        <w:rPr>
          <w:rFonts w:ascii="Times New Roman"/>
        </w:rPr>
      </w:pPr>
      <w:r>
        <w:rPr>
          <w:rFonts w:ascii="Times New Roman" w:hAnsi="Times New Roman"/>
        </w:rPr>
        <w:lastRenderedPageBreak/>
        <w:br/>
      </w:r>
      <w:r>
        <w:rPr>
          <w:rFonts w:ascii="Times New Roman" w:hAnsi="Times New Roman"/>
        </w:rPr>
        <w:t>数据丢包率</w:t>
      </w:r>
      <w:r>
        <w:rPr>
          <w:rFonts w:ascii="Times New Roman" w:hAnsi="Times New Roman"/>
        </w:rPr>
        <w:t xml:space="preserve"> data packet loss rate</w:t>
      </w:r>
      <w:r>
        <w:rPr>
          <w:rFonts w:ascii="Times New Roman" w:hint="eastAsia"/>
        </w:rPr>
        <w:t xml:space="preserve"> </w:t>
      </w:r>
    </w:p>
    <w:p w:rsidR="00551FD4" w:rsidRDefault="00000000">
      <w:pPr>
        <w:pStyle w:val="afffffff3"/>
        <w:ind w:firstLine="420"/>
        <w:rPr>
          <w:rFonts w:ascii="Times New Roman"/>
        </w:rPr>
      </w:pPr>
      <w:r>
        <w:rPr>
          <w:rFonts w:ascii="Times New Roman"/>
        </w:rPr>
        <w:t>在数据传输过程中未能够达到指定目的地，丢失数据占发送数据总量的比例。</w:t>
      </w:r>
      <w:r>
        <w:rPr>
          <w:rFonts w:ascii="Times New Roman" w:hint="eastAsia"/>
        </w:rPr>
        <w:t xml:space="preserve"> </w:t>
      </w:r>
    </w:p>
    <w:p w:rsidR="00551FD4" w:rsidRDefault="00000000">
      <w:pPr>
        <w:pStyle w:val="affffffffffff6"/>
        <w:ind w:left="420" w:hangingChars="200" w:hanging="420"/>
        <w:outlineLvl w:val="1"/>
        <w:rPr>
          <w:rFonts w:ascii="Times New Roman" w:hAnsi="Times New Roman"/>
        </w:rPr>
      </w:pPr>
      <w:r>
        <w:rPr>
          <w:rFonts w:ascii="Times New Roman" w:hAnsi="Times New Roman"/>
        </w:rPr>
        <w:br/>
      </w:r>
      <w:r>
        <w:rPr>
          <w:rFonts w:ascii="Times New Roman" w:hAnsi="Times New Roman"/>
        </w:rPr>
        <w:t>上行</w:t>
      </w:r>
      <w:r>
        <w:rPr>
          <w:rFonts w:ascii="Times New Roman" w:hAnsi="Times New Roman"/>
        </w:rPr>
        <w:t xml:space="preserve"> upstream</w:t>
      </w:r>
      <w:r>
        <w:rPr>
          <w:rFonts w:ascii="Times New Roman" w:hint="eastAsia"/>
        </w:rPr>
        <w:t xml:space="preserve"> </w:t>
      </w:r>
    </w:p>
    <w:p w:rsidR="00551FD4" w:rsidRDefault="00000000">
      <w:pPr>
        <w:pStyle w:val="afffffff3"/>
        <w:ind w:firstLine="420"/>
        <w:rPr>
          <w:rFonts w:ascii="Times New Roman"/>
        </w:rPr>
      </w:pPr>
      <w:r>
        <w:rPr>
          <w:rFonts w:ascii="Times New Roman"/>
        </w:rPr>
        <w:t>从客户端到服务端的数据传输方向。</w:t>
      </w:r>
      <w:r>
        <w:rPr>
          <w:rFonts w:ascii="Times New Roman" w:hint="eastAsia"/>
        </w:rPr>
        <w:t xml:space="preserve"> </w:t>
      </w:r>
    </w:p>
    <w:p w:rsidR="00551FD4" w:rsidRDefault="00000000">
      <w:pPr>
        <w:pStyle w:val="affffffffffff6"/>
        <w:ind w:left="420" w:hangingChars="200" w:hanging="420"/>
        <w:outlineLvl w:val="1"/>
        <w:rPr>
          <w:rFonts w:ascii="Times New Roman" w:hAnsi="Times New Roman"/>
        </w:rPr>
      </w:pPr>
      <w:r>
        <w:rPr>
          <w:rFonts w:ascii="Times New Roman" w:hAnsi="Times New Roman"/>
        </w:rPr>
        <w:br/>
      </w:r>
      <w:r>
        <w:rPr>
          <w:rFonts w:ascii="Times New Roman" w:hAnsi="Times New Roman"/>
        </w:rPr>
        <w:t>下行</w:t>
      </w:r>
      <w:r>
        <w:rPr>
          <w:rFonts w:ascii="Times New Roman" w:hAnsi="Times New Roman"/>
        </w:rPr>
        <w:t xml:space="preserve"> downstream</w:t>
      </w:r>
      <w:r>
        <w:rPr>
          <w:rFonts w:ascii="Times New Roman" w:hint="eastAsia"/>
        </w:rPr>
        <w:t xml:space="preserve"> </w:t>
      </w:r>
    </w:p>
    <w:p w:rsidR="00551FD4" w:rsidRDefault="00000000">
      <w:pPr>
        <w:pStyle w:val="afffffff3"/>
        <w:ind w:firstLine="420"/>
        <w:rPr>
          <w:rFonts w:ascii="Times New Roman"/>
        </w:rPr>
      </w:pPr>
      <w:r>
        <w:rPr>
          <w:rFonts w:ascii="Times New Roman"/>
        </w:rPr>
        <w:t>从服务端到客户端的数据传输方向。</w:t>
      </w:r>
      <w:r>
        <w:rPr>
          <w:rFonts w:ascii="Times New Roman" w:hint="eastAsia"/>
        </w:rPr>
        <w:t xml:space="preserve"> </w:t>
      </w:r>
    </w:p>
    <w:p w:rsidR="00551FD4" w:rsidRDefault="00000000">
      <w:pPr>
        <w:pStyle w:val="affffffffffff6"/>
        <w:ind w:left="420" w:hangingChars="200" w:hanging="420"/>
        <w:outlineLvl w:val="1"/>
        <w:rPr>
          <w:rFonts w:ascii="Times New Roman" w:hAnsi="Times New Roman"/>
        </w:rPr>
      </w:pPr>
      <w:r>
        <w:rPr>
          <w:rFonts w:ascii="Times New Roman" w:hAnsi="Times New Roman"/>
        </w:rPr>
        <w:br/>
      </w:r>
      <w:r>
        <w:rPr>
          <w:rFonts w:ascii="Times New Roman" w:hAnsi="Times New Roman"/>
        </w:rPr>
        <w:t>车辆登入</w:t>
      </w:r>
      <w:r>
        <w:rPr>
          <w:rFonts w:ascii="Times New Roman" w:hAnsi="Times New Roman"/>
        </w:rPr>
        <w:t xml:space="preserve"> vehicle login</w:t>
      </w:r>
      <w:r>
        <w:rPr>
          <w:rFonts w:ascii="Times New Roman" w:hint="eastAsia"/>
        </w:rPr>
        <w:t xml:space="preserve"> </w:t>
      </w:r>
    </w:p>
    <w:p w:rsidR="00551FD4" w:rsidRDefault="00000000">
      <w:pPr>
        <w:pStyle w:val="afffffff3"/>
        <w:ind w:firstLine="420"/>
        <w:rPr>
          <w:rFonts w:ascii="Times New Roman"/>
        </w:rPr>
      </w:pPr>
      <w:r>
        <w:rPr>
          <w:rFonts w:ascii="Times New Roman"/>
        </w:rPr>
        <w:t>客户端向服务端上报车辆状态信息前进行登入认证。</w:t>
      </w:r>
      <w:r>
        <w:rPr>
          <w:rFonts w:ascii="Times New Roman" w:hint="eastAsia"/>
        </w:rPr>
        <w:t xml:space="preserve"> </w:t>
      </w:r>
    </w:p>
    <w:p w:rsidR="00551FD4" w:rsidRDefault="00000000">
      <w:pPr>
        <w:pStyle w:val="affffffffffff6"/>
        <w:ind w:left="420" w:hangingChars="200" w:hanging="420"/>
        <w:outlineLvl w:val="1"/>
        <w:rPr>
          <w:rFonts w:ascii="Times New Roman" w:hAnsi="Times New Roman"/>
        </w:rPr>
      </w:pPr>
      <w:r>
        <w:rPr>
          <w:rFonts w:ascii="Times New Roman" w:hAnsi="Times New Roman"/>
        </w:rPr>
        <w:br/>
      </w:r>
      <w:r>
        <w:rPr>
          <w:rFonts w:ascii="Times New Roman" w:hAnsi="Times New Roman"/>
        </w:rPr>
        <w:t>车辆登出</w:t>
      </w:r>
      <w:r>
        <w:rPr>
          <w:rFonts w:ascii="Times New Roman" w:hAnsi="Times New Roman"/>
        </w:rPr>
        <w:t xml:space="preserve"> vehicle logout</w:t>
      </w:r>
      <w:r>
        <w:rPr>
          <w:rFonts w:ascii="Times New Roman" w:hint="eastAsia"/>
        </w:rPr>
        <w:t xml:space="preserve"> </w:t>
      </w:r>
    </w:p>
    <w:p w:rsidR="00551FD4" w:rsidRDefault="00000000">
      <w:pPr>
        <w:pStyle w:val="afffffff3"/>
        <w:ind w:firstLine="420"/>
        <w:rPr>
          <w:rFonts w:ascii="Times New Roman"/>
        </w:rPr>
      </w:pPr>
      <w:r>
        <w:rPr>
          <w:rFonts w:ascii="Times New Roman"/>
        </w:rPr>
        <w:t>客户端向服务端确认车辆状态信息前进行登出认证。</w:t>
      </w:r>
      <w:r>
        <w:rPr>
          <w:rFonts w:ascii="Times New Roman" w:hint="eastAsia"/>
        </w:rPr>
        <w:t xml:space="preserve"> </w:t>
      </w:r>
    </w:p>
    <w:p w:rsidR="00551FD4" w:rsidRDefault="00000000">
      <w:pPr>
        <w:pStyle w:val="affffffffffff6"/>
        <w:ind w:left="420" w:hangingChars="200" w:hanging="420"/>
        <w:outlineLvl w:val="1"/>
        <w:rPr>
          <w:rFonts w:ascii="Times New Roman" w:hAnsi="Times New Roman"/>
        </w:rPr>
      </w:pPr>
      <w:r>
        <w:rPr>
          <w:rFonts w:ascii="Times New Roman" w:hAnsi="Times New Roman"/>
        </w:rPr>
        <w:br/>
      </w:r>
      <w:r>
        <w:rPr>
          <w:rFonts w:ascii="Times New Roman" w:hAnsi="Times New Roman"/>
        </w:rPr>
        <w:t>平台登入</w:t>
      </w:r>
      <w:r>
        <w:rPr>
          <w:rFonts w:ascii="Times New Roman" w:hAnsi="Times New Roman"/>
        </w:rPr>
        <w:t xml:space="preserve"> platform login</w:t>
      </w:r>
      <w:r>
        <w:rPr>
          <w:rFonts w:ascii="Times New Roman" w:hint="eastAsia"/>
        </w:rPr>
        <w:t xml:space="preserve"> </w:t>
      </w:r>
    </w:p>
    <w:p w:rsidR="00551FD4" w:rsidRDefault="00000000">
      <w:pPr>
        <w:pStyle w:val="afffffff3"/>
        <w:ind w:firstLine="420"/>
        <w:rPr>
          <w:rFonts w:ascii="Times New Roman"/>
        </w:rPr>
      </w:pPr>
      <w:r>
        <w:rPr>
          <w:rFonts w:ascii="Times New Roman"/>
        </w:rPr>
        <w:t>客户端平台在向服务端平台上报车辆状态信息前进行安全认证。</w:t>
      </w:r>
      <w:r>
        <w:rPr>
          <w:rFonts w:ascii="Times New Roman" w:hint="eastAsia"/>
        </w:rPr>
        <w:t xml:space="preserve"> </w:t>
      </w:r>
    </w:p>
    <w:p w:rsidR="00551FD4" w:rsidRDefault="00000000">
      <w:pPr>
        <w:pStyle w:val="affffffffffff6"/>
        <w:ind w:left="420" w:hangingChars="200" w:hanging="420"/>
        <w:outlineLvl w:val="1"/>
        <w:rPr>
          <w:rFonts w:ascii="Times New Roman" w:hAnsi="Times New Roman"/>
        </w:rPr>
      </w:pPr>
      <w:r>
        <w:rPr>
          <w:rFonts w:ascii="Times New Roman" w:hAnsi="Times New Roman"/>
        </w:rPr>
        <w:br/>
      </w:r>
      <w:r>
        <w:rPr>
          <w:rFonts w:ascii="Times New Roman" w:hAnsi="Times New Roman"/>
        </w:rPr>
        <w:t>平台登出</w:t>
      </w:r>
      <w:r>
        <w:rPr>
          <w:rFonts w:ascii="Times New Roman" w:hAnsi="Times New Roman"/>
        </w:rPr>
        <w:t xml:space="preserve"> platform logout</w:t>
      </w:r>
      <w:r>
        <w:rPr>
          <w:rFonts w:ascii="Times New Roman" w:hint="eastAsia"/>
        </w:rPr>
        <w:t xml:space="preserve"> </w:t>
      </w:r>
    </w:p>
    <w:p w:rsidR="00551FD4" w:rsidRDefault="00000000">
      <w:pPr>
        <w:pStyle w:val="afffffff3"/>
        <w:ind w:firstLine="420"/>
        <w:rPr>
          <w:rFonts w:ascii="Times New Roman"/>
        </w:rPr>
      </w:pPr>
      <w:r>
        <w:rPr>
          <w:rFonts w:ascii="Times New Roman"/>
        </w:rPr>
        <w:t>客户端平台因故停止数据传输并从服务端平台登出。</w:t>
      </w:r>
      <w:r>
        <w:rPr>
          <w:rFonts w:ascii="Times New Roman" w:hint="eastAsia"/>
        </w:rPr>
        <w:t xml:space="preserve"> </w:t>
      </w:r>
    </w:p>
    <w:p w:rsidR="00551FD4" w:rsidRDefault="00000000">
      <w:pPr>
        <w:pStyle w:val="affffffffffff6"/>
        <w:ind w:left="420" w:hangingChars="200" w:hanging="420"/>
        <w:outlineLvl w:val="1"/>
        <w:rPr>
          <w:rFonts w:ascii="Times New Roman" w:hAnsi="Times New Roman"/>
        </w:rPr>
      </w:pPr>
      <w:r>
        <w:rPr>
          <w:rFonts w:ascii="Times New Roman" w:hAnsi="Times New Roman"/>
        </w:rPr>
        <w:br/>
      </w:r>
      <w:r>
        <w:rPr>
          <w:rFonts w:ascii="Times New Roman" w:hAnsi="Times New Roman"/>
        </w:rPr>
        <w:t>注册</w:t>
      </w:r>
      <w:r>
        <w:rPr>
          <w:rFonts w:ascii="Times New Roman" w:hAnsi="Times New Roman"/>
        </w:rPr>
        <w:t xml:space="preserve"> register</w:t>
      </w:r>
      <w:r>
        <w:rPr>
          <w:rFonts w:ascii="Times New Roman" w:hint="eastAsia"/>
        </w:rPr>
        <w:t xml:space="preserve"> </w:t>
      </w:r>
    </w:p>
    <w:p w:rsidR="00551FD4" w:rsidRDefault="00000000">
      <w:pPr>
        <w:pStyle w:val="afffffff3"/>
        <w:ind w:firstLine="420"/>
        <w:rPr>
          <w:rFonts w:ascii="Times New Roman"/>
        </w:rPr>
      </w:pPr>
      <w:r>
        <w:rPr>
          <w:rFonts w:ascii="Times New Roman"/>
        </w:rPr>
        <w:t>客户端平台向服务端平台提供平台和</w:t>
      </w:r>
      <w:r>
        <w:rPr>
          <w:rFonts w:ascii="Times New Roman"/>
        </w:rPr>
        <w:t>/</w:t>
      </w:r>
      <w:r>
        <w:rPr>
          <w:rFonts w:ascii="Times New Roman"/>
        </w:rPr>
        <w:t>或车辆的静态信息，用于平台和平台之间以及平台和车辆之间身份验证的过程。</w:t>
      </w:r>
      <w:r>
        <w:rPr>
          <w:rFonts w:ascii="Times New Roman" w:hint="eastAsia"/>
        </w:rPr>
        <w:t xml:space="preserve"> </w:t>
      </w:r>
    </w:p>
    <w:p w:rsidR="00551FD4" w:rsidRDefault="00000000">
      <w:pPr>
        <w:pStyle w:val="affffffffffff6"/>
        <w:ind w:left="420" w:hangingChars="200" w:hanging="420"/>
        <w:outlineLvl w:val="1"/>
        <w:rPr>
          <w:rFonts w:ascii="Times New Roman" w:hAnsi="Times New Roman"/>
        </w:rPr>
      </w:pPr>
      <w:r>
        <w:rPr>
          <w:rFonts w:ascii="Times New Roman" w:hAnsi="Times New Roman"/>
        </w:rPr>
        <w:br/>
      </w:r>
      <w:r>
        <w:rPr>
          <w:rFonts w:ascii="Times New Roman" w:hAnsi="Times New Roman"/>
        </w:rPr>
        <w:t>加密</w:t>
      </w:r>
      <w:r>
        <w:rPr>
          <w:rFonts w:ascii="Times New Roman" w:hAnsi="Times New Roman"/>
        </w:rPr>
        <w:t xml:space="preserve"> encryption</w:t>
      </w:r>
      <w:r>
        <w:rPr>
          <w:rFonts w:ascii="Times New Roman" w:hint="eastAsia"/>
        </w:rPr>
        <w:t xml:space="preserve"> </w:t>
      </w:r>
    </w:p>
    <w:p w:rsidR="00551FD4" w:rsidRDefault="00000000">
      <w:pPr>
        <w:pStyle w:val="afffffff3"/>
        <w:ind w:firstLine="420"/>
        <w:rPr>
          <w:rFonts w:ascii="Times New Roman"/>
        </w:rPr>
      </w:pPr>
      <w:r>
        <w:rPr>
          <w:rFonts w:ascii="Times New Roman"/>
        </w:rPr>
        <w:t>数据传输进行编密码的过程。</w:t>
      </w:r>
      <w:r>
        <w:rPr>
          <w:rFonts w:ascii="Times New Roman" w:hint="eastAsia"/>
        </w:rPr>
        <w:t xml:space="preserve"> </w:t>
      </w:r>
    </w:p>
    <w:p w:rsidR="00551FD4" w:rsidRDefault="00000000">
      <w:pPr>
        <w:pStyle w:val="affffffffffff6"/>
        <w:ind w:left="420" w:hangingChars="200" w:hanging="420"/>
        <w:outlineLvl w:val="1"/>
        <w:rPr>
          <w:rFonts w:ascii="Times New Roman" w:hAnsi="Times New Roman"/>
        </w:rPr>
      </w:pPr>
      <w:r>
        <w:rPr>
          <w:rFonts w:ascii="Times New Roman" w:hAnsi="Times New Roman"/>
        </w:rPr>
        <w:br/>
      </w:r>
      <w:r>
        <w:rPr>
          <w:rFonts w:ascii="Times New Roman" w:hAnsi="Times New Roman"/>
        </w:rPr>
        <w:t>解密</w:t>
      </w:r>
      <w:r>
        <w:rPr>
          <w:rFonts w:ascii="Times New Roman" w:hAnsi="Times New Roman"/>
        </w:rPr>
        <w:t xml:space="preserve"> deciphering</w:t>
      </w:r>
      <w:r>
        <w:rPr>
          <w:rFonts w:ascii="Times New Roman" w:hint="eastAsia"/>
        </w:rPr>
        <w:t xml:space="preserve"> </w:t>
      </w:r>
    </w:p>
    <w:p w:rsidR="00551FD4" w:rsidRDefault="00000000">
      <w:pPr>
        <w:pStyle w:val="afffffff3"/>
        <w:ind w:firstLine="420"/>
        <w:rPr>
          <w:rFonts w:ascii="Times New Roman"/>
        </w:rPr>
      </w:pPr>
      <w:r>
        <w:rPr>
          <w:rFonts w:ascii="Times New Roman"/>
        </w:rPr>
        <w:t>平台收到数据后进行解密码的过程。</w:t>
      </w:r>
      <w:r>
        <w:rPr>
          <w:rFonts w:ascii="Times New Roman" w:hint="eastAsia"/>
        </w:rPr>
        <w:t xml:space="preserve"> </w:t>
      </w:r>
    </w:p>
    <w:p w:rsidR="00551FD4" w:rsidRDefault="00000000">
      <w:pPr>
        <w:pStyle w:val="affffffffffff6"/>
        <w:ind w:left="420" w:hangingChars="200" w:hanging="420"/>
        <w:outlineLvl w:val="1"/>
        <w:rPr>
          <w:rFonts w:ascii="Times New Roman" w:hAnsi="Times New Roman"/>
        </w:rPr>
      </w:pPr>
      <w:r>
        <w:rPr>
          <w:rFonts w:ascii="Times New Roman" w:hAnsi="Times New Roman"/>
        </w:rPr>
        <w:br/>
      </w:r>
      <w:r>
        <w:rPr>
          <w:rFonts w:ascii="Times New Roman" w:hAnsi="Times New Roman"/>
        </w:rPr>
        <w:t>事件数据</w:t>
      </w:r>
      <w:r>
        <w:rPr>
          <w:rFonts w:ascii="Times New Roman" w:hAnsi="Times New Roman"/>
        </w:rPr>
        <w:t xml:space="preserve"> event data</w:t>
      </w:r>
      <w:r>
        <w:rPr>
          <w:rFonts w:ascii="Times New Roman" w:hint="eastAsia"/>
        </w:rPr>
        <w:t xml:space="preserve"> </w:t>
      </w:r>
    </w:p>
    <w:p w:rsidR="00551FD4" w:rsidRDefault="00000000">
      <w:pPr>
        <w:pStyle w:val="afffffff3"/>
        <w:ind w:firstLine="420"/>
        <w:rPr>
          <w:rFonts w:ascii="Times New Roman"/>
        </w:rPr>
      </w:pPr>
      <w:r>
        <w:rPr>
          <w:rFonts w:ascii="Times New Roman"/>
        </w:rPr>
        <w:t>能够反映特定事件发生过程的数据。</w:t>
      </w:r>
      <w:r>
        <w:rPr>
          <w:rFonts w:ascii="Times New Roman" w:hint="eastAsia"/>
        </w:rPr>
        <w:t xml:space="preserve"> </w:t>
      </w:r>
    </w:p>
    <w:p w:rsidR="00551FD4" w:rsidRDefault="00000000">
      <w:pPr>
        <w:pStyle w:val="affff0"/>
        <w:ind w:left="0" w:firstLine="420"/>
        <w:rPr>
          <w:rFonts w:ascii="Times New Roman"/>
        </w:rPr>
      </w:pPr>
      <w:r>
        <w:rPr>
          <w:rFonts w:ascii="Times New Roman"/>
        </w:rPr>
        <w:t>事件数据通常在事件触发时记录和上传。</w:t>
      </w:r>
      <w:r>
        <w:rPr>
          <w:rFonts w:ascii="Times New Roman" w:hint="eastAsia"/>
        </w:rPr>
        <w:t xml:space="preserve"> </w:t>
      </w:r>
    </w:p>
    <w:p w:rsidR="00551FD4" w:rsidRDefault="00000000">
      <w:pPr>
        <w:pStyle w:val="affffffffffff6"/>
        <w:ind w:left="420" w:hangingChars="200" w:hanging="420"/>
        <w:outlineLvl w:val="1"/>
        <w:rPr>
          <w:rFonts w:ascii="Times New Roman" w:hAnsi="Times New Roman"/>
        </w:rPr>
      </w:pPr>
      <w:r>
        <w:rPr>
          <w:rFonts w:ascii="Times New Roman" w:hAnsi="Times New Roman"/>
        </w:rPr>
        <w:br/>
      </w:r>
      <w:r>
        <w:rPr>
          <w:rFonts w:ascii="Times New Roman" w:hAnsi="Times New Roman"/>
        </w:rPr>
        <w:t>拼装</w:t>
      </w:r>
      <w:r>
        <w:rPr>
          <w:rFonts w:ascii="Times New Roman" w:hAnsi="Times New Roman"/>
        </w:rPr>
        <w:t xml:space="preserve"> assembly</w:t>
      </w:r>
      <w:r>
        <w:rPr>
          <w:rFonts w:ascii="Times New Roman" w:hint="eastAsia"/>
        </w:rPr>
        <w:t xml:space="preserve"> </w:t>
      </w:r>
    </w:p>
    <w:p w:rsidR="00551FD4" w:rsidRDefault="00000000">
      <w:pPr>
        <w:pStyle w:val="afffffff3"/>
        <w:ind w:firstLine="420"/>
        <w:rPr>
          <w:rFonts w:ascii="Times New Roman"/>
        </w:rPr>
      </w:pPr>
      <w:r>
        <w:rPr>
          <w:rFonts w:ascii="Times New Roman"/>
        </w:rPr>
        <w:t>将各信息体进行自由组合的过程。</w:t>
      </w:r>
      <w:r>
        <w:rPr>
          <w:rFonts w:ascii="Times New Roman" w:hint="eastAsia"/>
        </w:rPr>
        <w:t xml:space="preserve"> </w:t>
      </w:r>
    </w:p>
    <w:p w:rsidR="00551FD4" w:rsidRDefault="00000000">
      <w:pPr>
        <w:pStyle w:val="afffa"/>
        <w:spacing w:before="240" w:after="240"/>
        <w:rPr>
          <w:rFonts w:ascii="Times New Roman"/>
        </w:rPr>
      </w:pPr>
      <w:bookmarkStart w:id="70" w:name="_Toc4620"/>
      <w:bookmarkStart w:id="71" w:name="_Toc9432"/>
      <w:bookmarkStart w:id="72" w:name="_Toc2941"/>
      <w:bookmarkStart w:id="73" w:name="_Toc1891"/>
      <w:bookmarkStart w:id="74" w:name="_Toc31228"/>
      <w:bookmarkStart w:id="75" w:name="_Toc7040"/>
      <w:bookmarkStart w:id="76" w:name="_Toc86084179"/>
      <w:bookmarkStart w:id="77" w:name="_Toc24145"/>
      <w:bookmarkStart w:id="78" w:name="_Toc8025"/>
      <w:r>
        <w:rPr>
          <w:rFonts w:ascii="Times New Roman"/>
        </w:rPr>
        <w:t>系统要求</w:t>
      </w:r>
      <w:bookmarkEnd w:id="70"/>
      <w:bookmarkEnd w:id="71"/>
      <w:bookmarkEnd w:id="72"/>
      <w:bookmarkEnd w:id="73"/>
      <w:bookmarkEnd w:id="74"/>
      <w:bookmarkEnd w:id="75"/>
      <w:bookmarkEnd w:id="76"/>
      <w:bookmarkEnd w:id="77"/>
      <w:bookmarkEnd w:id="78"/>
    </w:p>
    <w:p w:rsidR="00551FD4" w:rsidRDefault="00000000">
      <w:pPr>
        <w:pStyle w:val="afffb"/>
        <w:spacing w:before="120" w:after="120"/>
        <w:rPr>
          <w:rFonts w:ascii="Times New Roman"/>
        </w:rPr>
      </w:pPr>
      <w:bookmarkStart w:id="79" w:name="_Toc17633"/>
      <w:bookmarkStart w:id="80" w:name="_Toc16425"/>
      <w:bookmarkStart w:id="81" w:name="_Toc9691"/>
      <w:bookmarkStart w:id="82" w:name="_Toc25570"/>
      <w:bookmarkStart w:id="83" w:name="_Toc86084181"/>
      <w:bookmarkStart w:id="84" w:name="_Toc13714"/>
      <w:bookmarkStart w:id="85" w:name="_Toc18296"/>
      <w:bookmarkStart w:id="86" w:name="_Toc17245"/>
      <w:bookmarkStart w:id="87" w:name="_Toc1178"/>
      <w:bookmarkStart w:id="88" w:name="_Toc7916"/>
      <w:r>
        <w:rPr>
          <w:rFonts w:ascii="Times New Roman"/>
        </w:rPr>
        <w:t>一般要求</w:t>
      </w:r>
      <w:bookmarkEnd w:id="79"/>
      <w:bookmarkEnd w:id="80"/>
      <w:bookmarkEnd w:id="81"/>
      <w:bookmarkEnd w:id="82"/>
      <w:bookmarkEnd w:id="83"/>
      <w:bookmarkEnd w:id="84"/>
      <w:bookmarkEnd w:id="85"/>
      <w:bookmarkEnd w:id="86"/>
      <w:bookmarkEnd w:id="87"/>
      <w:bookmarkEnd w:id="88"/>
    </w:p>
    <w:p w:rsidR="00551FD4" w:rsidRDefault="00000000">
      <w:pPr>
        <w:pStyle w:val="afffc"/>
        <w:spacing w:before="120" w:after="120"/>
        <w:rPr>
          <w:rFonts w:ascii="Times New Roman"/>
        </w:rPr>
      </w:pPr>
      <w:bookmarkStart w:id="89" w:name="_Toc22269"/>
      <w:bookmarkStart w:id="90" w:name="_Toc12307"/>
      <w:bookmarkStart w:id="91" w:name="_Toc23789"/>
      <w:bookmarkStart w:id="92" w:name="_Toc6253"/>
      <w:bookmarkStart w:id="93" w:name="_Toc11170"/>
      <w:bookmarkStart w:id="94" w:name="_Toc16142"/>
      <w:bookmarkStart w:id="95" w:name="_Toc22424"/>
      <w:r>
        <w:rPr>
          <w:rFonts w:ascii="Times New Roman"/>
        </w:rPr>
        <w:t>企业平台</w:t>
      </w:r>
      <w:bookmarkEnd w:id="89"/>
      <w:bookmarkEnd w:id="90"/>
      <w:bookmarkEnd w:id="91"/>
      <w:bookmarkEnd w:id="92"/>
      <w:bookmarkEnd w:id="93"/>
      <w:bookmarkEnd w:id="94"/>
      <w:bookmarkEnd w:id="95"/>
    </w:p>
    <w:p w:rsidR="00551FD4" w:rsidRDefault="00000000">
      <w:pPr>
        <w:pStyle w:val="afffffff3"/>
        <w:ind w:firstLine="420"/>
        <w:rPr>
          <w:rFonts w:ascii="Times New Roman"/>
          <w:szCs w:val="21"/>
        </w:rPr>
      </w:pPr>
      <w:r>
        <w:rPr>
          <w:rFonts w:ascii="Times New Roman"/>
        </w:rPr>
        <w:t>企业平台应至少满足如下要求：</w:t>
      </w:r>
      <w:r>
        <w:rPr>
          <w:rFonts w:ascii="Times New Roman" w:hint="eastAsia"/>
        </w:rPr>
        <w:t xml:space="preserve"> </w:t>
      </w:r>
    </w:p>
    <w:p w:rsidR="00551FD4" w:rsidRDefault="00000000">
      <w:pPr>
        <w:pStyle w:val="afc"/>
        <w:rPr>
          <w:rFonts w:ascii="Times New Roman"/>
        </w:rPr>
      </w:pPr>
      <w:r>
        <w:rPr>
          <w:rFonts w:ascii="Times New Roman"/>
        </w:rPr>
        <w:t>企业平台应具有数据接收、数据上报、数据存储和数据补发等功能；</w:t>
      </w:r>
      <w:r>
        <w:rPr>
          <w:rFonts w:ascii="Times New Roman" w:hint="eastAsia"/>
        </w:rPr>
        <w:t xml:space="preserve"> </w:t>
      </w:r>
    </w:p>
    <w:p w:rsidR="00551FD4" w:rsidRDefault="00000000">
      <w:pPr>
        <w:pStyle w:val="afc"/>
        <w:rPr>
          <w:rFonts w:ascii="Times New Roman"/>
        </w:rPr>
      </w:pPr>
      <w:r>
        <w:rPr>
          <w:rFonts w:ascii="Times New Roman"/>
        </w:rPr>
        <w:t>企业平台与</w:t>
      </w:r>
      <w:r>
        <w:rPr>
          <w:rFonts w:ascii="Times New Roman" w:hint="eastAsia"/>
        </w:rPr>
        <w:t>国家</w:t>
      </w:r>
      <w:r>
        <w:rPr>
          <w:rFonts w:ascii="Times New Roman"/>
        </w:rPr>
        <w:t>平台间的通信协议应符合第</w:t>
      </w:r>
      <w:r>
        <w:rPr>
          <w:rFonts w:ascii="Times New Roman"/>
        </w:rPr>
        <w:t>7.1</w:t>
      </w:r>
      <w:r>
        <w:rPr>
          <w:rFonts w:ascii="Times New Roman"/>
        </w:rPr>
        <w:t>章的要求。</w:t>
      </w:r>
      <w:r>
        <w:rPr>
          <w:rFonts w:ascii="Times New Roman" w:hint="eastAsia"/>
        </w:rPr>
        <w:t xml:space="preserve"> </w:t>
      </w:r>
    </w:p>
    <w:p w:rsidR="00551FD4" w:rsidRDefault="00000000">
      <w:pPr>
        <w:pStyle w:val="afc"/>
        <w:rPr>
          <w:rFonts w:ascii="Times New Roman"/>
        </w:rPr>
      </w:pPr>
      <w:r>
        <w:rPr>
          <w:rFonts w:ascii="Times New Roman"/>
        </w:rPr>
        <w:t>企业平台与</w:t>
      </w:r>
      <w:r>
        <w:rPr>
          <w:rFonts w:ascii="Times New Roman" w:hint="eastAsia"/>
        </w:rPr>
        <w:t>国家</w:t>
      </w:r>
      <w:r>
        <w:rPr>
          <w:rFonts w:ascii="Times New Roman"/>
        </w:rPr>
        <w:t>平台间的数据包结构和定义、数据单元格式和定义应符合第</w:t>
      </w:r>
      <w:r>
        <w:rPr>
          <w:rFonts w:ascii="Times New Roman"/>
        </w:rPr>
        <w:t>7.2</w:t>
      </w:r>
      <w:r>
        <w:rPr>
          <w:rFonts w:ascii="Times New Roman"/>
        </w:rPr>
        <w:t>和</w:t>
      </w:r>
      <w:r>
        <w:rPr>
          <w:rFonts w:ascii="Times New Roman"/>
        </w:rPr>
        <w:t>7.3</w:t>
      </w:r>
      <w:r>
        <w:rPr>
          <w:rFonts w:ascii="Times New Roman"/>
        </w:rPr>
        <w:t>的要求。</w:t>
      </w:r>
      <w:r>
        <w:rPr>
          <w:rFonts w:ascii="Times New Roman" w:hint="eastAsia"/>
        </w:rPr>
        <w:t xml:space="preserve"> </w:t>
      </w:r>
    </w:p>
    <w:p w:rsidR="00551FD4" w:rsidRDefault="00000000">
      <w:pPr>
        <w:pStyle w:val="afc"/>
        <w:rPr>
          <w:rFonts w:ascii="Times New Roman"/>
        </w:rPr>
      </w:pPr>
      <w:r>
        <w:rPr>
          <w:rFonts w:ascii="Times New Roman"/>
        </w:rPr>
        <w:t>企业平台应按照附录</w:t>
      </w:r>
      <w:r>
        <w:rPr>
          <w:rFonts w:ascii="Times New Roman"/>
        </w:rPr>
        <w:t>B</w:t>
      </w:r>
      <w:r>
        <w:rPr>
          <w:rFonts w:ascii="Times New Roman"/>
        </w:rPr>
        <w:t>将事件数据拼装后发送至</w:t>
      </w:r>
      <w:r>
        <w:rPr>
          <w:rFonts w:ascii="Times New Roman" w:hint="eastAsia"/>
        </w:rPr>
        <w:t>国家</w:t>
      </w:r>
      <w:r>
        <w:rPr>
          <w:rFonts w:ascii="Times New Roman"/>
        </w:rPr>
        <w:t>平台。</w:t>
      </w:r>
      <w:r>
        <w:rPr>
          <w:rFonts w:ascii="Times New Roman" w:hint="eastAsia"/>
        </w:rPr>
        <w:t xml:space="preserve"> </w:t>
      </w:r>
    </w:p>
    <w:p w:rsidR="00551FD4" w:rsidRDefault="00000000">
      <w:pPr>
        <w:pStyle w:val="afffc"/>
        <w:spacing w:before="120" w:after="120"/>
        <w:rPr>
          <w:rFonts w:ascii="Times New Roman"/>
        </w:rPr>
      </w:pPr>
      <w:bookmarkStart w:id="96" w:name="_Toc17792"/>
      <w:bookmarkStart w:id="97" w:name="_Toc8458"/>
      <w:r>
        <w:rPr>
          <w:rFonts w:ascii="Times New Roman" w:hint="eastAsia"/>
        </w:rPr>
        <w:lastRenderedPageBreak/>
        <w:t>国家平台</w:t>
      </w:r>
      <w:bookmarkEnd w:id="96"/>
      <w:bookmarkEnd w:id="97"/>
    </w:p>
    <w:p w:rsidR="00551FD4" w:rsidRDefault="00000000">
      <w:pPr>
        <w:pStyle w:val="afffffff3"/>
        <w:spacing w:beforeLines="50" w:before="120"/>
        <w:ind w:firstLine="420"/>
        <w:rPr>
          <w:rFonts w:ascii="Times New Roman"/>
        </w:rPr>
      </w:pPr>
      <w:r>
        <w:rPr>
          <w:rFonts w:ascii="Times New Roman" w:hint="eastAsia"/>
        </w:rPr>
        <w:t>国家平台</w:t>
      </w:r>
      <w:r>
        <w:rPr>
          <w:rFonts w:ascii="Times New Roman"/>
        </w:rPr>
        <w:t>应具备数据接收、数据存储、数据查询、数据分析、处理和应用等功能。</w:t>
      </w:r>
      <w:r>
        <w:rPr>
          <w:rFonts w:ascii="Times New Roman" w:hint="eastAsia"/>
        </w:rPr>
        <w:t xml:space="preserve"> </w:t>
      </w:r>
    </w:p>
    <w:p w:rsidR="00551FD4" w:rsidRDefault="00000000">
      <w:pPr>
        <w:pStyle w:val="afffffff3"/>
        <w:spacing w:beforeLines="50" w:before="120"/>
        <w:ind w:firstLine="420"/>
        <w:rPr>
          <w:rFonts w:ascii="Times New Roman"/>
        </w:rPr>
      </w:pPr>
      <w:r>
        <w:rPr>
          <w:rFonts w:ascii="Times New Roman"/>
        </w:rPr>
        <w:t>企业应按照附录</w:t>
      </w:r>
      <w:r>
        <w:rPr>
          <w:rFonts w:ascii="Times New Roman"/>
        </w:rPr>
        <w:t>C</w:t>
      </w:r>
      <w:r>
        <w:rPr>
          <w:rFonts w:ascii="Times New Roman"/>
        </w:rPr>
        <w:t>向</w:t>
      </w:r>
      <w:r>
        <w:rPr>
          <w:rFonts w:ascii="Times New Roman" w:hint="eastAsia"/>
        </w:rPr>
        <w:t>国家平台</w:t>
      </w:r>
      <w:r>
        <w:rPr>
          <w:rFonts w:ascii="Times New Roman"/>
        </w:rPr>
        <w:t>进行报告，当发生与自动驾驶相关的有碰撞风险或发生碰撞的安全事件应在</w:t>
      </w:r>
      <w:r>
        <w:rPr>
          <w:rFonts w:ascii="Times New Roman" w:hint="eastAsia"/>
        </w:rPr>
        <w:t>国家平台</w:t>
      </w:r>
      <w:r>
        <w:rPr>
          <w:rFonts w:ascii="Times New Roman"/>
        </w:rPr>
        <w:t>中进行立即报告，向</w:t>
      </w:r>
      <w:r>
        <w:rPr>
          <w:rFonts w:ascii="Times New Roman" w:hint="eastAsia"/>
        </w:rPr>
        <w:t>国家平台</w:t>
      </w:r>
      <w:r>
        <w:rPr>
          <w:rFonts w:ascii="Times New Roman"/>
        </w:rPr>
        <w:t>定期上报月度和年度报告。</w:t>
      </w:r>
      <w:r>
        <w:rPr>
          <w:rFonts w:ascii="Times New Roman" w:hint="eastAsia"/>
        </w:rPr>
        <w:t xml:space="preserve"> </w:t>
      </w:r>
    </w:p>
    <w:p w:rsidR="00551FD4" w:rsidRDefault="00000000">
      <w:pPr>
        <w:pStyle w:val="afffb"/>
        <w:spacing w:before="120" w:after="120"/>
        <w:rPr>
          <w:rFonts w:ascii="Times New Roman"/>
        </w:rPr>
      </w:pPr>
      <w:bookmarkStart w:id="98" w:name="_Toc18242"/>
      <w:bookmarkStart w:id="99" w:name="_Toc20735"/>
      <w:bookmarkStart w:id="100" w:name="_Toc17612"/>
      <w:bookmarkStart w:id="101" w:name="_Toc26244"/>
      <w:r>
        <w:rPr>
          <w:rFonts w:ascii="Times New Roman"/>
        </w:rPr>
        <w:t>网络安全和数据安全保障</w:t>
      </w:r>
      <w:bookmarkEnd w:id="98"/>
      <w:bookmarkEnd w:id="99"/>
      <w:bookmarkEnd w:id="100"/>
      <w:bookmarkEnd w:id="101"/>
    </w:p>
    <w:p w:rsidR="00551FD4" w:rsidRDefault="00000000">
      <w:pPr>
        <w:pStyle w:val="afffffff3"/>
        <w:spacing w:before="157" w:after="120"/>
        <w:ind w:left="-6" w:firstLine="420"/>
        <w:rPr>
          <w:rFonts w:ascii="Times New Roman"/>
        </w:rPr>
      </w:pPr>
      <w:bookmarkStart w:id="102" w:name="_Toc32567"/>
      <w:bookmarkStart w:id="103" w:name="_Toc30202"/>
      <w:bookmarkStart w:id="104" w:name="_Toc86084187"/>
      <w:bookmarkStart w:id="105" w:name="_Toc18695"/>
      <w:bookmarkStart w:id="106" w:name="_Toc15155"/>
      <w:bookmarkStart w:id="107" w:name="_Toc86084097"/>
      <w:bookmarkStart w:id="108" w:name="_Toc28901"/>
      <w:r>
        <w:rPr>
          <w:rFonts w:ascii="Times New Roman" w:hint="eastAsia"/>
        </w:rPr>
        <w:t>企业平台和国家平台</w:t>
      </w:r>
      <w:r>
        <w:rPr>
          <w:rFonts w:ascii="Times New Roman"/>
        </w:rPr>
        <w:t>应具备以下功能：</w:t>
      </w:r>
      <w:bookmarkEnd w:id="102"/>
      <w:bookmarkEnd w:id="103"/>
      <w:bookmarkEnd w:id="104"/>
      <w:bookmarkEnd w:id="105"/>
      <w:bookmarkEnd w:id="106"/>
      <w:bookmarkEnd w:id="107"/>
      <w:bookmarkEnd w:id="108"/>
      <w:r>
        <w:rPr>
          <w:rFonts w:ascii="Times New Roman" w:hint="eastAsia"/>
        </w:rPr>
        <w:t xml:space="preserve"> </w:t>
      </w:r>
    </w:p>
    <w:p w:rsidR="00551FD4" w:rsidRDefault="00000000">
      <w:pPr>
        <w:pStyle w:val="afc"/>
        <w:numPr>
          <w:ilvl w:val="0"/>
          <w:numId w:val="40"/>
        </w:numPr>
        <w:ind w:left="850" w:hanging="425"/>
        <w:rPr>
          <w:rFonts w:ascii="Times New Roman"/>
          <w:color w:val="000000" w:themeColor="text1"/>
        </w:rPr>
      </w:pPr>
      <w:r>
        <w:rPr>
          <w:rFonts w:ascii="Times New Roman"/>
          <w:color w:val="000000" w:themeColor="text1"/>
        </w:rPr>
        <w:t>应具备权限管理功能，保证最小授权原则。</w:t>
      </w:r>
      <w:r>
        <w:rPr>
          <w:rFonts w:ascii="Times New Roman" w:hint="eastAsia"/>
          <w:color w:val="000000" w:themeColor="text1"/>
        </w:rPr>
        <w:t xml:space="preserve"> </w:t>
      </w:r>
    </w:p>
    <w:p w:rsidR="00551FD4" w:rsidRDefault="00000000">
      <w:pPr>
        <w:pStyle w:val="afc"/>
        <w:numPr>
          <w:ilvl w:val="0"/>
          <w:numId w:val="40"/>
        </w:numPr>
        <w:ind w:left="850" w:hanging="425"/>
        <w:rPr>
          <w:rFonts w:ascii="Times New Roman"/>
          <w:color w:val="000000" w:themeColor="text1"/>
        </w:rPr>
      </w:pPr>
      <w:r>
        <w:rPr>
          <w:rFonts w:ascii="Times New Roman"/>
          <w:color w:val="000000" w:themeColor="text1"/>
        </w:rPr>
        <w:t>采用隔离机制、防护机制、管理机制确保存储数据不被篡改、泄露。</w:t>
      </w:r>
      <w:r>
        <w:rPr>
          <w:rFonts w:ascii="Times New Roman" w:hint="eastAsia"/>
          <w:color w:val="000000" w:themeColor="text1"/>
        </w:rPr>
        <w:t xml:space="preserve"> </w:t>
      </w:r>
    </w:p>
    <w:p w:rsidR="00551FD4" w:rsidRDefault="00000000">
      <w:pPr>
        <w:pStyle w:val="afc"/>
        <w:numPr>
          <w:ilvl w:val="0"/>
          <w:numId w:val="40"/>
        </w:numPr>
        <w:ind w:left="850" w:hanging="425"/>
        <w:rPr>
          <w:rFonts w:ascii="Times New Roman"/>
          <w:color w:val="000000" w:themeColor="text1"/>
        </w:rPr>
      </w:pPr>
      <w:r>
        <w:rPr>
          <w:rFonts w:ascii="Times New Roman"/>
          <w:color w:val="000000" w:themeColor="text1"/>
        </w:rPr>
        <w:t>具备高可用机制，如采用备份制度等，有效防止机器失效带来的任务失效和数据丢失。</w:t>
      </w:r>
      <w:r>
        <w:rPr>
          <w:rFonts w:ascii="Times New Roman" w:hint="eastAsia"/>
          <w:color w:val="000000" w:themeColor="text1"/>
        </w:rPr>
        <w:t xml:space="preserve"> </w:t>
      </w:r>
    </w:p>
    <w:p w:rsidR="00551FD4" w:rsidRDefault="00000000">
      <w:pPr>
        <w:pStyle w:val="afc"/>
        <w:numPr>
          <w:ilvl w:val="0"/>
          <w:numId w:val="40"/>
        </w:numPr>
        <w:ind w:left="850" w:hanging="425"/>
        <w:rPr>
          <w:rFonts w:ascii="Times New Roman"/>
          <w:color w:val="000000" w:themeColor="text1"/>
        </w:rPr>
      </w:pPr>
      <w:r>
        <w:rPr>
          <w:rFonts w:ascii="Times New Roman"/>
          <w:color w:val="000000" w:themeColor="text1"/>
        </w:rPr>
        <w:t>在进行平台登入之前，应进行双向身份鉴别。</w:t>
      </w:r>
      <w:r>
        <w:rPr>
          <w:rFonts w:ascii="Times New Roman" w:hint="eastAsia"/>
          <w:color w:val="000000" w:themeColor="text1"/>
        </w:rPr>
        <w:t xml:space="preserve"> </w:t>
      </w:r>
    </w:p>
    <w:p w:rsidR="00551FD4" w:rsidRDefault="00000000">
      <w:pPr>
        <w:pStyle w:val="afc"/>
        <w:numPr>
          <w:ilvl w:val="0"/>
          <w:numId w:val="40"/>
        </w:numPr>
        <w:ind w:left="850" w:hanging="425"/>
        <w:rPr>
          <w:rFonts w:ascii="Times New Roman"/>
          <w:color w:val="000000" w:themeColor="text1"/>
        </w:rPr>
      </w:pPr>
      <w:r>
        <w:rPr>
          <w:rFonts w:ascii="Times New Roman"/>
          <w:color w:val="000000" w:themeColor="text1"/>
        </w:rPr>
        <w:t>应满足传输数据的保密性、完整性和可用性要求。</w:t>
      </w:r>
      <w:r>
        <w:rPr>
          <w:rFonts w:ascii="Times New Roman" w:hint="eastAsia"/>
          <w:color w:val="000000" w:themeColor="text1"/>
        </w:rPr>
        <w:t xml:space="preserve"> </w:t>
      </w:r>
    </w:p>
    <w:p w:rsidR="00551FD4" w:rsidRDefault="00000000">
      <w:pPr>
        <w:pStyle w:val="afffa"/>
        <w:spacing w:before="240" w:after="240"/>
        <w:rPr>
          <w:rFonts w:ascii="Times New Roman"/>
        </w:rPr>
      </w:pPr>
      <w:bookmarkStart w:id="109" w:name="_Toc31449"/>
      <w:bookmarkStart w:id="110" w:name="_Toc22880"/>
      <w:bookmarkStart w:id="111" w:name="_Toc292"/>
      <w:bookmarkStart w:id="112" w:name="_Toc86084188"/>
      <w:bookmarkStart w:id="113" w:name="_Toc21930"/>
      <w:bookmarkStart w:id="114" w:name="_Toc31765"/>
      <w:bookmarkStart w:id="115" w:name="_Toc7714"/>
      <w:bookmarkStart w:id="116" w:name="_Toc22932"/>
      <w:bookmarkStart w:id="117" w:name="_Toc24235"/>
      <w:r>
        <w:rPr>
          <w:rFonts w:ascii="Times New Roman"/>
        </w:rPr>
        <w:t>功能要求</w:t>
      </w:r>
      <w:bookmarkEnd w:id="109"/>
      <w:bookmarkEnd w:id="110"/>
      <w:bookmarkEnd w:id="111"/>
      <w:bookmarkEnd w:id="112"/>
      <w:bookmarkEnd w:id="113"/>
      <w:bookmarkEnd w:id="114"/>
      <w:bookmarkEnd w:id="115"/>
      <w:bookmarkEnd w:id="116"/>
      <w:bookmarkEnd w:id="117"/>
    </w:p>
    <w:p w:rsidR="00551FD4" w:rsidRDefault="00000000">
      <w:pPr>
        <w:pStyle w:val="afffb"/>
        <w:spacing w:before="120" w:after="120"/>
        <w:rPr>
          <w:rFonts w:ascii="Times New Roman"/>
        </w:rPr>
      </w:pPr>
      <w:bookmarkStart w:id="118" w:name="_Toc13025"/>
      <w:bookmarkStart w:id="119" w:name="_Toc15778"/>
      <w:bookmarkStart w:id="120" w:name="_Toc15763"/>
      <w:bookmarkStart w:id="121" w:name="_Toc29610"/>
      <w:bookmarkStart w:id="122" w:name="_Toc30046"/>
      <w:bookmarkStart w:id="123" w:name="_Toc86084189"/>
      <w:bookmarkStart w:id="124" w:name="_Toc4779"/>
      <w:bookmarkStart w:id="125" w:name="_Toc10466"/>
      <w:bookmarkStart w:id="126" w:name="_Toc28367"/>
      <w:r>
        <w:rPr>
          <w:rFonts w:ascii="Times New Roman"/>
        </w:rPr>
        <w:t>车载终端要求</w:t>
      </w:r>
      <w:bookmarkEnd w:id="118"/>
      <w:bookmarkEnd w:id="119"/>
      <w:bookmarkEnd w:id="120"/>
      <w:bookmarkEnd w:id="121"/>
      <w:bookmarkEnd w:id="122"/>
      <w:bookmarkEnd w:id="123"/>
      <w:bookmarkEnd w:id="124"/>
      <w:bookmarkEnd w:id="125"/>
      <w:bookmarkEnd w:id="126"/>
    </w:p>
    <w:p w:rsidR="00551FD4" w:rsidRDefault="00000000">
      <w:pPr>
        <w:pStyle w:val="afffffff3"/>
        <w:ind w:firstLine="420"/>
        <w:rPr>
          <w:rFonts w:ascii="Times New Roman"/>
          <w:szCs w:val="21"/>
        </w:rPr>
      </w:pPr>
      <w:r>
        <w:rPr>
          <w:rFonts w:ascii="Times New Roman"/>
        </w:rPr>
        <w:t>车载终端数据采集频率应不低于企业平台的数据上报频率。车载终端应实时将车辆事件数据发送至企业平台</w:t>
      </w:r>
      <w:r>
        <w:rPr>
          <w:rFonts w:ascii="Times New Roman" w:hint="eastAsia"/>
        </w:rPr>
        <w:t>。车</w:t>
      </w:r>
      <w:r>
        <w:rPr>
          <w:rFonts w:ascii="Times New Roman"/>
        </w:rPr>
        <w:t>载终端与企业平台间通信协议及数据格式可参考附录</w:t>
      </w:r>
      <w:r>
        <w:rPr>
          <w:rFonts w:ascii="Times New Roman"/>
        </w:rPr>
        <w:t>A</w:t>
      </w:r>
      <w:r>
        <w:rPr>
          <w:rFonts w:ascii="Times New Roman"/>
        </w:rPr>
        <w:t>的要求。</w:t>
      </w:r>
    </w:p>
    <w:p w:rsidR="00551FD4" w:rsidRDefault="00000000">
      <w:pPr>
        <w:pStyle w:val="afffffff3"/>
        <w:ind w:firstLine="420"/>
        <w:rPr>
          <w:rFonts w:ascii="Times New Roman"/>
        </w:rPr>
      </w:pPr>
      <w:r>
        <w:rPr>
          <w:rFonts w:ascii="Times New Roman"/>
        </w:rPr>
        <w:t>注：车载终端相关功能和性能要求有相关国家标准规定的，宜参照标准规定和执行。</w:t>
      </w:r>
    </w:p>
    <w:p w:rsidR="00551FD4" w:rsidRDefault="00000000">
      <w:pPr>
        <w:pStyle w:val="afffb"/>
        <w:spacing w:before="120" w:after="120"/>
        <w:rPr>
          <w:rFonts w:ascii="Times New Roman"/>
        </w:rPr>
      </w:pPr>
      <w:bookmarkStart w:id="127" w:name="_Toc5619"/>
      <w:bookmarkStart w:id="128" w:name="_Toc9029"/>
      <w:bookmarkStart w:id="129" w:name="_Toc27079"/>
      <w:bookmarkStart w:id="130" w:name="_Toc18245"/>
      <w:bookmarkStart w:id="131" w:name="_Toc22418"/>
      <w:bookmarkStart w:id="132" w:name="_Toc21891"/>
      <w:bookmarkStart w:id="133" w:name="_Toc12256"/>
      <w:bookmarkStart w:id="134" w:name="_Toc2695"/>
      <w:bookmarkStart w:id="135" w:name="_Toc86084198"/>
      <w:r>
        <w:rPr>
          <w:rFonts w:ascii="Times New Roman"/>
        </w:rPr>
        <w:t>企业平台要求</w:t>
      </w:r>
      <w:bookmarkEnd w:id="127"/>
      <w:bookmarkEnd w:id="128"/>
      <w:bookmarkEnd w:id="129"/>
      <w:bookmarkEnd w:id="130"/>
      <w:bookmarkEnd w:id="131"/>
      <w:bookmarkEnd w:id="132"/>
      <w:bookmarkEnd w:id="133"/>
      <w:bookmarkEnd w:id="134"/>
      <w:bookmarkEnd w:id="135"/>
    </w:p>
    <w:p w:rsidR="00551FD4" w:rsidRDefault="00000000">
      <w:pPr>
        <w:pStyle w:val="afffc"/>
        <w:spacing w:before="120" w:after="120"/>
        <w:rPr>
          <w:rFonts w:ascii="Times New Roman"/>
        </w:rPr>
      </w:pPr>
      <w:bookmarkStart w:id="136" w:name="_Toc8039"/>
      <w:bookmarkStart w:id="137" w:name="_Toc86084199"/>
      <w:bookmarkStart w:id="138" w:name="_Toc3636"/>
      <w:bookmarkStart w:id="139" w:name="_Toc15878"/>
      <w:bookmarkStart w:id="140" w:name="_Toc1672"/>
      <w:bookmarkStart w:id="141" w:name="_Toc26465"/>
      <w:bookmarkStart w:id="142" w:name="_Toc3064"/>
      <w:bookmarkStart w:id="143" w:name="_Toc2812"/>
      <w:bookmarkStart w:id="144" w:name="_Toc26944"/>
      <w:r>
        <w:rPr>
          <w:rFonts w:ascii="Times New Roman"/>
        </w:rPr>
        <w:t>数据</w:t>
      </w:r>
      <w:bookmarkEnd w:id="136"/>
      <w:bookmarkEnd w:id="137"/>
      <w:bookmarkEnd w:id="138"/>
      <w:bookmarkEnd w:id="139"/>
      <w:bookmarkEnd w:id="140"/>
      <w:r>
        <w:rPr>
          <w:rFonts w:ascii="Times New Roman"/>
        </w:rPr>
        <w:t>接收</w:t>
      </w:r>
      <w:bookmarkEnd w:id="141"/>
      <w:bookmarkEnd w:id="142"/>
      <w:bookmarkEnd w:id="143"/>
      <w:bookmarkEnd w:id="144"/>
    </w:p>
    <w:p w:rsidR="00551FD4" w:rsidRDefault="00000000">
      <w:pPr>
        <w:pStyle w:val="afffffff3"/>
        <w:spacing w:before="120" w:after="120"/>
        <w:ind w:firstLine="420"/>
        <w:rPr>
          <w:rFonts w:ascii="Times New Roman"/>
        </w:rPr>
      </w:pPr>
      <w:r>
        <w:rPr>
          <w:rFonts w:ascii="Times New Roman"/>
        </w:rPr>
        <w:t>企业平台应具备接收车载终端发送的数据的功能</w:t>
      </w:r>
      <w:r>
        <w:rPr>
          <w:rFonts w:hint="eastAsia"/>
        </w:rPr>
        <w:t>。</w:t>
      </w:r>
    </w:p>
    <w:p w:rsidR="00551FD4" w:rsidRDefault="00000000">
      <w:pPr>
        <w:pStyle w:val="afffc"/>
        <w:spacing w:before="120" w:after="120"/>
        <w:rPr>
          <w:rFonts w:ascii="Times New Roman"/>
        </w:rPr>
      </w:pPr>
      <w:bookmarkStart w:id="145" w:name="_Toc5810"/>
      <w:bookmarkStart w:id="146" w:name="_Toc3882"/>
      <w:bookmarkStart w:id="147" w:name="_Toc22328"/>
      <w:bookmarkStart w:id="148" w:name="_Toc27502"/>
      <w:bookmarkStart w:id="149" w:name="_Toc86084200"/>
      <w:bookmarkStart w:id="150" w:name="_Toc12212"/>
      <w:bookmarkStart w:id="151" w:name="_Toc32748"/>
      <w:bookmarkStart w:id="152" w:name="_Toc6635"/>
      <w:bookmarkStart w:id="153" w:name="_Toc24800"/>
      <w:r>
        <w:rPr>
          <w:rFonts w:ascii="Times New Roman"/>
        </w:rPr>
        <w:t>数据上报</w:t>
      </w:r>
      <w:bookmarkEnd w:id="145"/>
      <w:bookmarkEnd w:id="146"/>
      <w:bookmarkEnd w:id="147"/>
      <w:bookmarkEnd w:id="148"/>
      <w:bookmarkEnd w:id="149"/>
      <w:bookmarkEnd w:id="150"/>
      <w:bookmarkEnd w:id="151"/>
      <w:bookmarkEnd w:id="152"/>
      <w:bookmarkEnd w:id="153"/>
    </w:p>
    <w:p w:rsidR="00551FD4" w:rsidRDefault="00000000">
      <w:pPr>
        <w:pStyle w:val="afffffff3"/>
        <w:ind w:firstLine="420"/>
        <w:rPr>
          <w:rFonts w:ascii="Times New Roman"/>
        </w:rPr>
      </w:pPr>
      <w:r>
        <w:rPr>
          <w:rFonts w:ascii="Times New Roman"/>
        </w:rPr>
        <w:t>企业平台应按照第</w:t>
      </w:r>
      <w:r>
        <w:rPr>
          <w:rFonts w:ascii="Times New Roman"/>
        </w:rPr>
        <w:t>7</w:t>
      </w:r>
      <w:r>
        <w:rPr>
          <w:rFonts w:ascii="Times New Roman"/>
        </w:rPr>
        <w:t>章要求的通信协议和数据格式将事件数据上报到</w:t>
      </w:r>
      <w:r>
        <w:rPr>
          <w:rFonts w:ascii="Times New Roman" w:hint="eastAsia"/>
        </w:rPr>
        <w:t>国家</w:t>
      </w:r>
      <w:r>
        <w:rPr>
          <w:rFonts w:ascii="Times New Roman"/>
        </w:rPr>
        <w:t>平台。企业平台与</w:t>
      </w:r>
      <w:r>
        <w:rPr>
          <w:rFonts w:ascii="Times New Roman" w:hint="eastAsia"/>
        </w:rPr>
        <w:t>国家</w:t>
      </w:r>
      <w:r>
        <w:rPr>
          <w:rFonts w:ascii="Times New Roman"/>
        </w:rPr>
        <w:t>平台之间的数据传输时延应不大于</w:t>
      </w:r>
      <w:r>
        <w:rPr>
          <w:rFonts w:ascii="Times New Roman"/>
        </w:rPr>
        <w:t>1s</w:t>
      </w:r>
      <w:r>
        <w:rPr>
          <w:rFonts w:ascii="Times New Roman"/>
        </w:rPr>
        <w:t>，数据丢包率不大于</w:t>
      </w:r>
      <w:r>
        <w:rPr>
          <w:rFonts w:ascii="Times New Roman"/>
        </w:rPr>
        <w:t>0.1%</w:t>
      </w:r>
      <w:r>
        <w:rPr>
          <w:rFonts w:ascii="Times New Roman"/>
        </w:rPr>
        <w:t>。</w:t>
      </w:r>
    </w:p>
    <w:p w:rsidR="00551FD4" w:rsidRDefault="00000000">
      <w:pPr>
        <w:pStyle w:val="afffc"/>
        <w:spacing w:before="120" w:after="120"/>
        <w:rPr>
          <w:rFonts w:ascii="Times New Roman"/>
        </w:rPr>
      </w:pPr>
      <w:bookmarkStart w:id="154" w:name="_Toc20732"/>
      <w:bookmarkStart w:id="155" w:name="_Toc4488"/>
      <w:bookmarkStart w:id="156" w:name="_Toc28884"/>
      <w:bookmarkStart w:id="157" w:name="_Toc27393"/>
      <w:bookmarkStart w:id="158" w:name="_Toc86084201"/>
      <w:bookmarkStart w:id="159" w:name="_Toc19837"/>
      <w:bookmarkStart w:id="160" w:name="_Toc2246"/>
      <w:bookmarkStart w:id="161" w:name="_Toc25107"/>
      <w:bookmarkStart w:id="162" w:name="_Toc2984"/>
      <w:r>
        <w:rPr>
          <w:rFonts w:ascii="Times New Roman"/>
        </w:rPr>
        <w:t>数据存储</w:t>
      </w:r>
      <w:bookmarkEnd w:id="154"/>
      <w:bookmarkEnd w:id="155"/>
      <w:bookmarkEnd w:id="156"/>
      <w:bookmarkEnd w:id="157"/>
      <w:bookmarkEnd w:id="158"/>
      <w:bookmarkEnd w:id="159"/>
      <w:bookmarkEnd w:id="160"/>
      <w:bookmarkEnd w:id="161"/>
      <w:bookmarkEnd w:id="162"/>
    </w:p>
    <w:p w:rsidR="00551FD4" w:rsidRDefault="00000000">
      <w:pPr>
        <w:pStyle w:val="afffffff3"/>
        <w:ind w:firstLine="420"/>
        <w:rPr>
          <w:rFonts w:ascii="Times New Roman"/>
        </w:rPr>
      </w:pPr>
      <w:r>
        <w:rPr>
          <w:rFonts w:ascii="Times New Roman"/>
        </w:rPr>
        <w:t>企业平台存储的事件数据和报告应至少保存至车辆产品停产后</w:t>
      </w:r>
      <w:r>
        <w:rPr>
          <w:rFonts w:ascii="Times New Roman"/>
        </w:rPr>
        <w:t>10</w:t>
      </w:r>
      <w:r>
        <w:rPr>
          <w:rFonts w:ascii="Times New Roman"/>
        </w:rPr>
        <w:t>年。</w:t>
      </w:r>
    </w:p>
    <w:p w:rsidR="00551FD4" w:rsidRDefault="00000000">
      <w:pPr>
        <w:pStyle w:val="afffc"/>
        <w:spacing w:before="120" w:after="120"/>
        <w:rPr>
          <w:rFonts w:ascii="Times New Roman"/>
        </w:rPr>
      </w:pPr>
      <w:bookmarkStart w:id="163" w:name="_Toc27969"/>
      <w:bookmarkStart w:id="164" w:name="_Toc86084202"/>
      <w:bookmarkStart w:id="165" w:name="_Toc19886"/>
      <w:bookmarkStart w:id="166" w:name="_Toc24363"/>
      <w:bookmarkStart w:id="167" w:name="_Toc32200"/>
      <w:bookmarkStart w:id="168" w:name="_Toc9789"/>
      <w:bookmarkStart w:id="169" w:name="_Toc5730"/>
      <w:bookmarkStart w:id="170" w:name="_Toc9627"/>
      <w:bookmarkStart w:id="171" w:name="_Toc29745"/>
      <w:r>
        <w:rPr>
          <w:rFonts w:ascii="Times New Roman"/>
        </w:rPr>
        <w:t>数据补发</w:t>
      </w:r>
      <w:bookmarkEnd w:id="163"/>
      <w:bookmarkEnd w:id="164"/>
      <w:bookmarkEnd w:id="165"/>
      <w:bookmarkEnd w:id="166"/>
      <w:bookmarkEnd w:id="167"/>
      <w:bookmarkEnd w:id="168"/>
      <w:bookmarkEnd w:id="169"/>
      <w:bookmarkEnd w:id="170"/>
      <w:bookmarkEnd w:id="171"/>
    </w:p>
    <w:p w:rsidR="00551FD4" w:rsidRDefault="00000000">
      <w:pPr>
        <w:pStyle w:val="afffd"/>
        <w:spacing w:before="120" w:after="120"/>
        <w:rPr>
          <w:rFonts w:ascii="Times New Roman" w:eastAsia="宋体"/>
        </w:rPr>
      </w:pPr>
      <w:r>
        <w:rPr>
          <w:rFonts w:ascii="Times New Roman" w:eastAsia="宋体"/>
        </w:rPr>
        <w:t>当通信异常时，企业平台应将接收到的数据存储到本地存储介质中，等待通信恢复正常后将数据补发至</w:t>
      </w:r>
      <w:r>
        <w:rPr>
          <w:rFonts w:ascii="Times New Roman" w:eastAsia="宋体" w:hint="eastAsia"/>
        </w:rPr>
        <w:t>国家</w:t>
      </w:r>
      <w:r>
        <w:rPr>
          <w:rFonts w:ascii="Times New Roman" w:eastAsia="宋体"/>
        </w:rPr>
        <w:t>平台，补发的数据及方式应符合第</w:t>
      </w:r>
      <w:r>
        <w:rPr>
          <w:rFonts w:ascii="Times New Roman" w:eastAsia="宋体"/>
        </w:rPr>
        <w:t>7</w:t>
      </w:r>
      <w:r>
        <w:rPr>
          <w:rFonts w:ascii="Times New Roman" w:eastAsia="宋体"/>
        </w:rPr>
        <w:t>章的要求。</w:t>
      </w:r>
    </w:p>
    <w:p w:rsidR="00551FD4" w:rsidRDefault="00000000">
      <w:pPr>
        <w:pStyle w:val="afffd"/>
        <w:spacing w:before="120" w:after="120"/>
        <w:rPr>
          <w:rFonts w:ascii="Times New Roman" w:eastAsia="宋体"/>
        </w:rPr>
      </w:pPr>
      <w:r>
        <w:rPr>
          <w:rFonts w:ascii="Times New Roman" w:eastAsia="宋体"/>
        </w:rPr>
        <w:t>数据补发不应影响数据的上报。</w:t>
      </w:r>
    </w:p>
    <w:p w:rsidR="00551FD4" w:rsidRDefault="00000000">
      <w:pPr>
        <w:pStyle w:val="afffd"/>
        <w:spacing w:before="120" w:after="120"/>
        <w:rPr>
          <w:rFonts w:ascii="Times New Roman"/>
        </w:rPr>
      </w:pPr>
      <w:r>
        <w:rPr>
          <w:rFonts w:ascii="Times New Roman" w:eastAsia="宋体"/>
        </w:rPr>
        <w:t>补发的数据应按照数据接收的先后顺序进行补发。</w:t>
      </w:r>
    </w:p>
    <w:p w:rsidR="00551FD4" w:rsidRDefault="00000000">
      <w:pPr>
        <w:pStyle w:val="afffb"/>
        <w:spacing w:before="120" w:after="120"/>
        <w:rPr>
          <w:rFonts w:ascii="Times New Roman"/>
        </w:rPr>
      </w:pPr>
      <w:bookmarkStart w:id="172" w:name="_Toc86084210"/>
      <w:bookmarkStart w:id="173" w:name="_Toc16870"/>
      <w:bookmarkStart w:id="174" w:name="_Toc1171"/>
      <w:bookmarkStart w:id="175" w:name="_Toc19671"/>
      <w:bookmarkStart w:id="176" w:name="_Toc936"/>
      <w:bookmarkStart w:id="177" w:name="_Toc9443"/>
      <w:bookmarkStart w:id="178" w:name="_Toc5274"/>
      <w:bookmarkStart w:id="179" w:name="_Toc15846"/>
      <w:bookmarkStart w:id="180" w:name="_Toc18566"/>
      <w:r>
        <w:rPr>
          <w:rFonts w:ascii="Times New Roman" w:hint="eastAsia"/>
        </w:rPr>
        <w:t>国家平台</w:t>
      </w:r>
      <w:r>
        <w:rPr>
          <w:rFonts w:ascii="Times New Roman"/>
        </w:rPr>
        <w:t>要求</w:t>
      </w:r>
      <w:bookmarkEnd w:id="172"/>
      <w:bookmarkEnd w:id="173"/>
      <w:bookmarkEnd w:id="174"/>
      <w:bookmarkEnd w:id="175"/>
      <w:bookmarkEnd w:id="176"/>
      <w:bookmarkEnd w:id="177"/>
      <w:bookmarkEnd w:id="178"/>
      <w:bookmarkEnd w:id="179"/>
      <w:bookmarkEnd w:id="180"/>
    </w:p>
    <w:p w:rsidR="00551FD4" w:rsidRDefault="00000000">
      <w:pPr>
        <w:pStyle w:val="afffc"/>
        <w:spacing w:before="120" w:after="120"/>
        <w:rPr>
          <w:rFonts w:ascii="Times New Roman"/>
        </w:rPr>
      </w:pPr>
      <w:bookmarkStart w:id="181" w:name="_Toc5207"/>
      <w:bookmarkStart w:id="182" w:name="_Toc12669"/>
      <w:bookmarkStart w:id="183" w:name="_Toc23258"/>
      <w:bookmarkStart w:id="184" w:name="_Toc86084211"/>
      <w:bookmarkStart w:id="185" w:name="_Toc2935"/>
      <w:bookmarkStart w:id="186" w:name="_Toc31986"/>
      <w:bookmarkStart w:id="187" w:name="_Toc25173"/>
      <w:bookmarkStart w:id="188" w:name="_Toc9727"/>
      <w:bookmarkStart w:id="189" w:name="_Toc19237"/>
      <w:r>
        <w:rPr>
          <w:rFonts w:ascii="Times New Roman"/>
        </w:rPr>
        <w:t>数据接收</w:t>
      </w:r>
      <w:bookmarkEnd w:id="181"/>
      <w:bookmarkEnd w:id="182"/>
      <w:bookmarkEnd w:id="183"/>
      <w:bookmarkEnd w:id="184"/>
      <w:bookmarkEnd w:id="185"/>
      <w:bookmarkEnd w:id="186"/>
      <w:bookmarkEnd w:id="187"/>
      <w:bookmarkEnd w:id="188"/>
      <w:bookmarkEnd w:id="189"/>
    </w:p>
    <w:p w:rsidR="00551FD4" w:rsidRDefault="00000000">
      <w:pPr>
        <w:pStyle w:val="afffffff3"/>
        <w:ind w:firstLine="420"/>
        <w:rPr>
          <w:rFonts w:ascii="Times New Roman"/>
        </w:rPr>
      </w:pPr>
      <w:r>
        <w:rPr>
          <w:rFonts w:ascii="Times New Roman" w:hint="eastAsia"/>
        </w:rPr>
        <w:t>国家平台</w:t>
      </w:r>
      <w:r>
        <w:rPr>
          <w:rFonts w:ascii="Times New Roman"/>
        </w:rPr>
        <w:t>应具备接收企业平台发送的数据的功能。</w:t>
      </w:r>
    </w:p>
    <w:p w:rsidR="00551FD4" w:rsidRDefault="00000000">
      <w:pPr>
        <w:pStyle w:val="afffc"/>
        <w:spacing w:before="120" w:after="120"/>
        <w:rPr>
          <w:rFonts w:ascii="Times New Roman"/>
        </w:rPr>
      </w:pPr>
      <w:bookmarkStart w:id="190" w:name="_Toc20686"/>
      <w:bookmarkStart w:id="191" w:name="_Toc8406"/>
      <w:bookmarkStart w:id="192" w:name="_Toc86084212"/>
      <w:bookmarkStart w:id="193" w:name="_Toc20270"/>
      <w:bookmarkStart w:id="194" w:name="_Toc28732"/>
      <w:bookmarkStart w:id="195" w:name="_Toc28482"/>
      <w:bookmarkStart w:id="196" w:name="_Toc14886"/>
      <w:bookmarkStart w:id="197" w:name="_Toc25014"/>
      <w:bookmarkStart w:id="198" w:name="_Toc7328"/>
      <w:r>
        <w:rPr>
          <w:rFonts w:ascii="Times New Roman"/>
        </w:rPr>
        <w:t>数据存储</w:t>
      </w:r>
      <w:bookmarkEnd w:id="190"/>
      <w:bookmarkEnd w:id="191"/>
      <w:bookmarkEnd w:id="192"/>
      <w:bookmarkEnd w:id="193"/>
      <w:bookmarkEnd w:id="194"/>
      <w:bookmarkEnd w:id="195"/>
      <w:bookmarkEnd w:id="196"/>
      <w:bookmarkEnd w:id="197"/>
      <w:bookmarkEnd w:id="198"/>
    </w:p>
    <w:p w:rsidR="00551FD4" w:rsidRDefault="00000000">
      <w:pPr>
        <w:pStyle w:val="afffd"/>
        <w:spacing w:before="120" w:after="120"/>
        <w:rPr>
          <w:rFonts w:ascii="Times New Roman" w:eastAsia="宋体"/>
        </w:rPr>
      </w:pPr>
      <w:r>
        <w:rPr>
          <w:rFonts w:ascii="Times New Roman" w:eastAsia="宋体" w:hint="eastAsia"/>
        </w:rPr>
        <w:t>国家平台</w:t>
      </w:r>
      <w:r>
        <w:rPr>
          <w:rFonts w:ascii="Times New Roman" w:eastAsia="宋体"/>
        </w:rPr>
        <w:t>的存储能力应支持产品安全评估。当存储介质存储满时应按照先入先出原则循环覆盖。</w:t>
      </w:r>
    </w:p>
    <w:p w:rsidR="00551FD4" w:rsidRDefault="00000000">
      <w:pPr>
        <w:pStyle w:val="afffd"/>
        <w:spacing w:before="120" w:after="120"/>
        <w:rPr>
          <w:rFonts w:ascii="Times New Roman" w:eastAsia="宋体"/>
        </w:rPr>
      </w:pPr>
      <w:r>
        <w:rPr>
          <w:rFonts w:ascii="Times New Roman" w:eastAsia="宋体" w:hint="eastAsia"/>
        </w:rPr>
        <w:lastRenderedPageBreak/>
        <w:t>国家平台</w:t>
      </w:r>
      <w:r>
        <w:rPr>
          <w:rFonts w:ascii="Times New Roman" w:eastAsia="宋体"/>
        </w:rPr>
        <w:t>应具备数据安全备份和备份数据可恢复功能，保证数据不丢失。</w:t>
      </w:r>
    </w:p>
    <w:p w:rsidR="00551FD4" w:rsidRDefault="00000000">
      <w:pPr>
        <w:pStyle w:val="afffc"/>
        <w:spacing w:before="120" w:after="120"/>
        <w:rPr>
          <w:rFonts w:ascii="Times New Roman"/>
        </w:rPr>
      </w:pPr>
      <w:bookmarkStart w:id="199" w:name="_Toc23339"/>
      <w:bookmarkStart w:id="200" w:name="_Toc7057"/>
      <w:bookmarkStart w:id="201" w:name="_Toc21883"/>
      <w:bookmarkStart w:id="202" w:name="_Toc30021"/>
      <w:bookmarkStart w:id="203" w:name="_Toc24738"/>
      <w:bookmarkStart w:id="204" w:name="_Toc23433"/>
      <w:bookmarkStart w:id="205" w:name="_Toc28335"/>
      <w:bookmarkStart w:id="206" w:name="_Toc6697"/>
      <w:bookmarkStart w:id="207" w:name="_Toc86084213"/>
      <w:r>
        <w:rPr>
          <w:rFonts w:ascii="Times New Roman"/>
        </w:rPr>
        <w:t>数据查询</w:t>
      </w:r>
      <w:bookmarkEnd w:id="199"/>
      <w:bookmarkEnd w:id="200"/>
      <w:bookmarkEnd w:id="201"/>
      <w:bookmarkEnd w:id="202"/>
      <w:bookmarkEnd w:id="203"/>
      <w:bookmarkEnd w:id="204"/>
      <w:bookmarkEnd w:id="205"/>
      <w:bookmarkEnd w:id="206"/>
      <w:bookmarkEnd w:id="207"/>
    </w:p>
    <w:p w:rsidR="00551FD4" w:rsidRDefault="00000000">
      <w:pPr>
        <w:pStyle w:val="afffffff3"/>
        <w:ind w:firstLine="420"/>
        <w:rPr>
          <w:rFonts w:ascii="Times New Roman"/>
        </w:rPr>
      </w:pPr>
      <w:r>
        <w:rPr>
          <w:rFonts w:ascii="Times New Roman" w:hint="eastAsia"/>
        </w:rPr>
        <w:t>国家平台</w:t>
      </w:r>
      <w:r>
        <w:rPr>
          <w:rFonts w:ascii="Times New Roman"/>
        </w:rPr>
        <w:t>应具备向</w:t>
      </w:r>
      <w:r>
        <w:rPr>
          <w:rFonts w:ascii="Times New Roman" w:hint="eastAsia"/>
        </w:rPr>
        <w:t>企业</w:t>
      </w:r>
      <w:r>
        <w:rPr>
          <w:rFonts w:ascii="Times New Roman"/>
        </w:rPr>
        <w:t>平台进行数据查询的功能。</w:t>
      </w:r>
    </w:p>
    <w:p w:rsidR="00551FD4" w:rsidRDefault="00000000">
      <w:pPr>
        <w:pStyle w:val="afffc"/>
        <w:spacing w:before="120" w:after="120"/>
        <w:rPr>
          <w:rFonts w:ascii="Times New Roman"/>
        </w:rPr>
      </w:pPr>
      <w:bookmarkStart w:id="208" w:name="_Toc21515"/>
      <w:bookmarkStart w:id="209" w:name="_Toc16445"/>
      <w:bookmarkStart w:id="210" w:name="_Toc86084214"/>
      <w:bookmarkStart w:id="211" w:name="_Toc17515"/>
      <w:bookmarkStart w:id="212" w:name="_Toc90"/>
      <w:bookmarkStart w:id="213" w:name="_Toc599"/>
      <w:bookmarkStart w:id="214" w:name="_Toc28"/>
      <w:bookmarkStart w:id="215" w:name="_Toc24328"/>
      <w:bookmarkStart w:id="216" w:name="_Toc31951"/>
      <w:r>
        <w:rPr>
          <w:rFonts w:ascii="Times New Roman"/>
        </w:rPr>
        <w:t>数据分析、处理和应用</w:t>
      </w:r>
      <w:bookmarkEnd w:id="208"/>
      <w:bookmarkEnd w:id="209"/>
      <w:bookmarkEnd w:id="210"/>
      <w:bookmarkEnd w:id="211"/>
      <w:bookmarkEnd w:id="212"/>
      <w:bookmarkEnd w:id="213"/>
      <w:bookmarkEnd w:id="214"/>
      <w:bookmarkEnd w:id="215"/>
      <w:bookmarkEnd w:id="216"/>
    </w:p>
    <w:p w:rsidR="00551FD4" w:rsidRDefault="00000000">
      <w:pPr>
        <w:pStyle w:val="afffffff3"/>
        <w:ind w:firstLine="420"/>
        <w:rPr>
          <w:rFonts w:ascii="Times New Roman"/>
        </w:rPr>
      </w:pPr>
      <w:r>
        <w:rPr>
          <w:rFonts w:ascii="Times New Roman" w:hint="eastAsia"/>
        </w:rPr>
        <w:t>国家平台</w:t>
      </w:r>
      <w:r>
        <w:rPr>
          <w:rFonts w:ascii="Times New Roman"/>
        </w:rPr>
        <w:t>应对接收到的数据进行分析、处理和应用，支撑智能网联汽车产品安全评估。</w:t>
      </w:r>
    </w:p>
    <w:p w:rsidR="00551FD4" w:rsidRDefault="00000000">
      <w:pPr>
        <w:pStyle w:val="afffa"/>
        <w:spacing w:before="240" w:after="240"/>
        <w:rPr>
          <w:rFonts w:ascii="Times New Roman"/>
        </w:rPr>
      </w:pPr>
      <w:bookmarkStart w:id="217" w:name="_Toc6521"/>
      <w:bookmarkStart w:id="218" w:name="_Toc15255"/>
      <w:bookmarkStart w:id="219" w:name="_Toc26524"/>
      <w:bookmarkStart w:id="220" w:name="_Toc2708"/>
      <w:bookmarkStart w:id="221" w:name="_Toc22602"/>
      <w:bookmarkStart w:id="222" w:name="_Toc5214"/>
      <w:bookmarkStart w:id="223" w:name="_Toc27954"/>
      <w:bookmarkStart w:id="224" w:name="_Toc3624"/>
      <w:bookmarkStart w:id="225" w:name="_Toc86084225"/>
      <w:r>
        <w:rPr>
          <w:rFonts w:ascii="Times New Roman"/>
        </w:rPr>
        <w:t>注册和备案要求</w:t>
      </w:r>
      <w:bookmarkEnd w:id="217"/>
      <w:bookmarkEnd w:id="218"/>
      <w:bookmarkEnd w:id="219"/>
      <w:bookmarkEnd w:id="220"/>
      <w:bookmarkEnd w:id="221"/>
      <w:bookmarkEnd w:id="222"/>
      <w:bookmarkEnd w:id="223"/>
    </w:p>
    <w:p w:rsidR="00551FD4" w:rsidRDefault="00000000">
      <w:pPr>
        <w:pStyle w:val="afffb"/>
        <w:spacing w:before="120" w:after="120"/>
        <w:rPr>
          <w:rFonts w:ascii="Times New Roman"/>
        </w:rPr>
      </w:pPr>
      <w:bookmarkStart w:id="226" w:name="_Toc29591"/>
      <w:bookmarkStart w:id="227" w:name="_Toc8989"/>
      <w:bookmarkStart w:id="228" w:name="_Toc15453"/>
      <w:bookmarkStart w:id="229" w:name="_Toc15530"/>
      <w:bookmarkStart w:id="230" w:name="_Toc29441"/>
      <w:bookmarkStart w:id="231" w:name="_Toc18985"/>
      <w:bookmarkStart w:id="232" w:name="_Toc11855"/>
      <w:r>
        <w:rPr>
          <w:rFonts w:ascii="Times New Roman"/>
        </w:rPr>
        <w:t>企业平台</w:t>
      </w:r>
      <w:bookmarkEnd w:id="226"/>
      <w:bookmarkEnd w:id="227"/>
      <w:bookmarkEnd w:id="228"/>
      <w:bookmarkEnd w:id="229"/>
      <w:bookmarkEnd w:id="230"/>
      <w:bookmarkEnd w:id="231"/>
      <w:bookmarkEnd w:id="232"/>
    </w:p>
    <w:p w:rsidR="00551FD4" w:rsidRDefault="00000000">
      <w:pPr>
        <w:pStyle w:val="afffc"/>
        <w:spacing w:before="120" w:after="120"/>
        <w:ind w:left="420" w:hangingChars="200" w:hanging="420"/>
        <w:rPr>
          <w:rFonts w:ascii="Times New Roman"/>
        </w:rPr>
      </w:pPr>
      <w:bookmarkStart w:id="233" w:name="_Toc10352"/>
      <w:bookmarkStart w:id="234" w:name="_Toc31854"/>
      <w:bookmarkStart w:id="235" w:name="_Toc32328"/>
      <w:bookmarkStart w:id="236" w:name="_Toc31707"/>
      <w:bookmarkStart w:id="237" w:name="_Toc23744"/>
      <w:bookmarkStart w:id="238" w:name="_Toc1607"/>
      <w:bookmarkStart w:id="239" w:name="_Toc6280"/>
      <w:r>
        <w:rPr>
          <w:rFonts w:ascii="Times New Roman"/>
        </w:rPr>
        <w:t>注册</w:t>
      </w:r>
      <w:bookmarkEnd w:id="233"/>
      <w:bookmarkEnd w:id="234"/>
      <w:bookmarkEnd w:id="235"/>
      <w:bookmarkEnd w:id="236"/>
      <w:bookmarkEnd w:id="237"/>
      <w:bookmarkEnd w:id="238"/>
      <w:bookmarkEnd w:id="239"/>
    </w:p>
    <w:p w:rsidR="00551FD4" w:rsidRDefault="00000000">
      <w:pPr>
        <w:pStyle w:val="afffffff3"/>
        <w:ind w:firstLine="420"/>
        <w:rPr>
          <w:rFonts w:ascii="Times New Roman"/>
        </w:rPr>
      </w:pPr>
      <w:r>
        <w:rPr>
          <w:rFonts w:ascii="Times New Roman"/>
        </w:rPr>
        <w:t>企业平台应在</w:t>
      </w:r>
      <w:r>
        <w:rPr>
          <w:rFonts w:ascii="Times New Roman" w:hint="eastAsia"/>
        </w:rPr>
        <w:t>国家</w:t>
      </w:r>
      <w:r>
        <w:rPr>
          <w:rFonts w:ascii="Times New Roman"/>
        </w:rPr>
        <w:t>平台注册，注册时应上传以下信息：</w:t>
      </w:r>
      <w:r>
        <w:rPr>
          <w:rFonts w:ascii="Times New Roman" w:hint="eastAsia"/>
        </w:rPr>
        <w:t xml:space="preserve"> </w:t>
      </w:r>
    </w:p>
    <w:p w:rsidR="00551FD4" w:rsidRDefault="00000000">
      <w:pPr>
        <w:pStyle w:val="af9"/>
        <w:ind w:left="846"/>
        <w:rPr>
          <w:rFonts w:ascii="Times New Roman"/>
        </w:rPr>
      </w:pPr>
      <w:r>
        <w:rPr>
          <w:rFonts w:ascii="Times New Roman"/>
        </w:rPr>
        <w:t>企业名称；</w:t>
      </w:r>
      <w:r>
        <w:rPr>
          <w:rFonts w:ascii="Times New Roman" w:hint="eastAsia"/>
        </w:rPr>
        <w:t xml:space="preserve"> </w:t>
      </w:r>
    </w:p>
    <w:p w:rsidR="00551FD4" w:rsidRDefault="00000000">
      <w:pPr>
        <w:pStyle w:val="af9"/>
        <w:ind w:left="846"/>
        <w:rPr>
          <w:rFonts w:ascii="Times New Roman"/>
        </w:rPr>
      </w:pPr>
      <w:r>
        <w:rPr>
          <w:rFonts w:ascii="Times New Roman"/>
        </w:rPr>
        <w:t>企业统一社会信用代码；</w:t>
      </w:r>
      <w:r>
        <w:rPr>
          <w:rFonts w:ascii="Times New Roman" w:hint="eastAsia"/>
        </w:rPr>
        <w:t xml:space="preserve"> </w:t>
      </w:r>
    </w:p>
    <w:p w:rsidR="00551FD4" w:rsidRDefault="00000000">
      <w:pPr>
        <w:pStyle w:val="af9"/>
        <w:ind w:left="846"/>
        <w:rPr>
          <w:rFonts w:ascii="Times New Roman"/>
        </w:rPr>
      </w:pPr>
      <w:r>
        <w:rPr>
          <w:rFonts w:ascii="Times New Roman" w:hint="eastAsia"/>
        </w:rPr>
        <w:t>汽车生产企业地址</w:t>
      </w:r>
      <w:r>
        <w:rPr>
          <w:rFonts w:ascii="Times New Roman" w:hint="eastAsia"/>
        </w:rPr>
        <w:t xml:space="preserve"> </w:t>
      </w:r>
    </w:p>
    <w:p w:rsidR="00551FD4" w:rsidRDefault="00000000">
      <w:pPr>
        <w:pStyle w:val="af9"/>
        <w:ind w:left="846"/>
        <w:rPr>
          <w:rFonts w:ascii="Times New Roman"/>
        </w:rPr>
      </w:pPr>
      <w:r>
        <w:rPr>
          <w:rFonts w:ascii="Times New Roman"/>
        </w:rPr>
        <w:t>企业平台承建单位名称；</w:t>
      </w:r>
      <w:r>
        <w:rPr>
          <w:rFonts w:ascii="Times New Roman" w:hint="eastAsia"/>
        </w:rPr>
        <w:t xml:space="preserve"> </w:t>
      </w:r>
    </w:p>
    <w:p w:rsidR="00551FD4" w:rsidRDefault="00000000">
      <w:pPr>
        <w:pStyle w:val="af9"/>
        <w:ind w:left="846"/>
        <w:rPr>
          <w:rFonts w:ascii="Times New Roman"/>
        </w:rPr>
      </w:pPr>
      <w:r>
        <w:rPr>
          <w:rFonts w:ascii="Times New Roman"/>
        </w:rPr>
        <w:t>企业平台承建单位统一社会信用代码；</w:t>
      </w:r>
      <w:r>
        <w:rPr>
          <w:rFonts w:ascii="Times New Roman" w:hint="eastAsia"/>
        </w:rPr>
        <w:t xml:space="preserve"> </w:t>
      </w:r>
    </w:p>
    <w:p w:rsidR="00551FD4" w:rsidRDefault="00000000">
      <w:pPr>
        <w:pStyle w:val="af9"/>
        <w:ind w:left="846"/>
        <w:rPr>
          <w:rFonts w:ascii="Times New Roman"/>
        </w:rPr>
      </w:pPr>
      <w:r>
        <w:rPr>
          <w:rFonts w:ascii="Times New Roman"/>
        </w:rPr>
        <w:t>企业平台负责人姓名；</w:t>
      </w:r>
      <w:r>
        <w:rPr>
          <w:rFonts w:ascii="Times New Roman" w:hint="eastAsia"/>
        </w:rPr>
        <w:t xml:space="preserve"> </w:t>
      </w:r>
    </w:p>
    <w:p w:rsidR="00551FD4" w:rsidRDefault="00000000">
      <w:pPr>
        <w:pStyle w:val="af9"/>
        <w:ind w:left="846"/>
        <w:rPr>
          <w:rFonts w:ascii="Times New Roman"/>
        </w:rPr>
      </w:pPr>
      <w:r>
        <w:rPr>
          <w:rFonts w:ascii="Times New Roman"/>
        </w:rPr>
        <w:t>企业平台负责人联系电话；</w:t>
      </w:r>
      <w:r>
        <w:rPr>
          <w:rFonts w:ascii="Times New Roman" w:hint="eastAsia"/>
        </w:rPr>
        <w:t xml:space="preserve"> </w:t>
      </w:r>
    </w:p>
    <w:p w:rsidR="00551FD4" w:rsidRDefault="00000000">
      <w:pPr>
        <w:pStyle w:val="af9"/>
        <w:ind w:left="846"/>
        <w:rPr>
          <w:rFonts w:ascii="Times New Roman"/>
        </w:rPr>
      </w:pPr>
      <w:r>
        <w:rPr>
          <w:rFonts w:ascii="Times New Roman"/>
        </w:rPr>
        <w:t>企业平台负责人邮箱；</w:t>
      </w:r>
      <w:r>
        <w:rPr>
          <w:rFonts w:ascii="Times New Roman" w:hint="eastAsia"/>
        </w:rPr>
        <w:t xml:space="preserve"> </w:t>
      </w:r>
    </w:p>
    <w:p w:rsidR="00551FD4" w:rsidRDefault="00000000">
      <w:pPr>
        <w:pStyle w:val="af9"/>
        <w:ind w:left="846"/>
        <w:rPr>
          <w:rFonts w:ascii="Times New Roman"/>
        </w:rPr>
      </w:pPr>
      <w:r>
        <w:rPr>
          <w:rFonts w:ascii="Times New Roman"/>
        </w:rPr>
        <w:t>企业平台负责人身份证号；</w:t>
      </w:r>
      <w:r>
        <w:rPr>
          <w:rFonts w:ascii="Times New Roman" w:hint="eastAsia"/>
        </w:rPr>
        <w:t xml:space="preserve"> </w:t>
      </w:r>
    </w:p>
    <w:p w:rsidR="00551FD4" w:rsidRDefault="00000000">
      <w:pPr>
        <w:pStyle w:val="af9"/>
        <w:ind w:left="846"/>
        <w:rPr>
          <w:rFonts w:ascii="Times New Roman"/>
        </w:rPr>
      </w:pPr>
      <w:r>
        <w:rPr>
          <w:rFonts w:ascii="Times New Roman"/>
        </w:rPr>
        <w:t>企业平台地址信息；</w:t>
      </w:r>
      <w:r>
        <w:rPr>
          <w:rFonts w:ascii="Times New Roman" w:hint="eastAsia"/>
        </w:rPr>
        <w:t xml:space="preserve"> </w:t>
      </w:r>
    </w:p>
    <w:p w:rsidR="00551FD4" w:rsidRDefault="00000000">
      <w:pPr>
        <w:pStyle w:val="af9"/>
        <w:ind w:left="846"/>
        <w:rPr>
          <w:rFonts w:ascii="Times New Roman"/>
        </w:rPr>
      </w:pPr>
      <w:r>
        <w:rPr>
          <w:rFonts w:ascii="Times New Roman"/>
        </w:rPr>
        <w:t>企业平台服务器数量；</w:t>
      </w:r>
      <w:r>
        <w:rPr>
          <w:rFonts w:ascii="Times New Roman" w:hint="eastAsia"/>
        </w:rPr>
        <w:t xml:space="preserve"> </w:t>
      </w:r>
    </w:p>
    <w:p w:rsidR="00551FD4" w:rsidRDefault="00000000">
      <w:pPr>
        <w:pStyle w:val="af9"/>
        <w:ind w:left="846"/>
        <w:rPr>
          <w:rFonts w:ascii="Times New Roman"/>
        </w:rPr>
      </w:pPr>
      <w:r>
        <w:rPr>
          <w:rFonts w:ascii="Times New Roman"/>
        </w:rPr>
        <w:t>企业平台当前存储容量；</w:t>
      </w:r>
      <w:r>
        <w:rPr>
          <w:rFonts w:ascii="Times New Roman" w:hint="eastAsia"/>
        </w:rPr>
        <w:t xml:space="preserve"> </w:t>
      </w:r>
    </w:p>
    <w:p w:rsidR="00551FD4" w:rsidRDefault="00000000">
      <w:pPr>
        <w:pStyle w:val="af9"/>
        <w:ind w:left="846"/>
        <w:rPr>
          <w:rFonts w:ascii="Times New Roman"/>
        </w:rPr>
      </w:pPr>
      <w:r>
        <w:rPr>
          <w:rFonts w:ascii="Times New Roman"/>
        </w:rPr>
        <w:t>企业平台当前带宽容量；</w:t>
      </w:r>
      <w:r>
        <w:rPr>
          <w:rFonts w:ascii="Times New Roman" w:hint="eastAsia"/>
        </w:rPr>
        <w:t xml:space="preserve"> </w:t>
      </w:r>
    </w:p>
    <w:p w:rsidR="00551FD4" w:rsidRDefault="00000000">
      <w:pPr>
        <w:pStyle w:val="af9"/>
        <w:ind w:left="846"/>
        <w:rPr>
          <w:rFonts w:ascii="Times New Roman"/>
        </w:rPr>
      </w:pPr>
      <w:r>
        <w:rPr>
          <w:rFonts w:ascii="Times New Roman"/>
        </w:rPr>
        <w:t>企业平台可接入车辆数量；</w:t>
      </w:r>
      <w:r>
        <w:rPr>
          <w:rFonts w:ascii="Times New Roman" w:hint="eastAsia"/>
        </w:rPr>
        <w:t xml:space="preserve"> </w:t>
      </w:r>
    </w:p>
    <w:p w:rsidR="00551FD4" w:rsidRDefault="00000000">
      <w:pPr>
        <w:pStyle w:val="afffffff3"/>
        <w:ind w:firstLine="420"/>
        <w:rPr>
          <w:rFonts w:ascii="Times New Roman"/>
        </w:rPr>
      </w:pPr>
      <w:r>
        <w:rPr>
          <w:rFonts w:ascii="Times New Roman"/>
        </w:rPr>
        <w:t>企业平台注册成功后，可获取</w:t>
      </w:r>
      <w:r>
        <w:rPr>
          <w:rFonts w:ascii="Times New Roman" w:hint="eastAsia"/>
        </w:rPr>
        <w:t>国家</w:t>
      </w:r>
      <w:r>
        <w:rPr>
          <w:rFonts w:ascii="Times New Roman"/>
        </w:rPr>
        <w:t>平台下发的对接配置信息，企业平台根据该信息进行</w:t>
      </w:r>
      <w:r>
        <w:rPr>
          <w:rFonts w:ascii="Times New Roman" w:hint="eastAsia"/>
        </w:rPr>
        <w:t>车辆数据备案（</w:t>
      </w:r>
      <w:r>
        <w:rPr>
          <w:rFonts w:ascii="Times New Roman"/>
        </w:rPr>
        <w:t>6.1.2</w:t>
      </w:r>
      <w:r>
        <w:rPr>
          <w:rFonts w:ascii="Times New Roman" w:hint="eastAsia"/>
        </w:rPr>
        <w:t>）、事件数据（附录</w:t>
      </w:r>
      <w:r>
        <w:rPr>
          <w:rFonts w:ascii="Times New Roman"/>
        </w:rPr>
        <w:t>B</w:t>
      </w:r>
      <w:r>
        <w:rPr>
          <w:rFonts w:ascii="Times New Roman" w:hint="eastAsia"/>
        </w:rPr>
        <w:t>）和报告数据（附录</w:t>
      </w:r>
      <w:r>
        <w:rPr>
          <w:rFonts w:ascii="Times New Roman"/>
        </w:rPr>
        <w:t>C</w:t>
      </w:r>
      <w:r>
        <w:rPr>
          <w:rFonts w:ascii="Times New Roman" w:hint="eastAsia"/>
        </w:rPr>
        <w:t>）</w:t>
      </w:r>
      <w:r>
        <w:rPr>
          <w:rFonts w:ascii="Times New Roman"/>
        </w:rPr>
        <w:t>等上报。</w:t>
      </w:r>
      <w:r>
        <w:rPr>
          <w:rFonts w:ascii="Times New Roman" w:hint="eastAsia"/>
        </w:rPr>
        <w:t xml:space="preserve"> </w:t>
      </w:r>
    </w:p>
    <w:p w:rsidR="00551FD4" w:rsidRDefault="00000000">
      <w:pPr>
        <w:pStyle w:val="afffc"/>
        <w:spacing w:before="120" w:after="120"/>
        <w:ind w:left="420" w:hangingChars="200" w:hanging="420"/>
        <w:rPr>
          <w:rFonts w:ascii="Times New Roman"/>
        </w:rPr>
      </w:pPr>
      <w:bookmarkStart w:id="240" w:name="_Toc31531"/>
      <w:bookmarkStart w:id="241" w:name="_Toc4172"/>
      <w:bookmarkStart w:id="242" w:name="_Toc17129"/>
      <w:bookmarkStart w:id="243" w:name="_Toc3873"/>
      <w:bookmarkStart w:id="244" w:name="_Toc23592"/>
      <w:bookmarkStart w:id="245" w:name="_Toc27017"/>
      <w:bookmarkStart w:id="246" w:name="_Toc15773"/>
      <w:r>
        <w:rPr>
          <w:rFonts w:ascii="Times New Roman"/>
        </w:rPr>
        <w:t>车辆数据备案</w:t>
      </w:r>
      <w:bookmarkEnd w:id="240"/>
      <w:bookmarkEnd w:id="241"/>
      <w:bookmarkEnd w:id="242"/>
      <w:bookmarkEnd w:id="243"/>
      <w:bookmarkEnd w:id="244"/>
      <w:bookmarkEnd w:id="245"/>
      <w:bookmarkEnd w:id="246"/>
    </w:p>
    <w:p w:rsidR="00551FD4" w:rsidRDefault="00000000">
      <w:pPr>
        <w:pStyle w:val="afffffff3"/>
        <w:ind w:firstLine="420"/>
        <w:rPr>
          <w:rFonts w:ascii="Times New Roman"/>
        </w:rPr>
      </w:pPr>
      <w:r>
        <w:rPr>
          <w:rFonts w:ascii="Times New Roman"/>
        </w:rPr>
        <w:t>企业平台在完成注册后，车辆首次接入企业平台和车辆备案信息变更时，</w:t>
      </w:r>
      <w:r>
        <w:rPr>
          <w:rFonts w:ascii="Times New Roman" w:hint="eastAsia"/>
        </w:rPr>
        <w:t>向国家平台</w:t>
      </w:r>
      <w:r>
        <w:rPr>
          <w:rFonts w:ascii="Times New Roman"/>
        </w:rPr>
        <w:t>提供</w:t>
      </w:r>
      <w:r>
        <w:rPr>
          <w:rFonts w:ascii="Times New Roman" w:hint="eastAsia"/>
        </w:rPr>
        <w:t>表</w:t>
      </w:r>
      <w:r>
        <w:rPr>
          <w:rFonts w:ascii="Times New Roman" w:hint="eastAsia"/>
        </w:rPr>
        <w:t>1</w:t>
      </w:r>
      <w:r>
        <w:rPr>
          <w:rFonts w:ascii="Times New Roman" w:hint="eastAsia"/>
        </w:rPr>
        <w:t>中全部的</w:t>
      </w:r>
      <w:r>
        <w:rPr>
          <w:rFonts w:ascii="Times New Roman"/>
        </w:rPr>
        <w:t>车辆备案信息</w:t>
      </w:r>
      <w:r>
        <w:rPr>
          <w:rFonts w:ascii="Times New Roman" w:hint="eastAsia"/>
        </w:rPr>
        <w:t>。</w:t>
      </w:r>
    </w:p>
    <w:p w:rsidR="00551FD4" w:rsidRDefault="00000000">
      <w:pPr>
        <w:pStyle w:val="afff0"/>
        <w:spacing w:before="120" w:after="120"/>
        <w:rPr>
          <w:rFonts w:ascii="Times New Roman"/>
        </w:rPr>
      </w:pPr>
      <w:r>
        <w:rPr>
          <w:rFonts w:ascii="Times New Roman"/>
        </w:rPr>
        <w:t>车辆备案信息表</w:t>
      </w:r>
    </w:p>
    <w:tbl>
      <w:tblPr>
        <w:tblW w:w="50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2"/>
        <w:gridCol w:w="2164"/>
        <w:gridCol w:w="1477"/>
        <w:gridCol w:w="1376"/>
        <w:gridCol w:w="3639"/>
      </w:tblGrid>
      <w:tr w:rsidR="00551FD4">
        <w:trPr>
          <w:trHeight w:val="190"/>
          <w:tblHeader/>
        </w:trPr>
        <w:tc>
          <w:tcPr>
            <w:tcW w:w="394" w:type="pct"/>
            <w:shd w:val="clear" w:color="auto" w:fill="auto"/>
            <w:vAlign w:val="center"/>
          </w:tcPr>
          <w:p w:rsidR="00551FD4" w:rsidRDefault="00000000">
            <w:pPr>
              <w:pStyle w:val="afffffffffffffe"/>
              <w:widowControl/>
              <w:ind w:firstLineChars="0" w:firstLine="0"/>
              <w:jc w:val="center"/>
              <w:rPr>
                <w:b/>
                <w:bCs/>
                <w:color w:val="000000"/>
                <w:kern w:val="0"/>
                <w:sz w:val="18"/>
                <w:szCs w:val="18"/>
              </w:rPr>
            </w:pPr>
            <w:r>
              <w:rPr>
                <w:rFonts w:hint="eastAsia"/>
                <w:b/>
                <w:bCs/>
                <w:color w:val="000000"/>
                <w:kern w:val="0"/>
                <w:sz w:val="18"/>
                <w:szCs w:val="18"/>
              </w:rPr>
              <w:t>序号</w:t>
            </w:r>
          </w:p>
        </w:tc>
        <w:tc>
          <w:tcPr>
            <w:tcW w:w="1151" w:type="pct"/>
            <w:shd w:val="clear" w:color="auto" w:fill="auto"/>
            <w:vAlign w:val="center"/>
          </w:tcPr>
          <w:p w:rsidR="00551FD4" w:rsidRDefault="00000000">
            <w:pPr>
              <w:pStyle w:val="afffffffffffffe"/>
              <w:widowControl/>
              <w:ind w:firstLineChars="0" w:firstLine="0"/>
              <w:jc w:val="center"/>
              <w:rPr>
                <w:b/>
                <w:bCs/>
                <w:kern w:val="0"/>
                <w:sz w:val="18"/>
                <w:szCs w:val="18"/>
              </w:rPr>
            </w:pPr>
            <w:r>
              <w:rPr>
                <w:b/>
                <w:bCs/>
                <w:color w:val="000000"/>
                <w:kern w:val="0"/>
                <w:sz w:val="18"/>
                <w:szCs w:val="18"/>
              </w:rPr>
              <w:t>数据表示内容</w:t>
            </w:r>
          </w:p>
        </w:tc>
        <w:tc>
          <w:tcPr>
            <w:tcW w:w="786" w:type="pct"/>
            <w:shd w:val="clear" w:color="auto" w:fill="auto"/>
            <w:vAlign w:val="center"/>
          </w:tcPr>
          <w:p w:rsidR="00551FD4" w:rsidRDefault="00000000">
            <w:pPr>
              <w:widowControl/>
              <w:spacing w:line="240" w:lineRule="auto"/>
              <w:jc w:val="center"/>
              <w:rPr>
                <w:rFonts w:ascii="Times New Roman" w:hAnsi="Times New Roman"/>
                <w:b/>
                <w:bCs/>
                <w:kern w:val="0"/>
                <w:sz w:val="18"/>
                <w:szCs w:val="18"/>
              </w:rPr>
            </w:pPr>
            <w:r>
              <w:rPr>
                <w:rFonts w:ascii="Times New Roman" w:hAnsi="Times New Roman"/>
                <w:b/>
                <w:bCs/>
                <w:color w:val="000000"/>
                <w:kern w:val="0"/>
                <w:sz w:val="18"/>
                <w:szCs w:val="18"/>
              </w:rPr>
              <w:t>长度（字节）</w:t>
            </w:r>
          </w:p>
        </w:tc>
        <w:tc>
          <w:tcPr>
            <w:tcW w:w="732" w:type="pct"/>
            <w:shd w:val="clear" w:color="auto" w:fill="auto"/>
            <w:vAlign w:val="center"/>
          </w:tcPr>
          <w:p w:rsidR="00551FD4" w:rsidRDefault="00000000">
            <w:pPr>
              <w:widowControl/>
              <w:spacing w:line="240" w:lineRule="auto"/>
              <w:jc w:val="center"/>
              <w:rPr>
                <w:rFonts w:ascii="Times New Roman" w:hAnsi="Times New Roman"/>
                <w:b/>
                <w:bCs/>
                <w:kern w:val="0"/>
                <w:sz w:val="18"/>
                <w:szCs w:val="18"/>
              </w:rPr>
            </w:pPr>
            <w:r>
              <w:rPr>
                <w:rFonts w:ascii="Times New Roman" w:hAnsi="Times New Roman"/>
                <w:b/>
                <w:bCs/>
                <w:color w:val="000000"/>
                <w:kern w:val="0"/>
                <w:sz w:val="18"/>
                <w:szCs w:val="18"/>
              </w:rPr>
              <w:t>数据类型</w:t>
            </w:r>
          </w:p>
        </w:tc>
        <w:tc>
          <w:tcPr>
            <w:tcW w:w="1935" w:type="pct"/>
            <w:shd w:val="clear" w:color="auto" w:fill="auto"/>
            <w:vAlign w:val="center"/>
          </w:tcPr>
          <w:p w:rsidR="00551FD4" w:rsidRDefault="00000000">
            <w:pPr>
              <w:widowControl/>
              <w:spacing w:line="240" w:lineRule="auto"/>
              <w:jc w:val="center"/>
              <w:rPr>
                <w:rFonts w:ascii="Times New Roman" w:hAnsi="Times New Roman"/>
                <w:b/>
                <w:bCs/>
                <w:kern w:val="0"/>
                <w:sz w:val="18"/>
                <w:szCs w:val="18"/>
              </w:rPr>
            </w:pPr>
            <w:r>
              <w:rPr>
                <w:rFonts w:ascii="Times New Roman" w:hAnsi="Times New Roman"/>
                <w:b/>
                <w:bCs/>
                <w:color w:val="000000"/>
                <w:kern w:val="0"/>
                <w:sz w:val="18"/>
                <w:szCs w:val="18"/>
              </w:rPr>
              <w:t>描述及要求</w:t>
            </w:r>
          </w:p>
        </w:tc>
      </w:tr>
      <w:tr w:rsidR="00551FD4">
        <w:trPr>
          <w:trHeight w:val="39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1</w:t>
            </w:r>
          </w:p>
        </w:tc>
        <w:tc>
          <w:tcPr>
            <w:tcW w:w="2164" w:type="dxa"/>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企业统一社会信用代码</w:t>
            </w:r>
          </w:p>
        </w:tc>
        <w:tc>
          <w:tcPr>
            <w:tcW w:w="1478" w:type="dxa"/>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18</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STRING</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车辆厂商</w:t>
            </w:r>
          </w:p>
        </w:tc>
      </w:tr>
      <w:tr w:rsidR="00551FD4">
        <w:trPr>
          <w:trHeight w:val="39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2</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产品商标</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20</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STRING</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车辆品牌</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hint="eastAsia"/>
                <w:kern w:val="0"/>
                <w:sz w:val="18"/>
                <w:szCs w:val="18"/>
              </w:rPr>
              <w:t>3</w:t>
            </w:r>
          </w:p>
        </w:tc>
        <w:tc>
          <w:tcPr>
            <w:tcW w:w="1151"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kern w:val="0"/>
                <w:sz w:val="18"/>
                <w:szCs w:val="18"/>
              </w:rPr>
              <w:t>产品型号</w:t>
            </w:r>
          </w:p>
        </w:tc>
        <w:tc>
          <w:tcPr>
            <w:tcW w:w="786"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kern w:val="0"/>
                <w:sz w:val="18"/>
                <w:szCs w:val="18"/>
              </w:rPr>
              <w:t>30</w:t>
            </w:r>
          </w:p>
        </w:tc>
        <w:tc>
          <w:tcPr>
            <w:tcW w:w="732"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kern w:val="0"/>
                <w:sz w:val="18"/>
                <w:szCs w:val="18"/>
              </w:rPr>
              <w:t>STRING</w:t>
            </w:r>
          </w:p>
        </w:tc>
        <w:tc>
          <w:tcPr>
            <w:tcW w:w="1935"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kern w:val="0"/>
                <w:sz w:val="18"/>
                <w:szCs w:val="18"/>
              </w:rPr>
              <w:t>车辆备案时所用车辆型号</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hint="eastAsia"/>
                <w:kern w:val="0"/>
                <w:sz w:val="18"/>
                <w:szCs w:val="18"/>
              </w:rPr>
              <w:t>4</w:t>
            </w:r>
          </w:p>
        </w:tc>
        <w:tc>
          <w:tcPr>
            <w:tcW w:w="1151"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kern w:val="0"/>
                <w:sz w:val="18"/>
                <w:szCs w:val="18"/>
              </w:rPr>
              <w:t>产品名称</w:t>
            </w:r>
          </w:p>
        </w:tc>
        <w:tc>
          <w:tcPr>
            <w:tcW w:w="786"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kern w:val="0"/>
                <w:sz w:val="18"/>
                <w:szCs w:val="18"/>
              </w:rPr>
              <w:t>50</w:t>
            </w:r>
          </w:p>
        </w:tc>
        <w:tc>
          <w:tcPr>
            <w:tcW w:w="732"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kern w:val="0"/>
                <w:sz w:val="18"/>
                <w:szCs w:val="18"/>
              </w:rPr>
              <w:t>STRING</w:t>
            </w:r>
          </w:p>
        </w:tc>
        <w:tc>
          <w:tcPr>
            <w:tcW w:w="1935"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kern w:val="0"/>
                <w:sz w:val="18"/>
                <w:szCs w:val="18"/>
              </w:rPr>
              <w:t>车辆备案时所用产品名称</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5</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产品类别</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1</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BYTE</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sym w:font="Wingdings 2" w:char="00A3"/>
            </w:r>
            <w:r>
              <w:rPr>
                <w:rFonts w:ascii="Times New Roman" w:hAnsi="Times New Roman"/>
                <w:color w:val="000000"/>
                <w:kern w:val="0"/>
                <w:sz w:val="18"/>
                <w:szCs w:val="18"/>
              </w:rPr>
              <w:t>乘用车</w:t>
            </w:r>
            <w:r>
              <w:rPr>
                <w:rFonts w:ascii="Times New Roman" w:hAnsi="Times New Roman"/>
                <w:color w:val="000000"/>
                <w:kern w:val="0"/>
                <w:sz w:val="18"/>
                <w:szCs w:val="18"/>
              </w:rPr>
              <w:t xml:space="preserve"> </w:t>
            </w:r>
            <w:r>
              <w:rPr>
                <w:rFonts w:ascii="Times New Roman" w:hAnsi="Times New Roman"/>
                <w:color w:val="000000"/>
                <w:kern w:val="0"/>
                <w:sz w:val="18"/>
                <w:szCs w:val="18"/>
              </w:rPr>
              <w:sym w:font="Wingdings 2" w:char="00A3"/>
            </w:r>
            <w:r>
              <w:rPr>
                <w:rFonts w:ascii="Times New Roman" w:hAnsi="Times New Roman"/>
                <w:color w:val="000000"/>
                <w:kern w:val="0"/>
                <w:sz w:val="18"/>
                <w:szCs w:val="18"/>
              </w:rPr>
              <w:t>客车</w:t>
            </w:r>
            <w:r>
              <w:rPr>
                <w:rFonts w:ascii="Times New Roman" w:hAnsi="Times New Roman"/>
                <w:color w:val="000000"/>
                <w:kern w:val="0"/>
                <w:sz w:val="18"/>
                <w:szCs w:val="18"/>
              </w:rPr>
              <w:t xml:space="preserve"> </w:t>
            </w:r>
            <w:r>
              <w:rPr>
                <w:rFonts w:ascii="Times New Roman" w:hAnsi="Times New Roman"/>
                <w:color w:val="000000"/>
                <w:kern w:val="0"/>
                <w:sz w:val="18"/>
                <w:szCs w:val="18"/>
              </w:rPr>
              <w:sym w:font="Wingdings 2" w:char="00A3"/>
            </w:r>
            <w:r>
              <w:rPr>
                <w:rFonts w:ascii="Times New Roman" w:hAnsi="Times New Roman"/>
                <w:color w:val="000000"/>
                <w:kern w:val="0"/>
                <w:sz w:val="18"/>
                <w:szCs w:val="18"/>
              </w:rPr>
              <w:t>货车</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6</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驾驶自动化级别</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1</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BYTE</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sym w:font="Wingdings 2" w:char="00A3"/>
            </w:r>
            <w:r>
              <w:rPr>
                <w:rFonts w:ascii="Times New Roman" w:hAnsi="Times New Roman"/>
                <w:color w:val="000000"/>
                <w:kern w:val="0"/>
                <w:sz w:val="18"/>
                <w:szCs w:val="18"/>
              </w:rPr>
              <w:t>3</w:t>
            </w:r>
            <w:r>
              <w:rPr>
                <w:rFonts w:ascii="Times New Roman" w:hAnsi="Times New Roman"/>
                <w:color w:val="000000"/>
                <w:kern w:val="0"/>
                <w:sz w:val="18"/>
                <w:szCs w:val="18"/>
              </w:rPr>
              <w:t>级（有条件自动驾驶）</w:t>
            </w:r>
            <w:r>
              <w:rPr>
                <w:rFonts w:ascii="Times New Roman" w:hAnsi="Times New Roman"/>
                <w:color w:val="000000"/>
                <w:kern w:val="0"/>
                <w:sz w:val="18"/>
                <w:szCs w:val="18"/>
              </w:rPr>
              <w:t xml:space="preserve"> </w:t>
            </w:r>
          </w:p>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sym w:font="Wingdings 2" w:char="00A3"/>
            </w:r>
            <w:r>
              <w:rPr>
                <w:rFonts w:ascii="Times New Roman" w:hAnsi="Times New Roman"/>
                <w:color w:val="000000"/>
                <w:kern w:val="0"/>
                <w:sz w:val="18"/>
                <w:szCs w:val="18"/>
              </w:rPr>
              <w:t>4</w:t>
            </w:r>
            <w:r>
              <w:rPr>
                <w:rFonts w:ascii="Times New Roman" w:hAnsi="Times New Roman"/>
                <w:color w:val="000000"/>
                <w:kern w:val="0"/>
                <w:sz w:val="18"/>
                <w:szCs w:val="18"/>
              </w:rPr>
              <w:t>级（高度自动驾驶）</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7</w:t>
            </w:r>
          </w:p>
        </w:tc>
        <w:tc>
          <w:tcPr>
            <w:tcW w:w="1151"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color w:val="000000"/>
                <w:kern w:val="0"/>
                <w:sz w:val="18"/>
                <w:szCs w:val="18"/>
              </w:rPr>
              <w:t>VIN</w:t>
            </w:r>
          </w:p>
        </w:tc>
        <w:tc>
          <w:tcPr>
            <w:tcW w:w="786"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color w:val="000000"/>
                <w:kern w:val="0"/>
                <w:sz w:val="18"/>
                <w:szCs w:val="18"/>
              </w:rPr>
              <w:t>17</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STRING</w:t>
            </w:r>
          </w:p>
        </w:tc>
        <w:tc>
          <w:tcPr>
            <w:tcW w:w="1935"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color w:val="000000"/>
                <w:kern w:val="0"/>
                <w:sz w:val="18"/>
                <w:szCs w:val="18"/>
              </w:rPr>
              <w:t>符合</w:t>
            </w:r>
            <w:r>
              <w:rPr>
                <w:rFonts w:ascii="Times New Roman" w:hAnsi="Times New Roman"/>
                <w:color w:val="000000"/>
                <w:kern w:val="0"/>
                <w:sz w:val="18"/>
                <w:szCs w:val="18"/>
              </w:rPr>
              <w:t>GB 16735</w:t>
            </w:r>
            <w:r>
              <w:rPr>
                <w:rFonts w:ascii="Times New Roman" w:hAnsi="Times New Roman"/>
                <w:color w:val="000000"/>
                <w:kern w:val="0"/>
                <w:sz w:val="18"/>
                <w:szCs w:val="18"/>
              </w:rPr>
              <w:t>要求</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lastRenderedPageBreak/>
              <w:t>8</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IMEI</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17</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STRING</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车载终端设备标识</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9</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ICCID</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20</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STRING</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车载终端所使用</w:t>
            </w:r>
            <w:r>
              <w:rPr>
                <w:rFonts w:ascii="Times New Roman" w:hAnsi="Times New Roman"/>
                <w:color w:val="000000"/>
                <w:kern w:val="0"/>
                <w:sz w:val="18"/>
                <w:szCs w:val="18"/>
              </w:rPr>
              <w:t>SIM</w:t>
            </w:r>
            <w:r>
              <w:rPr>
                <w:rFonts w:ascii="Times New Roman" w:hAnsi="Times New Roman"/>
                <w:color w:val="000000"/>
                <w:kern w:val="0"/>
                <w:sz w:val="18"/>
                <w:szCs w:val="18"/>
              </w:rPr>
              <w:t>卡</w:t>
            </w:r>
            <w:r>
              <w:rPr>
                <w:rFonts w:ascii="Times New Roman" w:hAnsi="Times New Roman"/>
                <w:color w:val="000000"/>
                <w:kern w:val="0"/>
                <w:sz w:val="18"/>
                <w:szCs w:val="18"/>
              </w:rPr>
              <w:t>ICCID</w:t>
            </w:r>
            <w:r>
              <w:rPr>
                <w:rFonts w:ascii="Times New Roman" w:hAnsi="Times New Roman"/>
                <w:color w:val="000000"/>
                <w:kern w:val="0"/>
                <w:sz w:val="18"/>
                <w:szCs w:val="18"/>
              </w:rPr>
              <w:t>编号</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10</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整车合格证编号</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17</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STRING</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整车合格证编号</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11</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车牌号</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20</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STRING</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车牌号</w:t>
            </w:r>
          </w:p>
        </w:tc>
      </w:tr>
      <w:tr w:rsidR="00551FD4">
        <w:trPr>
          <w:trHeight w:val="90"/>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12</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自动驾驶数据记录系统硬件版本</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20</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STRING</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自动驾驶数据记录系统的硬件型号</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13</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自动驾驶数据记录系统软件版本</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20</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STRING</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自动驾驶数据记录系统的软件版本号</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14</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汽车事件数据记录系统硬件版本</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20</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STRING</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事件数据记录系统的硬件型号</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15</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汽车事件数据记录系统软件版本</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20</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STRING</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事件数据记录系统的软件版本号</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16</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自动驾驶系统硬件版本</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20</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STRING</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实现自动驾驶功能的相关硬件型号</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17</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自动驾驶系统软件版本</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20</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STRING</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实现自动驾驶功能的相关软件版本号</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18</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摄像头信息</w:t>
            </w:r>
            <w:r>
              <w:rPr>
                <w:rFonts w:ascii="Times New Roman" w:hAnsi="Times New Roman"/>
                <w:color w:val="000000"/>
                <w:kern w:val="0"/>
                <w:sz w:val="18"/>
                <w:szCs w:val="18"/>
                <w:vertAlign w:val="superscript"/>
              </w:rPr>
              <w:t>a</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2</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BYTE</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数据定义见表</w:t>
            </w:r>
            <w:r>
              <w:rPr>
                <w:rFonts w:ascii="Times New Roman" w:hAnsi="Times New Roman"/>
                <w:color w:val="000000"/>
                <w:kern w:val="0"/>
                <w:sz w:val="18"/>
                <w:szCs w:val="18"/>
              </w:rPr>
              <w:t>2</w:t>
            </w:r>
            <w:r>
              <w:rPr>
                <w:rFonts w:ascii="Times New Roman" w:hAnsi="Times New Roman"/>
                <w:color w:val="000000"/>
                <w:kern w:val="0"/>
                <w:sz w:val="18"/>
                <w:szCs w:val="18"/>
              </w:rPr>
              <w:t>：每位代表当前位置是否有设备信息</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19</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激光雷达信息</w:t>
            </w:r>
            <w:r>
              <w:rPr>
                <w:rFonts w:ascii="Times New Roman" w:hAnsi="Times New Roman"/>
                <w:color w:val="000000"/>
                <w:kern w:val="0"/>
                <w:sz w:val="18"/>
                <w:szCs w:val="18"/>
                <w:vertAlign w:val="superscript"/>
              </w:rPr>
              <w:t>a</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2</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BYTE</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数据定义见表</w:t>
            </w:r>
            <w:r>
              <w:rPr>
                <w:rFonts w:ascii="Times New Roman" w:hAnsi="Times New Roman"/>
                <w:color w:val="000000"/>
                <w:kern w:val="0"/>
                <w:sz w:val="18"/>
                <w:szCs w:val="18"/>
              </w:rPr>
              <w:t>2</w:t>
            </w:r>
            <w:r>
              <w:rPr>
                <w:rFonts w:ascii="Times New Roman" w:hAnsi="Times New Roman"/>
                <w:color w:val="000000"/>
                <w:kern w:val="0"/>
                <w:sz w:val="18"/>
                <w:szCs w:val="18"/>
              </w:rPr>
              <w:t>：每位代表当前位置是否有设备信息</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20</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超声波雷达信息</w:t>
            </w:r>
            <w:r>
              <w:rPr>
                <w:rFonts w:ascii="Times New Roman" w:hAnsi="Times New Roman"/>
                <w:color w:val="000000"/>
                <w:kern w:val="0"/>
                <w:sz w:val="18"/>
                <w:szCs w:val="18"/>
                <w:vertAlign w:val="superscript"/>
              </w:rPr>
              <w:t>a</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2</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BYTE</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数据定义见表</w:t>
            </w:r>
            <w:r>
              <w:rPr>
                <w:rFonts w:ascii="Times New Roman" w:hAnsi="Times New Roman"/>
                <w:color w:val="000000"/>
                <w:kern w:val="0"/>
                <w:sz w:val="18"/>
                <w:szCs w:val="18"/>
              </w:rPr>
              <w:t>2</w:t>
            </w:r>
            <w:r>
              <w:rPr>
                <w:rFonts w:ascii="Times New Roman" w:hAnsi="Times New Roman"/>
                <w:color w:val="000000"/>
                <w:kern w:val="0"/>
                <w:sz w:val="18"/>
                <w:szCs w:val="18"/>
              </w:rPr>
              <w:t>：每位代表当前位置是否有设备信息</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21</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毫米波雷达信息</w:t>
            </w:r>
            <w:r>
              <w:rPr>
                <w:rFonts w:ascii="Times New Roman" w:hAnsi="Times New Roman"/>
                <w:color w:val="000000"/>
                <w:kern w:val="0"/>
                <w:sz w:val="18"/>
                <w:szCs w:val="18"/>
                <w:vertAlign w:val="superscript"/>
              </w:rPr>
              <w:t>a</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2</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BYTE</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数据定义见表</w:t>
            </w:r>
            <w:r>
              <w:rPr>
                <w:rFonts w:ascii="Times New Roman" w:hAnsi="Times New Roman"/>
                <w:color w:val="000000"/>
                <w:kern w:val="0"/>
                <w:sz w:val="18"/>
                <w:szCs w:val="18"/>
              </w:rPr>
              <w:t>2</w:t>
            </w:r>
            <w:r>
              <w:rPr>
                <w:rFonts w:ascii="Times New Roman" w:hAnsi="Times New Roman"/>
                <w:color w:val="000000"/>
                <w:kern w:val="0"/>
                <w:sz w:val="18"/>
                <w:szCs w:val="18"/>
              </w:rPr>
              <w:t>：每位代表当前位置是否有设备信息</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22</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夜视系统信息</w:t>
            </w:r>
            <w:r>
              <w:rPr>
                <w:rFonts w:ascii="Times New Roman" w:hAnsi="Times New Roman"/>
                <w:color w:val="000000"/>
                <w:kern w:val="0"/>
                <w:sz w:val="18"/>
                <w:szCs w:val="18"/>
                <w:vertAlign w:val="superscript"/>
              </w:rPr>
              <w:t>a</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2</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BYTE</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数据定义见表</w:t>
            </w:r>
            <w:r>
              <w:rPr>
                <w:rFonts w:ascii="Times New Roman" w:hAnsi="Times New Roman"/>
                <w:color w:val="000000"/>
                <w:kern w:val="0"/>
                <w:sz w:val="18"/>
                <w:szCs w:val="18"/>
              </w:rPr>
              <w:t>2</w:t>
            </w:r>
            <w:r>
              <w:rPr>
                <w:rFonts w:ascii="Times New Roman" w:hAnsi="Times New Roman"/>
                <w:color w:val="000000"/>
                <w:kern w:val="0"/>
                <w:sz w:val="18"/>
                <w:szCs w:val="18"/>
              </w:rPr>
              <w:t>：每位代表当前位置是否有设备信息</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hint="eastAsia"/>
                <w:kern w:val="0"/>
                <w:sz w:val="18"/>
                <w:szCs w:val="18"/>
              </w:rPr>
              <w:t>23</w:t>
            </w:r>
          </w:p>
        </w:tc>
        <w:tc>
          <w:tcPr>
            <w:tcW w:w="1151"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kern w:val="0"/>
                <w:sz w:val="18"/>
                <w:szCs w:val="18"/>
              </w:rPr>
              <w:t>ECU</w:t>
            </w:r>
            <w:r>
              <w:rPr>
                <w:rFonts w:ascii="Times New Roman" w:hAnsi="Times New Roman"/>
                <w:kern w:val="0"/>
                <w:sz w:val="18"/>
                <w:szCs w:val="18"/>
              </w:rPr>
              <w:t>数量</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1</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BYTE</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车辆上装备的电子控制单元的数量</w:t>
            </w: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hint="eastAsia"/>
                <w:kern w:val="0"/>
                <w:sz w:val="18"/>
                <w:szCs w:val="18"/>
              </w:rPr>
              <w:t>24</w:t>
            </w:r>
          </w:p>
        </w:tc>
        <w:tc>
          <w:tcPr>
            <w:tcW w:w="1151" w:type="pct"/>
            <w:shd w:val="clear" w:color="auto" w:fill="auto"/>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kern w:val="0"/>
                <w:sz w:val="18"/>
                <w:szCs w:val="18"/>
              </w:rPr>
              <w:t>可升级</w:t>
            </w:r>
            <w:r>
              <w:rPr>
                <w:rFonts w:ascii="Times New Roman" w:hAnsi="Times New Roman"/>
                <w:kern w:val="0"/>
                <w:sz w:val="18"/>
                <w:szCs w:val="18"/>
              </w:rPr>
              <w:t>ECU</w:t>
            </w:r>
            <w:r>
              <w:rPr>
                <w:rFonts w:ascii="Times New Roman" w:hAnsi="Times New Roman"/>
                <w:kern w:val="0"/>
                <w:sz w:val="18"/>
                <w:szCs w:val="18"/>
              </w:rPr>
              <w:t>数量</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1</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BYTE</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具备软件升级功能的电子控制单元的数量</w:t>
            </w:r>
          </w:p>
        </w:tc>
      </w:tr>
      <w:tr w:rsidR="00551FD4">
        <w:trPr>
          <w:trHeight w:val="43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25</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可升级的与自动驾驶</w:t>
            </w:r>
            <w:r>
              <w:rPr>
                <w:rFonts w:ascii="Times New Roman" w:hAnsi="Times New Roman" w:hint="eastAsia"/>
                <w:color w:val="000000"/>
                <w:kern w:val="0"/>
                <w:sz w:val="18"/>
                <w:szCs w:val="18"/>
              </w:rPr>
              <w:t>功能</w:t>
            </w:r>
            <w:r>
              <w:rPr>
                <w:rFonts w:ascii="Times New Roman" w:hAnsi="Times New Roman"/>
                <w:color w:val="000000"/>
                <w:kern w:val="0"/>
                <w:sz w:val="18"/>
                <w:szCs w:val="18"/>
              </w:rPr>
              <w:t>相关的控制器</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BYTE</w:t>
            </w:r>
            <w:r>
              <w:rPr>
                <w:rFonts w:ascii="Times New Roman" w:hAnsi="Times New Roman" w:hint="eastAsia"/>
                <w:color w:val="000000"/>
                <w:kern w:val="0"/>
                <w:sz w:val="18"/>
                <w:szCs w:val="18"/>
              </w:rPr>
              <w:t>、</w:t>
            </w:r>
            <w:r>
              <w:rPr>
                <w:rFonts w:ascii="Times New Roman" w:hAnsi="Times New Roman" w:hint="eastAsia"/>
                <w:color w:val="000000"/>
                <w:kern w:val="0"/>
                <w:sz w:val="18"/>
                <w:szCs w:val="18"/>
              </w:rPr>
              <w:t>WORD</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基于整车上所有</w:t>
            </w:r>
            <w:r>
              <w:rPr>
                <w:rFonts w:ascii="Times New Roman" w:hAnsi="Times New Roman"/>
                <w:color w:val="000000"/>
                <w:kern w:val="0"/>
                <w:sz w:val="18"/>
                <w:szCs w:val="18"/>
              </w:rPr>
              <w:t>电子</w:t>
            </w:r>
            <w:r>
              <w:rPr>
                <w:rFonts w:ascii="Times New Roman" w:hAnsi="Times New Roman" w:hint="eastAsia"/>
                <w:color w:val="000000"/>
                <w:kern w:val="0"/>
                <w:sz w:val="18"/>
                <w:szCs w:val="18"/>
              </w:rPr>
              <w:t>控制器进行评估，与自动驾驶功能相关的控制器，</w:t>
            </w:r>
          </w:p>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0x0</w:t>
            </w:r>
            <w:r>
              <w:rPr>
                <w:rFonts w:ascii="Times New Roman" w:hAnsi="Times New Roman" w:hint="eastAsia"/>
                <w:color w:val="000000"/>
                <w:kern w:val="0"/>
                <w:sz w:val="18"/>
                <w:szCs w:val="18"/>
              </w:rPr>
              <w:t>0</w:t>
            </w:r>
            <w:r>
              <w:rPr>
                <w:rFonts w:ascii="Times New Roman" w:hAnsi="Times New Roman" w:hint="eastAsia"/>
                <w:color w:val="000000"/>
                <w:kern w:val="0"/>
                <w:sz w:val="18"/>
                <w:szCs w:val="18"/>
              </w:rPr>
              <w:t>，</w:t>
            </w:r>
            <w:r>
              <w:rPr>
                <w:rFonts w:ascii="Times New Roman" w:hAnsi="Times New Roman"/>
                <w:color w:val="000000"/>
                <w:kern w:val="0"/>
                <w:sz w:val="18"/>
                <w:szCs w:val="18"/>
              </w:rPr>
              <w:t>0x01~0x</w:t>
            </w:r>
            <w:r>
              <w:rPr>
                <w:rFonts w:ascii="Times New Roman" w:hAnsi="Times New Roman" w:hint="eastAsia"/>
                <w:color w:val="000000"/>
                <w:kern w:val="0"/>
                <w:sz w:val="18"/>
                <w:szCs w:val="18"/>
              </w:rPr>
              <w:t>FF</w:t>
            </w:r>
            <w:r>
              <w:rPr>
                <w:rFonts w:ascii="Times New Roman" w:hAnsi="Times New Roman" w:hint="eastAsia"/>
                <w:color w:val="000000"/>
                <w:kern w:val="0"/>
                <w:sz w:val="18"/>
                <w:szCs w:val="18"/>
              </w:rPr>
              <w:t>，</w:t>
            </w:r>
            <w:r>
              <w:rPr>
                <w:rFonts w:ascii="Times New Roman" w:hAnsi="Times New Roman"/>
                <w:color w:val="000000"/>
                <w:kern w:val="0"/>
                <w:sz w:val="18"/>
                <w:szCs w:val="18"/>
              </w:rPr>
              <w:t>0xF</w:t>
            </w:r>
            <w:r>
              <w:rPr>
                <w:rFonts w:ascii="Times New Roman" w:hAnsi="Times New Roman" w:hint="eastAsia"/>
                <w:color w:val="000000"/>
                <w:kern w:val="0"/>
                <w:sz w:val="18"/>
                <w:szCs w:val="18"/>
              </w:rPr>
              <w:t>F</w:t>
            </w:r>
            <w:r>
              <w:rPr>
                <w:rFonts w:ascii="Times New Roman" w:hAnsi="Times New Roman"/>
                <w:color w:val="000000"/>
                <w:kern w:val="0"/>
                <w:sz w:val="18"/>
                <w:szCs w:val="18"/>
              </w:rPr>
              <w:t>代表控制器</w:t>
            </w:r>
            <w:r>
              <w:rPr>
                <w:rFonts w:ascii="Times New Roman" w:hAnsi="Times New Roman" w:hint="eastAsia"/>
                <w:color w:val="000000"/>
                <w:kern w:val="0"/>
                <w:sz w:val="18"/>
                <w:szCs w:val="18"/>
              </w:rPr>
              <w:t>，见表</w:t>
            </w:r>
            <w:r>
              <w:rPr>
                <w:rFonts w:ascii="Times New Roman" w:hAnsi="Times New Roman" w:hint="eastAsia"/>
                <w:color w:val="000000"/>
                <w:kern w:val="0"/>
                <w:sz w:val="18"/>
                <w:szCs w:val="18"/>
              </w:rPr>
              <w:t>3</w:t>
            </w:r>
          </w:p>
        </w:tc>
      </w:tr>
      <w:tr w:rsidR="00551FD4">
        <w:trPr>
          <w:trHeight w:val="43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26</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ADAS</w:t>
            </w:r>
            <w:r>
              <w:rPr>
                <w:rFonts w:ascii="Times New Roman" w:hAnsi="Times New Roman" w:hint="eastAsia"/>
                <w:color w:val="000000"/>
                <w:kern w:val="0"/>
                <w:sz w:val="18"/>
                <w:szCs w:val="18"/>
              </w:rPr>
              <w:t>系统名称和</w:t>
            </w:r>
            <w:r>
              <w:rPr>
                <w:rFonts w:ascii="Times New Roman" w:hAnsi="Times New Roman" w:hint="eastAsia"/>
                <w:color w:val="000000"/>
                <w:kern w:val="0"/>
                <w:sz w:val="18"/>
                <w:szCs w:val="18"/>
              </w:rPr>
              <w:t>ID</w:t>
            </w:r>
            <w:r>
              <w:rPr>
                <w:rFonts w:ascii="Times New Roman" w:hAnsi="Times New Roman" w:hint="eastAsia"/>
                <w:color w:val="000000"/>
                <w:kern w:val="0"/>
                <w:sz w:val="18"/>
                <w:szCs w:val="18"/>
              </w:rPr>
              <w:t>备案信息（增加）</w:t>
            </w:r>
          </w:p>
        </w:tc>
        <w:tc>
          <w:tcPr>
            <w:tcW w:w="786" w:type="pct"/>
            <w:shd w:val="clear" w:color="auto" w:fill="auto"/>
            <w:vAlign w:val="center"/>
          </w:tcPr>
          <w:p w:rsidR="00551FD4" w:rsidRDefault="00551FD4">
            <w:pPr>
              <w:widowControl/>
              <w:spacing w:line="240" w:lineRule="auto"/>
              <w:jc w:val="center"/>
              <w:rPr>
                <w:rFonts w:ascii="Times New Roman" w:hAnsi="Times New Roman"/>
                <w:color w:val="000000"/>
                <w:kern w:val="0"/>
                <w:sz w:val="18"/>
                <w:szCs w:val="18"/>
              </w:rPr>
            </w:pPr>
          </w:p>
        </w:tc>
        <w:tc>
          <w:tcPr>
            <w:tcW w:w="732" w:type="pct"/>
            <w:shd w:val="clear" w:color="auto" w:fill="auto"/>
            <w:vAlign w:val="center"/>
          </w:tcPr>
          <w:p w:rsidR="00551FD4" w:rsidRDefault="00551FD4">
            <w:pPr>
              <w:widowControl/>
              <w:spacing w:line="240" w:lineRule="auto"/>
              <w:jc w:val="center"/>
              <w:rPr>
                <w:rFonts w:ascii="Times New Roman" w:hAnsi="Times New Roman"/>
                <w:color w:val="000000"/>
                <w:kern w:val="0"/>
                <w:sz w:val="18"/>
                <w:szCs w:val="18"/>
              </w:rPr>
            </w:pPr>
          </w:p>
        </w:tc>
        <w:tc>
          <w:tcPr>
            <w:tcW w:w="1935" w:type="pct"/>
            <w:shd w:val="clear" w:color="auto" w:fill="auto"/>
            <w:vAlign w:val="center"/>
          </w:tcPr>
          <w:p w:rsidR="00551FD4" w:rsidRDefault="00551FD4">
            <w:pPr>
              <w:widowControl/>
              <w:spacing w:line="240" w:lineRule="auto"/>
              <w:jc w:val="center"/>
              <w:rPr>
                <w:rFonts w:ascii="Times New Roman" w:hAnsi="Times New Roman"/>
                <w:color w:val="000000"/>
                <w:kern w:val="0"/>
                <w:sz w:val="18"/>
                <w:szCs w:val="18"/>
              </w:rPr>
            </w:pPr>
          </w:p>
        </w:tc>
      </w:tr>
      <w:tr w:rsidR="00551FD4">
        <w:trPr>
          <w:trHeight w:val="419"/>
        </w:trPr>
        <w:tc>
          <w:tcPr>
            <w:tcW w:w="394"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27</w:t>
            </w:r>
          </w:p>
        </w:tc>
        <w:tc>
          <w:tcPr>
            <w:tcW w:w="115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汽车网络和数据安全事件</w:t>
            </w:r>
          </w:p>
        </w:tc>
        <w:tc>
          <w:tcPr>
            <w:tcW w:w="786"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hint="eastAsia"/>
                <w:color w:val="000000"/>
                <w:kern w:val="0"/>
                <w:sz w:val="18"/>
                <w:szCs w:val="18"/>
              </w:rPr>
              <w:t>——</w:t>
            </w:r>
          </w:p>
        </w:tc>
        <w:tc>
          <w:tcPr>
            <w:tcW w:w="732"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BYTE</w:t>
            </w:r>
            <w:r>
              <w:rPr>
                <w:rFonts w:ascii="Times New Roman" w:hAnsi="Times New Roman" w:hint="eastAsia"/>
                <w:color w:val="000000"/>
                <w:kern w:val="0"/>
                <w:sz w:val="18"/>
                <w:szCs w:val="18"/>
              </w:rPr>
              <w:t>、</w:t>
            </w:r>
            <w:r>
              <w:rPr>
                <w:rFonts w:ascii="Times New Roman" w:hAnsi="Times New Roman" w:hint="eastAsia"/>
                <w:color w:val="000000"/>
                <w:kern w:val="0"/>
                <w:sz w:val="18"/>
                <w:szCs w:val="18"/>
              </w:rPr>
              <w:t>WORD</w:t>
            </w:r>
          </w:p>
        </w:tc>
        <w:tc>
          <w:tcPr>
            <w:tcW w:w="1935"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汽车网络和数据安全事件</w:t>
            </w:r>
            <w:r>
              <w:rPr>
                <w:rFonts w:ascii="Times New Roman" w:hAnsi="Times New Roman" w:hint="eastAsia"/>
                <w:color w:val="000000"/>
                <w:kern w:val="0"/>
                <w:sz w:val="18"/>
                <w:szCs w:val="18"/>
              </w:rPr>
              <w:t>由</w:t>
            </w:r>
            <w:r>
              <w:rPr>
                <w:rFonts w:ascii="Times New Roman" w:hAnsi="Times New Roman"/>
                <w:color w:val="000000"/>
                <w:kern w:val="0"/>
                <w:sz w:val="18"/>
                <w:szCs w:val="18"/>
              </w:rPr>
              <w:t>企业自定义，</w:t>
            </w:r>
            <w:r>
              <w:rPr>
                <w:rFonts w:ascii="Times New Roman" w:hAnsi="Times New Roman"/>
                <w:color w:val="000000"/>
                <w:kern w:val="0"/>
                <w:sz w:val="18"/>
                <w:szCs w:val="18"/>
              </w:rPr>
              <w:t>0x01~0xF</w:t>
            </w:r>
            <w:r>
              <w:rPr>
                <w:rFonts w:ascii="Times New Roman" w:hAnsi="Times New Roman" w:hint="eastAsia"/>
                <w:color w:val="000000"/>
                <w:kern w:val="0"/>
                <w:sz w:val="18"/>
                <w:szCs w:val="18"/>
              </w:rPr>
              <w:t>F</w:t>
            </w:r>
            <w:r>
              <w:rPr>
                <w:rFonts w:ascii="Times New Roman" w:hAnsi="Times New Roman"/>
                <w:color w:val="000000"/>
                <w:kern w:val="0"/>
                <w:sz w:val="18"/>
                <w:szCs w:val="18"/>
              </w:rPr>
              <w:t>代表企业定义的汽车网络和数据安全事件</w:t>
            </w:r>
            <w:r>
              <w:rPr>
                <w:rFonts w:ascii="Times New Roman" w:hAnsi="Times New Roman" w:hint="eastAsia"/>
                <w:color w:val="000000"/>
                <w:kern w:val="0"/>
                <w:sz w:val="18"/>
                <w:szCs w:val="18"/>
              </w:rPr>
              <w:t>，见表</w:t>
            </w:r>
            <w:r>
              <w:rPr>
                <w:rFonts w:ascii="Times New Roman" w:hAnsi="Times New Roman" w:hint="eastAsia"/>
                <w:color w:val="000000"/>
                <w:kern w:val="0"/>
                <w:sz w:val="18"/>
                <w:szCs w:val="18"/>
              </w:rPr>
              <w:t>4</w:t>
            </w:r>
          </w:p>
        </w:tc>
      </w:tr>
      <w:tr w:rsidR="00551FD4">
        <w:trPr>
          <w:trHeight w:val="419"/>
        </w:trPr>
        <w:tc>
          <w:tcPr>
            <w:tcW w:w="394" w:type="pct"/>
            <w:shd w:val="clear" w:color="auto" w:fill="auto"/>
            <w:vAlign w:val="center"/>
          </w:tcPr>
          <w:p w:rsidR="00551FD4" w:rsidRDefault="00551FD4">
            <w:pPr>
              <w:pStyle w:val="afb"/>
              <w:ind w:left="0" w:firstLine="420"/>
              <w:rPr>
                <w:rFonts w:ascii="Times New Roman" w:hAnsi="Times New Roman"/>
              </w:rPr>
            </w:pPr>
          </w:p>
        </w:tc>
        <w:tc>
          <w:tcPr>
            <w:tcW w:w="4605" w:type="pct"/>
            <w:gridSpan w:val="4"/>
            <w:shd w:val="clear" w:color="auto" w:fill="auto"/>
            <w:vAlign w:val="center"/>
          </w:tcPr>
          <w:p w:rsidR="00551FD4" w:rsidRDefault="00000000">
            <w:pPr>
              <w:pStyle w:val="afb"/>
              <w:ind w:left="0" w:firstLine="420"/>
              <w:rPr>
                <w:rFonts w:ascii="Times New Roman" w:hAnsi="Times New Roman"/>
              </w:rPr>
            </w:pPr>
            <w:r>
              <w:rPr>
                <w:rFonts w:ascii="Times New Roman" w:hAnsi="Times New Roman"/>
              </w:rPr>
              <w:t>车辆感知系统的备案信息应符合表</w:t>
            </w:r>
            <w:r>
              <w:rPr>
                <w:rFonts w:ascii="Times New Roman" w:hAnsi="Times New Roman"/>
              </w:rPr>
              <w:t>2</w:t>
            </w:r>
            <w:r>
              <w:rPr>
                <w:rFonts w:ascii="Times New Roman" w:hAnsi="Times New Roman"/>
              </w:rPr>
              <w:t>规定的数据格式。</w:t>
            </w:r>
          </w:p>
        </w:tc>
      </w:tr>
    </w:tbl>
    <w:p w:rsidR="00551FD4" w:rsidRDefault="00000000">
      <w:pPr>
        <w:pStyle w:val="afff0"/>
        <w:spacing w:before="120" w:after="120"/>
        <w:rPr>
          <w:rFonts w:ascii="Times New Roman"/>
        </w:rPr>
      </w:pPr>
      <w:r>
        <w:rPr>
          <w:rFonts w:ascii="Times New Roman"/>
        </w:rPr>
        <w:t>感知系统备案信息（矩阵展开）</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94"/>
        <w:gridCol w:w="2400"/>
        <w:gridCol w:w="5560"/>
      </w:tblGrid>
      <w:tr w:rsidR="00551FD4">
        <w:trPr>
          <w:trHeight w:val="315"/>
          <w:tblHeader/>
          <w:jc w:val="center"/>
        </w:trPr>
        <w:tc>
          <w:tcPr>
            <w:tcW w:w="745" w:type="pct"/>
            <w:shd w:val="clear" w:color="auto" w:fill="auto"/>
            <w:vAlign w:val="center"/>
          </w:tcPr>
          <w:p w:rsidR="00551FD4" w:rsidRDefault="00000000">
            <w:pPr>
              <w:pStyle w:val="afffffffffffffe"/>
              <w:widowControl/>
              <w:ind w:firstLineChars="0" w:firstLine="0"/>
              <w:jc w:val="center"/>
              <w:rPr>
                <w:b/>
                <w:bCs/>
                <w:color w:val="000000"/>
                <w:kern w:val="0"/>
                <w:sz w:val="18"/>
                <w:szCs w:val="18"/>
              </w:rPr>
            </w:pPr>
            <w:r>
              <w:rPr>
                <w:b/>
                <w:bCs/>
                <w:color w:val="000000"/>
                <w:kern w:val="0"/>
                <w:sz w:val="18"/>
                <w:szCs w:val="18"/>
              </w:rPr>
              <w:t>位</w:t>
            </w:r>
          </w:p>
        </w:tc>
        <w:tc>
          <w:tcPr>
            <w:tcW w:w="1282"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b/>
                <w:bCs/>
                <w:color w:val="000000"/>
                <w:kern w:val="0"/>
                <w:sz w:val="18"/>
                <w:szCs w:val="18"/>
              </w:rPr>
            </w:pPr>
            <w:r>
              <w:rPr>
                <w:b/>
                <w:bCs/>
                <w:color w:val="000000"/>
                <w:kern w:val="0"/>
                <w:sz w:val="18"/>
                <w:szCs w:val="18"/>
              </w:rPr>
              <w:t>状态</w:t>
            </w:r>
          </w:p>
        </w:tc>
        <w:tc>
          <w:tcPr>
            <w:tcW w:w="2971" w:type="pct"/>
            <w:shd w:val="clear" w:color="auto" w:fill="auto"/>
            <w:vAlign w:val="center"/>
          </w:tcPr>
          <w:p w:rsidR="00551FD4" w:rsidRDefault="00000000">
            <w:pPr>
              <w:pStyle w:val="afffffffffffffe"/>
              <w:widowControl/>
              <w:ind w:firstLineChars="0" w:firstLine="0"/>
              <w:jc w:val="center"/>
              <w:rPr>
                <w:b/>
                <w:bCs/>
                <w:color w:val="000000"/>
                <w:kern w:val="0"/>
                <w:sz w:val="18"/>
                <w:szCs w:val="18"/>
              </w:rPr>
            </w:pPr>
            <w:r>
              <w:rPr>
                <w:b/>
                <w:bCs/>
                <w:color w:val="000000"/>
                <w:kern w:val="0"/>
                <w:sz w:val="18"/>
                <w:szCs w:val="18"/>
              </w:rPr>
              <w:t>状态</w:t>
            </w:r>
          </w:p>
        </w:tc>
      </w:tr>
      <w:tr w:rsidR="00551FD4">
        <w:trPr>
          <w:trHeight w:val="411"/>
          <w:jc w:val="center"/>
        </w:trPr>
        <w:tc>
          <w:tcPr>
            <w:tcW w:w="745"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w:t>
            </w:r>
          </w:p>
        </w:tc>
        <w:tc>
          <w:tcPr>
            <w:tcW w:w="1282"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左前角</w:t>
            </w:r>
          </w:p>
        </w:tc>
        <w:tc>
          <w:tcPr>
            <w:tcW w:w="2971" w:type="pct"/>
            <w:shd w:val="clear" w:color="auto" w:fill="auto"/>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0</w:t>
            </w:r>
            <w:r>
              <w:rPr>
                <w:rFonts w:ascii="Times New Roman" w:hAnsi="Times New Roman"/>
                <w:color w:val="000000"/>
                <w:kern w:val="0"/>
                <w:sz w:val="18"/>
                <w:szCs w:val="18"/>
              </w:rPr>
              <w:t>代表该位置无设备，</w:t>
            </w:r>
            <w:r>
              <w:rPr>
                <w:rFonts w:ascii="Times New Roman" w:hAnsi="Times New Roman"/>
                <w:color w:val="000000"/>
                <w:kern w:val="0"/>
                <w:sz w:val="18"/>
                <w:szCs w:val="18"/>
              </w:rPr>
              <w:t>1</w:t>
            </w:r>
            <w:r>
              <w:rPr>
                <w:rFonts w:ascii="Times New Roman" w:hAnsi="Times New Roman"/>
                <w:color w:val="000000"/>
                <w:kern w:val="0"/>
                <w:sz w:val="18"/>
                <w:szCs w:val="18"/>
              </w:rPr>
              <w:t>代表该位置有设备</w:t>
            </w:r>
          </w:p>
        </w:tc>
      </w:tr>
      <w:tr w:rsidR="00551FD4">
        <w:trPr>
          <w:trHeight w:val="315"/>
          <w:jc w:val="center"/>
        </w:trPr>
        <w:tc>
          <w:tcPr>
            <w:tcW w:w="745"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1</w:t>
            </w:r>
          </w:p>
        </w:tc>
        <w:tc>
          <w:tcPr>
            <w:tcW w:w="1282"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正前方</w:t>
            </w:r>
          </w:p>
        </w:tc>
        <w:tc>
          <w:tcPr>
            <w:tcW w:w="2971"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w:t>
            </w:r>
            <w:r>
              <w:rPr>
                <w:color w:val="000000"/>
                <w:kern w:val="0"/>
                <w:sz w:val="18"/>
                <w:szCs w:val="18"/>
              </w:rPr>
              <w:t>代表该位置无设备，</w:t>
            </w:r>
            <w:r>
              <w:rPr>
                <w:color w:val="000000"/>
                <w:kern w:val="0"/>
                <w:sz w:val="18"/>
                <w:szCs w:val="18"/>
              </w:rPr>
              <w:t>1</w:t>
            </w:r>
            <w:r>
              <w:rPr>
                <w:color w:val="000000"/>
                <w:kern w:val="0"/>
                <w:sz w:val="18"/>
                <w:szCs w:val="18"/>
              </w:rPr>
              <w:t>代表该位置有设备</w:t>
            </w:r>
          </w:p>
        </w:tc>
      </w:tr>
      <w:tr w:rsidR="00551FD4">
        <w:trPr>
          <w:trHeight w:val="315"/>
          <w:jc w:val="center"/>
        </w:trPr>
        <w:tc>
          <w:tcPr>
            <w:tcW w:w="745"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2</w:t>
            </w:r>
          </w:p>
        </w:tc>
        <w:tc>
          <w:tcPr>
            <w:tcW w:w="1282"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右前角</w:t>
            </w:r>
          </w:p>
        </w:tc>
        <w:tc>
          <w:tcPr>
            <w:tcW w:w="2971"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w:t>
            </w:r>
            <w:r>
              <w:rPr>
                <w:color w:val="000000"/>
                <w:kern w:val="0"/>
                <w:sz w:val="18"/>
                <w:szCs w:val="18"/>
              </w:rPr>
              <w:t>代表该位置无设备，</w:t>
            </w:r>
            <w:r>
              <w:rPr>
                <w:color w:val="000000"/>
                <w:kern w:val="0"/>
                <w:sz w:val="18"/>
                <w:szCs w:val="18"/>
              </w:rPr>
              <w:t>1</w:t>
            </w:r>
            <w:r>
              <w:rPr>
                <w:color w:val="000000"/>
                <w:kern w:val="0"/>
                <w:sz w:val="18"/>
                <w:szCs w:val="18"/>
              </w:rPr>
              <w:t>代表该位置有设备</w:t>
            </w:r>
          </w:p>
        </w:tc>
      </w:tr>
      <w:tr w:rsidR="00551FD4">
        <w:trPr>
          <w:trHeight w:val="315"/>
          <w:jc w:val="center"/>
        </w:trPr>
        <w:tc>
          <w:tcPr>
            <w:tcW w:w="745"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3</w:t>
            </w:r>
          </w:p>
        </w:tc>
        <w:tc>
          <w:tcPr>
            <w:tcW w:w="1282"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左后视镜周边</w:t>
            </w:r>
          </w:p>
        </w:tc>
        <w:tc>
          <w:tcPr>
            <w:tcW w:w="2971"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w:t>
            </w:r>
            <w:r>
              <w:rPr>
                <w:color w:val="000000"/>
                <w:kern w:val="0"/>
                <w:sz w:val="18"/>
                <w:szCs w:val="18"/>
              </w:rPr>
              <w:t>代表该位置无设备，</w:t>
            </w:r>
            <w:r>
              <w:rPr>
                <w:color w:val="000000"/>
                <w:kern w:val="0"/>
                <w:sz w:val="18"/>
                <w:szCs w:val="18"/>
              </w:rPr>
              <w:t>1</w:t>
            </w:r>
            <w:r>
              <w:rPr>
                <w:color w:val="000000"/>
                <w:kern w:val="0"/>
                <w:sz w:val="18"/>
                <w:szCs w:val="18"/>
              </w:rPr>
              <w:t>代表该位置有设备</w:t>
            </w:r>
          </w:p>
        </w:tc>
      </w:tr>
      <w:tr w:rsidR="00551FD4">
        <w:trPr>
          <w:trHeight w:val="315"/>
          <w:jc w:val="center"/>
        </w:trPr>
        <w:tc>
          <w:tcPr>
            <w:tcW w:w="745"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4</w:t>
            </w:r>
          </w:p>
        </w:tc>
        <w:tc>
          <w:tcPr>
            <w:tcW w:w="1282"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前挡风玻璃周边</w:t>
            </w:r>
          </w:p>
        </w:tc>
        <w:tc>
          <w:tcPr>
            <w:tcW w:w="2971"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w:t>
            </w:r>
            <w:r>
              <w:rPr>
                <w:color w:val="000000"/>
                <w:kern w:val="0"/>
                <w:sz w:val="18"/>
                <w:szCs w:val="18"/>
              </w:rPr>
              <w:t>代表该位置无设备，</w:t>
            </w:r>
            <w:r>
              <w:rPr>
                <w:color w:val="000000"/>
                <w:kern w:val="0"/>
                <w:sz w:val="18"/>
                <w:szCs w:val="18"/>
              </w:rPr>
              <w:t>1</w:t>
            </w:r>
            <w:r>
              <w:rPr>
                <w:color w:val="000000"/>
                <w:kern w:val="0"/>
                <w:sz w:val="18"/>
                <w:szCs w:val="18"/>
              </w:rPr>
              <w:t>代表该位置有设备</w:t>
            </w:r>
          </w:p>
        </w:tc>
      </w:tr>
      <w:tr w:rsidR="00551FD4">
        <w:trPr>
          <w:trHeight w:val="315"/>
          <w:jc w:val="center"/>
        </w:trPr>
        <w:tc>
          <w:tcPr>
            <w:tcW w:w="745"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lastRenderedPageBreak/>
              <w:t>5</w:t>
            </w:r>
          </w:p>
        </w:tc>
        <w:tc>
          <w:tcPr>
            <w:tcW w:w="1282"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右后视镜周边</w:t>
            </w:r>
          </w:p>
        </w:tc>
        <w:tc>
          <w:tcPr>
            <w:tcW w:w="2971"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w:t>
            </w:r>
            <w:r>
              <w:rPr>
                <w:color w:val="000000"/>
                <w:kern w:val="0"/>
                <w:sz w:val="18"/>
                <w:szCs w:val="18"/>
              </w:rPr>
              <w:t>代表该位置无设备，</w:t>
            </w:r>
            <w:r>
              <w:rPr>
                <w:color w:val="000000"/>
                <w:kern w:val="0"/>
                <w:sz w:val="18"/>
                <w:szCs w:val="18"/>
              </w:rPr>
              <w:t>1</w:t>
            </w:r>
            <w:r>
              <w:rPr>
                <w:color w:val="000000"/>
                <w:kern w:val="0"/>
                <w:sz w:val="18"/>
                <w:szCs w:val="18"/>
              </w:rPr>
              <w:t>代表该位置有设备</w:t>
            </w:r>
          </w:p>
        </w:tc>
      </w:tr>
      <w:tr w:rsidR="00551FD4">
        <w:trPr>
          <w:trHeight w:val="315"/>
          <w:jc w:val="center"/>
        </w:trPr>
        <w:tc>
          <w:tcPr>
            <w:tcW w:w="745"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6</w:t>
            </w:r>
          </w:p>
        </w:tc>
        <w:tc>
          <w:tcPr>
            <w:tcW w:w="1282"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后挡风玻璃周边</w:t>
            </w:r>
          </w:p>
        </w:tc>
        <w:tc>
          <w:tcPr>
            <w:tcW w:w="2971"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w:t>
            </w:r>
            <w:r>
              <w:rPr>
                <w:color w:val="000000"/>
                <w:kern w:val="0"/>
                <w:sz w:val="18"/>
                <w:szCs w:val="18"/>
              </w:rPr>
              <w:t>代表该位置无设备，</w:t>
            </w:r>
            <w:r>
              <w:rPr>
                <w:color w:val="000000"/>
                <w:kern w:val="0"/>
                <w:sz w:val="18"/>
                <w:szCs w:val="18"/>
              </w:rPr>
              <w:t>1</w:t>
            </w:r>
            <w:r>
              <w:rPr>
                <w:color w:val="000000"/>
                <w:kern w:val="0"/>
                <w:sz w:val="18"/>
                <w:szCs w:val="18"/>
              </w:rPr>
              <w:t>代表该位置有设备</w:t>
            </w:r>
          </w:p>
        </w:tc>
      </w:tr>
      <w:tr w:rsidR="00551FD4">
        <w:trPr>
          <w:trHeight w:val="315"/>
          <w:jc w:val="center"/>
        </w:trPr>
        <w:tc>
          <w:tcPr>
            <w:tcW w:w="745"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7</w:t>
            </w:r>
          </w:p>
        </w:tc>
        <w:tc>
          <w:tcPr>
            <w:tcW w:w="1282"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左侧车门</w:t>
            </w:r>
          </w:p>
        </w:tc>
        <w:tc>
          <w:tcPr>
            <w:tcW w:w="2971"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w:t>
            </w:r>
            <w:r>
              <w:rPr>
                <w:color w:val="000000"/>
                <w:kern w:val="0"/>
                <w:sz w:val="18"/>
                <w:szCs w:val="18"/>
              </w:rPr>
              <w:t>代表该位置无设备，</w:t>
            </w:r>
            <w:r>
              <w:rPr>
                <w:color w:val="000000"/>
                <w:kern w:val="0"/>
                <w:sz w:val="18"/>
                <w:szCs w:val="18"/>
              </w:rPr>
              <w:t>1</w:t>
            </w:r>
            <w:r>
              <w:rPr>
                <w:color w:val="000000"/>
                <w:kern w:val="0"/>
                <w:sz w:val="18"/>
                <w:szCs w:val="18"/>
              </w:rPr>
              <w:t>代表该位置有设备</w:t>
            </w:r>
          </w:p>
        </w:tc>
      </w:tr>
      <w:tr w:rsidR="00551FD4">
        <w:trPr>
          <w:trHeight w:val="315"/>
          <w:jc w:val="center"/>
        </w:trPr>
        <w:tc>
          <w:tcPr>
            <w:tcW w:w="745"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8</w:t>
            </w:r>
          </w:p>
        </w:tc>
        <w:tc>
          <w:tcPr>
            <w:tcW w:w="1282"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右侧车门</w:t>
            </w:r>
          </w:p>
        </w:tc>
        <w:tc>
          <w:tcPr>
            <w:tcW w:w="2971"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w:t>
            </w:r>
            <w:r>
              <w:rPr>
                <w:color w:val="000000"/>
                <w:kern w:val="0"/>
                <w:sz w:val="18"/>
                <w:szCs w:val="18"/>
              </w:rPr>
              <w:t>代表该位置无设备，</w:t>
            </w:r>
            <w:r>
              <w:rPr>
                <w:color w:val="000000"/>
                <w:kern w:val="0"/>
                <w:sz w:val="18"/>
                <w:szCs w:val="18"/>
              </w:rPr>
              <w:t>1</w:t>
            </w:r>
            <w:r>
              <w:rPr>
                <w:color w:val="000000"/>
                <w:kern w:val="0"/>
                <w:sz w:val="18"/>
                <w:szCs w:val="18"/>
              </w:rPr>
              <w:t>代表该位置有设备</w:t>
            </w:r>
          </w:p>
        </w:tc>
      </w:tr>
      <w:tr w:rsidR="00551FD4">
        <w:trPr>
          <w:trHeight w:val="315"/>
          <w:jc w:val="center"/>
        </w:trPr>
        <w:tc>
          <w:tcPr>
            <w:tcW w:w="745"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9</w:t>
            </w:r>
          </w:p>
        </w:tc>
        <w:tc>
          <w:tcPr>
            <w:tcW w:w="1282"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左后角方</w:t>
            </w:r>
          </w:p>
        </w:tc>
        <w:tc>
          <w:tcPr>
            <w:tcW w:w="2971"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w:t>
            </w:r>
            <w:r>
              <w:rPr>
                <w:color w:val="000000"/>
                <w:kern w:val="0"/>
                <w:sz w:val="18"/>
                <w:szCs w:val="18"/>
              </w:rPr>
              <w:t>代表该位置无设备，</w:t>
            </w:r>
            <w:r>
              <w:rPr>
                <w:color w:val="000000"/>
                <w:kern w:val="0"/>
                <w:sz w:val="18"/>
                <w:szCs w:val="18"/>
              </w:rPr>
              <w:t>1</w:t>
            </w:r>
            <w:r>
              <w:rPr>
                <w:color w:val="000000"/>
                <w:kern w:val="0"/>
                <w:sz w:val="18"/>
                <w:szCs w:val="18"/>
              </w:rPr>
              <w:t>代表该位置有设备</w:t>
            </w:r>
          </w:p>
        </w:tc>
      </w:tr>
      <w:tr w:rsidR="00551FD4">
        <w:trPr>
          <w:trHeight w:val="315"/>
          <w:jc w:val="center"/>
        </w:trPr>
        <w:tc>
          <w:tcPr>
            <w:tcW w:w="745"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10</w:t>
            </w:r>
          </w:p>
        </w:tc>
        <w:tc>
          <w:tcPr>
            <w:tcW w:w="1282"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正后方</w:t>
            </w:r>
          </w:p>
        </w:tc>
        <w:tc>
          <w:tcPr>
            <w:tcW w:w="2971"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w:t>
            </w:r>
            <w:r>
              <w:rPr>
                <w:color w:val="000000"/>
                <w:kern w:val="0"/>
                <w:sz w:val="18"/>
                <w:szCs w:val="18"/>
              </w:rPr>
              <w:t>代表该位置无设备，</w:t>
            </w:r>
            <w:r>
              <w:rPr>
                <w:color w:val="000000"/>
                <w:kern w:val="0"/>
                <w:sz w:val="18"/>
                <w:szCs w:val="18"/>
              </w:rPr>
              <w:t>1</w:t>
            </w:r>
            <w:r>
              <w:rPr>
                <w:color w:val="000000"/>
                <w:kern w:val="0"/>
                <w:sz w:val="18"/>
                <w:szCs w:val="18"/>
              </w:rPr>
              <w:t>代表该位置有设备</w:t>
            </w:r>
          </w:p>
        </w:tc>
      </w:tr>
      <w:tr w:rsidR="00551FD4">
        <w:trPr>
          <w:trHeight w:val="315"/>
          <w:jc w:val="center"/>
        </w:trPr>
        <w:tc>
          <w:tcPr>
            <w:tcW w:w="745"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11</w:t>
            </w:r>
          </w:p>
        </w:tc>
        <w:tc>
          <w:tcPr>
            <w:tcW w:w="1282"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右后角方</w:t>
            </w:r>
          </w:p>
        </w:tc>
        <w:tc>
          <w:tcPr>
            <w:tcW w:w="2971"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w:t>
            </w:r>
            <w:r>
              <w:rPr>
                <w:color w:val="000000"/>
                <w:kern w:val="0"/>
                <w:sz w:val="18"/>
                <w:szCs w:val="18"/>
              </w:rPr>
              <w:t>代表该位置无设备，</w:t>
            </w:r>
            <w:r>
              <w:rPr>
                <w:color w:val="000000"/>
                <w:kern w:val="0"/>
                <w:sz w:val="18"/>
                <w:szCs w:val="18"/>
              </w:rPr>
              <w:t>1</w:t>
            </w:r>
            <w:r>
              <w:rPr>
                <w:color w:val="000000"/>
                <w:kern w:val="0"/>
                <w:sz w:val="18"/>
                <w:szCs w:val="18"/>
              </w:rPr>
              <w:t>代表该位置有设备</w:t>
            </w:r>
          </w:p>
        </w:tc>
      </w:tr>
      <w:tr w:rsidR="00551FD4">
        <w:trPr>
          <w:trHeight w:val="315"/>
          <w:jc w:val="center"/>
        </w:trPr>
        <w:tc>
          <w:tcPr>
            <w:tcW w:w="745"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12</w:t>
            </w:r>
          </w:p>
        </w:tc>
        <w:tc>
          <w:tcPr>
            <w:tcW w:w="1282"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车内</w:t>
            </w:r>
          </w:p>
        </w:tc>
        <w:tc>
          <w:tcPr>
            <w:tcW w:w="2971"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w:t>
            </w:r>
            <w:r>
              <w:rPr>
                <w:color w:val="000000"/>
                <w:kern w:val="0"/>
                <w:sz w:val="18"/>
                <w:szCs w:val="18"/>
              </w:rPr>
              <w:t>代表该位置无设备，</w:t>
            </w:r>
            <w:r>
              <w:rPr>
                <w:color w:val="000000"/>
                <w:kern w:val="0"/>
                <w:sz w:val="18"/>
                <w:szCs w:val="18"/>
              </w:rPr>
              <w:t>1</w:t>
            </w:r>
            <w:r>
              <w:rPr>
                <w:color w:val="000000"/>
                <w:kern w:val="0"/>
                <w:sz w:val="18"/>
                <w:szCs w:val="18"/>
              </w:rPr>
              <w:t>代表该位置有设备</w:t>
            </w:r>
          </w:p>
        </w:tc>
      </w:tr>
      <w:tr w:rsidR="00551FD4">
        <w:trPr>
          <w:trHeight w:val="315"/>
          <w:jc w:val="center"/>
        </w:trPr>
        <w:tc>
          <w:tcPr>
            <w:tcW w:w="745"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13</w:t>
            </w:r>
          </w:p>
        </w:tc>
        <w:tc>
          <w:tcPr>
            <w:tcW w:w="1282"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车顶</w:t>
            </w:r>
          </w:p>
        </w:tc>
        <w:tc>
          <w:tcPr>
            <w:tcW w:w="2971"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w:t>
            </w:r>
            <w:r>
              <w:rPr>
                <w:color w:val="000000"/>
                <w:kern w:val="0"/>
                <w:sz w:val="18"/>
                <w:szCs w:val="18"/>
              </w:rPr>
              <w:t>代表该位置无设备，</w:t>
            </w:r>
            <w:r>
              <w:rPr>
                <w:color w:val="000000"/>
                <w:kern w:val="0"/>
                <w:sz w:val="18"/>
                <w:szCs w:val="18"/>
              </w:rPr>
              <w:t>1</w:t>
            </w:r>
            <w:r>
              <w:rPr>
                <w:color w:val="000000"/>
                <w:kern w:val="0"/>
                <w:sz w:val="18"/>
                <w:szCs w:val="18"/>
              </w:rPr>
              <w:t>代表该位置有设备</w:t>
            </w:r>
          </w:p>
        </w:tc>
      </w:tr>
      <w:tr w:rsidR="00551FD4">
        <w:trPr>
          <w:trHeight w:val="315"/>
          <w:jc w:val="center"/>
        </w:trPr>
        <w:tc>
          <w:tcPr>
            <w:tcW w:w="745"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14~15</w:t>
            </w:r>
          </w:p>
        </w:tc>
        <w:tc>
          <w:tcPr>
            <w:tcW w:w="1282"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预留</w:t>
            </w:r>
          </w:p>
        </w:tc>
        <w:tc>
          <w:tcPr>
            <w:tcW w:w="2971"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默认为</w:t>
            </w:r>
            <w:r>
              <w:rPr>
                <w:color w:val="000000"/>
                <w:kern w:val="0"/>
                <w:sz w:val="18"/>
                <w:szCs w:val="18"/>
              </w:rPr>
              <w:t>0</w:t>
            </w:r>
          </w:p>
        </w:tc>
      </w:tr>
    </w:tbl>
    <w:p w:rsidR="00551FD4" w:rsidRDefault="00000000">
      <w:pPr>
        <w:pStyle w:val="afff0"/>
        <w:spacing w:before="120" w:after="120"/>
        <w:rPr>
          <w:rFonts w:ascii="Times New Roman"/>
        </w:rPr>
      </w:pPr>
      <w:r>
        <w:rPr>
          <w:rFonts w:ascii="Times New Roman"/>
        </w:rPr>
        <w:t>可升级的与自动驾驶</w:t>
      </w:r>
      <w:r>
        <w:rPr>
          <w:rFonts w:ascii="Times New Roman" w:hint="eastAsia"/>
        </w:rPr>
        <w:t>功能</w:t>
      </w:r>
      <w:r>
        <w:rPr>
          <w:rFonts w:ascii="Times New Roman"/>
        </w:rPr>
        <w:t>相关的控制器备案信息</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83"/>
        <w:gridCol w:w="5982"/>
      </w:tblGrid>
      <w:tr w:rsidR="00551FD4">
        <w:trPr>
          <w:trHeight w:val="315"/>
          <w:jc w:val="center"/>
        </w:trPr>
        <w:tc>
          <w:tcPr>
            <w:tcW w:w="1840"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控制器</w:t>
            </w:r>
            <w:r>
              <w:rPr>
                <w:rFonts w:hint="eastAsia"/>
                <w:color w:val="000000"/>
                <w:kern w:val="0"/>
                <w:sz w:val="18"/>
                <w:szCs w:val="18"/>
              </w:rPr>
              <w:t>ID</w:t>
            </w:r>
          </w:p>
        </w:tc>
        <w:tc>
          <w:tcPr>
            <w:tcW w:w="31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控制器名称</w:t>
            </w:r>
          </w:p>
        </w:tc>
      </w:tr>
      <w:tr w:rsidR="00551FD4">
        <w:trPr>
          <w:trHeight w:val="411"/>
          <w:jc w:val="center"/>
        </w:trPr>
        <w:tc>
          <w:tcPr>
            <w:tcW w:w="1840"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0x0</w:t>
            </w:r>
            <w:r>
              <w:rPr>
                <w:rFonts w:hint="eastAsia"/>
                <w:color w:val="000000"/>
                <w:kern w:val="0"/>
                <w:sz w:val="18"/>
                <w:szCs w:val="18"/>
              </w:rPr>
              <w:t>0</w:t>
            </w:r>
            <w:r>
              <w:rPr>
                <w:rFonts w:hint="eastAsia"/>
                <w:color w:val="000000"/>
                <w:kern w:val="0"/>
                <w:sz w:val="18"/>
                <w:szCs w:val="18"/>
              </w:rPr>
              <w:t>，</w:t>
            </w:r>
            <w:r>
              <w:rPr>
                <w:color w:val="000000"/>
                <w:kern w:val="0"/>
                <w:sz w:val="18"/>
                <w:szCs w:val="18"/>
              </w:rPr>
              <w:t>0x01</w:t>
            </w:r>
          </w:p>
        </w:tc>
        <w:tc>
          <w:tcPr>
            <w:tcW w:w="31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企业自定义的可升级的与自动驾驶功能相关的控制器</w:t>
            </w:r>
            <w:r>
              <w:rPr>
                <w:rFonts w:hint="eastAsia"/>
                <w:color w:val="000000"/>
                <w:kern w:val="0"/>
                <w:sz w:val="18"/>
                <w:szCs w:val="18"/>
              </w:rPr>
              <w:t>1</w:t>
            </w:r>
          </w:p>
        </w:tc>
      </w:tr>
      <w:tr w:rsidR="00551FD4">
        <w:trPr>
          <w:trHeight w:val="315"/>
          <w:jc w:val="center"/>
        </w:trPr>
        <w:tc>
          <w:tcPr>
            <w:tcW w:w="1840"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w:t>
            </w:r>
          </w:p>
        </w:tc>
        <w:tc>
          <w:tcPr>
            <w:tcW w:w="31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w:t>
            </w:r>
          </w:p>
        </w:tc>
      </w:tr>
      <w:tr w:rsidR="00551FD4">
        <w:trPr>
          <w:trHeight w:val="315"/>
          <w:jc w:val="center"/>
        </w:trPr>
        <w:tc>
          <w:tcPr>
            <w:tcW w:w="1840"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0x</w:t>
            </w:r>
            <w:r>
              <w:rPr>
                <w:rFonts w:hint="eastAsia"/>
                <w:color w:val="000000"/>
                <w:kern w:val="0"/>
                <w:sz w:val="18"/>
                <w:szCs w:val="18"/>
              </w:rPr>
              <w:t>FF</w:t>
            </w:r>
            <w:r>
              <w:rPr>
                <w:rFonts w:hint="eastAsia"/>
                <w:color w:val="000000"/>
                <w:kern w:val="0"/>
                <w:sz w:val="18"/>
                <w:szCs w:val="18"/>
              </w:rPr>
              <w:t>，</w:t>
            </w:r>
            <w:r>
              <w:rPr>
                <w:color w:val="000000"/>
                <w:kern w:val="0"/>
                <w:sz w:val="18"/>
                <w:szCs w:val="18"/>
              </w:rPr>
              <w:t>0xF</w:t>
            </w:r>
            <w:r>
              <w:rPr>
                <w:rFonts w:hint="eastAsia"/>
                <w:color w:val="000000"/>
                <w:kern w:val="0"/>
                <w:sz w:val="18"/>
                <w:szCs w:val="18"/>
              </w:rPr>
              <w:t>F</w:t>
            </w:r>
          </w:p>
        </w:tc>
        <w:tc>
          <w:tcPr>
            <w:tcW w:w="31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企业自定义的可升级的与自动驾驶功能相关的控制器</w:t>
            </w:r>
            <w:r>
              <w:rPr>
                <w:rFonts w:hint="eastAsia"/>
                <w:color w:val="000000"/>
                <w:kern w:val="0"/>
                <w:sz w:val="18"/>
                <w:szCs w:val="18"/>
              </w:rPr>
              <w:t>n</w:t>
            </w:r>
          </w:p>
        </w:tc>
      </w:tr>
    </w:tbl>
    <w:p w:rsidR="00551FD4" w:rsidRDefault="00000000">
      <w:pPr>
        <w:pStyle w:val="afff0"/>
        <w:spacing w:before="120" w:after="120"/>
        <w:rPr>
          <w:rFonts w:ascii="Times New Roman"/>
        </w:rPr>
      </w:pPr>
      <w:r>
        <w:rPr>
          <w:rFonts w:ascii="Times New Roman" w:hint="eastAsia"/>
        </w:rPr>
        <w:t>ADAS</w:t>
      </w:r>
      <w:r>
        <w:rPr>
          <w:rFonts w:ascii="Times New Roman" w:hint="eastAsia"/>
        </w:rPr>
        <w:t>系统名称和</w:t>
      </w:r>
      <w:r>
        <w:rPr>
          <w:rFonts w:ascii="Times New Roman" w:hint="eastAsia"/>
        </w:rPr>
        <w:t>ID</w:t>
      </w:r>
      <w:r>
        <w:rPr>
          <w:rFonts w:ascii="Times New Roman"/>
        </w:rPr>
        <w:t>备案信息</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83"/>
        <w:gridCol w:w="5982"/>
      </w:tblGrid>
      <w:tr w:rsidR="00551FD4">
        <w:trPr>
          <w:trHeight w:val="315"/>
          <w:jc w:val="center"/>
        </w:trPr>
        <w:tc>
          <w:tcPr>
            <w:tcW w:w="1840"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控制器</w:t>
            </w:r>
            <w:r>
              <w:rPr>
                <w:rFonts w:hint="eastAsia"/>
                <w:color w:val="000000"/>
                <w:kern w:val="0"/>
                <w:sz w:val="18"/>
                <w:szCs w:val="18"/>
              </w:rPr>
              <w:t>ID</w:t>
            </w:r>
          </w:p>
        </w:tc>
        <w:tc>
          <w:tcPr>
            <w:tcW w:w="31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控制器名称</w:t>
            </w:r>
          </w:p>
        </w:tc>
      </w:tr>
      <w:tr w:rsidR="00551FD4">
        <w:trPr>
          <w:trHeight w:val="411"/>
          <w:jc w:val="center"/>
        </w:trPr>
        <w:tc>
          <w:tcPr>
            <w:tcW w:w="1840"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0x0</w:t>
            </w:r>
            <w:r>
              <w:rPr>
                <w:rFonts w:hint="eastAsia"/>
                <w:color w:val="000000"/>
                <w:kern w:val="0"/>
                <w:sz w:val="18"/>
                <w:szCs w:val="18"/>
              </w:rPr>
              <w:t>0</w:t>
            </w:r>
            <w:r>
              <w:rPr>
                <w:rFonts w:hint="eastAsia"/>
                <w:color w:val="000000"/>
                <w:kern w:val="0"/>
                <w:sz w:val="18"/>
                <w:szCs w:val="18"/>
              </w:rPr>
              <w:t>，</w:t>
            </w:r>
            <w:r>
              <w:rPr>
                <w:color w:val="000000"/>
                <w:kern w:val="0"/>
                <w:sz w:val="18"/>
                <w:szCs w:val="18"/>
              </w:rPr>
              <w:t>0x01</w:t>
            </w:r>
          </w:p>
        </w:tc>
        <w:tc>
          <w:tcPr>
            <w:tcW w:w="31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企业自定义的可升级的与驾驶辅助功能相关的控制器</w:t>
            </w:r>
            <w:r>
              <w:rPr>
                <w:rFonts w:hint="eastAsia"/>
                <w:color w:val="000000"/>
                <w:kern w:val="0"/>
                <w:sz w:val="18"/>
                <w:szCs w:val="18"/>
              </w:rPr>
              <w:t>1</w:t>
            </w:r>
          </w:p>
        </w:tc>
      </w:tr>
      <w:tr w:rsidR="00551FD4">
        <w:trPr>
          <w:trHeight w:val="315"/>
          <w:jc w:val="center"/>
        </w:trPr>
        <w:tc>
          <w:tcPr>
            <w:tcW w:w="1840"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w:t>
            </w:r>
          </w:p>
        </w:tc>
        <w:tc>
          <w:tcPr>
            <w:tcW w:w="31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w:t>
            </w:r>
          </w:p>
        </w:tc>
      </w:tr>
      <w:tr w:rsidR="00551FD4">
        <w:trPr>
          <w:trHeight w:val="315"/>
          <w:jc w:val="center"/>
        </w:trPr>
        <w:tc>
          <w:tcPr>
            <w:tcW w:w="1840"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0x</w:t>
            </w:r>
            <w:r>
              <w:rPr>
                <w:rFonts w:hint="eastAsia"/>
                <w:color w:val="000000"/>
                <w:kern w:val="0"/>
                <w:sz w:val="18"/>
                <w:szCs w:val="18"/>
              </w:rPr>
              <w:t>FF</w:t>
            </w:r>
            <w:r>
              <w:rPr>
                <w:rFonts w:hint="eastAsia"/>
                <w:color w:val="000000"/>
                <w:kern w:val="0"/>
                <w:sz w:val="18"/>
                <w:szCs w:val="18"/>
              </w:rPr>
              <w:t>，</w:t>
            </w:r>
            <w:r>
              <w:rPr>
                <w:color w:val="000000"/>
                <w:kern w:val="0"/>
                <w:sz w:val="18"/>
                <w:szCs w:val="18"/>
              </w:rPr>
              <w:t>0xF</w:t>
            </w:r>
            <w:r>
              <w:rPr>
                <w:rFonts w:hint="eastAsia"/>
                <w:color w:val="000000"/>
                <w:kern w:val="0"/>
                <w:sz w:val="18"/>
                <w:szCs w:val="18"/>
              </w:rPr>
              <w:t>F</w:t>
            </w:r>
          </w:p>
        </w:tc>
        <w:tc>
          <w:tcPr>
            <w:tcW w:w="31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企业自定义的可升级的与驾驶辅助功能相关的控制器</w:t>
            </w:r>
            <w:r>
              <w:rPr>
                <w:rFonts w:hint="eastAsia"/>
                <w:color w:val="000000"/>
                <w:kern w:val="0"/>
                <w:sz w:val="18"/>
                <w:szCs w:val="18"/>
              </w:rPr>
              <w:t>n</w:t>
            </w:r>
          </w:p>
        </w:tc>
      </w:tr>
    </w:tbl>
    <w:p w:rsidR="00551FD4" w:rsidRDefault="00551FD4">
      <w:pPr>
        <w:pStyle w:val="afffffff3"/>
        <w:ind w:firstLine="420"/>
        <w:rPr>
          <w:rFonts w:ascii="Times New Roman"/>
        </w:rPr>
      </w:pPr>
    </w:p>
    <w:p w:rsidR="00551FD4" w:rsidRDefault="00000000">
      <w:pPr>
        <w:pStyle w:val="afff0"/>
        <w:spacing w:before="120" w:after="120"/>
        <w:rPr>
          <w:rFonts w:ascii="Times New Roman"/>
        </w:rPr>
      </w:pPr>
      <w:r>
        <w:rPr>
          <w:rFonts w:ascii="Times New Roman"/>
        </w:rPr>
        <w:t>汽车网络和数据安全事件备案信息</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83"/>
        <w:gridCol w:w="5982"/>
      </w:tblGrid>
      <w:tr w:rsidR="00551FD4">
        <w:trPr>
          <w:trHeight w:val="315"/>
          <w:jc w:val="center"/>
        </w:trPr>
        <w:tc>
          <w:tcPr>
            <w:tcW w:w="1840"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控制器</w:t>
            </w:r>
            <w:r>
              <w:rPr>
                <w:rFonts w:hint="eastAsia"/>
                <w:color w:val="000000"/>
                <w:kern w:val="0"/>
                <w:sz w:val="18"/>
                <w:szCs w:val="18"/>
              </w:rPr>
              <w:t>ID</w:t>
            </w:r>
          </w:p>
        </w:tc>
        <w:tc>
          <w:tcPr>
            <w:tcW w:w="31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控制器名称</w:t>
            </w:r>
          </w:p>
        </w:tc>
      </w:tr>
      <w:tr w:rsidR="00551FD4">
        <w:trPr>
          <w:trHeight w:val="411"/>
          <w:jc w:val="center"/>
        </w:trPr>
        <w:tc>
          <w:tcPr>
            <w:tcW w:w="1840"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0x01</w:t>
            </w:r>
          </w:p>
        </w:tc>
        <w:tc>
          <w:tcPr>
            <w:tcW w:w="31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企业自定义的</w:t>
            </w:r>
            <w:r>
              <w:rPr>
                <w:color w:val="000000"/>
                <w:kern w:val="0"/>
                <w:sz w:val="18"/>
                <w:szCs w:val="18"/>
              </w:rPr>
              <w:t>汽车网络和数据安全事件</w:t>
            </w:r>
            <w:r>
              <w:rPr>
                <w:rFonts w:hint="eastAsia"/>
                <w:color w:val="000000"/>
                <w:kern w:val="0"/>
                <w:sz w:val="18"/>
                <w:szCs w:val="18"/>
              </w:rPr>
              <w:t>1</w:t>
            </w:r>
          </w:p>
        </w:tc>
      </w:tr>
      <w:tr w:rsidR="00551FD4">
        <w:trPr>
          <w:trHeight w:val="315"/>
          <w:jc w:val="center"/>
        </w:trPr>
        <w:tc>
          <w:tcPr>
            <w:tcW w:w="1840"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w:t>
            </w:r>
          </w:p>
        </w:tc>
        <w:tc>
          <w:tcPr>
            <w:tcW w:w="31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w:t>
            </w:r>
          </w:p>
        </w:tc>
      </w:tr>
      <w:tr w:rsidR="00551FD4">
        <w:trPr>
          <w:trHeight w:val="315"/>
          <w:jc w:val="center"/>
        </w:trPr>
        <w:tc>
          <w:tcPr>
            <w:tcW w:w="1840"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0xF</w:t>
            </w:r>
            <w:r>
              <w:rPr>
                <w:rFonts w:hint="eastAsia"/>
                <w:color w:val="000000"/>
                <w:kern w:val="0"/>
                <w:sz w:val="18"/>
                <w:szCs w:val="18"/>
              </w:rPr>
              <w:t>F</w:t>
            </w:r>
          </w:p>
        </w:tc>
        <w:tc>
          <w:tcPr>
            <w:tcW w:w="31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企业自定义的</w:t>
            </w:r>
            <w:r>
              <w:rPr>
                <w:color w:val="000000"/>
                <w:kern w:val="0"/>
                <w:sz w:val="18"/>
                <w:szCs w:val="18"/>
              </w:rPr>
              <w:t>汽车网络和数据安全事件</w:t>
            </w:r>
            <w:r>
              <w:rPr>
                <w:rFonts w:hint="eastAsia"/>
                <w:color w:val="000000"/>
                <w:kern w:val="0"/>
                <w:sz w:val="18"/>
                <w:szCs w:val="18"/>
              </w:rPr>
              <w:t>n</w:t>
            </w:r>
          </w:p>
        </w:tc>
      </w:tr>
    </w:tbl>
    <w:p w:rsidR="00551FD4" w:rsidRDefault="00551FD4">
      <w:pPr>
        <w:pStyle w:val="afffffff3"/>
        <w:ind w:firstLine="420"/>
        <w:rPr>
          <w:rFonts w:ascii="Times New Roman"/>
        </w:rPr>
      </w:pPr>
    </w:p>
    <w:p w:rsidR="00551FD4" w:rsidRDefault="00000000">
      <w:pPr>
        <w:pStyle w:val="afffb"/>
        <w:spacing w:before="120" w:after="120"/>
        <w:rPr>
          <w:rFonts w:ascii="Times New Roman"/>
        </w:rPr>
      </w:pPr>
      <w:bookmarkStart w:id="247" w:name="_Toc9458"/>
      <w:bookmarkStart w:id="248" w:name="_Toc27194"/>
      <w:r>
        <w:rPr>
          <w:rFonts w:ascii="Times New Roman" w:hint="eastAsia"/>
        </w:rPr>
        <w:t>国家平台</w:t>
      </w:r>
      <w:bookmarkEnd w:id="247"/>
      <w:bookmarkEnd w:id="248"/>
    </w:p>
    <w:p w:rsidR="00551FD4" w:rsidRDefault="00000000">
      <w:pPr>
        <w:pStyle w:val="afffffff3"/>
        <w:spacing w:beforeLines="50" w:before="120"/>
        <w:ind w:firstLine="420"/>
        <w:rPr>
          <w:rFonts w:ascii="Times New Roman"/>
        </w:rPr>
      </w:pPr>
      <w:r>
        <w:rPr>
          <w:rFonts w:ascii="Times New Roman" w:hint="eastAsia"/>
        </w:rPr>
        <w:t>国家平台</w:t>
      </w:r>
      <w:r>
        <w:rPr>
          <w:rFonts w:ascii="Times New Roman"/>
        </w:rPr>
        <w:t>应提供</w:t>
      </w:r>
      <w:r>
        <w:rPr>
          <w:rFonts w:ascii="Times New Roman" w:hint="eastAsia"/>
        </w:rPr>
        <w:t>企业</w:t>
      </w:r>
      <w:r>
        <w:rPr>
          <w:rFonts w:ascii="Times New Roman"/>
        </w:rPr>
        <w:t>平台注册功能，并进行信息完整性校验，如信息完整则注册成功，否则注册不成功。</w:t>
      </w:r>
      <w:r>
        <w:rPr>
          <w:rFonts w:ascii="Times New Roman" w:hint="eastAsia"/>
        </w:rPr>
        <w:t>国家平台</w:t>
      </w:r>
      <w:r>
        <w:rPr>
          <w:rFonts w:ascii="Times New Roman"/>
        </w:rPr>
        <w:t>应提供注册结果查询服务，当发现平台注册信息有误时，</w:t>
      </w:r>
      <w:r>
        <w:rPr>
          <w:rFonts w:ascii="Times New Roman" w:hint="eastAsia"/>
        </w:rPr>
        <w:t>国家平台</w:t>
      </w:r>
      <w:r>
        <w:rPr>
          <w:rFonts w:ascii="Times New Roman"/>
        </w:rPr>
        <w:t>可提供注册信息修改服务。</w:t>
      </w:r>
      <w:r>
        <w:rPr>
          <w:rFonts w:ascii="Times New Roman" w:hint="eastAsia"/>
        </w:rPr>
        <w:t>国家平台</w:t>
      </w:r>
      <w:r>
        <w:rPr>
          <w:rFonts w:ascii="Times New Roman"/>
        </w:rPr>
        <w:t>应为注册成功的</w:t>
      </w:r>
      <w:r>
        <w:rPr>
          <w:rFonts w:ascii="Times New Roman" w:hint="eastAsia"/>
        </w:rPr>
        <w:t>企业</w:t>
      </w:r>
      <w:r>
        <w:rPr>
          <w:rFonts w:ascii="Times New Roman"/>
        </w:rPr>
        <w:t>平台分配包含用于双向身份认证信息的凭据。</w:t>
      </w:r>
    </w:p>
    <w:p w:rsidR="00551FD4" w:rsidRDefault="00000000">
      <w:pPr>
        <w:pStyle w:val="afffffff3"/>
        <w:spacing w:beforeLines="50" w:before="120"/>
        <w:ind w:firstLine="420"/>
        <w:rPr>
          <w:rFonts w:ascii="Times New Roman"/>
        </w:rPr>
      </w:pPr>
      <w:r>
        <w:rPr>
          <w:rFonts w:ascii="Times New Roman" w:hint="eastAsia"/>
        </w:rPr>
        <w:t>国家平台</w:t>
      </w:r>
      <w:r>
        <w:rPr>
          <w:rFonts w:ascii="Times New Roman"/>
        </w:rPr>
        <w:t>对接收到的静态备案信息，应通过车辆</w:t>
      </w:r>
      <w:r>
        <w:rPr>
          <w:rFonts w:ascii="Times New Roman"/>
        </w:rPr>
        <w:t>VIN</w:t>
      </w:r>
      <w:r>
        <w:rPr>
          <w:rFonts w:ascii="Times New Roman"/>
        </w:rPr>
        <w:t>判断该车辆是否已完成</w:t>
      </w:r>
      <w:r>
        <w:rPr>
          <w:rFonts w:ascii="Times New Roman" w:hint="eastAsia"/>
        </w:rPr>
        <w:t>产品公告</w:t>
      </w:r>
      <w:r>
        <w:rPr>
          <w:rFonts w:ascii="Times New Roman"/>
        </w:rPr>
        <w:t>信息公开，其公开信息是否属于该车辆生产企业，如是，则车辆信息备案成功，否则备案不成功。</w:t>
      </w:r>
      <w:r>
        <w:rPr>
          <w:rFonts w:ascii="Times New Roman" w:hint="eastAsia"/>
        </w:rPr>
        <w:t>国家平台</w:t>
      </w:r>
      <w:r>
        <w:rPr>
          <w:rFonts w:ascii="Times New Roman"/>
        </w:rPr>
        <w:t>应提供车辆</w:t>
      </w:r>
      <w:r>
        <w:rPr>
          <w:rFonts w:ascii="Times New Roman"/>
        </w:rPr>
        <w:t>VIN</w:t>
      </w:r>
      <w:r>
        <w:rPr>
          <w:rFonts w:ascii="Times New Roman"/>
        </w:rPr>
        <w:t>备案</w:t>
      </w:r>
      <w:r>
        <w:rPr>
          <w:rFonts w:ascii="Times New Roman" w:hint="eastAsia"/>
        </w:rPr>
        <w:t>结果</w:t>
      </w:r>
      <w:r>
        <w:rPr>
          <w:rFonts w:ascii="Times New Roman"/>
        </w:rPr>
        <w:t>查询服务，当发现车辆备案信息有误时，</w:t>
      </w:r>
      <w:r>
        <w:rPr>
          <w:rFonts w:ascii="Times New Roman" w:hint="eastAsia"/>
        </w:rPr>
        <w:t>国家平台</w:t>
      </w:r>
      <w:r>
        <w:rPr>
          <w:rFonts w:ascii="Times New Roman"/>
        </w:rPr>
        <w:t>可提供车辆备案信息修改服务。</w:t>
      </w:r>
    </w:p>
    <w:p w:rsidR="00551FD4" w:rsidRDefault="00000000">
      <w:pPr>
        <w:pStyle w:val="afffa"/>
        <w:spacing w:before="240" w:after="240"/>
        <w:rPr>
          <w:rFonts w:ascii="Times New Roman"/>
        </w:rPr>
      </w:pPr>
      <w:bookmarkStart w:id="249" w:name="_Toc2258"/>
      <w:bookmarkStart w:id="250" w:name="_Toc27828"/>
      <w:bookmarkStart w:id="251" w:name="_Toc10579"/>
      <w:bookmarkStart w:id="252" w:name="_Toc8041"/>
      <w:bookmarkStart w:id="253" w:name="_Toc2960"/>
      <w:bookmarkStart w:id="254" w:name="_Toc29242"/>
      <w:bookmarkStart w:id="255" w:name="_Toc16428"/>
      <w:r>
        <w:rPr>
          <w:rFonts w:ascii="Times New Roman"/>
        </w:rPr>
        <w:t>平台间通用通信协议及数据格式</w:t>
      </w:r>
      <w:bookmarkEnd w:id="224"/>
      <w:bookmarkEnd w:id="225"/>
      <w:bookmarkEnd w:id="249"/>
      <w:bookmarkEnd w:id="250"/>
      <w:bookmarkEnd w:id="251"/>
      <w:bookmarkEnd w:id="252"/>
      <w:bookmarkEnd w:id="253"/>
      <w:bookmarkEnd w:id="254"/>
      <w:bookmarkEnd w:id="255"/>
    </w:p>
    <w:p w:rsidR="00551FD4" w:rsidRDefault="00000000">
      <w:pPr>
        <w:pStyle w:val="afffb"/>
        <w:spacing w:before="120" w:after="120"/>
        <w:rPr>
          <w:rFonts w:ascii="Times New Roman"/>
        </w:rPr>
      </w:pPr>
      <w:bookmarkStart w:id="256" w:name="_Toc22803"/>
      <w:bookmarkStart w:id="257" w:name="_Toc6159"/>
      <w:bookmarkStart w:id="258" w:name="_Toc1762"/>
      <w:bookmarkStart w:id="259" w:name="_Toc16155"/>
      <w:bookmarkStart w:id="260" w:name="_Toc86084226"/>
      <w:bookmarkStart w:id="261" w:name="_Toc20417"/>
      <w:bookmarkStart w:id="262" w:name="_Toc2083"/>
      <w:bookmarkStart w:id="263" w:name="_Toc22263"/>
      <w:bookmarkStart w:id="264" w:name="_Toc2214"/>
      <w:r>
        <w:rPr>
          <w:rFonts w:ascii="Times New Roman"/>
        </w:rPr>
        <w:lastRenderedPageBreak/>
        <w:t>通信协议</w:t>
      </w:r>
      <w:bookmarkEnd w:id="256"/>
      <w:bookmarkEnd w:id="257"/>
      <w:bookmarkEnd w:id="258"/>
      <w:bookmarkEnd w:id="259"/>
    </w:p>
    <w:p w:rsidR="00551FD4" w:rsidRDefault="00000000">
      <w:pPr>
        <w:pStyle w:val="afffc"/>
        <w:spacing w:before="120" w:after="120"/>
        <w:rPr>
          <w:rFonts w:ascii="Times New Roman"/>
        </w:rPr>
      </w:pPr>
      <w:bookmarkStart w:id="265" w:name="_Toc5288"/>
      <w:bookmarkStart w:id="266" w:name="_Toc26342"/>
      <w:bookmarkStart w:id="267" w:name="_Toc10637"/>
      <w:bookmarkStart w:id="268" w:name="_Toc5356"/>
      <w:r>
        <w:rPr>
          <w:rFonts w:ascii="Times New Roman"/>
        </w:rPr>
        <w:t>一般要求</w:t>
      </w:r>
      <w:bookmarkEnd w:id="265"/>
      <w:bookmarkEnd w:id="266"/>
      <w:bookmarkEnd w:id="267"/>
      <w:bookmarkEnd w:id="268"/>
    </w:p>
    <w:p w:rsidR="00551FD4" w:rsidRDefault="00000000">
      <w:pPr>
        <w:pStyle w:val="afffd"/>
        <w:spacing w:before="120" w:after="120"/>
        <w:rPr>
          <w:rFonts w:ascii="Times New Roman" w:eastAsia="宋体"/>
        </w:rPr>
      </w:pPr>
      <w:r>
        <w:rPr>
          <w:rFonts w:ascii="Times New Roman" w:eastAsia="宋体"/>
        </w:rPr>
        <w:t>客户端平台与服务端平台间的通信协议应采用</w:t>
      </w:r>
      <w:r>
        <w:rPr>
          <w:rFonts w:ascii="Times New Roman" w:eastAsia="宋体"/>
        </w:rPr>
        <w:t>TCP/IP</w:t>
      </w:r>
      <w:r>
        <w:rPr>
          <w:rFonts w:ascii="Times New Roman" w:eastAsia="宋体"/>
        </w:rPr>
        <w:t>协议。</w:t>
      </w:r>
    </w:p>
    <w:p w:rsidR="00551FD4" w:rsidRDefault="00000000">
      <w:pPr>
        <w:pStyle w:val="afffc"/>
        <w:spacing w:before="120" w:after="120"/>
        <w:rPr>
          <w:rFonts w:ascii="Times New Roman"/>
        </w:rPr>
      </w:pPr>
      <w:bookmarkStart w:id="269" w:name="_Toc7092"/>
      <w:bookmarkStart w:id="270" w:name="_Toc11016"/>
      <w:bookmarkStart w:id="271" w:name="_Toc10836"/>
      <w:bookmarkStart w:id="272" w:name="_Toc5755"/>
      <w:r>
        <w:rPr>
          <w:rFonts w:ascii="Times New Roman"/>
        </w:rPr>
        <w:t>连接建立</w:t>
      </w:r>
      <w:bookmarkEnd w:id="269"/>
      <w:bookmarkEnd w:id="270"/>
      <w:bookmarkEnd w:id="271"/>
      <w:bookmarkEnd w:id="272"/>
    </w:p>
    <w:p w:rsidR="00551FD4" w:rsidRDefault="00000000">
      <w:pPr>
        <w:pStyle w:val="afffd"/>
        <w:spacing w:before="120" w:after="120"/>
        <w:rPr>
          <w:rFonts w:ascii="Times New Roman" w:eastAsia="宋体"/>
        </w:rPr>
      </w:pPr>
      <w:r>
        <w:rPr>
          <w:rFonts w:ascii="Times New Roman" w:eastAsia="宋体"/>
        </w:rPr>
        <w:t>客户端平台向服务端平台发起通信连接请求，当通信链路连接建立后，客户端平台应自动向服务端平台发送登入信息进行身份识别。登入信息的数据格式应符合</w:t>
      </w:r>
      <w:r>
        <w:rPr>
          <w:rFonts w:ascii="Times New Roman" w:eastAsia="宋体"/>
        </w:rPr>
        <w:t>7.3.1</w:t>
      </w:r>
      <w:r>
        <w:rPr>
          <w:rFonts w:ascii="Times New Roman" w:eastAsia="宋体"/>
        </w:rPr>
        <w:t>的要求。登入流程如图</w:t>
      </w:r>
      <w:r>
        <w:rPr>
          <w:rFonts w:ascii="Times New Roman" w:eastAsia="宋体"/>
        </w:rPr>
        <w:t>2</w:t>
      </w:r>
      <w:r>
        <w:rPr>
          <w:rFonts w:ascii="Times New Roman" w:eastAsia="宋体"/>
        </w:rPr>
        <w:t>所示。</w:t>
      </w:r>
    </w:p>
    <w:p w:rsidR="00551FD4" w:rsidRDefault="00000000">
      <w:pPr>
        <w:pStyle w:val="afffd"/>
        <w:spacing w:before="120" w:after="120"/>
        <w:rPr>
          <w:rFonts w:ascii="Times New Roman" w:eastAsia="宋体"/>
        </w:rPr>
      </w:pPr>
      <w:r>
        <w:rPr>
          <w:rFonts w:ascii="Times New Roman" w:eastAsia="宋体"/>
        </w:rPr>
        <w:t>服务端平台应对接</w:t>
      </w:r>
      <w:r>
        <w:rPr>
          <w:rFonts w:ascii="Times New Roman"/>
          <w:noProof/>
        </w:rPr>
        <mc:AlternateContent>
          <mc:Choice Requires="wpg">
            <w:drawing>
              <wp:anchor distT="0" distB="0" distL="114300" distR="114300" simplePos="0" relativeHeight="251671552" behindDoc="0" locked="0" layoutInCell="1" allowOverlap="1">
                <wp:simplePos x="0" y="0"/>
                <wp:positionH relativeFrom="margin">
                  <wp:posOffset>1439545</wp:posOffset>
                </wp:positionH>
                <wp:positionV relativeFrom="paragraph">
                  <wp:posOffset>546735</wp:posOffset>
                </wp:positionV>
                <wp:extent cx="2948305" cy="1270000"/>
                <wp:effectExtent l="12700" t="12700" r="23495" b="0"/>
                <wp:wrapTopAndBottom/>
                <wp:docPr id="10" name="组合 18"/>
                <wp:cNvGraphicFramePr/>
                <a:graphic xmlns:a="http://schemas.openxmlformats.org/drawingml/2006/main">
                  <a:graphicData uri="http://schemas.microsoft.com/office/word/2010/wordprocessingGroup">
                    <wpg:wgp>
                      <wpg:cNvGrpSpPr/>
                      <wpg:grpSpPr>
                        <a:xfrm>
                          <a:off x="0" y="0"/>
                          <a:ext cx="2948305" cy="1270000"/>
                          <a:chOff x="0" y="0"/>
                          <a:chExt cx="2948763" cy="1270593"/>
                        </a:xfrm>
                        <a:effectLst/>
                      </wpg:grpSpPr>
                      <wps:wsp>
                        <wps:cNvPr id="11" name="矩形 96"/>
                        <wps:cNvSpPr/>
                        <wps:spPr>
                          <a:xfrm>
                            <a:off x="0" y="0"/>
                            <a:ext cx="1206795" cy="377456"/>
                          </a:xfrm>
                          <a:prstGeom prst="rect">
                            <a:avLst/>
                          </a:prstGeom>
                          <a:solidFill>
                            <a:srgbClr val="FFFFFF"/>
                          </a:solidFill>
                          <a:ln w="25400" cap="flat" cmpd="sng" algn="ctr">
                            <a:solidFill>
                              <a:srgbClr val="000000"/>
                            </a:solidFill>
                            <a:prstDash val="solid"/>
                          </a:ln>
                          <a:effectLst/>
                        </wps:spPr>
                        <wps:txbx>
                          <w:txbxContent>
                            <w:p w:rsidR="00551FD4" w:rsidRDefault="00000000">
                              <w:pPr>
                                <w:jc w:val="center"/>
                                <w:rPr>
                                  <w:rFonts w:cstheme="minorBidi"/>
                                  <w:color w:val="000000" w:themeColor="text1"/>
                                  <w:kern w:val="24"/>
                                  <w:sz w:val="15"/>
                                  <w:szCs w:val="15"/>
                                </w:rPr>
                              </w:pPr>
                              <w:r>
                                <w:rPr>
                                  <w:rFonts w:cstheme="minorBidi" w:hint="eastAsia"/>
                                  <w:color w:val="000000" w:themeColor="text1"/>
                                  <w:kern w:val="24"/>
                                  <w:sz w:val="15"/>
                                  <w:szCs w:val="15"/>
                                </w:rPr>
                                <w:t>客户端平台</w:t>
                              </w:r>
                            </w:p>
                          </w:txbxContent>
                        </wps:txbx>
                        <wps:bodyPr vert="horz" rtlCol="0" anchor="ctr" anchorCtr="0"/>
                      </wps:wsp>
                      <wps:wsp>
                        <wps:cNvPr id="12" name="矩形 97"/>
                        <wps:cNvSpPr/>
                        <wps:spPr>
                          <a:xfrm>
                            <a:off x="1741968" y="0"/>
                            <a:ext cx="1206795" cy="377456"/>
                          </a:xfrm>
                          <a:prstGeom prst="rect">
                            <a:avLst/>
                          </a:prstGeom>
                          <a:solidFill>
                            <a:srgbClr val="FFFFFF"/>
                          </a:solidFill>
                          <a:ln w="25400" cap="flat" cmpd="sng" algn="ctr">
                            <a:solidFill>
                              <a:srgbClr val="000000"/>
                            </a:solidFill>
                            <a:prstDash val="solid"/>
                          </a:ln>
                          <a:effectLst/>
                        </wps:spPr>
                        <wps:txbx>
                          <w:txbxContent>
                            <w:p w:rsidR="00551FD4" w:rsidRDefault="00000000">
                              <w:pPr>
                                <w:jc w:val="center"/>
                                <w:rPr>
                                  <w:rFonts w:cstheme="minorBidi"/>
                                  <w:color w:val="000000" w:themeColor="text1"/>
                                  <w:kern w:val="24"/>
                                  <w:sz w:val="15"/>
                                  <w:szCs w:val="15"/>
                                </w:rPr>
                              </w:pPr>
                              <w:r>
                                <w:rPr>
                                  <w:rFonts w:cstheme="minorBidi" w:hint="eastAsia"/>
                                  <w:color w:val="000000" w:themeColor="text1"/>
                                  <w:kern w:val="24"/>
                                  <w:sz w:val="15"/>
                                  <w:szCs w:val="15"/>
                                </w:rPr>
                                <w:t>服务端平台</w:t>
                              </w:r>
                            </w:p>
                          </w:txbxContent>
                        </wps:txbx>
                        <wps:bodyPr vert="horz" rtlCol="0" anchor="ctr" anchorCtr="0"/>
                      </wps:wsp>
                      <wps:wsp>
                        <wps:cNvPr id="13" name="直接连接符 98"/>
                        <wps:cNvCnPr/>
                        <wps:spPr>
                          <a:xfrm>
                            <a:off x="603397" y="388090"/>
                            <a:ext cx="0" cy="882503"/>
                          </a:xfrm>
                          <a:prstGeom prst="line">
                            <a:avLst/>
                          </a:prstGeom>
                          <a:noFill/>
                          <a:ln w="12700" cap="flat" cmpd="sng" algn="ctr">
                            <a:solidFill>
                              <a:srgbClr val="000000"/>
                            </a:solidFill>
                            <a:prstDash val="solid"/>
                          </a:ln>
                          <a:effectLst/>
                        </wps:spPr>
                        <wps:bodyPr/>
                      </wps:wsp>
                      <wps:wsp>
                        <wps:cNvPr id="14" name="直接连接符 99"/>
                        <wps:cNvCnPr/>
                        <wps:spPr>
                          <a:xfrm>
                            <a:off x="2398527" y="388090"/>
                            <a:ext cx="0" cy="882503"/>
                          </a:xfrm>
                          <a:prstGeom prst="line">
                            <a:avLst/>
                          </a:prstGeom>
                          <a:noFill/>
                          <a:ln w="12700" cap="flat" cmpd="sng" algn="ctr">
                            <a:solidFill>
                              <a:srgbClr val="000000"/>
                            </a:solidFill>
                            <a:prstDash val="solid"/>
                          </a:ln>
                          <a:effectLst/>
                        </wps:spPr>
                        <wps:bodyPr/>
                      </wps:wsp>
                      <wps:wsp>
                        <wps:cNvPr id="15" name="直接箭头连接符 100"/>
                        <wps:cNvCnPr/>
                        <wps:spPr>
                          <a:xfrm>
                            <a:off x="603397" y="547577"/>
                            <a:ext cx="1795130" cy="106325"/>
                          </a:xfrm>
                          <a:prstGeom prst="straightConnector1">
                            <a:avLst/>
                          </a:prstGeom>
                          <a:noFill/>
                          <a:ln w="12700" cap="flat" cmpd="sng" algn="ctr">
                            <a:solidFill>
                              <a:srgbClr val="000000"/>
                            </a:solidFill>
                            <a:prstDash val="solid"/>
                            <a:tailEnd type="triangle"/>
                          </a:ln>
                          <a:effectLst/>
                        </wps:spPr>
                        <wps:bodyPr/>
                      </wps:wsp>
                      <wps:wsp>
                        <wps:cNvPr id="16" name="直接箭头连接符 101"/>
                        <wps:cNvCnPr/>
                        <wps:spPr>
                          <a:xfrm flipH="1">
                            <a:off x="603397" y="829341"/>
                            <a:ext cx="1795130" cy="207334"/>
                          </a:xfrm>
                          <a:prstGeom prst="straightConnector1">
                            <a:avLst/>
                          </a:prstGeom>
                          <a:noFill/>
                          <a:ln w="12700" cap="flat" cmpd="sng" algn="ctr">
                            <a:solidFill>
                              <a:srgbClr val="000000"/>
                            </a:solidFill>
                            <a:prstDash val="solid"/>
                            <a:tailEnd type="triangle"/>
                          </a:ln>
                          <a:effectLst/>
                        </wps:spPr>
                        <wps:bodyPr/>
                      </wps:wsp>
                      <wps:wsp>
                        <wps:cNvPr id="17" name="文本框 17"/>
                        <wps:cNvSpPr txBox="1"/>
                        <wps:spPr>
                          <a:xfrm>
                            <a:off x="1367952" y="315423"/>
                            <a:ext cx="374015" cy="345440"/>
                          </a:xfrm>
                          <a:prstGeom prst="rect">
                            <a:avLst/>
                          </a:prstGeom>
                          <a:noFill/>
                          <a:ln>
                            <a:noFill/>
                          </a:ln>
                          <a:effectLst/>
                        </wps:spPr>
                        <wps:txbx>
                          <w:txbxContent>
                            <w:p w:rsidR="00551FD4" w:rsidRDefault="00000000">
                              <w:pPr>
                                <w:rPr>
                                  <w:rFonts w:cstheme="minorBidi"/>
                                  <w:color w:val="000000" w:themeColor="text1"/>
                                  <w:kern w:val="24"/>
                                  <w:sz w:val="15"/>
                                  <w:szCs w:val="15"/>
                                </w:rPr>
                              </w:pPr>
                              <w:r>
                                <w:rPr>
                                  <w:rFonts w:cstheme="minorBidi" w:hint="eastAsia"/>
                                  <w:color w:val="000000" w:themeColor="text1"/>
                                  <w:kern w:val="24"/>
                                  <w:sz w:val="15"/>
                                  <w:szCs w:val="15"/>
                                </w:rPr>
                                <w:t>登入</w:t>
                              </w:r>
                            </w:p>
                          </w:txbxContent>
                        </wps:txbx>
                        <wps:bodyPr vert="horz" wrap="none" rtlCol="0" anchor="t" anchorCtr="0">
                          <a:spAutoFit/>
                        </wps:bodyPr>
                      </wps:wsp>
                      <wps:wsp>
                        <wps:cNvPr id="18" name="文本框 19"/>
                        <wps:cNvSpPr txBox="1"/>
                        <wps:spPr>
                          <a:xfrm>
                            <a:off x="1364730" y="643788"/>
                            <a:ext cx="374015" cy="345440"/>
                          </a:xfrm>
                          <a:prstGeom prst="rect">
                            <a:avLst/>
                          </a:prstGeom>
                          <a:noFill/>
                          <a:ln>
                            <a:noFill/>
                          </a:ln>
                          <a:effectLst/>
                        </wps:spPr>
                        <wps:txbx>
                          <w:txbxContent>
                            <w:p w:rsidR="00551FD4" w:rsidRDefault="00000000">
                              <w:pPr>
                                <w:rPr>
                                  <w:rFonts w:cstheme="minorBidi"/>
                                  <w:color w:val="000000" w:themeColor="text1"/>
                                  <w:kern w:val="24"/>
                                  <w:sz w:val="15"/>
                                  <w:szCs w:val="15"/>
                                </w:rPr>
                              </w:pPr>
                              <w:r>
                                <w:rPr>
                                  <w:rFonts w:cstheme="minorBidi" w:hint="eastAsia"/>
                                  <w:color w:val="000000" w:themeColor="text1"/>
                                  <w:kern w:val="24"/>
                                  <w:sz w:val="15"/>
                                  <w:szCs w:val="15"/>
                                </w:rPr>
                                <w:t>应答</w:t>
                              </w:r>
                            </w:p>
                          </w:txbxContent>
                        </wps:txbx>
                        <wps:bodyPr vert="horz" wrap="none" rtlCol="0" anchor="t" anchorCtr="0">
                          <a:spAutoFit/>
                        </wps:bodyPr>
                      </wps:wsp>
                    </wpg:wgp>
                  </a:graphicData>
                </a:graphic>
              </wp:anchor>
            </w:drawing>
          </mc:Choice>
          <mc:Fallback xmlns:wpsCustomData="http://www.wps.cn/officeDocument/2013/wpsCustomData">
            <w:pict>
              <v:group id="组合 18" o:spid="_x0000_s1026" o:spt="203" style="position:absolute;left:0pt;margin-left:113.35pt;margin-top:43.05pt;height:100pt;width:232.15pt;mso-position-horizontal-relative:margin;mso-wrap-distance-bottom:0pt;mso-wrap-distance-top:0pt;z-index:251671552;mso-width-relative:page;mso-height-relative:page;" coordsize="2948763,1270593" o:gfxdata="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kpP/m9kAAAAKAQAADwAAAAAAAAABACAAAAAiAAAAZHJzL2Rvd25yZXYueG1sUEsB&#10;AhQAFAAAAAgAh07iQIPcp9wuBAAA/BIAAA4AAAAAAAAAAQAgAAAAKAEAAGRycy9lMm9Eb2MueG1s&#10;UEsFBgAAAAAGAAYAWQEAAMgHAAAAAA==&#10;">
                <o:lock v:ext="edit" aspectratio="f"/>
                <v:rect id="矩形 96" o:spid="_x0000_s1026" o:spt="1" style="position:absolute;left:0;top:0;height:377456;width:1206795;v-text-anchor:middle;" fillcolor="#FFFFFF" filled="t" stroked="t" coordsize="21600,21600" o:gfxdata="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cXdD7sAAADb&#10;AAAADwAAAAAAAAABACAAAAAiAAAAZHJzL2Rvd25yZXYueG1sUEsBAhQAFAAAAAgAh07iQDMvBZ47&#10;AAAAOQAAABAAAAAAAAAAAQAgAAAACgEAAGRycy9zaGFwZXhtbC54bWxQSwUGAAAAAAYABgBbAQAA&#10;tAMAAAAA&#10;">
                  <v:fill on="t" focussize="0,0"/>
                  <v:stroke weight="2pt" color="#000000" joinstyle="round"/>
                  <v:imagedata o:title=""/>
                  <o:lock v:ext="edit" aspectratio="f"/>
                  <v:textbox>
                    <w:txbxContent>
                      <w:p w14:paraId="7E8991D9">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客户端平台</w:t>
                        </w:r>
                      </w:p>
                    </w:txbxContent>
                  </v:textbox>
                </v:rect>
                <v:rect id="矩形 97" o:spid="_x0000_s1026" o:spt="1" style="position:absolute;left:1741968;top:0;height:377456;width:1206795;v-text-anchor:middle;" fillcolor="#FFFFFF" filled="t" stroked="t" coordsize="21600,21600" o:gfxdata="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UXQ3i5AAAA2wAA&#10;AA8AAAAAAAAAAQAgAAAAIgAAAGRycy9kb3ducmV2LnhtbFBLAQIUABQAAAAIAIdO4kAzLwWeOwAA&#10;ADkAAAAQAAAAAAAAAAEAIAAAAAgBAABkcnMvc2hhcGV4bWwueG1sUEsFBgAAAAAGAAYAWwEAALID&#10;AAAAAA==&#10;">
                  <v:fill on="t" focussize="0,0"/>
                  <v:stroke weight="2pt" color="#000000" joinstyle="round"/>
                  <v:imagedata o:title=""/>
                  <o:lock v:ext="edit" aspectratio="f"/>
                  <v:textbox>
                    <w:txbxContent>
                      <w:p w14:paraId="1B721330">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服务端平台</w:t>
                        </w:r>
                      </w:p>
                    </w:txbxContent>
                  </v:textbox>
                </v:rect>
                <v:line id="直接连接符 98" o:spid="_x0000_s1026" o:spt="20" style="position:absolute;left:603397;top:388090;height:882503;width:0;" filled="f" stroked="t" coordsize="21600,21600" o:gfxdata="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o2XfugAAANs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line id="直接连接符 99" o:spid="_x0000_s1026" o:spt="20" style="position:absolute;left:2398527;top:388090;height:882503;width:0;" filled="f" stroked="t" coordsize="21600,21600" o:gfxdata="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Sv2rugAAANsA&#10;AAAPAAAAAAAAAAEAIAAAACIAAABkcnMvZG93bnJldi54bWxQSwECFAAUAAAACACHTuJAMy8FnjsA&#10;AAA5AAAAEAAAAAAAAAABACAAAAAJAQAAZHJzL3NoYXBleG1sLnhtbFBLBQYAAAAABgAGAFsBAACz&#10;AwAAAAA=&#10;">
                  <v:fill on="f" focussize="0,0"/>
                  <v:stroke weight="1pt" color="#000000" joinstyle="round"/>
                  <v:imagedata o:title=""/>
                  <o:lock v:ext="edit" aspectratio="f"/>
                </v:line>
                <v:shape id="直接箭头连接符 100" o:spid="_x0000_s1026" o:spt="32" type="#_x0000_t32" style="position:absolute;left:603397;top:547577;height:106325;width:1795130;" filled="f" stroked="t" coordsize="21600,21600" o:gfxdata="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t+yNC2AAAA2wAAAA8A&#10;AAAAAAAAAQAgAAAAIgAAAGRycy9kb3ducmV2LnhtbFBLAQIUABQAAAAIAIdO4kAzLwWeOwAAADkA&#10;AAAQAAAAAAAAAAEAIAAAAAUBAABkcnMvc2hhcGV4bWwueG1sUEsFBgAAAAAGAAYAWwEAAK8DAAAA&#10;AA==&#10;">
                  <v:fill on="f" focussize="0,0"/>
                  <v:stroke weight="1pt" color="#000000" joinstyle="round" endarrow="block"/>
                  <v:imagedata o:title=""/>
                  <o:lock v:ext="edit" aspectratio="f"/>
                </v:shape>
                <v:shape id="直接箭头连接符 101" o:spid="_x0000_s1026" o:spt="32" type="#_x0000_t32" style="position:absolute;left:603397;top:829341;flip:x;height:207334;width:1795130;" filled="f" stroked="t" coordsize="21600,21600" o:gfxdata="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pJn1vQAA&#10;ANsAAAAPAAAAAAAAAAEAIAAAACIAAABkcnMvZG93bnJldi54bWxQSwECFAAUAAAACACHTuJAMy8F&#10;njsAAAA5AAAAEAAAAAAAAAABACAAAAAMAQAAZHJzL3NoYXBleG1sLnhtbFBLBQYAAAAABgAGAFsB&#10;AAC2AwAAAAA=&#10;">
                  <v:fill on="f" focussize="0,0"/>
                  <v:stroke weight="1pt" color="#000000" joinstyle="round" endarrow="block"/>
                  <v:imagedata o:title=""/>
                  <o:lock v:ext="edit" aspectratio="f"/>
                </v:shape>
                <v:shape id="_x0000_s1026" o:spid="_x0000_s1026" o:spt="202" type="#_x0000_t202" style="position:absolute;left:1367952;top:315423;height:345440;width:374015;mso-wrap-style:none;" filled="f" stroked="f" coordsize="21600,21600" o:gfxdata="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mjGgugAAANsA&#10;AAAPAAAAAAAAAAEAIAAAACIAAABkcnMvZG93bnJldi54bWxQSwECFAAUAAAACACHTuJAMy8FnjsA&#10;AAA5AAAAEAAAAAAAAAABACAAAAAJAQAAZHJzL3NoYXBleG1sLnhtbFBLBQYAAAAABgAGAFsBAACz&#10;AwAAAAA=&#10;">
                  <v:fill on="f" focussize="0,0"/>
                  <v:stroke on="f"/>
                  <v:imagedata o:title=""/>
                  <o:lock v:ext="edit" aspectratio="f"/>
                  <v:textbox style="mso-fit-shape-to-text:t;">
                    <w:txbxContent>
                      <w:p w14:paraId="57207A1B">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登入</w:t>
                        </w:r>
                      </w:p>
                    </w:txbxContent>
                  </v:textbox>
                </v:shape>
                <v:shape id="文本框 19" o:spid="_x0000_s1026" o:spt="202" type="#_x0000_t202" style="position:absolute;left:1364730;top:643788;height:345440;width:374015;mso-wrap-style:none;" filled="f" stroked="f" coordsize="21600,21600" o:gfxdata="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BaXSvQAA&#10;ANsAAAAPAAAAAAAAAAEAIAAAACIAAABkcnMvZG93bnJldi54bWxQSwECFAAUAAAACACHTuJAMy8F&#10;njsAAAA5AAAAEAAAAAAAAAABACAAAAAMAQAAZHJzL3NoYXBleG1sLnhtbFBLBQYAAAAABgAGAFsB&#10;AAC2AwAAAAA=&#10;">
                  <v:fill on="f" focussize="0,0"/>
                  <v:stroke on="f"/>
                  <v:imagedata o:title=""/>
                  <o:lock v:ext="edit" aspectratio="f"/>
                  <v:textbox style="mso-fit-shape-to-text:t;">
                    <w:txbxContent>
                      <w:p w14:paraId="3F6329A9">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应答</w:t>
                        </w:r>
                      </w:p>
                    </w:txbxContent>
                  </v:textbox>
                </v:shape>
                <w10:wrap type="topAndBottom"/>
              </v:group>
            </w:pict>
          </mc:Fallback>
        </mc:AlternateContent>
      </w:r>
      <w:r>
        <w:rPr>
          <w:rFonts w:ascii="Times New Roman" w:eastAsia="宋体"/>
        </w:rPr>
        <w:t>收到的数据进行校验；校验正确时，服务端平台应返回成功应答；校验错误时，服务端平台应存储错误数据记录并通知客户端平台。应答标志定义应符合</w:t>
      </w:r>
      <w:r>
        <w:rPr>
          <w:rFonts w:ascii="Times New Roman" w:eastAsia="宋体"/>
        </w:rPr>
        <w:t>7.2.4.2</w:t>
      </w:r>
      <w:r>
        <w:rPr>
          <w:rFonts w:ascii="Times New Roman" w:eastAsia="宋体"/>
        </w:rPr>
        <w:t>的要求。</w:t>
      </w:r>
    </w:p>
    <w:p w:rsidR="00551FD4" w:rsidRDefault="00551FD4">
      <w:pPr>
        <w:pStyle w:val="aff9"/>
        <w:numPr>
          <w:ilvl w:val="0"/>
          <w:numId w:val="0"/>
        </w:numPr>
        <w:spacing w:before="120" w:after="120"/>
        <w:jc w:val="both"/>
        <w:rPr>
          <w:rFonts w:ascii="Times New Roman"/>
        </w:rPr>
      </w:pPr>
    </w:p>
    <w:p w:rsidR="00551FD4" w:rsidRDefault="00000000">
      <w:pPr>
        <w:pStyle w:val="aff9"/>
        <w:spacing w:before="120" w:after="120"/>
        <w:rPr>
          <w:rFonts w:ascii="Times New Roman"/>
        </w:rPr>
      </w:pPr>
      <w:r>
        <w:rPr>
          <w:rFonts w:ascii="Times New Roman"/>
        </w:rPr>
        <w:t>平台登入流程示意图</w:t>
      </w:r>
    </w:p>
    <w:p w:rsidR="00551FD4" w:rsidRDefault="00000000">
      <w:pPr>
        <w:pStyle w:val="afffd"/>
        <w:spacing w:before="120" w:after="120"/>
        <w:rPr>
          <w:rFonts w:ascii="Times New Roman" w:eastAsia="宋体"/>
        </w:rPr>
      </w:pPr>
      <w:r>
        <w:rPr>
          <w:rFonts w:ascii="Times New Roman" w:eastAsia="宋体"/>
        </w:rPr>
        <w:t>客户端平台应在接收到服务端平台的应答指令后完成本次登入传输；客户端平台在规定时间内未收到应答指令，应每间隔</w:t>
      </w:r>
      <w:r>
        <w:rPr>
          <w:rFonts w:ascii="Times New Roman" w:eastAsia="宋体"/>
        </w:rPr>
        <w:t>1 min</w:t>
      </w:r>
      <w:r>
        <w:rPr>
          <w:rFonts w:ascii="Times New Roman" w:eastAsia="宋体"/>
        </w:rPr>
        <w:t>重新进行登入。</w:t>
      </w:r>
    </w:p>
    <w:p w:rsidR="00551FD4" w:rsidRDefault="00000000">
      <w:pPr>
        <w:pStyle w:val="afffc"/>
        <w:spacing w:before="120" w:after="120"/>
        <w:rPr>
          <w:rFonts w:ascii="Times New Roman"/>
        </w:rPr>
      </w:pPr>
      <w:bookmarkStart w:id="273" w:name="_Toc3481"/>
      <w:bookmarkStart w:id="274" w:name="_Toc11891"/>
      <w:bookmarkStart w:id="275" w:name="_Toc1665"/>
      <w:bookmarkStart w:id="276" w:name="_Toc25537"/>
      <w:r>
        <w:rPr>
          <w:rFonts w:ascii="Times New Roman"/>
        </w:rPr>
        <w:t>信息传输</w:t>
      </w:r>
      <w:bookmarkEnd w:id="273"/>
      <w:bookmarkEnd w:id="274"/>
      <w:bookmarkEnd w:id="275"/>
      <w:bookmarkEnd w:id="276"/>
    </w:p>
    <w:p w:rsidR="00551FD4" w:rsidRDefault="00000000">
      <w:pPr>
        <w:pStyle w:val="afffd"/>
        <w:spacing w:before="120" w:after="120"/>
        <w:rPr>
          <w:rFonts w:ascii="Times New Roman" w:eastAsia="宋体"/>
        </w:rPr>
      </w:pPr>
      <w:r>
        <w:rPr>
          <w:rFonts w:ascii="Times New Roman" w:eastAsia="宋体"/>
        </w:rPr>
        <w:t>客户端平台登入成功后，应向服务端平台上报：</w:t>
      </w:r>
    </w:p>
    <w:p w:rsidR="00551FD4" w:rsidRDefault="00000000">
      <w:pPr>
        <w:pStyle w:val="af9"/>
        <w:ind w:leftChars="168" w:left="779"/>
        <w:rPr>
          <w:rFonts w:ascii="Times New Roman"/>
        </w:rPr>
      </w:pPr>
      <w:r>
        <w:rPr>
          <w:rFonts w:ascii="Times New Roman"/>
        </w:rPr>
        <w:t>事件数据（当车辆发生附录</w:t>
      </w:r>
      <w:r>
        <w:rPr>
          <w:rFonts w:ascii="Times New Roman"/>
        </w:rPr>
        <w:t>B</w:t>
      </w:r>
      <w:r>
        <w:rPr>
          <w:rFonts w:ascii="Times New Roman"/>
        </w:rPr>
        <w:t>定义的事件时）；</w:t>
      </w:r>
    </w:p>
    <w:p w:rsidR="00551FD4" w:rsidRDefault="00000000">
      <w:pPr>
        <w:pStyle w:val="af9"/>
        <w:ind w:leftChars="168" w:left="779"/>
        <w:rPr>
          <w:rFonts w:ascii="Times New Roman"/>
        </w:rPr>
      </w:pPr>
      <w:r>
        <w:rPr>
          <w:rFonts w:ascii="Times New Roman" w:hint="eastAsia"/>
        </w:rPr>
        <w:t>统计数据（根据附录</w:t>
      </w:r>
      <w:r>
        <w:rPr>
          <w:rFonts w:ascii="Times New Roman" w:hint="eastAsia"/>
        </w:rPr>
        <w:t>C</w:t>
      </w:r>
      <w:r>
        <w:rPr>
          <w:rFonts w:ascii="Times New Roman" w:hint="eastAsia"/>
        </w:rPr>
        <w:t>形成的报告）。单独处理？</w:t>
      </w:r>
    </w:p>
    <w:p w:rsidR="00551FD4" w:rsidRDefault="00000000">
      <w:pPr>
        <w:pStyle w:val="afffd"/>
        <w:spacing w:before="120" w:after="120"/>
        <w:rPr>
          <w:rFonts w:ascii="Times New Roman" w:eastAsia="宋体"/>
        </w:rPr>
      </w:pPr>
      <w:r>
        <w:rPr>
          <w:rFonts w:ascii="宋体" w:eastAsia="宋体" w:hAnsi="宋体" w:hint="eastAsia"/>
        </w:rPr>
        <w:t>如有平台交换协议自定义数据和用户自定义数据，应完成平台交换协议自定义数据和用户自定义数据的上报。</w:t>
      </w:r>
    </w:p>
    <w:p w:rsidR="00551FD4" w:rsidRDefault="00000000">
      <w:pPr>
        <w:pStyle w:val="afffd"/>
        <w:spacing w:before="120" w:after="120"/>
        <w:rPr>
          <w:rFonts w:ascii="Times New Roman" w:eastAsia="宋体"/>
        </w:rPr>
      </w:pPr>
      <w:r>
        <w:rPr>
          <w:rFonts w:ascii="Times New Roman" w:eastAsia="宋体"/>
        </w:rPr>
        <w:t>客户端平台向服务端平台上报事件数据时应使用</w:t>
      </w:r>
      <w:r>
        <w:rPr>
          <w:rFonts w:ascii="Times New Roman" w:eastAsia="宋体"/>
        </w:rPr>
        <w:t>HTTPS</w:t>
      </w:r>
      <w:r>
        <w:rPr>
          <w:rFonts w:ascii="Times New Roman" w:eastAsia="宋体"/>
        </w:rPr>
        <w:t>进行传输，</w:t>
      </w:r>
      <w:r>
        <w:rPr>
          <w:rFonts w:ascii="Times New Roman" w:eastAsia="宋体" w:hint="eastAsia"/>
        </w:rPr>
        <w:t>事件数据应在</w:t>
      </w:r>
      <w:r>
        <w:rPr>
          <w:rFonts w:ascii="Times New Roman" w:eastAsia="宋体"/>
        </w:rPr>
        <w:t>10min</w:t>
      </w:r>
      <w:r>
        <w:rPr>
          <w:rFonts w:ascii="Times New Roman" w:eastAsia="宋体" w:hint="eastAsia"/>
        </w:rPr>
        <w:t>内完成上报</w:t>
      </w:r>
      <w:r>
        <w:rPr>
          <w:rFonts w:ascii="Times New Roman" w:eastAsia="宋体"/>
        </w:rPr>
        <w:t>。服务端平台应对接收到的事件数据进行校验。当校验正确时，服务端平台做正确应答；当校验错误时，服务端平台做错误应答，数据上报流程如图</w:t>
      </w:r>
      <w:r>
        <w:rPr>
          <w:rFonts w:ascii="Times New Roman" w:eastAsia="宋体"/>
        </w:rPr>
        <w:t>3</w:t>
      </w:r>
      <w:r>
        <w:rPr>
          <w:rFonts w:ascii="Times New Roman" w:eastAsia="宋体"/>
        </w:rPr>
        <w:t>所示。客户端平台收到错误应答时应重发车辆的本条实时信息，且应每间隔</w:t>
      </w:r>
      <w:r>
        <w:rPr>
          <w:rFonts w:ascii="Times New Roman" w:eastAsia="宋体"/>
        </w:rPr>
        <w:t>1 min</w:t>
      </w:r>
      <w:r>
        <w:rPr>
          <w:rFonts w:ascii="Times New Roman" w:eastAsia="宋体"/>
        </w:rPr>
        <w:t>重新发送</w:t>
      </w:r>
      <w:r>
        <w:rPr>
          <w:rFonts w:ascii="Times New Roman" w:eastAsia="宋体"/>
        </w:rPr>
        <w:t>1</w:t>
      </w:r>
      <w:r>
        <w:rPr>
          <w:rFonts w:ascii="Times New Roman" w:eastAsia="宋体"/>
        </w:rPr>
        <w:t>次，失败</w:t>
      </w:r>
      <w:r>
        <w:rPr>
          <w:rFonts w:ascii="Times New Roman" w:eastAsia="宋体"/>
        </w:rPr>
        <w:t>3</w:t>
      </w:r>
      <w:r>
        <w:rPr>
          <w:rFonts w:ascii="Times New Roman" w:eastAsia="宋体"/>
        </w:rPr>
        <w:t>次后不再发送。</w:t>
      </w:r>
    </w:p>
    <w:p w:rsidR="00551FD4" w:rsidRDefault="00000000">
      <w:pPr>
        <w:pStyle w:val="afffffff3"/>
        <w:ind w:firstLine="420"/>
        <w:rPr>
          <w:rFonts w:ascii="Times New Roman"/>
        </w:rPr>
      </w:pPr>
      <w:r>
        <w:rPr>
          <w:rFonts w:ascii="Times New Roman"/>
          <w:noProof/>
        </w:rPr>
        <mc:AlternateContent>
          <mc:Choice Requires="wpg">
            <w:drawing>
              <wp:anchor distT="0" distB="0" distL="114300" distR="114300" simplePos="0" relativeHeight="251672576" behindDoc="0" locked="0" layoutInCell="1" allowOverlap="1">
                <wp:simplePos x="0" y="0"/>
                <wp:positionH relativeFrom="column">
                  <wp:posOffset>1472565</wp:posOffset>
                </wp:positionH>
                <wp:positionV relativeFrom="paragraph">
                  <wp:posOffset>222885</wp:posOffset>
                </wp:positionV>
                <wp:extent cx="2948305" cy="1270000"/>
                <wp:effectExtent l="12700" t="12700" r="23495" b="0"/>
                <wp:wrapTopAndBottom/>
                <wp:docPr id="19" name="组合 18"/>
                <wp:cNvGraphicFramePr/>
                <a:graphic xmlns:a="http://schemas.openxmlformats.org/drawingml/2006/main">
                  <a:graphicData uri="http://schemas.microsoft.com/office/word/2010/wordprocessingGroup">
                    <wpg:wgp>
                      <wpg:cNvGrpSpPr/>
                      <wpg:grpSpPr>
                        <a:xfrm>
                          <a:off x="0" y="0"/>
                          <a:ext cx="2948305" cy="1270000"/>
                          <a:chOff x="0" y="0"/>
                          <a:chExt cx="2948763" cy="1270593"/>
                        </a:xfrm>
                        <a:effectLst/>
                      </wpg:grpSpPr>
                      <wps:wsp>
                        <wps:cNvPr id="20" name="矩形 24"/>
                        <wps:cNvSpPr/>
                        <wps:spPr>
                          <a:xfrm>
                            <a:off x="0" y="0"/>
                            <a:ext cx="1206795" cy="377456"/>
                          </a:xfrm>
                          <a:prstGeom prst="rect">
                            <a:avLst/>
                          </a:prstGeom>
                          <a:solidFill>
                            <a:srgbClr val="FFFFFF"/>
                          </a:solidFill>
                          <a:ln w="25400" cap="flat" cmpd="sng" algn="ctr">
                            <a:solidFill>
                              <a:srgbClr val="000000"/>
                            </a:solidFill>
                            <a:prstDash val="solid"/>
                          </a:ln>
                          <a:effectLst/>
                        </wps:spPr>
                        <wps:txbx>
                          <w:txbxContent>
                            <w:p w:rsidR="00551FD4" w:rsidRDefault="00000000">
                              <w:pPr>
                                <w:jc w:val="center"/>
                                <w:rPr>
                                  <w:rFonts w:cstheme="minorBidi"/>
                                  <w:color w:val="000000" w:themeColor="text1"/>
                                  <w:kern w:val="24"/>
                                  <w:sz w:val="15"/>
                                  <w:szCs w:val="15"/>
                                </w:rPr>
                              </w:pPr>
                              <w:r>
                                <w:rPr>
                                  <w:rFonts w:cstheme="minorBidi" w:hint="eastAsia"/>
                                  <w:color w:val="000000" w:themeColor="text1"/>
                                  <w:kern w:val="24"/>
                                  <w:sz w:val="15"/>
                                  <w:szCs w:val="15"/>
                                </w:rPr>
                                <w:t>客户端平台</w:t>
                              </w:r>
                            </w:p>
                          </w:txbxContent>
                        </wps:txbx>
                        <wps:bodyPr vert="horz" rtlCol="0" anchor="ctr" anchorCtr="0"/>
                      </wps:wsp>
                      <wps:wsp>
                        <wps:cNvPr id="33" name="矩形 25"/>
                        <wps:cNvSpPr/>
                        <wps:spPr>
                          <a:xfrm>
                            <a:off x="1741968" y="0"/>
                            <a:ext cx="1206795" cy="377456"/>
                          </a:xfrm>
                          <a:prstGeom prst="rect">
                            <a:avLst/>
                          </a:prstGeom>
                          <a:solidFill>
                            <a:srgbClr val="FFFFFF"/>
                          </a:solidFill>
                          <a:ln w="25400" cap="flat" cmpd="sng" algn="ctr">
                            <a:solidFill>
                              <a:srgbClr val="000000"/>
                            </a:solidFill>
                            <a:prstDash val="solid"/>
                          </a:ln>
                          <a:effectLst/>
                        </wps:spPr>
                        <wps:txbx>
                          <w:txbxContent>
                            <w:p w:rsidR="00551FD4" w:rsidRDefault="00000000">
                              <w:pPr>
                                <w:jc w:val="center"/>
                                <w:rPr>
                                  <w:rFonts w:cstheme="minorBidi"/>
                                  <w:color w:val="000000" w:themeColor="text1"/>
                                  <w:kern w:val="24"/>
                                  <w:sz w:val="15"/>
                                  <w:szCs w:val="15"/>
                                </w:rPr>
                              </w:pPr>
                              <w:r>
                                <w:rPr>
                                  <w:rFonts w:cstheme="minorBidi" w:hint="eastAsia"/>
                                  <w:color w:val="000000" w:themeColor="text1"/>
                                  <w:kern w:val="24"/>
                                  <w:sz w:val="15"/>
                                  <w:szCs w:val="15"/>
                                </w:rPr>
                                <w:t>服务端平台</w:t>
                              </w:r>
                            </w:p>
                          </w:txbxContent>
                        </wps:txbx>
                        <wps:bodyPr vert="horz" rtlCol="0" anchor="ctr" anchorCtr="0"/>
                      </wps:wsp>
                      <wps:wsp>
                        <wps:cNvPr id="34" name="直接连接符 26"/>
                        <wps:cNvCnPr/>
                        <wps:spPr>
                          <a:xfrm>
                            <a:off x="603397" y="388090"/>
                            <a:ext cx="0" cy="882503"/>
                          </a:xfrm>
                          <a:prstGeom prst="line">
                            <a:avLst/>
                          </a:prstGeom>
                          <a:noFill/>
                          <a:ln w="12700" cap="flat" cmpd="sng" algn="ctr">
                            <a:solidFill>
                              <a:srgbClr val="000000"/>
                            </a:solidFill>
                            <a:prstDash val="solid"/>
                          </a:ln>
                          <a:effectLst/>
                        </wps:spPr>
                        <wps:bodyPr/>
                      </wps:wsp>
                      <wps:wsp>
                        <wps:cNvPr id="35" name="直接连接符 27"/>
                        <wps:cNvCnPr/>
                        <wps:spPr>
                          <a:xfrm>
                            <a:off x="2398527" y="388090"/>
                            <a:ext cx="0" cy="882503"/>
                          </a:xfrm>
                          <a:prstGeom prst="line">
                            <a:avLst/>
                          </a:prstGeom>
                          <a:noFill/>
                          <a:ln w="12700" cap="flat" cmpd="sng" algn="ctr">
                            <a:solidFill>
                              <a:srgbClr val="000000"/>
                            </a:solidFill>
                            <a:prstDash val="solid"/>
                          </a:ln>
                          <a:effectLst/>
                        </wps:spPr>
                        <wps:bodyPr/>
                      </wps:wsp>
                      <wps:wsp>
                        <wps:cNvPr id="36" name="直接箭头连接符 28"/>
                        <wps:cNvCnPr/>
                        <wps:spPr>
                          <a:xfrm>
                            <a:off x="603397" y="547577"/>
                            <a:ext cx="1795130" cy="106325"/>
                          </a:xfrm>
                          <a:prstGeom prst="straightConnector1">
                            <a:avLst/>
                          </a:prstGeom>
                          <a:noFill/>
                          <a:ln w="12700" cap="flat" cmpd="sng" algn="ctr">
                            <a:solidFill>
                              <a:srgbClr val="000000"/>
                            </a:solidFill>
                            <a:prstDash val="solid"/>
                            <a:tailEnd type="triangle"/>
                          </a:ln>
                          <a:effectLst/>
                        </wps:spPr>
                        <wps:bodyPr/>
                      </wps:wsp>
                      <wps:wsp>
                        <wps:cNvPr id="37" name="直接箭头连接符 29"/>
                        <wps:cNvCnPr/>
                        <wps:spPr>
                          <a:xfrm flipH="1">
                            <a:off x="603397" y="829341"/>
                            <a:ext cx="1795130" cy="207334"/>
                          </a:xfrm>
                          <a:prstGeom prst="straightConnector1">
                            <a:avLst/>
                          </a:prstGeom>
                          <a:noFill/>
                          <a:ln w="12700" cap="flat" cmpd="sng" algn="ctr">
                            <a:solidFill>
                              <a:srgbClr val="000000"/>
                            </a:solidFill>
                            <a:prstDash val="solid"/>
                            <a:tailEnd type="triangle"/>
                          </a:ln>
                          <a:effectLst/>
                        </wps:spPr>
                        <wps:bodyPr/>
                      </wps:wsp>
                      <wps:wsp>
                        <wps:cNvPr id="38" name="文本框 17"/>
                        <wps:cNvSpPr txBox="1"/>
                        <wps:spPr>
                          <a:xfrm>
                            <a:off x="1206795" y="315423"/>
                            <a:ext cx="563968" cy="345601"/>
                          </a:xfrm>
                          <a:prstGeom prst="rect">
                            <a:avLst/>
                          </a:prstGeom>
                          <a:noFill/>
                          <a:ln>
                            <a:noFill/>
                          </a:ln>
                          <a:effectLst/>
                        </wps:spPr>
                        <wps:txbx>
                          <w:txbxContent>
                            <w:p w:rsidR="00551FD4" w:rsidRDefault="00000000">
                              <w:pPr>
                                <w:rPr>
                                  <w:rFonts w:cstheme="minorBidi"/>
                                  <w:color w:val="000000" w:themeColor="text1"/>
                                  <w:kern w:val="24"/>
                                  <w:sz w:val="15"/>
                                  <w:szCs w:val="15"/>
                                </w:rPr>
                              </w:pPr>
                              <w:r>
                                <w:rPr>
                                  <w:rFonts w:cstheme="minorBidi" w:hint="eastAsia"/>
                                  <w:color w:val="000000" w:themeColor="text1"/>
                                  <w:kern w:val="24"/>
                                  <w:sz w:val="15"/>
                                  <w:szCs w:val="15"/>
                                </w:rPr>
                                <w:t>数据上报</w:t>
                              </w:r>
                            </w:p>
                          </w:txbxContent>
                        </wps:txbx>
                        <wps:bodyPr vert="horz" wrap="none" rtlCol="0" anchor="t" anchorCtr="0">
                          <a:spAutoFit/>
                        </wps:bodyPr>
                      </wps:wsp>
                      <wps:wsp>
                        <wps:cNvPr id="39" name="文本框 19"/>
                        <wps:cNvSpPr txBox="1"/>
                        <wps:spPr>
                          <a:xfrm>
                            <a:off x="1364730" y="643788"/>
                            <a:ext cx="374015" cy="345440"/>
                          </a:xfrm>
                          <a:prstGeom prst="rect">
                            <a:avLst/>
                          </a:prstGeom>
                          <a:noFill/>
                          <a:ln>
                            <a:noFill/>
                          </a:ln>
                          <a:effectLst/>
                        </wps:spPr>
                        <wps:txbx>
                          <w:txbxContent>
                            <w:p w:rsidR="00551FD4" w:rsidRDefault="00000000">
                              <w:pPr>
                                <w:rPr>
                                  <w:rFonts w:cstheme="minorBidi"/>
                                  <w:color w:val="000000" w:themeColor="text1"/>
                                  <w:kern w:val="24"/>
                                  <w:sz w:val="15"/>
                                  <w:szCs w:val="15"/>
                                </w:rPr>
                              </w:pPr>
                              <w:r>
                                <w:rPr>
                                  <w:rFonts w:cstheme="minorBidi" w:hint="eastAsia"/>
                                  <w:color w:val="000000" w:themeColor="text1"/>
                                  <w:kern w:val="24"/>
                                  <w:sz w:val="15"/>
                                  <w:szCs w:val="15"/>
                                </w:rPr>
                                <w:t>应答</w:t>
                              </w:r>
                            </w:p>
                          </w:txbxContent>
                        </wps:txbx>
                        <wps:bodyPr vert="horz" wrap="none" rtlCol="0" anchor="t" anchorCtr="0">
                          <a:spAutoFit/>
                        </wps:bodyPr>
                      </wps:wsp>
                    </wpg:wgp>
                  </a:graphicData>
                </a:graphic>
              </wp:anchor>
            </w:drawing>
          </mc:Choice>
          <mc:Fallback xmlns:wpsCustomData="http://www.wps.cn/officeDocument/2013/wpsCustomData">
            <w:pict>
              <v:group id="组合 18" o:spid="_x0000_s1026" o:spt="203" style="position:absolute;left:0pt;margin-left:115.95pt;margin-top:17.55pt;height:100pt;width:232.15pt;mso-wrap-distance-bottom:0pt;mso-wrap-distance-top:0pt;z-index:251672576;mso-width-relative:page;mso-height-relative:page;" coordsize="2948763,1270593" o:gfxdata="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">
                <o:lock v:ext="edit" aspectratio="f"/>
                <v:rect id="矩形 24" o:spid="_x0000_s1026" o:spt="1" style="position:absolute;left:0;top:0;height:377456;width:1206795;v-text-anchor:middle;" fillcolor="#FFFFFF" filled="t" stroked="t" coordsize="21600,21600" o:gfxdata="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OWyKbgAAADbAAAA&#10;DwAAAAAAAAABACAAAAAiAAAAZHJzL2Rvd25yZXYueG1sUEsBAhQAFAAAAAgAh07iQDMvBZ47AAAA&#10;OQAAABAAAAAAAAAAAQAgAAAABwEAAGRycy9zaGFwZXhtbC54bWxQSwUGAAAAAAYABgBbAQAAsQMA&#10;AAAA&#10;">
                  <v:fill on="t" focussize="0,0"/>
                  <v:stroke weight="2pt" color="#000000" joinstyle="round"/>
                  <v:imagedata o:title=""/>
                  <o:lock v:ext="edit" aspectratio="f"/>
                  <v:textbox>
                    <w:txbxContent>
                      <w:p w14:paraId="2B95695A">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客户端平台</w:t>
                        </w:r>
                      </w:p>
                    </w:txbxContent>
                  </v:textbox>
                </v:rect>
                <v:rect id="矩形 25" o:spid="_x0000_s1026" o:spt="1" style="position:absolute;left:1741968;top:0;height:377456;width:1206795;v-text-anchor:middle;" fillcolor="#FFFFFF" filled="t" stroked="t" coordsize="21600,21600" o:gfxdata="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7rqDvQAA&#10;ANsAAAAPAAAAAAAAAAEAIAAAACIAAABkcnMvZG93bnJldi54bWxQSwECFAAUAAAACACHTuJAMy8F&#10;njsAAAA5AAAAEAAAAAAAAAABACAAAAAMAQAAZHJzL3NoYXBleG1sLnhtbFBLBQYAAAAABgAGAFsB&#10;AAC2AwAAAAA=&#10;">
                  <v:fill on="t" focussize="0,0"/>
                  <v:stroke weight="2pt" color="#000000" joinstyle="round"/>
                  <v:imagedata o:title=""/>
                  <o:lock v:ext="edit" aspectratio="f"/>
                  <v:textbox>
                    <w:txbxContent>
                      <w:p w14:paraId="4245AC63">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服务端平台</w:t>
                        </w:r>
                      </w:p>
                    </w:txbxContent>
                  </v:textbox>
                </v:rect>
                <v:line id="直接连接符 26" o:spid="_x0000_s1026" o:spt="20" style="position:absolute;left:603397;top:388090;height:882503;width:0;" filled="f" stroked="t" coordsize="21600,21600" o:gfxdata="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6HL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line id="直接连接符 27" o:spid="_x0000_s1026" o:spt="20" style="position:absolute;left:2398527;top:388090;height:882503;width:0;" filled="f" stroked="t" coordsize="21600,21600" o:gfxdata="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swRQvQAA&#10;ANsAAAAPAAAAAAAAAAEAIAAAACIAAABkcnMvZG93bnJldi54bWxQSwECFAAUAAAACACHTuJAMy8F&#10;njsAAAA5AAAAEAAAAAAAAAABACAAAAAMAQAAZHJzL3NoYXBleG1sLnhtbFBLBQYAAAAABgAGAFsB&#10;AAC2AwAAAAA=&#10;">
                  <v:fill on="f" focussize="0,0"/>
                  <v:stroke weight="1pt" color="#000000" joinstyle="round"/>
                  <v:imagedata o:title=""/>
                  <o:lock v:ext="edit" aspectratio="f"/>
                </v:line>
                <v:shape id="直接箭头连接符 28" o:spid="_x0000_s1026" o:spt="32" type="#_x0000_t32" style="position:absolute;left:603397;top:547577;height:106325;width:1795130;" filled="f" stroked="t" coordsize="21600,21600" o:gfxdata="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ZCse8AAAA&#10;2wAAAA8AAAAAAAAAAQAgAAAAIgAAAGRycy9kb3ducmV2LnhtbFBLAQIUABQAAAAIAIdO4kAzLwWe&#10;OwAAADkAAAAQAAAAAAAAAAEAIAAAAAsBAABkcnMvc2hhcGV4bWwueG1sUEsFBgAAAAAGAAYAWwEA&#10;ALUDAAAAAA==&#10;">
                  <v:fill on="f" focussize="0,0"/>
                  <v:stroke weight="1pt" color="#000000" joinstyle="round" endarrow="block"/>
                  <v:imagedata o:title=""/>
                  <o:lock v:ext="edit" aspectratio="f"/>
                </v:shape>
                <v:shape id="直接箭头连接符 29" o:spid="_x0000_s1026" o:spt="32" type="#_x0000_t32" style="position:absolute;left:603397;top:829341;flip:x;height:207334;width:1795130;" filled="f" stroked="t" coordsize="21600,21600" o:gfxdata="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5dYA6/&#10;AAAA2wAAAA8AAAAAAAAAAQAgAAAAIgAAAGRycy9kb3ducmV2LnhtbFBLAQIUABQAAAAIAIdO4kAz&#10;LwWeOwAAADkAAAAQAAAAAAAAAAEAIAAAAA4BAABkcnMvc2hhcGV4bWwueG1sUEsFBgAAAAAGAAYA&#10;WwEAALgDAAAAAA==&#10;">
                  <v:fill on="f" focussize="0,0"/>
                  <v:stroke weight="1pt" color="#000000" joinstyle="round" endarrow="block"/>
                  <v:imagedata o:title=""/>
                  <o:lock v:ext="edit" aspectratio="f"/>
                </v:shape>
                <v:shape id="文本框 17" o:spid="_x0000_s1026" o:spt="202" type="#_x0000_t202" style="position:absolute;left:1206795;top:315423;height:345601;width:563968;mso-wrap-style:none;" filled="f" stroked="f" coordsize="21600,21600" o:gfxdata="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uw+bK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6706565E">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数据上报</w:t>
                        </w:r>
                      </w:p>
                    </w:txbxContent>
                  </v:textbox>
                </v:shape>
                <v:shape id="文本框 19" o:spid="_x0000_s1026" o:spt="202" type="#_x0000_t202" style="position:absolute;left:1364730;top:643788;height:345440;width:374015;mso-wrap-style:none;" filled="f" stroked="f" coordsize="21600,21600" o:gfxdata="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FwpvQAA&#10;ANsAAAAPAAAAAAAAAAEAIAAAACIAAABkcnMvZG93bnJldi54bWxQSwECFAAUAAAACACHTuJAMy8F&#10;njsAAAA5AAAAEAAAAAAAAAABACAAAAAMAQAAZHJzL3NoYXBleG1sLnhtbFBLBQYAAAAABgAGAFsB&#10;AAC2AwAAAAA=&#10;">
                  <v:fill on="f" focussize="0,0"/>
                  <v:stroke on="f"/>
                  <v:imagedata o:title=""/>
                  <o:lock v:ext="edit" aspectratio="f"/>
                  <v:textbox style="mso-fit-shape-to-text:t;">
                    <w:txbxContent>
                      <w:p w14:paraId="1D8A4AD6">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应答</w:t>
                        </w:r>
                      </w:p>
                    </w:txbxContent>
                  </v:textbox>
                </v:shape>
                <w10:wrap type="topAndBottom"/>
              </v:group>
            </w:pict>
          </mc:Fallback>
        </mc:AlternateContent>
      </w:r>
    </w:p>
    <w:p w:rsidR="00551FD4" w:rsidRDefault="00000000">
      <w:pPr>
        <w:pStyle w:val="aff9"/>
        <w:spacing w:before="120" w:after="120"/>
        <w:rPr>
          <w:rFonts w:ascii="Times New Roman"/>
        </w:rPr>
      </w:pPr>
      <w:r>
        <w:rPr>
          <w:rFonts w:ascii="Times New Roman"/>
        </w:rPr>
        <w:t>数据上报流程示意图</w:t>
      </w:r>
    </w:p>
    <w:p w:rsidR="00551FD4" w:rsidRDefault="00000000">
      <w:pPr>
        <w:pStyle w:val="afffd"/>
        <w:spacing w:before="120" w:after="120"/>
        <w:rPr>
          <w:rFonts w:ascii="Times New Roman" w:eastAsia="宋体"/>
        </w:rPr>
      </w:pPr>
      <w:bookmarkStart w:id="277" w:name="_Toc7965"/>
      <w:bookmarkStart w:id="278" w:name="_Toc4908"/>
      <w:bookmarkStart w:id="279" w:name="_Toc103"/>
      <w:r>
        <w:rPr>
          <w:rFonts w:ascii="Times New Roman" w:eastAsia="宋体" w:hint="eastAsia"/>
        </w:rPr>
        <w:lastRenderedPageBreak/>
        <w:t>上报统计数据应符合</w:t>
      </w:r>
      <w:r>
        <w:rPr>
          <w:rFonts w:ascii="Times New Roman" w:eastAsia="宋体"/>
        </w:rPr>
        <w:t>7.3.4</w:t>
      </w:r>
      <w:r>
        <w:rPr>
          <w:rFonts w:ascii="Times New Roman" w:eastAsia="宋体" w:hint="eastAsia"/>
        </w:rPr>
        <w:t>的要求，且应以</w:t>
      </w:r>
      <w:r>
        <w:rPr>
          <w:rFonts w:ascii="Times New Roman" w:eastAsia="宋体"/>
        </w:rPr>
        <w:t>TCP/IP</w:t>
      </w:r>
      <w:r>
        <w:rPr>
          <w:rFonts w:ascii="Times New Roman" w:eastAsia="宋体" w:hint="eastAsia"/>
        </w:rPr>
        <w:t>、</w:t>
      </w:r>
      <w:r>
        <w:rPr>
          <w:rFonts w:ascii="Times New Roman" w:eastAsia="宋体"/>
        </w:rPr>
        <w:t>HTTP</w:t>
      </w:r>
      <w:r>
        <w:rPr>
          <w:rFonts w:ascii="Times New Roman" w:eastAsia="宋体" w:hint="eastAsia"/>
        </w:rPr>
        <w:t>或</w:t>
      </w:r>
      <w:r>
        <w:rPr>
          <w:rFonts w:ascii="Times New Roman" w:eastAsia="宋体"/>
        </w:rPr>
        <w:t>HTTPS</w:t>
      </w:r>
      <w:r>
        <w:rPr>
          <w:rFonts w:ascii="Times New Roman" w:eastAsia="宋体" w:hint="eastAsia"/>
        </w:rPr>
        <w:t>方式传输到服务端平台。</w:t>
      </w:r>
    </w:p>
    <w:p w:rsidR="00551FD4" w:rsidRDefault="00000000">
      <w:pPr>
        <w:pStyle w:val="afffc"/>
        <w:spacing w:before="120" w:after="120"/>
        <w:rPr>
          <w:rFonts w:ascii="Times New Roman"/>
        </w:rPr>
      </w:pPr>
      <w:bookmarkStart w:id="280" w:name="_Toc25445"/>
      <w:r>
        <w:rPr>
          <w:rFonts w:ascii="Times New Roman"/>
        </w:rPr>
        <w:t>数据查询</w:t>
      </w:r>
      <w:bookmarkEnd w:id="277"/>
      <w:bookmarkEnd w:id="278"/>
      <w:bookmarkEnd w:id="279"/>
      <w:bookmarkEnd w:id="280"/>
    </w:p>
    <w:p w:rsidR="00551FD4" w:rsidRDefault="00000000">
      <w:pPr>
        <w:pStyle w:val="afffffff3"/>
        <w:ind w:firstLine="420"/>
        <w:rPr>
          <w:rFonts w:ascii="Times New Roman"/>
        </w:rPr>
      </w:pPr>
      <w:r>
        <w:rPr>
          <w:rFonts w:ascii="Times New Roman"/>
        </w:rPr>
        <w:t>服务端平台根据需要向客户端平台发送数据查询请求时，客户端平台应在</w:t>
      </w:r>
      <w:r>
        <w:rPr>
          <w:rFonts w:ascii="Times New Roman"/>
        </w:rPr>
        <w:t>7 min</w:t>
      </w:r>
      <w:r>
        <w:rPr>
          <w:rFonts w:ascii="Times New Roman"/>
        </w:rPr>
        <w:t>内响应数据查询请求，并以</w:t>
      </w:r>
      <w:r>
        <w:rPr>
          <w:rFonts w:ascii="Times New Roman"/>
        </w:rPr>
        <w:t>TCP/IP</w:t>
      </w:r>
      <w:r>
        <w:rPr>
          <w:rFonts w:ascii="Times New Roman"/>
        </w:rPr>
        <w:t>、</w:t>
      </w:r>
      <w:r>
        <w:rPr>
          <w:rFonts w:ascii="Times New Roman"/>
        </w:rPr>
        <w:t>HTTP</w:t>
      </w:r>
      <w:r>
        <w:rPr>
          <w:rFonts w:ascii="Times New Roman"/>
        </w:rPr>
        <w:t>或</w:t>
      </w:r>
      <w:r>
        <w:rPr>
          <w:rFonts w:ascii="Times New Roman"/>
        </w:rPr>
        <w:t>HTTPS</w:t>
      </w:r>
      <w:r>
        <w:rPr>
          <w:rFonts w:ascii="Times New Roman"/>
        </w:rPr>
        <w:t>方式发送所查询数据。</w:t>
      </w:r>
    </w:p>
    <w:p w:rsidR="00551FD4" w:rsidRDefault="00000000">
      <w:pPr>
        <w:pStyle w:val="affff0"/>
        <w:ind w:left="0" w:firstLine="420"/>
        <w:rPr>
          <w:rFonts w:ascii="Times New Roman"/>
        </w:rPr>
      </w:pPr>
      <w:r>
        <w:rPr>
          <w:rFonts w:ascii="Times New Roman"/>
        </w:rPr>
        <w:t>短期内</w:t>
      </w:r>
      <w:r>
        <w:rPr>
          <w:rFonts w:ascii="Times New Roman"/>
        </w:rPr>
        <w:t>7.1.4</w:t>
      </w:r>
      <w:r>
        <w:rPr>
          <w:rFonts w:ascii="Times New Roman"/>
        </w:rPr>
        <w:t>条下的服务端平台特指</w:t>
      </w:r>
      <w:r>
        <w:rPr>
          <w:rFonts w:ascii="Times New Roman" w:hint="eastAsia"/>
        </w:rPr>
        <w:t>国家平台</w:t>
      </w:r>
      <w:r>
        <w:rPr>
          <w:rFonts w:ascii="Times New Roman"/>
        </w:rPr>
        <w:t>，客户端平台特指</w:t>
      </w:r>
      <w:r>
        <w:rPr>
          <w:rFonts w:ascii="Times New Roman" w:hint="eastAsia"/>
        </w:rPr>
        <w:t>企业</w:t>
      </w:r>
      <w:r>
        <w:rPr>
          <w:rFonts w:ascii="Times New Roman"/>
        </w:rPr>
        <w:t>平台。</w:t>
      </w:r>
    </w:p>
    <w:p w:rsidR="00551FD4" w:rsidRDefault="00000000">
      <w:pPr>
        <w:pStyle w:val="afffc"/>
        <w:spacing w:before="120" w:after="120"/>
        <w:rPr>
          <w:rFonts w:ascii="Times New Roman"/>
        </w:rPr>
      </w:pPr>
      <w:bookmarkStart w:id="281" w:name="_Toc5056"/>
      <w:bookmarkStart w:id="282" w:name="_Toc32687"/>
      <w:bookmarkStart w:id="283" w:name="_Toc5555"/>
      <w:bookmarkStart w:id="284" w:name="_Toc4979"/>
      <w:r>
        <w:rPr>
          <w:rFonts w:ascii="Times New Roman"/>
        </w:rPr>
        <w:t>连接断开</w:t>
      </w:r>
      <w:bookmarkEnd w:id="281"/>
      <w:bookmarkEnd w:id="282"/>
      <w:bookmarkEnd w:id="283"/>
      <w:bookmarkEnd w:id="284"/>
    </w:p>
    <w:p w:rsidR="00551FD4" w:rsidRDefault="00000000">
      <w:pPr>
        <w:pStyle w:val="afffd"/>
        <w:spacing w:before="120" w:after="120"/>
        <w:rPr>
          <w:rFonts w:ascii="Times New Roman" w:eastAsia="宋体"/>
        </w:rPr>
      </w:pPr>
      <w:r>
        <w:rPr>
          <w:rFonts w:ascii="Times New Roman" w:eastAsia="宋体"/>
        </w:rPr>
        <w:t>服务端平台应根据以下情况断开与客户端平台的会话连接：</w:t>
      </w:r>
    </w:p>
    <w:p w:rsidR="00551FD4" w:rsidRDefault="00000000">
      <w:pPr>
        <w:pStyle w:val="af9"/>
        <w:ind w:leftChars="168" w:left="779"/>
        <w:rPr>
          <w:rFonts w:ascii="Times New Roman"/>
        </w:rPr>
      </w:pPr>
      <w:r>
        <w:rPr>
          <w:rFonts w:ascii="Times New Roman"/>
        </w:rPr>
        <w:t>TCP</w:t>
      </w:r>
      <w:r>
        <w:rPr>
          <w:rFonts w:ascii="Times New Roman"/>
        </w:rPr>
        <w:t>连接断开。</w:t>
      </w:r>
    </w:p>
    <w:p w:rsidR="00551FD4" w:rsidRDefault="00000000">
      <w:pPr>
        <w:pStyle w:val="afffd"/>
        <w:spacing w:before="120" w:after="120"/>
        <w:rPr>
          <w:rFonts w:ascii="Times New Roman" w:eastAsia="宋体"/>
        </w:rPr>
      </w:pPr>
      <w:r>
        <w:rPr>
          <w:rFonts w:ascii="Times New Roman" w:eastAsia="宋体"/>
        </w:rPr>
        <w:t>客户端平台应根据以下情况断开与服务端平台的会话连接，并在断开会话连接时向服务端发送登出信息，登出信息格式应符合</w:t>
      </w:r>
      <w:r>
        <w:rPr>
          <w:rFonts w:ascii="Times New Roman" w:eastAsia="宋体"/>
        </w:rPr>
        <w:t>7.3.2</w:t>
      </w:r>
      <w:r>
        <w:rPr>
          <w:rFonts w:ascii="Times New Roman" w:eastAsia="宋体"/>
        </w:rPr>
        <w:t>的要求：</w:t>
      </w:r>
    </w:p>
    <w:p w:rsidR="00551FD4" w:rsidRDefault="00000000">
      <w:pPr>
        <w:pStyle w:val="af9"/>
        <w:ind w:leftChars="168" w:left="779"/>
        <w:rPr>
          <w:rFonts w:ascii="Times New Roman"/>
        </w:rPr>
      </w:pPr>
      <w:r>
        <w:rPr>
          <w:rFonts w:ascii="Times New Roman"/>
        </w:rPr>
        <w:t>TCP</w:t>
      </w:r>
      <w:r>
        <w:rPr>
          <w:rFonts w:ascii="Times New Roman"/>
        </w:rPr>
        <w:t>连接断开；</w:t>
      </w:r>
    </w:p>
    <w:p w:rsidR="00551FD4" w:rsidRDefault="00000000">
      <w:pPr>
        <w:pStyle w:val="af9"/>
        <w:ind w:leftChars="168" w:left="779"/>
        <w:rPr>
          <w:rFonts w:ascii="Times New Roman"/>
        </w:rPr>
      </w:pPr>
      <w:r>
        <w:rPr>
          <w:rFonts w:ascii="Times New Roman"/>
        </w:rPr>
        <w:t>TCP</w:t>
      </w:r>
      <w:r>
        <w:rPr>
          <w:rFonts w:ascii="Times New Roman"/>
        </w:rPr>
        <w:t>连接正常，达到重新发送次数后仍未收到应答。</w:t>
      </w:r>
    </w:p>
    <w:p w:rsidR="00551FD4" w:rsidRDefault="00000000">
      <w:pPr>
        <w:pStyle w:val="afffc"/>
        <w:spacing w:before="120" w:after="120"/>
        <w:rPr>
          <w:rFonts w:ascii="Times New Roman"/>
        </w:rPr>
      </w:pPr>
      <w:bookmarkStart w:id="285" w:name="_Toc16333"/>
      <w:bookmarkStart w:id="286" w:name="_Toc330"/>
      <w:bookmarkStart w:id="287" w:name="_Toc9988"/>
      <w:bookmarkStart w:id="288" w:name="_Toc29050"/>
      <w:r>
        <w:rPr>
          <w:rFonts w:ascii="Times New Roman"/>
        </w:rPr>
        <w:t>数据补发</w:t>
      </w:r>
      <w:bookmarkEnd w:id="285"/>
      <w:bookmarkEnd w:id="286"/>
      <w:bookmarkEnd w:id="287"/>
      <w:bookmarkEnd w:id="288"/>
    </w:p>
    <w:p w:rsidR="00551FD4" w:rsidRDefault="00000000">
      <w:pPr>
        <w:pStyle w:val="afffffff3"/>
        <w:ind w:firstLine="420"/>
        <w:rPr>
          <w:rFonts w:ascii="Times New Roman"/>
        </w:rPr>
      </w:pPr>
      <w:r>
        <w:rPr>
          <w:rFonts w:ascii="Times New Roman"/>
        </w:rPr>
        <w:t>当数据通信链路异常时，客户端平台应在本地存储数据。数据通信链路恢复正常后，客户端平台应在发送实时上报数据的空闲时间补发本地存储的上报数据。补发的上报数据应为通信链路异常期间存储的数据，数据格式与实时上报数据相同，并标识为补发信息上报。</w:t>
      </w:r>
    </w:p>
    <w:p w:rsidR="00551FD4" w:rsidRDefault="00000000">
      <w:pPr>
        <w:pStyle w:val="afffb"/>
        <w:spacing w:before="120" w:after="120"/>
        <w:rPr>
          <w:rFonts w:ascii="Times New Roman"/>
        </w:rPr>
      </w:pPr>
      <w:bookmarkStart w:id="289" w:name="_Toc12066"/>
      <w:bookmarkStart w:id="290" w:name="_Toc7469"/>
      <w:bookmarkStart w:id="291" w:name="_Toc25842"/>
      <w:bookmarkStart w:id="292" w:name="_Toc25469"/>
      <w:bookmarkStart w:id="293" w:name="_Toc27013"/>
      <w:bookmarkStart w:id="294" w:name="_Toc86084233"/>
      <w:bookmarkStart w:id="295" w:name="_Toc19770"/>
      <w:bookmarkStart w:id="296" w:name="_Toc8401"/>
      <w:bookmarkStart w:id="297" w:name="_Toc31471"/>
      <w:bookmarkEnd w:id="260"/>
      <w:bookmarkEnd w:id="261"/>
      <w:bookmarkEnd w:id="262"/>
      <w:bookmarkEnd w:id="263"/>
      <w:bookmarkEnd w:id="264"/>
      <w:r>
        <w:rPr>
          <w:rFonts w:ascii="Times New Roman"/>
        </w:rPr>
        <w:t>数据包结构和定义</w:t>
      </w:r>
      <w:bookmarkEnd w:id="289"/>
      <w:bookmarkEnd w:id="290"/>
      <w:bookmarkEnd w:id="291"/>
      <w:bookmarkEnd w:id="292"/>
      <w:bookmarkEnd w:id="293"/>
      <w:bookmarkEnd w:id="294"/>
      <w:bookmarkEnd w:id="295"/>
      <w:bookmarkEnd w:id="296"/>
      <w:bookmarkEnd w:id="297"/>
    </w:p>
    <w:p w:rsidR="00551FD4" w:rsidRDefault="00000000">
      <w:pPr>
        <w:pStyle w:val="afffc"/>
        <w:spacing w:before="120" w:after="120"/>
        <w:rPr>
          <w:rFonts w:ascii="Times New Roman"/>
        </w:rPr>
      </w:pPr>
      <w:bookmarkStart w:id="298" w:name="_Toc3709"/>
      <w:bookmarkStart w:id="299" w:name="_Toc27608"/>
      <w:bookmarkStart w:id="300" w:name="_Toc86084234"/>
      <w:bookmarkStart w:id="301" w:name="_Toc23760"/>
      <w:bookmarkStart w:id="302" w:name="_Toc5001"/>
      <w:bookmarkStart w:id="303" w:name="_Toc16718"/>
      <w:bookmarkStart w:id="304" w:name="_Toc20888"/>
      <w:bookmarkStart w:id="305" w:name="_Toc13583"/>
      <w:bookmarkStart w:id="306" w:name="_Toc2113"/>
      <w:r>
        <w:rPr>
          <w:rFonts w:ascii="Times New Roman"/>
        </w:rPr>
        <w:t>数据类型</w:t>
      </w:r>
      <w:bookmarkEnd w:id="298"/>
      <w:bookmarkEnd w:id="299"/>
      <w:bookmarkEnd w:id="300"/>
      <w:bookmarkEnd w:id="301"/>
      <w:bookmarkEnd w:id="302"/>
      <w:bookmarkEnd w:id="303"/>
      <w:bookmarkEnd w:id="304"/>
      <w:bookmarkEnd w:id="305"/>
      <w:bookmarkEnd w:id="306"/>
    </w:p>
    <w:p w:rsidR="00551FD4" w:rsidRDefault="00000000">
      <w:pPr>
        <w:pStyle w:val="afffffff3"/>
        <w:ind w:firstLine="420"/>
        <w:rPr>
          <w:rFonts w:ascii="Times New Roman"/>
        </w:rPr>
      </w:pPr>
      <w:r>
        <w:rPr>
          <w:rFonts w:ascii="Times New Roman"/>
        </w:rPr>
        <w:t>协议中传输的数据类型见表</w:t>
      </w:r>
      <w:r>
        <w:rPr>
          <w:rFonts w:ascii="Times New Roman" w:hint="eastAsia"/>
        </w:rPr>
        <w:t>5</w:t>
      </w:r>
      <w:r>
        <w:rPr>
          <w:rFonts w:ascii="Times New Roman"/>
        </w:rPr>
        <w:t>。</w:t>
      </w:r>
    </w:p>
    <w:p w:rsidR="00551FD4" w:rsidRDefault="00000000">
      <w:pPr>
        <w:pStyle w:val="afff0"/>
        <w:spacing w:before="120" w:after="120"/>
        <w:rPr>
          <w:rFonts w:ascii="Times New Roman"/>
        </w:rPr>
      </w:pPr>
      <w:r>
        <w:rPr>
          <w:rFonts w:ascii="Times New Roman"/>
        </w:rPr>
        <w:t>数据类型</w:t>
      </w:r>
    </w:p>
    <w:tbl>
      <w:tblPr>
        <w:tblStyle w:val="affffff8"/>
        <w:tblW w:w="5004" w:type="pct"/>
        <w:tblCellMar>
          <w:left w:w="0" w:type="dxa"/>
          <w:right w:w="0" w:type="dxa"/>
        </w:tblCellMar>
        <w:tblLook w:val="04A0" w:firstRow="1" w:lastRow="0" w:firstColumn="1" w:lastColumn="0" w:noHBand="0" w:noVBand="1"/>
      </w:tblPr>
      <w:tblGrid>
        <w:gridCol w:w="1700"/>
        <w:gridCol w:w="7671"/>
      </w:tblGrid>
      <w:tr w:rsidR="00551FD4">
        <w:tc>
          <w:tcPr>
            <w:tcW w:w="907" w:type="pct"/>
            <w:shd w:val="clear" w:color="auto" w:fill="auto"/>
            <w:vAlign w:val="center"/>
          </w:tcPr>
          <w:p w:rsidR="00551FD4" w:rsidRDefault="00000000">
            <w:pPr>
              <w:pStyle w:val="afffffff3"/>
              <w:ind w:firstLineChars="0" w:firstLine="0"/>
              <w:jc w:val="center"/>
              <w:rPr>
                <w:rFonts w:ascii="Times New Roman"/>
                <w:b/>
                <w:bCs/>
                <w:sz w:val="18"/>
                <w:szCs w:val="18"/>
              </w:rPr>
            </w:pPr>
            <w:r>
              <w:rPr>
                <w:rFonts w:ascii="Times New Roman"/>
                <w:b/>
                <w:bCs/>
                <w:sz w:val="18"/>
                <w:szCs w:val="18"/>
              </w:rPr>
              <w:t>数据类型</w:t>
            </w:r>
          </w:p>
        </w:tc>
        <w:tc>
          <w:tcPr>
            <w:tcW w:w="4092" w:type="pct"/>
            <w:shd w:val="clear" w:color="auto" w:fill="auto"/>
            <w:vAlign w:val="center"/>
          </w:tcPr>
          <w:p w:rsidR="00551FD4" w:rsidRDefault="00000000">
            <w:pPr>
              <w:pStyle w:val="afffffff3"/>
              <w:ind w:firstLineChars="0" w:firstLine="0"/>
              <w:jc w:val="center"/>
              <w:rPr>
                <w:rFonts w:ascii="Times New Roman"/>
                <w:b/>
                <w:bCs/>
                <w:sz w:val="18"/>
                <w:szCs w:val="18"/>
              </w:rPr>
            </w:pPr>
            <w:r>
              <w:rPr>
                <w:rFonts w:ascii="Times New Roman"/>
                <w:b/>
                <w:bCs/>
                <w:sz w:val="18"/>
                <w:szCs w:val="18"/>
              </w:rPr>
              <w:t>描述及要求</w:t>
            </w:r>
          </w:p>
        </w:tc>
      </w:tr>
      <w:tr w:rsidR="00551FD4">
        <w:tc>
          <w:tcPr>
            <w:tcW w:w="907"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BYTE</w:t>
            </w:r>
          </w:p>
        </w:tc>
        <w:tc>
          <w:tcPr>
            <w:tcW w:w="4092"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无符号单字节整型（字节，</w:t>
            </w:r>
            <w:r>
              <w:rPr>
                <w:rFonts w:ascii="Times New Roman"/>
                <w:sz w:val="18"/>
                <w:szCs w:val="18"/>
              </w:rPr>
              <w:t>8</w:t>
            </w:r>
            <w:r>
              <w:rPr>
                <w:rFonts w:ascii="Times New Roman"/>
                <w:sz w:val="18"/>
                <w:szCs w:val="18"/>
              </w:rPr>
              <w:t>位）</w:t>
            </w:r>
          </w:p>
        </w:tc>
      </w:tr>
      <w:tr w:rsidR="00551FD4">
        <w:tc>
          <w:tcPr>
            <w:tcW w:w="907"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WORD</w:t>
            </w:r>
          </w:p>
        </w:tc>
        <w:tc>
          <w:tcPr>
            <w:tcW w:w="4092"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无符号双字节整型（字节，</w:t>
            </w:r>
            <w:r>
              <w:rPr>
                <w:rFonts w:ascii="Times New Roman"/>
                <w:sz w:val="18"/>
                <w:szCs w:val="18"/>
              </w:rPr>
              <w:t>16</w:t>
            </w:r>
            <w:r>
              <w:rPr>
                <w:rFonts w:ascii="Times New Roman"/>
                <w:sz w:val="18"/>
                <w:szCs w:val="18"/>
              </w:rPr>
              <w:t>位）</w:t>
            </w:r>
          </w:p>
        </w:tc>
      </w:tr>
      <w:tr w:rsidR="00551FD4">
        <w:tc>
          <w:tcPr>
            <w:tcW w:w="907"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DWORD</w:t>
            </w:r>
          </w:p>
        </w:tc>
        <w:tc>
          <w:tcPr>
            <w:tcW w:w="4092"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无符号四字节整型（字节，</w:t>
            </w:r>
            <w:r>
              <w:rPr>
                <w:rFonts w:ascii="Times New Roman"/>
                <w:sz w:val="18"/>
                <w:szCs w:val="18"/>
              </w:rPr>
              <w:t>32</w:t>
            </w:r>
            <w:r>
              <w:rPr>
                <w:rFonts w:ascii="Times New Roman"/>
                <w:sz w:val="18"/>
                <w:szCs w:val="18"/>
              </w:rPr>
              <w:t>位）</w:t>
            </w:r>
          </w:p>
        </w:tc>
      </w:tr>
      <w:tr w:rsidR="00551FD4">
        <w:tc>
          <w:tcPr>
            <w:tcW w:w="907"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BYTE[n]</w:t>
            </w:r>
          </w:p>
        </w:tc>
        <w:tc>
          <w:tcPr>
            <w:tcW w:w="4092"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n</w:t>
            </w:r>
            <w:r>
              <w:rPr>
                <w:rFonts w:ascii="Times New Roman"/>
                <w:sz w:val="18"/>
                <w:szCs w:val="18"/>
              </w:rPr>
              <w:t>字节</w:t>
            </w:r>
          </w:p>
        </w:tc>
      </w:tr>
      <w:tr w:rsidR="00551FD4">
        <w:tc>
          <w:tcPr>
            <w:tcW w:w="907"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WORD[n]</w:t>
            </w:r>
          </w:p>
        </w:tc>
        <w:tc>
          <w:tcPr>
            <w:tcW w:w="4092"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n</w:t>
            </w:r>
            <w:r>
              <w:rPr>
                <w:rFonts w:ascii="Times New Roman"/>
                <w:sz w:val="18"/>
                <w:szCs w:val="18"/>
              </w:rPr>
              <w:t>双字节</w:t>
            </w:r>
          </w:p>
        </w:tc>
      </w:tr>
      <w:tr w:rsidR="00551FD4">
        <w:tc>
          <w:tcPr>
            <w:tcW w:w="907"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DWORD[n]</w:t>
            </w:r>
          </w:p>
        </w:tc>
        <w:tc>
          <w:tcPr>
            <w:tcW w:w="4092"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n</w:t>
            </w:r>
            <w:r>
              <w:rPr>
                <w:rFonts w:ascii="Times New Roman"/>
                <w:sz w:val="18"/>
                <w:szCs w:val="18"/>
              </w:rPr>
              <w:t>四字节</w:t>
            </w:r>
          </w:p>
        </w:tc>
      </w:tr>
      <w:tr w:rsidR="00551FD4">
        <w:tc>
          <w:tcPr>
            <w:tcW w:w="907"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STRING</w:t>
            </w:r>
          </w:p>
        </w:tc>
        <w:tc>
          <w:tcPr>
            <w:tcW w:w="4092"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ASCII</w:t>
            </w:r>
            <w:r>
              <w:rPr>
                <w:rFonts w:ascii="Times New Roman"/>
                <w:sz w:val="18"/>
                <w:szCs w:val="18"/>
              </w:rPr>
              <w:t>字符码，若无数据则放一个</w:t>
            </w:r>
            <w:r>
              <w:rPr>
                <w:rFonts w:ascii="Times New Roman"/>
                <w:sz w:val="18"/>
                <w:szCs w:val="18"/>
              </w:rPr>
              <w:t>0</w:t>
            </w:r>
            <w:r>
              <w:rPr>
                <w:rFonts w:ascii="Times New Roman"/>
                <w:sz w:val="18"/>
                <w:szCs w:val="18"/>
              </w:rPr>
              <w:t>终结符，编码标识应符合</w:t>
            </w:r>
            <w:r>
              <w:rPr>
                <w:rFonts w:ascii="Times New Roman"/>
                <w:sz w:val="18"/>
                <w:szCs w:val="18"/>
              </w:rPr>
              <w:t>GB/T 1988</w:t>
            </w:r>
            <w:r>
              <w:rPr>
                <w:rFonts w:ascii="Times New Roman"/>
                <w:sz w:val="18"/>
                <w:szCs w:val="18"/>
              </w:rPr>
              <w:t>要求；含汉字时，采用区位码编码，占用</w:t>
            </w:r>
            <w:r>
              <w:rPr>
                <w:rFonts w:ascii="Times New Roman"/>
                <w:sz w:val="18"/>
                <w:szCs w:val="18"/>
              </w:rPr>
              <w:t>2</w:t>
            </w:r>
            <w:r>
              <w:rPr>
                <w:rFonts w:ascii="Times New Roman"/>
                <w:sz w:val="18"/>
                <w:szCs w:val="18"/>
              </w:rPr>
              <w:t>个字节，编码标识应符合</w:t>
            </w:r>
            <w:r>
              <w:rPr>
                <w:rFonts w:ascii="Times New Roman"/>
                <w:sz w:val="18"/>
                <w:szCs w:val="18"/>
              </w:rPr>
              <w:t>GB 18030</w:t>
            </w:r>
            <w:r>
              <w:rPr>
                <w:rFonts w:ascii="Times New Roman"/>
                <w:sz w:val="18"/>
                <w:szCs w:val="18"/>
              </w:rPr>
              <w:t>要求。</w:t>
            </w:r>
          </w:p>
        </w:tc>
      </w:tr>
    </w:tbl>
    <w:p w:rsidR="00551FD4" w:rsidRDefault="00000000">
      <w:pPr>
        <w:pStyle w:val="afffc"/>
        <w:spacing w:before="120" w:after="120"/>
        <w:rPr>
          <w:rFonts w:ascii="Times New Roman"/>
        </w:rPr>
      </w:pPr>
      <w:bookmarkStart w:id="307" w:name="_Toc32"/>
      <w:bookmarkStart w:id="308" w:name="_Toc16802"/>
      <w:bookmarkStart w:id="309" w:name="_Toc13849"/>
      <w:bookmarkStart w:id="310" w:name="_Toc5506"/>
      <w:bookmarkStart w:id="311" w:name="_Toc86084235"/>
      <w:bookmarkStart w:id="312" w:name="_Toc23187"/>
      <w:bookmarkStart w:id="313" w:name="_Toc26173"/>
      <w:bookmarkStart w:id="314" w:name="_Toc28031"/>
      <w:bookmarkStart w:id="315" w:name="_Toc24704"/>
      <w:bookmarkStart w:id="316" w:name="_Toc17464"/>
      <w:r>
        <w:rPr>
          <w:rFonts w:ascii="Times New Roman"/>
        </w:rPr>
        <w:t>传输规则</w:t>
      </w:r>
      <w:bookmarkEnd w:id="307"/>
      <w:bookmarkEnd w:id="308"/>
      <w:bookmarkEnd w:id="309"/>
      <w:bookmarkEnd w:id="310"/>
      <w:bookmarkEnd w:id="311"/>
      <w:bookmarkEnd w:id="312"/>
      <w:bookmarkEnd w:id="313"/>
      <w:bookmarkEnd w:id="314"/>
      <w:bookmarkEnd w:id="315"/>
      <w:bookmarkEnd w:id="316"/>
    </w:p>
    <w:p w:rsidR="00551FD4" w:rsidRDefault="00000000">
      <w:pPr>
        <w:pStyle w:val="afffffff3"/>
        <w:ind w:firstLine="420"/>
        <w:rPr>
          <w:rFonts w:ascii="Times New Roman"/>
        </w:rPr>
      </w:pPr>
      <w:r>
        <w:rPr>
          <w:rFonts w:ascii="Times New Roman"/>
        </w:rPr>
        <w:t>协议应采用大端模式的网络字节序来传递字和双字。</w:t>
      </w:r>
    </w:p>
    <w:p w:rsidR="00551FD4" w:rsidRDefault="00000000">
      <w:pPr>
        <w:pStyle w:val="afffc"/>
        <w:spacing w:before="120" w:after="120"/>
        <w:rPr>
          <w:rFonts w:ascii="Times New Roman"/>
        </w:rPr>
      </w:pPr>
      <w:bookmarkStart w:id="317" w:name="_Toc5349"/>
      <w:bookmarkStart w:id="318" w:name="_Toc29387"/>
      <w:bookmarkStart w:id="319" w:name="_Toc31175"/>
      <w:bookmarkStart w:id="320" w:name="_Toc8662"/>
      <w:bookmarkStart w:id="321" w:name="_Toc6860"/>
      <w:bookmarkStart w:id="322" w:name="_Toc4938"/>
      <w:bookmarkStart w:id="323" w:name="_Toc86084236"/>
      <w:bookmarkStart w:id="324" w:name="_Toc7684"/>
      <w:bookmarkStart w:id="325" w:name="_Toc3056"/>
      <w:bookmarkStart w:id="326" w:name="_Toc3996"/>
      <w:r>
        <w:rPr>
          <w:rFonts w:ascii="Times New Roman"/>
        </w:rPr>
        <w:t>数据包结构</w:t>
      </w:r>
      <w:bookmarkEnd w:id="317"/>
      <w:bookmarkEnd w:id="318"/>
      <w:bookmarkEnd w:id="319"/>
      <w:bookmarkEnd w:id="320"/>
      <w:bookmarkEnd w:id="321"/>
      <w:bookmarkEnd w:id="322"/>
      <w:bookmarkEnd w:id="323"/>
      <w:bookmarkEnd w:id="324"/>
      <w:bookmarkEnd w:id="325"/>
      <w:bookmarkEnd w:id="326"/>
    </w:p>
    <w:p w:rsidR="00551FD4" w:rsidRDefault="00000000">
      <w:pPr>
        <w:pStyle w:val="afffffff3"/>
        <w:ind w:firstLine="420"/>
        <w:rPr>
          <w:rFonts w:ascii="Times New Roman"/>
        </w:rPr>
      </w:pPr>
      <w:r>
        <w:rPr>
          <w:rFonts w:ascii="Times New Roman"/>
        </w:rPr>
        <w:t>事件数据的数据包结构和定义应符合表</w:t>
      </w:r>
      <w:r>
        <w:rPr>
          <w:rFonts w:ascii="Times New Roman" w:hint="eastAsia"/>
        </w:rPr>
        <w:t>6</w:t>
      </w:r>
      <w:r>
        <w:rPr>
          <w:rFonts w:ascii="Times New Roman"/>
        </w:rPr>
        <w:t>的要求。</w:t>
      </w:r>
    </w:p>
    <w:p w:rsidR="00551FD4" w:rsidRDefault="00000000">
      <w:pPr>
        <w:pStyle w:val="afff0"/>
        <w:spacing w:before="120" w:after="120"/>
        <w:rPr>
          <w:rFonts w:ascii="Times New Roman"/>
        </w:rPr>
      </w:pPr>
      <w:r>
        <w:rPr>
          <w:rFonts w:ascii="Times New Roman"/>
        </w:rPr>
        <w:t>数据包结构和定义</w:t>
      </w:r>
    </w:p>
    <w:tbl>
      <w:tblPr>
        <w:tblW w:w="9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850"/>
        <w:gridCol w:w="1276"/>
        <w:gridCol w:w="1134"/>
        <w:gridCol w:w="5096"/>
      </w:tblGrid>
      <w:tr w:rsidR="00551FD4">
        <w:trPr>
          <w:trHeight w:val="300"/>
          <w:tblHeader/>
          <w:jc w:val="center"/>
        </w:trPr>
        <w:tc>
          <w:tcPr>
            <w:tcW w:w="988" w:type="dxa"/>
            <w:shd w:val="clear" w:color="auto" w:fill="auto"/>
            <w:noWrap/>
            <w:vAlign w:val="center"/>
          </w:tcPr>
          <w:p w:rsidR="00551FD4" w:rsidRDefault="00000000">
            <w:pPr>
              <w:adjustRightInd/>
              <w:jc w:val="left"/>
            </w:pPr>
            <w:r>
              <w:t>起始字节</w:t>
            </w:r>
          </w:p>
        </w:tc>
        <w:tc>
          <w:tcPr>
            <w:tcW w:w="2126" w:type="dxa"/>
            <w:gridSpan w:val="2"/>
            <w:shd w:val="clear" w:color="auto" w:fill="auto"/>
            <w:noWrap/>
            <w:vAlign w:val="center"/>
          </w:tcPr>
          <w:p w:rsidR="00551FD4" w:rsidRDefault="00000000">
            <w:pPr>
              <w:adjustRightInd/>
              <w:jc w:val="left"/>
            </w:pPr>
            <w:r>
              <w:t>定义</w:t>
            </w:r>
          </w:p>
        </w:tc>
        <w:tc>
          <w:tcPr>
            <w:tcW w:w="1134" w:type="dxa"/>
            <w:shd w:val="clear" w:color="auto" w:fill="auto"/>
            <w:noWrap/>
            <w:vAlign w:val="center"/>
          </w:tcPr>
          <w:p w:rsidR="00551FD4" w:rsidRDefault="00000000">
            <w:pPr>
              <w:adjustRightInd/>
              <w:jc w:val="left"/>
            </w:pPr>
            <w:r>
              <w:t>数据类型</w:t>
            </w:r>
          </w:p>
        </w:tc>
        <w:tc>
          <w:tcPr>
            <w:tcW w:w="5096" w:type="dxa"/>
            <w:shd w:val="clear" w:color="auto" w:fill="auto"/>
            <w:noWrap/>
            <w:vAlign w:val="center"/>
          </w:tcPr>
          <w:p w:rsidR="00551FD4" w:rsidRDefault="00000000">
            <w:pPr>
              <w:adjustRightInd/>
              <w:jc w:val="left"/>
            </w:pPr>
            <w:r>
              <w:t>描述及要求</w:t>
            </w:r>
          </w:p>
        </w:tc>
      </w:tr>
      <w:tr w:rsidR="00551FD4">
        <w:trPr>
          <w:trHeight w:val="280"/>
          <w:jc w:val="center"/>
        </w:trPr>
        <w:tc>
          <w:tcPr>
            <w:tcW w:w="988" w:type="dxa"/>
            <w:shd w:val="clear" w:color="auto" w:fill="auto"/>
            <w:noWrap/>
            <w:vAlign w:val="center"/>
          </w:tcPr>
          <w:p w:rsidR="00551FD4" w:rsidRDefault="00000000">
            <w:pPr>
              <w:adjustRightInd/>
              <w:jc w:val="left"/>
            </w:pPr>
            <w:r>
              <w:t>0</w:t>
            </w:r>
          </w:p>
        </w:tc>
        <w:tc>
          <w:tcPr>
            <w:tcW w:w="2126" w:type="dxa"/>
            <w:gridSpan w:val="2"/>
            <w:shd w:val="clear" w:color="auto" w:fill="auto"/>
            <w:noWrap/>
            <w:vAlign w:val="center"/>
          </w:tcPr>
          <w:p w:rsidR="00551FD4" w:rsidRDefault="00000000">
            <w:pPr>
              <w:adjustRightInd/>
              <w:jc w:val="left"/>
            </w:pPr>
            <w:r>
              <w:t>起始符</w:t>
            </w:r>
          </w:p>
        </w:tc>
        <w:tc>
          <w:tcPr>
            <w:tcW w:w="1134" w:type="dxa"/>
            <w:shd w:val="clear" w:color="auto" w:fill="auto"/>
            <w:noWrap/>
            <w:vAlign w:val="center"/>
          </w:tcPr>
          <w:p w:rsidR="00551FD4" w:rsidRDefault="00000000">
            <w:pPr>
              <w:adjustRightInd/>
              <w:jc w:val="left"/>
            </w:pPr>
            <w:r>
              <w:t>STRING</w:t>
            </w:r>
          </w:p>
        </w:tc>
        <w:tc>
          <w:tcPr>
            <w:tcW w:w="5096" w:type="dxa"/>
            <w:shd w:val="clear" w:color="auto" w:fill="auto"/>
            <w:noWrap/>
            <w:vAlign w:val="center"/>
          </w:tcPr>
          <w:p w:rsidR="00551FD4" w:rsidRDefault="00000000">
            <w:r>
              <w:t>固定为</w:t>
            </w:r>
            <w:r>
              <w:t>ASCII</w:t>
            </w:r>
            <w:r>
              <w:t>字符</w:t>
            </w:r>
            <w:r>
              <w:t>“</w:t>
            </w:r>
            <w:r>
              <w:rPr>
                <w:rFonts w:hint="eastAsia"/>
              </w:rPr>
              <w:t>%%</w:t>
            </w:r>
            <w:r>
              <w:t>”</w:t>
            </w:r>
            <w:r>
              <w:t>，用</w:t>
            </w:r>
            <w:r>
              <w:t>“0x25</w:t>
            </w:r>
            <w:r>
              <w:rPr>
                <w:rFonts w:hint="eastAsia"/>
              </w:rPr>
              <w:t xml:space="preserve"> </w:t>
            </w:r>
            <w:proofErr w:type="spellStart"/>
            <w:r>
              <w:t>0x25</w:t>
            </w:r>
            <w:proofErr w:type="spellEnd"/>
            <w:r>
              <w:t>”</w:t>
            </w:r>
            <w:r>
              <w:t>标识。</w:t>
            </w:r>
          </w:p>
        </w:tc>
      </w:tr>
      <w:tr w:rsidR="00551FD4">
        <w:trPr>
          <w:trHeight w:val="280"/>
          <w:jc w:val="center"/>
        </w:trPr>
        <w:tc>
          <w:tcPr>
            <w:tcW w:w="988" w:type="dxa"/>
            <w:shd w:val="clear" w:color="auto" w:fill="auto"/>
            <w:noWrap/>
            <w:vAlign w:val="center"/>
          </w:tcPr>
          <w:p w:rsidR="00551FD4" w:rsidRDefault="00000000">
            <w:r>
              <w:t>2</w:t>
            </w:r>
          </w:p>
        </w:tc>
        <w:tc>
          <w:tcPr>
            <w:tcW w:w="2126" w:type="dxa"/>
            <w:gridSpan w:val="2"/>
            <w:shd w:val="clear" w:color="auto" w:fill="auto"/>
            <w:noWrap/>
            <w:vAlign w:val="center"/>
          </w:tcPr>
          <w:p w:rsidR="00551FD4" w:rsidRDefault="00000000">
            <w:r>
              <w:rPr>
                <w:rFonts w:hint="eastAsia"/>
              </w:rPr>
              <w:t>版本号</w:t>
            </w:r>
          </w:p>
        </w:tc>
        <w:tc>
          <w:tcPr>
            <w:tcW w:w="1134" w:type="dxa"/>
            <w:shd w:val="clear" w:color="auto" w:fill="auto"/>
            <w:noWrap/>
            <w:vAlign w:val="center"/>
          </w:tcPr>
          <w:p w:rsidR="00551FD4" w:rsidRDefault="00000000">
            <w:r>
              <w:t>WORD</w:t>
            </w:r>
          </w:p>
        </w:tc>
        <w:tc>
          <w:tcPr>
            <w:tcW w:w="5096" w:type="dxa"/>
            <w:shd w:val="clear" w:color="auto" w:fill="auto"/>
            <w:noWrap/>
            <w:vAlign w:val="center"/>
          </w:tcPr>
          <w:p w:rsidR="00551FD4" w:rsidRDefault="00000000">
            <w:r>
              <w:rPr>
                <w:rFonts w:hint="eastAsia"/>
              </w:rPr>
              <w:t>数据包结构版本号，“</w:t>
            </w:r>
            <w:r>
              <w:rPr>
                <w:rFonts w:hint="eastAsia"/>
              </w:rPr>
              <w:t>0x</w:t>
            </w:r>
            <w:r>
              <w:t>00 0</w:t>
            </w:r>
            <w:r>
              <w:rPr>
                <w:rFonts w:hint="eastAsia"/>
              </w:rPr>
              <w:t>x</w:t>
            </w:r>
            <w:r>
              <w:t>01</w:t>
            </w:r>
            <w:r>
              <w:rPr>
                <w:rFonts w:hint="eastAsia"/>
              </w:rPr>
              <w:t>”</w:t>
            </w:r>
          </w:p>
        </w:tc>
      </w:tr>
      <w:tr w:rsidR="00551FD4">
        <w:trPr>
          <w:trHeight w:val="280"/>
          <w:jc w:val="center"/>
        </w:trPr>
        <w:tc>
          <w:tcPr>
            <w:tcW w:w="988" w:type="dxa"/>
            <w:shd w:val="clear" w:color="auto" w:fill="auto"/>
            <w:noWrap/>
            <w:vAlign w:val="center"/>
          </w:tcPr>
          <w:p w:rsidR="00551FD4" w:rsidRDefault="00000000">
            <w:pPr>
              <w:adjustRightInd/>
              <w:jc w:val="left"/>
            </w:pPr>
            <w:r>
              <w:lastRenderedPageBreak/>
              <w:t>4</w:t>
            </w:r>
          </w:p>
        </w:tc>
        <w:tc>
          <w:tcPr>
            <w:tcW w:w="850" w:type="dxa"/>
            <w:vMerge w:val="restart"/>
            <w:shd w:val="clear" w:color="auto" w:fill="auto"/>
            <w:noWrap/>
            <w:vAlign w:val="center"/>
          </w:tcPr>
          <w:p w:rsidR="00551FD4" w:rsidRDefault="00000000">
            <w:pPr>
              <w:adjustRightInd/>
              <w:jc w:val="left"/>
            </w:pPr>
            <w:r>
              <w:t>命令</w:t>
            </w:r>
          </w:p>
          <w:p w:rsidR="00551FD4" w:rsidRDefault="00000000">
            <w:pPr>
              <w:adjustRightInd/>
              <w:jc w:val="left"/>
            </w:pPr>
            <w:r>
              <w:t>单元</w:t>
            </w:r>
          </w:p>
        </w:tc>
        <w:tc>
          <w:tcPr>
            <w:tcW w:w="1276" w:type="dxa"/>
            <w:shd w:val="clear" w:color="auto" w:fill="auto"/>
            <w:noWrap/>
            <w:vAlign w:val="center"/>
          </w:tcPr>
          <w:p w:rsidR="00551FD4" w:rsidRDefault="00000000">
            <w:r>
              <w:t>命令标识</w:t>
            </w:r>
          </w:p>
        </w:tc>
        <w:tc>
          <w:tcPr>
            <w:tcW w:w="1134" w:type="dxa"/>
            <w:shd w:val="clear" w:color="auto" w:fill="auto"/>
            <w:noWrap/>
            <w:vAlign w:val="center"/>
          </w:tcPr>
          <w:p w:rsidR="00551FD4" w:rsidRDefault="00000000">
            <w:pPr>
              <w:adjustRightInd/>
              <w:jc w:val="left"/>
            </w:pPr>
            <w:r>
              <w:t>BYTE</w:t>
            </w:r>
          </w:p>
        </w:tc>
        <w:tc>
          <w:tcPr>
            <w:tcW w:w="5096" w:type="dxa"/>
            <w:shd w:val="clear" w:color="auto" w:fill="auto"/>
            <w:noWrap/>
            <w:vAlign w:val="center"/>
          </w:tcPr>
          <w:p w:rsidR="00551FD4" w:rsidRDefault="00000000">
            <w:r>
              <w:t>命令标识定义应符合</w:t>
            </w:r>
            <w:r>
              <w:t>7.2.4.1</w:t>
            </w:r>
            <w:r>
              <w:t>的要求。</w:t>
            </w:r>
          </w:p>
        </w:tc>
      </w:tr>
      <w:tr w:rsidR="00551FD4">
        <w:trPr>
          <w:trHeight w:val="280"/>
          <w:jc w:val="center"/>
        </w:trPr>
        <w:tc>
          <w:tcPr>
            <w:tcW w:w="988" w:type="dxa"/>
            <w:shd w:val="clear" w:color="auto" w:fill="auto"/>
            <w:noWrap/>
            <w:vAlign w:val="center"/>
          </w:tcPr>
          <w:p w:rsidR="00551FD4" w:rsidRDefault="00000000">
            <w:pPr>
              <w:adjustRightInd/>
              <w:jc w:val="left"/>
            </w:pPr>
            <w:r>
              <w:t>5</w:t>
            </w:r>
          </w:p>
        </w:tc>
        <w:tc>
          <w:tcPr>
            <w:tcW w:w="850" w:type="dxa"/>
            <w:vMerge/>
            <w:shd w:val="clear" w:color="auto" w:fill="auto"/>
            <w:vAlign w:val="center"/>
          </w:tcPr>
          <w:p w:rsidR="00551FD4" w:rsidRDefault="00551FD4">
            <w:pPr>
              <w:adjustRightInd/>
              <w:jc w:val="left"/>
            </w:pPr>
          </w:p>
        </w:tc>
        <w:tc>
          <w:tcPr>
            <w:tcW w:w="1276" w:type="dxa"/>
            <w:shd w:val="clear" w:color="auto" w:fill="auto"/>
            <w:noWrap/>
            <w:vAlign w:val="center"/>
          </w:tcPr>
          <w:p w:rsidR="00551FD4" w:rsidRDefault="00000000">
            <w:pPr>
              <w:adjustRightInd/>
              <w:jc w:val="left"/>
            </w:pPr>
            <w:r>
              <w:t>应答标志</w:t>
            </w:r>
          </w:p>
        </w:tc>
        <w:tc>
          <w:tcPr>
            <w:tcW w:w="1134" w:type="dxa"/>
            <w:shd w:val="clear" w:color="auto" w:fill="auto"/>
            <w:noWrap/>
            <w:vAlign w:val="center"/>
          </w:tcPr>
          <w:p w:rsidR="00551FD4" w:rsidRDefault="00000000">
            <w:pPr>
              <w:adjustRightInd/>
              <w:jc w:val="left"/>
            </w:pPr>
            <w:r>
              <w:t>BYTE</w:t>
            </w:r>
          </w:p>
        </w:tc>
        <w:tc>
          <w:tcPr>
            <w:tcW w:w="5096" w:type="dxa"/>
            <w:shd w:val="clear" w:color="auto" w:fill="auto"/>
            <w:vAlign w:val="center"/>
          </w:tcPr>
          <w:p w:rsidR="00551FD4" w:rsidRDefault="00000000">
            <w:r>
              <w:t>标志定义应符合</w:t>
            </w:r>
            <w:r>
              <w:t>7.2.4.2</w:t>
            </w:r>
            <w:r>
              <w:t>的要求。</w:t>
            </w:r>
          </w:p>
        </w:tc>
      </w:tr>
      <w:tr w:rsidR="00551FD4">
        <w:trPr>
          <w:trHeight w:val="280"/>
          <w:jc w:val="center"/>
        </w:trPr>
        <w:tc>
          <w:tcPr>
            <w:tcW w:w="988" w:type="dxa"/>
            <w:shd w:val="clear" w:color="auto" w:fill="auto"/>
            <w:noWrap/>
            <w:vAlign w:val="center"/>
          </w:tcPr>
          <w:p w:rsidR="00551FD4" w:rsidRDefault="00000000">
            <w:pPr>
              <w:adjustRightInd/>
              <w:jc w:val="left"/>
            </w:pPr>
            <w:r>
              <w:t>6</w:t>
            </w:r>
          </w:p>
        </w:tc>
        <w:tc>
          <w:tcPr>
            <w:tcW w:w="2126" w:type="dxa"/>
            <w:gridSpan w:val="2"/>
            <w:shd w:val="clear" w:color="auto" w:fill="auto"/>
            <w:noWrap/>
            <w:vAlign w:val="center"/>
          </w:tcPr>
          <w:p w:rsidR="00551FD4" w:rsidRDefault="00000000">
            <w:pPr>
              <w:adjustRightInd/>
              <w:jc w:val="left"/>
            </w:pPr>
            <w:r>
              <w:rPr>
                <w:rFonts w:hint="eastAsia"/>
              </w:rPr>
              <w:t>企业统一社会信用代码</w:t>
            </w:r>
          </w:p>
        </w:tc>
        <w:tc>
          <w:tcPr>
            <w:tcW w:w="1134" w:type="dxa"/>
            <w:shd w:val="clear" w:color="auto" w:fill="auto"/>
            <w:noWrap/>
            <w:vAlign w:val="center"/>
          </w:tcPr>
          <w:p w:rsidR="00551FD4" w:rsidRDefault="00000000">
            <w:pPr>
              <w:adjustRightInd/>
              <w:jc w:val="left"/>
            </w:pPr>
            <w:r>
              <w:t>STRING</w:t>
            </w:r>
          </w:p>
        </w:tc>
        <w:tc>
          <w:tcPr>
            <w:tcW w:w="5096" w:type="dxa"/>
            <w:shd w:val="clear" w:color="auto" w:fill="auto"/>
            <w:noWrap/>
            <w:vAlign w:val="center"/>
          </w:tcPr>
          <w:p w:rsidR="00551FD4" w:rsidRDefault="00000000">
            <w:r>
              <w:rPr>
                <w:rFonts w:hint="eastAsia"/>
              </w:rPr>
              <w:t>企业统一社会信用代码</w:t>
            </w:r>
          </w:p>
        </w:tc>
      </w:tr>
      <w:tr w:rsidR="00551FD4">
        <w:trPr>
          <w:trHeight w:val="480"/>
          <w:jc w:val="center"/>
        </w:trPr>
        <w:tc>
          <w:tcPr>
            <w:tcW w:w="988" w:type="dxa"/>
            <w:shd w:val="clear" w:color="auto" w:fill="auto"/>
            <w:noWrap/>
            <w:vAlign w:val="center"/>
          </w:tcPr>
          <w:p w:rsidR="00551FD4" w:rsidRDefault="00000000">
            <w:pPr>
              <w:adjustRightInd/>
              <w:jc w:val="left"/>
            </w:pPr>
            <w:r>
              <w:t>24</w:t>
            </w:r>
          </w:p>
        </w:tc>
        <w:tc>
          <w:tcPr>
            <w:tcW w:w="2126" w:type="dxa"/>
            <w:gridSpan w:val="2"/>
            <w:shd w:val="clear" w:color="auto" w:fill="auto"/>
            <w:noWrap/>
            <w:vAlign w:val="center"/>
          </w:tcPr>
          <w:p w:rsidR="00551FD4" w:rsidRDefault="00000000">
            <w:pPr>
              <w:adjustRightInd/>
              <w:jc w:val="left"/>
            </w:pPr>
            <w:r>
              <w:t>车辆识别代号（</w:t>
            </w:r>
            <w:r>
              <w:t>VIN</w:t>
            </w:r>
            <w:r>
              <w:t>）</w:t>
            </w:r>
          </w:p>
        </w:tc>
        <w:tc>
          <w:tcPr>
            <w:tcW w:w="1134" w:type="dxa"/>
            <w:shd w:val="clear" w:color="auto" w:fill="auto"/>
            <w:noWrap/>
            <w:vAlign w:val="center"/>
          </w:tcPr>
          <w:p w:rsidR="00551FD4" w:rsidRDefault="00000000">
            <w:pPr>
              <w:adjustRightInd/>
              <w:jc w:val="left"/>
            </w:pPr>
            <w:r>
              <w:t>STRING</w:t>
            </w:r>
          </w:p>
        </w:tc>
        <w:tc>
          <w:tcPr>
            <w:tcW w:w="5096" w:type="dxa"/>
            <w:shd w:val="clear" w:color="auto" w:fill="auto"/>
            <w:noWrap/>
            <w:vAlign w:val="center"/>
          </w:tcPr>
          <w:p w:rsidR="00551FD4" w:rsidRDefault="00000000">
            <w:r>
              <w:t>当传输车辆数据时，应使用车辆</w:t>
            </w:r>
            <w:r>
              <w:t>VIN</w:t>
            </w:r>
            <w:r>
              <w:t>，其字码应符合</w:t>
            </w:r>
            <w:r>
              <w:t>GB 16735</w:t>
            </w:r>
            <w:r>
              <w:t>的规定。如传输其他数据，则使用唯一自定义编码。</w:t>
            </w:r>
          </w:p>
        </w:tc>
      </w:tr>
      <w:tr w:rsidR="00551FD4">
        <w:trPr>
          <w:trHeight w:val="720"/>
          <w:jc w:val="center"/>
        </w:trPr>
        <w:tc>
          <w:tcPr>
            <w:tcW w:w="988" w:type="dxa"/>
            <w:shd w:val="clear" w:color="auto" w:fill="auto"/>
            <w:noWrap/>
            <w:vAlign w:val="center"/>
          </w:tcPr>
          <w:p w:rsidR="00551FD4" w:rsidRDefault="00000000">
            <w:pPr>
              <w:adjustRightInd/>
              <w:jc w:val="left"/>
            </w:pPr>
            <w:r>
              <w:t>41</w:t>
            </w:r>
          </w:p>
        </w:tc>
        <w:tc>
          <w:tcPr>
            <w:tcW w:w="2126" w:type="dxa"/>
            <w:gridSpan w:val="2"/>
            <w:shd w:val="clear" w:color="auto" w:fill="auto"/>
            <w:noWrap/>
            <w:vAlign w:val="center"/>
          </w:tcPr>
          <w:p w:rsidR="00551FD4" w:rsidRDefault="00000000">
            <w:pPr>
              <w:adjustRightInd/>
              <w:jc w:val="left"/>
            </w:pPr>
            <w:r>
              <w:t>时间</w:t>
            </w:r>
          </w:p>
        </w:tc>
        <w:tc>
          <w:tcPr>
            <w:tcW w:w="1134" w:type="dxa"/>
            <w:shd w:val="clear" w:color="auto" w:fill="auto"/>
            <w:noWrap/>
            <w:vAlign w:val="center"/>
          </w:tcPr>
          <w:p w:rsidR="00551FD4" w:rsidRDefault="00000000">
            <w:pPr>
              <w:adjustRightInd/>
              <w:jc w:val="left"/>
            </w:pPr>
            <w:r>
              <w:t>STRING</w:t>
            </w:r>
          </w:p>
        </w:tc>
        <w:tc>
          <w:tcPr>
            <w:tcW w:w="5096" w:type="dxa"/>
            <w:shd w:val="clear" w:color="auto" w:fill="auto"/>
            <w:vAlign w:val="center"/>
          </w:tcPr>
          <w:p w:rsidR="00551FD4" w:rsidRDefault="00000000">
            <w:r>
              <w:t>对于上行数据包，时间应为数据打包时间；</w:t>
            </w:r>
          </w:p>
          <w:p w:rsidR="00551FD4" w:rsidRDefault="00000000">
            <w:pPr>
              <w:adjustRightInd/>
              <w:jc w:val="left"/>
            </w:pPr>
            <w:r>
              <w:t>对于下行数据包，时间应为对应的上行数据包打包时间。</w:t>
            </w:r>
          </w:p>
          <w:p w:rsidR="00551FD4" w:rsidRDefault="00000000">
            <w:pPr>
              <w:adjustRightInd/>
              <w:jc w:val="left"/>
            </w:pPr>
            <w:r>
              <w:rPr>
                <w:rFonts w:hint="eastAsia"/>
              </w:rPr>
              <w:t>时间应采用</w:t>
            </w:r>
            <w:r>
              <w:rPr>
                <w:rFonts w:hint="eastAsia"/>
              </w:rPr>
              <w:t>UTC timestamp</w:t>
            </w:r>
          </w:p>
        </w:tc>
      </w:tr>
      <w:tr w:rsidR="00551FD4">
        <w:trPr>
          <w:trHeight w:val="1013"/>
          <w:jc w:val="center"/>
        </w:trPr>
        <w:tc>
          <w:tcPr>
            <w:tcW w:w="988" w:type="dxa"/>
            <w:shd w:val="clear" w:color="auto" w:fill="auto"/>
            <w:noWrap/>
            <w:vAlign w:val="center"/>
          </w:tcPr>
          <w:p w:rsidR="00551FD4" w:rsidRDefault="00000000">
            <w:pPr>
              <w:adjustRightInd/>
              <w:jc w:val="left"/>
            </w:pPr>
            <w:r>
              <w:t>54</w:t>
            </w:r>
          </w:p>
        </w:tc>
        <w:tc>
          <w:tcPr>
            <w:tcW w:w="2126" w:type="dxa"/>
            <w:gridSpan w:val="2"/>
            <w:shd w:val="clear" w:color="auto" w:fill="auto"/>
            <w:noWrap/>
            <w:vAlign w:val="center"/>
          </w:tcPr>
          <w:p w:rsidR="00551FD4" w:rsidRDefault="00000000">
            <w:pPr>
              <w:adjustRightInd/>
              <w:jc w:val="left"/>
            </w:pPr>
            <w:r>
              <w:t>数据加密方式</w:t>
            </w:r>
          </w:p>
        </w:tc>
        <w:tc>
          <w:tcPr>
            <w:tcW w:w="1134" w:type="dxa"/>
            <w:shd w:val="clear" w:color="auto" w:fill="auto"/>
            <w:noWrap/>
            <w:vAlign w:val="center"/>
          </w:tcPr>
          <w:p w:rsidR="00551FD4" w:rsidRDefault="00000000">
            <w:pPr>
              <w:adjustRightInd/>
              <w:jc w:val="left"/>
            </w:pPr>
            <w:r>
              <w:t>BYTE</w:t>
            </w:r>
          </w:p>
        </w:tc>
        <w:tc>
          <w:tcPr>
            <w:tcW w:w="5096" w:type="dxa"/>
            <w:shd w:val="clear" w:color="auto" w:fill="auto"/>
            <w:vAlign w:val="center"/>
          </w:tcPr>
          <w:p w:rsidR="00551FD4" w:rsidRDefault="00000000">
            <w:r>
              <w:t>0x01</w:t>
            </w:r>
            <w:r>
              <w:t>：数据不加密；</w:t>
            </w:r>
            <w:r>
              <w:t>0x02</w:t>
            </w:r>
            <w:r>
              <w:t>：数据经过</w:t>
            </w:r>
            <w:r>
              <w:t>SM2</w:t>
            </w:r>
            <w:r>
              <w:t>算法加密；</w:t>
            </w:r>
            <w:r>
              <w:t>0x03</w:t>
            </w:r>
            <w:r>
              <w:t>：数据经过</w:t>
            </w:r>
            <w:r>
              <w:t>SM4</w:t>
            </w:r>
            <w:r>
              <w:t>算法加密；</w:t>
            </w:r>
            <w:r>
              <w:t>0x04</w:t>
            </w:r>
            <w:r>
              <w:t>：数据经过</w:t>
            </w:r>
            <w:r>
              <w:t>RSA</w:t>
            </w:r>
            <w:r>
              <w:t>算法加密；</w:t>
            </w:r>
            <w:r>
              <w:t>0x05</w:t>
            </w:r>
            <w:r>
              <w:t>：数据经过</w:t>
            </w:r>
            <w:r>
              <w:t>AES128</w:t>
            </w:r>
            <w:r>
              <w:t>算法加密；</w:t>
            </w:r>
            <w:r>
              <w:t>“0xFE”</w:t>
            </w:r>
            <w:r>
              <w:t>表示异常；</w:t>
            </w:r>
            <w:r>
              <w:t>“0xFF”</w:t>
            </w:r>
            <w:r>
              <w:t>表示无效；其他预留。</w:t>
            </w:r>
          </w:p>
        </w:tc>
      </w:tr>
      <w:tr w:rsidR="00551FD4">
        <w:trPr>
          <w:trHeight w:val="240"/>
          <w:jc w:val="center"/>
        </w:trPr>
        <w:tc>
          <w:tcPr>
            <w:tcW w:w="988" w:type="dxa"/>
            <w:shd w:val="clear" w:color="auto" w:fill="auto"/>
            <w:noWrap/>
            <w:vAlign w:val="center"/>
          </w:tcPr>
          <w:p w:rsidR="00551FD4" w:rsidRDefault="00000000">
            <w:pPr>
              <w:adjustRightInd/>
              <w:jc w:val="left"/>
            </w:pPr>
            <w:r>
              <w:t>55</w:t>
            </w:r>
          </w:p>
        </w:tc>
        <w:tc>
          <w:tcPr>
            <w:tcW w:w="2126" w:type="dxa"/>
            <w:gridSpan w:val="2"/>
            <w:shd w:val="clear" w:color="auto" w:fill="auto"/>
            <w:noWrap/>
            <w:vAlign w:val="center"/>
          </w:tcPr>
          <w:p w:rsidR="00551FD4" w:rsidRDefault="00000000">
            <w:pPr>
              <w:adjustRightInd/>
              <w:jc w:val="left"/>
            </w:pPr>
            <w:r>
              <w:t>数据单元长度</w:t>
            </w:r>
          </w:p>
        </w:tc>
        <w:tc>
          <w:tcPr>
            <w:tcW w:w="1134" w:type="dxa"/>
            <w:shd w:val="clear" w:color="auto" w:fill="auto"/>
            <w:noWrap/>
            <w:vAlign w:val="center"/>
          </w:tcPr>
          <w:p w:rsidR="00551FD4" w:rsidRDefault="00000000">
            <w:pPr>
              <w:adjustRightInd/>
              <w:jc w:val="left"/>
            </w:pPr>
            <w:r>
              <w:t>WORD</w:t>
            </w:r>
          </w:p>
        </w:tc>
        <w:tc>
          <w:tcPr>
            <w:tcW w:w="5096" w:type="dxa"/>
            <w:shd w:val="clear" w:color="auto" w:fill="auto"/>
            <w:noWrap/>
            <w:vAlign w:val="center"/>
          </w:tcPr>
          <w:p w:rsidR="00551FD4" w:rsidRDefault="00000000">
            <w:r>
              <w:t>数据单元长度</w:t>
            </w:r>
            <w:r>
              <w:rPr>
                <w:rFonts w:hint="eastAsia"/>
              </w:rPr>
              <w:t>是</w:t>
            </w:r>
            <w:r>
              <w:t>数据单元的总字节数，有效值范围为</w:t>
            </w:r>
            <w:r>
              <w:t>0~65535</w:t>
            </w:r>
            <w:r>
              <w:t>。</w:t>
            </w:r>
          </w:p>
        </w:tc>
      </w:tr>
      <w:tr w:rsidR="00551FD4">
        <w:trPr>
          <w:trHeight w:val="240"/>
          <w:jc w:val="center"/>
        </w:trPr>
        <w:tc>
          <w:tcPr>
            <w:tcW w:w="988" w:type="dxa"/>
            <w:shd w:val="clear" w:color="auto" w:fill="auto"/>
            <w:noWrap/>
            <w:vAlign w:val="center"/>
          </w:tcPr>
          <w:p w:rsidR="00551FD4" w:rsidRDefault="00000000">
            <w:pPr>
              <w:adjustRightInd/>
              <w:jc w:val="left"/>
            </w:pPr>
            <w:r>
              <w:t>57</w:t>
            </w:r>
          </w:p>
        </w:tc>
        <w:tc>
          <w:tcPr>
            <w:tcW w:w="2126" w:type="dxa"/>
            <w:gridSpan w:val="2"/>
            <w:shd w:val="clear" w:color="auto" w:fill="auto"/>
            <w:noWrap/>
            <w:vAlign w:val="center"/>
          </w:tcPr>
          <w:p w:rsidR="00551FD4" w:rsidRDefault="00000000">
            <w:pPr>
              <w:adjustRightInd/>
              <w:jc w:val="left"/>
            </w:pPr>
            <w:r>
              <w:t>数据单元</w:t>
            </w:r>
          </w:p>
        </w:tc>
        <w:tc>
          <w:tcPr>
            <w:tcW w:w="1134" w:type="dxa"/>
            <w:shd w:val="clear" w:color="auto" w:fill="auto"/>
            <w:noWrap/>
            <w:vAlign w:val="center"/>
          </w:tcPr>
          <w:p w:rsidR="00551FD4" w:rsidRDefault="00000000">
            <w:pPr>
              <w:adjustRightInd/>
              <w:jc w:val="left"/>
            </w:pPr>
            <w:r>
              <w:t>--</w:t>
            </w:r>
          </w:p>
        </w:tc>
        <w:tc>
          <w:tcPr>
            <w:tcW w:w="5096" w:type="dxa"/>
            <w:shd w:val="clear" w:color="auto" w:fill="auto"/>
            <w:noWrap/>
            <w:vAlign w:val="center"/>
          </w:tcPr>
          <w:p w:rsidR="00551FD4" w:rsidRDefault="00000000">
            <w:r>
              <w:t>数据单元格式和定义应符合</w:t>
            </w:r>
            <w:r>
              <w:t>7.3</w:t>
            </w:r>
            <w:r>
              <w:t>的要求。</w:t>
            </w:r>
          </w:p>
        </w:tc>
      </w:tr>
      <w:tr w:rsidR="00551FD4">
        <w:trPr>
          <w:trHeight w:val="410"/>
          <w:jc w:val="center"/>
        </w:trPr>
        <w:tc>
          <w:tcPr>
            <w:tcW w:w="988" w:type="dxa"/>
            <w:shd w:val="clear" w:color="auto" w:fill="auto"/>
            <w:noWrap/>
            <w:vAlign w:val="center"/>
          </w:tcPr>
          <w:p w:rsidR="00551FD4" w:rsidRDefault="00000000">
            <w:pPr>
              <w:adjustRightInd/>
              <w:jc w:val="left"/>
            </w:pPr>
            <w:r>
              <w:t>倒数第一位</w:t>
            </w:r>
          </w:p>
        </w:tc>
        <w:tc>
          <w:tcPr>
            <w:tcW w:w="2126" w:type="dxa"/>
            <w:gridSpan w:val="2"/>
            <w:shd w:val="clear" w:color="auto" w:fill="auto"/>
            <w:noWrap/>
            <w:vAlign w:val="center"/>
          </w:tcPr>
          <w:p w:rsidR="00551FD4" w:rsidRDefault="00000000">
            <w:pPr>
              <w:adjustRightInd/>
              <w:jc w:val="left"/>
            </w:pPr>
            <w:r>
              <w:t>校验码</w:t>
            </w:r>
          </w:p>
        </w:tc>
        <w:tc>
          <w:tcPr>
            <w:tcW w:w="1134" w:type="dxa"/>
            <w:shd w:val="clear" w:color="auto" w:fill="auto"/>
            <w:noWrap/>
            <w:vAlign w:val="center"/>
          </w:tcPr>
          <w:p w:rsidR="00551FD4" w:rsidRDefault="00000000">
            <w:pPr>
              <w:adjustRightInd/>
              <w:jc w:val="left"/>
            </w:pPr>
            <w:r>
              <w:t>BYTE</w:t>
            </w:r>
          </w:p>
        </w:tc>
        <w:tc>
          <w:tcPr>
            <w:tcW w:w="5096" w:type="dxa"/>
            <w:shd w:val="clear" w:color="auto" w:fill="auto"/>
            <w:noWrap/>
            <w:vAlign w:val="center"/>
          </w:tcPr>
          <w:p w:rsidR="00551FD4" w:rsidRDefault="00000000">
            <w:r>
              <w:t>采用</w:t>
            </w:r>
            <w:r>
              <w:t xml:space="preserve"> BCC</w:t>
            </w:r>
            <w:r>
              <w:t>（异或校验）法，校验范围从命令单元的第一个字节开始，同后一字节异或，直到校验码前一字节为止，校验码占用一个字节，当数据单元存在加密时，应先加密后校验，先校验后解密</w:t>
            </w:r>
          </w:p>
        </w:tc>
      </w:tr>
    </w:tbl>
    <w:p w:rsidR="00551FD4" w:rsidRDefault="00551FD4">
      <w:pPr>
        <w:pStyle w:val="afffffff3"/>
        <w:ind w:firstLine="420"/>
      </w:pPr>
    </w:p>
    <w:p w:rsidR="00551FD4" w:rsidRDefault="00000000">
      <w:pPr>
        <w:pStyle w:val="afffc"/>
        <w:spacing w:before="120" w:after="120"/>
        <w:rPr>
          <w:rFonts w:ascii="Times New Roman"/>
        </w:rPr>
      </w:pPr>
      <w:bookmarkStart w:id="327" w:name="_Toc23670"/>
      <w:bookmarkStart w:id="328" w:name="_Toc25914"/>
      <w:bookmarkStart w:id="329" w:name="_Toc1610"/>
      <w:bookmarkStart w:id="330" w:name="_Toc8543"/>
      <w:bookmarkStart w:id="331" w:name="_Toc10582"/>
      <w:bookmarkStart w:id="332" w:name="_Toc3322"/>
      <w:bookmarkStart w:id="333" w:name="_Toc30532"/>
      <w:bookmarkStart w:id="334" w:name="_Toc28870"/>
      <w:bookmarkStart w:id="335" w:name="_Toc86084237"/>
      <w:bookmarkStart w:id="336" w:name="_Toc12284"/>
      <w:r>
        <w:rPr>
          <w:rFonts w:ascii="Times New Roman"/>
        </w:rPr>
        <w:t>命令单元</w:t>
      </w:r>
      <w:bookmarkEnd w:id="327"/>
      <w:bookmarkEnd w:id="328"/>
      <w:bookmarkEnd w:id="329"/>
      <w:bookmarkEnd w:id="330"/>
      <w:bookmarkEnd w:id="331"/>
      <w:bookmarkEnd w:id="332"/>
      <w:bookmarkEnd w:id="333"/>
      <w:bookmarkEnd w:id="334"/>
      <w:bookmarkEnd w:id="335"/>
      <w:bookmarkEnd w:id="336"/>
    </w:p>
    <w:p w:rsidR="00551FD4" w:rsidRDefault="00000000">
      <w:pPr>
        <w:pStyle w:val="afffd"/>
        <w:spacing w:before="120" w:after="120"/>
        <w:rPr>
          <w:rFonts w:ascii="Times New Roman" w:eastAsia="宋体"/>
        </w:rPr>
      </w:pPr>
      <w:r>
        <w:rPr>
          <w:rFonts w:ascii="Times New Roman" w:eastAsia="宋体"/>
        </w:rPr>
        <w:t>命令标识</w:t>
      </w:r>
    </w:p>
    <w:p w:rsidR="00551FD4" w:rsidRDefault="00000000">
      <w:pPr>
        <w:pStyle w:val="afffffff3"/>
        <w:ind w:firstLine="420"/>
        <w:rPr>
          <w:rFonts w:ascii="Times New Roman"/>
        </w:rPr>
      </w:pPr>
      <w:r>
        <w:rPr>
          <w:rFonts w:ascii="Times New Roman"/>
        </w:rPr>
        <w:t>命令标识应是客户端的唯一标识，命令标识定义应符合表</w:t>
      </w:r>
      <w:r>
        <w:rPr>
          <w:rFonts w:ascii="Times New Roman" w:hint="eastAsia"/>
        </w:rPr>
        <w:t>7</w:t>
      </w:r>
      <w:r>
        <w:rPr>
          <w:rFonts w:ascii="Times New Roman"/>
        </w:rPr>
        <w:t>的要求。</w:t>
      </w:r>
    </w:p>
    <w:p w:rsidR="00551FD4" w:rsidRDefault="00000000">
      <w:pPr>
        <w:pStyle w:val="afff0"/>
        <w:spacing w:before="120" w:after="120"/>
        <w:rPr>
          <w:rFonts w:ascii="Times New Roman"/>
        </w:rPr>
      </w:pPr>
      <w:r>
        <w:rPr>
          <w:rFonts w:ascii="Times New Roman"/>
        </w:rPr>
        <w:t>命令标识定义</w:t>
      </w:r>
    </w:p>
    <w:tbl>
      <w:tblPr>
        <w:tblStyle w:val="affffff8"/>
        <w:tblW w:w="5019" w:type="pct"/>
        <w:tblCellMar>
          <w:left w:w="0" w:type="dxa"/>
          <w:right w:w="0" w:type="dxa"/>
        </w:tblCellMar>
        <w:tblLook w:val="04A0" w:firstRow="1" w:lastRow="0" w:firstColumn="1" w:lastColumn="0" w:noHBand="0" w:noVBand="1"/>
      </w:tblPr>
      <w:tblGrid>
        <w:gridCol w:w="3133"/>
        <w:gridCol w:w="4097"/>
        <w:gridCol w:w="2170"/>
      </w:tblGrid>
      <w:tr w:rsidR="00551FD4">
        <w:trPr>
          <w:tblHeader/>
        </w:trPr>
        <w:tc>
          <w:tcPr>
            <w:tcW w:w="1666" w:type="pct"/>
            <w:shd w:val="clear" w:color="auto" w:fill="auto"/>
            <w:vAlign w:val="center"/>
          </w:tcPr>
          <w:p w:rsidR="00551FD4" w:rsidRDefault="00000000">
            <w:pPr>
              <w:pStyle w:val="afffffff3"/>
              <w:ind w:firstLineChars="0" w:firstLine="0"/>
              <w:jc w:val="center"/>
              <w:rPr>
                <w:rFonts w:ascii="Times New Roman"/>
                <w:b/>
                <w:bCs/>
                <w:sz w:val="18"/>
              </w:rPr>
            </w:pPr>
            <w:r>
              <w:rPr>
                <w:rFonts w:ascii="Times New Roman"/>
                <w:b/>
                <w:bCs/>
                <w:sz w:val="18"/>
                <w:szCs w:val="18"/>
              </w:rPr>
              <w:t>编码</w:t>
            </w:r>
          </w:p>
        </w:tc>
        <w:tc>
          <w:tcPr>
            <w:tcW w:w="2179" w:type="pct"/>
            <w:shd w:val="clear" w:color="auto" w:fill="auto"/>
            <w:vAlign w:val="center"/>
          </w:tcPr>
          <w:p w:rsidR="00551FD4" w:rsidRDefault="00000000">
            <w:pPr>
              <w:pStyle w:val="afffffff3"/>
              <w:ind w:firstLineChars="0" w:firstLine="0"/>
              <w:jc w:val="center"/>
              <w:rPr>
                <w:rFonts w:ascii="Times New Roman"/>
                <w:b/>
                <w:bCs/>
                <w:sz w:val="18"/>
              </w:rPr>
            </w:pPr>
            <w:r>
              <w:rPr>
                <w:rFonts w:ascii="Times New Roman"/>
                <w:b/>
                <w:bCs/>
                <w:sz w:val="18"/>
                <w:szCs w:val="18"/>
              </w:rPr>
              <w:t>定义</w:t>
            </w:r>
          </w:p>
        </w:tc>
        <w:tc>
          <w:tcPr>
            <w:tcW w:w="1154" w:type="pct"/>
            <w:shd w:val="clear" w:color="auto" w:fill="auto"/>
            <w:vAlign w:val="center"/>
          </w:tcPr>
          <w:p w:rsidR="00551FD4" w:rsidRDefault="00000000">
            <w:pPr>
              <w:pStyle w:val="afffffff3"/>
              <w:ind w:firstLineChars="0" w:firstLine="0"/>
              <w:jc w:val="center"/>
              <w:rPr>
                <w:rFonts w:ascii="Times New Roman"/>
                <w:b/>
                <w:bCs/>
                <w:sz w:val="18"/>
              </w:rPr>
            </w:pPr>
            <w:r>
              <w:rPr>
                <w:rFonts w:ascii="Times New Roman"/>
                <w:b/>
                <w:bCs/>
                <w:sz w:val="18"/>
                <w:szCs w:val="18"/>
              </w:rPr>
              <w:t>方向</w:t>
            </w:r>
          </w:p>
        </w:tc>
      </w:tr>
      <w:tr w:rsidR="00551FD4">
        <w:trPr>
          <w:trHeight w:val="240"/>
        </w:trPr>
        <w:tc>
          <w:tcPr>
            <w:tcW w:w="166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0x01</w:t>
            </w:r>
          </w:p>
        </w:tc>
        <w:tc>
          <w:tcPr>
            <w:tcW w:w="2179"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车辆登入</w:t>
            </w:r>
          </w:p>
        </w:tc>
        <w:tc>
          <w:tcPr>
            <w:tcW w:w="1154"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上行</w:t>
            </w:r>
          </w:p>
        </w:tc>
      </w:tr>
      <w:tr w:rsidR="00551FD4">
        <w:trPr>
          <w:trHeight w:val="240"/>
        </w:trPr>
        <w:tc>
          <w:tcPr>
            <w:tcW w:w="166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0x02</w:t>
            </w:r>
          </w:p>
        </w:tc>
        <w:tc>
          <w:tcPr>
            <w:tcW w:w="2179"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车辆登出</w:t>
            </w:r>
          </w:p>
        </w:tc>
        <w:tc>
          <w:tcPr>
            <w:tcW w:w="1154"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上行</w:t>
            </w:r>
          </w:p>
        </w:tc>
      </w:tr>
      <w:tr w:rsidR="00551FD4">
        <w:tc>
          <w:tcPr>
            <w:tcW w:w="166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0x0</w:t>
            </w:r>
            <w:r>
              <w:rPr>
                <w:rFonts w:ascii="Times New Roman" w:hint="eastAsia"/>
                <w:sz w:val="18"/>
                <w:szCs w:val="18"/>
              </w:rPr>
              <w:t>3</w:t>
            </w:r>
          </w:p>
        </w:tc>
        <w:tc>
          <w:tcPr>
            <w:tcW w:w="2179"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事件数据上报</w:t>
            </w:r>
          </w:p>
        </w:tc>
        <w:tc>
          <w:tcPr>
            <w:tcW w:w="1154"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上行</w:t>
            </w:r>
          </w:p>
        </w:tc>
      </w:tr>
      <w:tr w:rsidR="00551FD4">
        <w:tc>
          <w:tcPr>
            <w:tcW w:w="166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0x0</w:t>
            </w:r>
            <w:r>
              <w:rPr>
                <w:rFonts w:ascii="Times New Roman" w:hint="eastAsia"/>
                <w:sz w:val="18"/>
                <w:szCs w:val="18"/>
              </w:rPr>
              <w:t>4</w:t>
            </w:r>
          </w:p>
        </w:tc>
        <w:tc>
          <w:tcPr>
            <w:tcW w:w="2179"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补发事件数据上报</w:t>
            </w:r>
          </w:p>
        </w:tc>
        <w:tc>
          <w:tcPr>
            <w:tcW w:w="1154"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上行</w:t>
            </w:r>
          </w:p>
        </w:tc>
      </w:tr>
      <w:tr w:rsidR="00551FD4">
        <w:trPr>
          <w:trHeight w:val="234"/>
        </w:trPr>
        <w:tc>
          <w:tcPr>
            <w:tcW w:w="166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lastRenderedPageBreak/>
              <w:t>0x0</w:t>
            </w:r>
            <w:r>
              <w:rPr>
                <w:rFonts w:ascii="Times New Roman" w:hint="eastAsia"/>
                <w:sz w:val="18"/>
                <w:szCs w:val="18"/>
              </w:rPr>
              <w:t>5</w:t>
            </w:r>
          </w:p>
        </w:tc>
        <w:tc>
          <w:tcPr>
            <w:tcW w:w="2179"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统计信息上报</w:t>
            </w:r>
          </w:p>
        </w:tc>
        <w:tc>
          <w:tcPr>
            <w:tcW w:w="1154"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上行</w:t>
            </w:r>
          </w:p>
        </w:tc>
      </w:tr>
      <w:tr w:rsidR="00551FD4">
        <w:trPr>
          <w:trHeight w:val="234"/>
        </w:trPr>
        <w:tc>
          <w:tcPr>
            <w:tcW w:w="166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0x0</w:t>
            </w:r>
            <w:r>
              <w:rPr>
                <w:rFonts w:ascii="Times New Roman" w:hint="eastAsia"/>
                <w:sz w:val="18"/>
                <w:szCs w:val="18"/>
              </w:rPr>
              <w:t>6</w:t>
            </w:r>
          </w:p>
        </w:tc>
        <w:tc>
          <w:tcPr>
            <w:tcW w:w="2179"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补发统计信息上报</w:t>
            </w:r>
          </w:p>
        </w:tc>
        <w:tc>
          <w:tcPr>
            <w:tcW w:w="1154"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上行</w:t>
            </w:r>
          </w:p>
        </w:tc>
      </w:tr>
      <w:tr w:rsidR="00551FD4">
        <w:tc>
          <w:tcPr>
            <w:tcW w:w="166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0x0</w:t>
            </w:r>
            <w:r>
              <w:rPr>
                <w:rFonts w:ascii="Times New Roman" w:hint="eastAsia"/>
                <w:sz w:val="18"/>
                <w:szCs w:val="18"/>
              </w:rPr>
              <w:t>7</w:t>
            </w:r>
          </w:p>
        </w:tc>
        <w:tc>
          <w:tcPr>
            <w:tcW w:w="2179"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数据查询</w:t>
            </w:r>
          </w:p>
        </w:tc>
        <w:tc>
          <w:tcPr>
            <w:tcW w:w="1154"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下行</w:t>
            </w:r>
          </w:p>
        </w:tc>
      </w:tr>
      <w:tr w:rsidR="00551FD4">
        <w:tc>
          <w:tcPr>
            <w:tcW w:w="166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0x0</w:t>
            </w:r>
            <w:r>
              <w:rPr>
                <w:rFonts w:ascii="Times New Roman" w:hint="eastAsia"/>
                <w:sz w:val="18"/>
                <w:szCs w:val="18"/>
              </w:rPr>
              <w:t>8</w:t>
            </w:r>
          </w:p>
        </w:tc>
        <w:tc>
          <w:tcPr>
            <w:tcW w:w="2179"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平台登入</w:t>
            </w:r>
          </w:p>
        </w:tc>
        <w:tc>
          <w:tcPr>
            <w:tcW w:w="1154"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上行</w:t>
            </w:r>
          </w:p>
        </w:tc>
      </w:tr>
      <w:tr w:rsidR="00551FD4">
        <w:tc>
          <w:tcPr>
            <w:tcW w:w="166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0x0</w:t>
            </w:r>
            <w:r>
              <w:rPr>
                <w:rFonts w:ascii="Times New Roman" w:hint="eastAsia"/>
                <w:sz w:val="18"/>
                <w:szCs w:val="18"/>
              </w:rPr>
              <w:t>9</w:t>
            </w:r>
          </w:p>
        </w:tc>
        <w:tc>
          <w:tcPr>
            <w:tcW w:w="2179"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平台登出</w:t>
            </w:r>
          </w:p>
        </w:tc>
        <w:tc>
          <w:tcPr>
            <w:tcW w:w="1154"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上行</w:t>
            </w:r>
          </w:p>
        </w:tc>
      </w:tr>
      <w:tr w:rsidR="00551FD4">
        <w:tc>
          <w:tcPr>
            <w:tcW w:w="166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0x0</w:t>
            </w:r>
            <w:r>
              <w:rPr>
                <w:rFonts w:ascii="Times New Roman" w:hint="eastAsia"/>
                <w:sz w:val="18"/>
                <w:szCs w:val="18"/>
              </w:rPr>
              <w:t>A</w:t>
            </w:r>
            <w:r>
              <w:rPr>
                <w:rFonts w:ascii="Times New Roman"/>
                <w:sz w:val="18"/>
                <w:szCs w:val="18"/>
              </w:rPr>
              <w:t>~0xF</w:t>
            </w:r>
            <w:r>
              <w:rPr>
                <w:rFonts w:ascii="Times New Roman" w:hint="eastAsia"/>
                <w:sz w:val="18"/>
                <w:szCs w:val="18"/>
              </w:rPr>
              <w:t>F</w:t>
            </w:r>
          </w:p>
        </w:tc>
        <w:tc>
          <w:tcPr>
            <w:tcW w:w="2179"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平台密钥交换（预留）</w:t>
            </w:r>
          </w:p>
        </w:tc>
        <w:tc>
          <w:tcPr>
            <w:tcW w:w="1154"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自定义</w:t>
            </w:r>
          </w:p>
        </w:tc>
      </w:tr>
    </w:tbl>
    <w:p w:rsidR="00551FD4" w:rsidRDefault="00551FD4">
      <w:pPr>
        <w:pStyle w:val="afffffff3"/>
        <w:ind w:firstLine="420"/>
      </w:pPr>
    </w:p>
    <w:p w:rsidR="00551FD4" w:rsidRDefault="00000000">
      <w:pPr>
        <w:pStyle w:val="afffd"/>
        <w:spacing w:before="120" w:after="120"/>
        <w:rPr>
          <w:rFonts w:ascii="Times New Roman" w:eastAsia="宋体"/>
        </w:rPr>
      </w:pPr>
      <w:r>
        <w:rPr>
          <w:rFonts w:ascii="Times New Roman" w:eastAsia="宋体"/>
        </w:rPr>
        <w:t>应答标志</w:t>
      </w:r>
    </w:p>
    <w:p w:rsidR="00551FD4" w:rsidRDefault="00000000">
      <w:pPr>
        <w:pStyle w:val="afffffff3"/>
        <w:ind w:firstLine="420"/>
        <w:rPr>
          <w:rFonts w:ascii="Times New Roman"/>
        </w:rPr>
      </w:pPr>
      <w:r>
        <w:rPr>
          <w:rFonts w:ascii="Times New Roman"/>
        </w:rPr>
        <w:t>对于上行数据包，应答标志应置为</w:t>
      </w:r>
      <w:r>
        <w:rPr>
          <w:rFonts w:ascii="Times New Roman"/>
        </w:rPr>
        <w:t>“0xFE”</w:t>
      </w:r>
      <w:r>
        <w:rPr>
          <w:rFonts w:ascii="Times New Roman"/>
        </w:rPr>
        <w:t>。</w:t>
      </w:r>
    </w:p>
    <w:p w:rsidR="00551FD4" w:rsidRDefault="00000000">
      <w:pPr>
        <w:pStyle w:val="afffffff3"/>
        <w:ind w:firstLine="420"/>
        <w:rPr>
          <w:rFonts w:ascii="Times New Roman"/>
        </w:rPr>
      </w:pPr>
      <w:r>
        <w:rPr>
          <w:rFonts w:ascii="Times New Roman"/>
        </w:rPr>
        <w:t>对于下行数据包，应答标志应符合如下要求：</w:t>
      </w:r>
    </w:p>
    <w:p w:rsidR="00551FD4" w:rsidRDefault="00000000">
      <w:pPr>
        <w:pStyle w:val="afffffff3"/>
        <w:ind w:firstLine="420"/>
        <w:rPr>
          <w:rFonts w:ascii="Times New Roman"/>
        </w:rPr>
      </w:pPr>
      <w:r>
        <w:rPr>
          <w:rFonts w:ascii="Times New Roman"/>
        </w:rPr>
        <w:t>——</w:t>
      </w:r>
      <w:r>
        <w:rPr>
          <w:rFonts w:ascii="Times New Roman"/>
        </w:rPr>
        <w:t>数据包是命令包时，应答标志置为</w:t>
      </w:r>
      <w:r>
        <w:rPr>
          <w:rFonts w:ascii="Times New Roman"/>
        </w:rPr>
        <w:t>“0xFE”</w:t>
      </w:r>
      <w:r>
        <w:rPr>
          <w:rFonts w:ascii="Times New Roman"/>
        </w:rPr>
        <w:t>；</w:t>
      </w:r>
    </w:p>
    <w:p w:rsidR="00551FD4" w:rsidRDefault="00000000">
      <w:pPr>
        <w:pStyle w:val="afffffff3"/>
        <w:ind w:firstLine="420"/>
        <w:rPr>
          <w:rFonts w:ascii="Times New Roman"/>
        </w:rPr>
      </w:pPr>
      <w:r>
        <w:rPr>
          <w:rFonts w:ascii="Times New Roman"/>
        </w:rPr>
        <w:t>——</w:t>
      </w:r>
      <w:r>
        <w:rPr>
          <w:rFonts w:ascii="Times New Roman"/>
        </w:rPr>
        <w:t>数据包是应答包时，应答标志应符合表</w:t>
      </w:r>
      <w:r>
        <w:rPr>
          <w:rFonts w:ascii="Times New Roman" w:hint="eastAsia"/>
        </w:rPr>
        <w:t>8</w:t>
      </w:r>
      <w:r>
        <w:rPr>
          <w:rFonts w:ascii="Times New Roman"/>
        </w:rPr>
        <w:t>的要求。</w:t>
      </w:r>
    </w:p>
    <w:p w:rsidR="00551FD4" w:rsidRDefault="00000000">
      <w:pPr>
        <w:pStyle w:val="afffffff3"/>
        <w:ind w:firstLine="420"/>
        <w:rPr>
          <w:rFonts w:ascii="Times New Roman"/>
        </w:rPr>
      </w:pPr>
      <w:r>
        <w:rPr>
          <w:rFonts w:ascii="Times New Roman"/>
        </w:rPr>
        <w:t>当服务端发送应答包时，应变更应答标志，保留报文时间，删除其余报文内容，并重新计算校验位。</w:t>
      </w:r>
    </w:p>
    <w:p w:rsidR="00551FD4" w:rsidRDefault="00000000">
      <w:pPr>
        <w:pStyle w:val="afff0"/>
        <w:spacing w:before="120" w:after="120"/>
        <w:rPr>
          <w:rFonts w:ascii="Times New Roman"/>
        </w:rPr>
      </w:pPr>
      <w:r>
        <w:rPr>
          <w:rFonts w:ascii="Times New Roman"/>
        </w:rPr>
        <w:t>应答标志定义</w:t>
      </w:r>
    </w:p>
    <w:tbl>
      <w:tblPr>
        <w:tblStyle w:val="affffff8"/>
        <w:tblW w:w="5004" w:type="pct"/>
        <w:tblCellMar>
          <w:left w:w="0" w:type="dxa"/>
          <w:right w:w="0" w:type="dxa"/>
        </w:tblCellMar>
        <w:tblLook w:val="04A0" w:firstRow="1" w:lastRow="0" w:firstColumn="1" w:lastColumn="0" w:noHBand="0" w:noVBand="1"/>
      </w:tblPr>
      <w:tblGrid>
        <w:gridCol w:w="3123"/>
        <w:gridCol w:w="3124"/>
        <w:gridCol w:w="3124"/>
      </w:tblGrid>
      <w:tr w:rsidR="00551FD4">
        <w:tc>
          <w:tcPr>
            <w:tcW w:w="1666" w:type="pct"/>
            <w:shd w:val="clear" w:color="auto" w:fill="auto"/>
            <w:vAlign w:val="center"/>
          </w:tcPr>
          <w:p w:rsidR="00551FD4" w:rsidRDefault="00000000">
            <w:pPr>
              <w:pStyle w:val="afffffff3"/>
              <w:ind w:firstLineChars="0" w:firstLine="0"/>
              <w:jc w:val="center"/>
              <w:rPr>
                <w:rFonts w:ascii="Times New Roman"/>
                <w:b/>
                <w:bCs/>
                <w:sz w:val="18"/>
              </w:rPr>
            </w:pPr>
            <w:r>
              <w:rPr>
                <w:rFonts w:ascii="Times New Roman"/>
                <w:b/>
                <w:bCs/>
                <w:sz w:val="18"/>
                <w:szCs w:val="18"/>
              </w:rPr>
              <w:t>编码</w:t>
            </w:r>
          </w:p>
        </w:tc>
        <w:tc>
          <w:tcPr>
            <w:tcW w:w="1666" w:type="pct"/>
            <w:shd w:val="clear" w:color="auto" w:fill="auto"/>
            <w:vAlign w:val="center"/>
          </w:tcPr>
          <w:p w:rsidR="00551FD4" w:rsidRDefault="00000000">
            <w:pPr>
              <w:pStyle w:val="afffffff3"/>
              <w:ind w:firstLineChars="0" w:firstLine="0"/>
              <w:jc w:val="center"/>
              <w:rPr>
                <w:rFonts w:ascii="Times New Roman"/>
                <w:b/>
                <w:bCs/>
                <w:sz w:val="18"/>
              </w:rPr>
            </w:pPr>
            <w:r>
              <w:rPr>
                <w:rFonts w:ascii="Times New Roman"/>
                <w:b/>
                <w:bCs/>
                <w:sz w:val="18"/>
                <w:szCs w:val="18"/>
              </w:rPr>
              <w:t>定义</w:t>
            </w:r>
          </w:p>
        </w:tc>
        <w:tc>
          <w:tcPr>
            <w:tcW w:w="1666" w:type="pct"/>
            <w:shd w:val="clear" w:color="auto" w:fill="auto"/>
            <w:vAlign w:val="center"/>
          </w:tcPr>
          <w:p w:rsidR="00551FD4" w:rsidRDefault="00000000">
            <w:pPr>
              <w:pStyle w:val="afffffff3"/>
              <w:ind w:firstLineChars="0" w:firstLine="0"/>
              <w:jc w:val="center"/>
              <w:rPr>
                <w:rFonts w:ascii="Times New Roman"/>
                <w:b/>
                <w:bCs/>
                <w:sz w:val="18"/>
              </w:rPr>
            </w:pPr>
            <w:r>
              <w:rPr>
                <w:rFonts w:ascii="Times New Roman"/>
                <w:b/>
                <w:bCs/>
                <w:sz w:val="18"/>
                <w:szCs w:val="18"/>
              </w:rPr>
              <w:t>说明</w:t>
            </w:r>
          </w:p>
        </w:tc>
      </w:tr>
      <w:tr w:rsidR="00551FD4">
        <w:tc>
          <w:tcPr>
            <w:tcW w:w="1666"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0x01</w:t>
            </w:r>
          </w:p>
        </w:tc>
        <w:tc>
          <w:tcPr>
            <w:tcW w:w="1666"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正确</w:t>
            </w:r>
          </w:p>
        </w:tc>
        <w:tc>
          <w:tcPr>
            <w:tcW w:w="1666"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接收到的信息正确</w:t>
            </w:r>
          </w:p>
        </w:tc>
      </w:tr>
      <w:tr w:rsidR="00551FD4">
        <w:trPr>
          <w:trHeight w:val="90"/>
        </w:trPr>
        <w:tc>
          <w:tcPr>
            <w:tcW w:w="1666"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0x02</w:t>
            </w:r>
          </w:p>
        </w:tc>
        <w:tc>
          <w:tcPr>
            <w:tcW w:w="1666"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错误</w:t>
            </w:r>
          </w:p>
        </w:tc>
        <w:tc>
          <w:tcPr>
            <w:tcW w:w="1666"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设置未成功</w:t>
            </w:r>
          </w:p>
        </w:tc>
      </w:tr>
      <w:tr w:rsidR="00551FD4">
        <w:trPr>
          <w:trHeight w:val="90"/>
        </w:trPr>
        <w:tc>
          <w:tcPr>
            <w:tcW w:w="1666"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0x03</w:t>
            </w:r>
          </w:p>
        </w:tc>
        <w:tc>
          <w:tcPr>
            <w:tcW w:w="1666"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平台未登录</w:t>
            </w:r>
          </w:p>
        </w:tc>
        <w:tc>
          <w:tcPr>
            <w:tcW w:w="1666"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平台首次发送信息为非登录信息</w:t>
            </w:r>
          </w:p>
        </w:tc>
      </w:tr>
      <w:tr w:rsidR="00551FD4">
        <w:trPr>
          <w:trHeight w:val="90"/>
        </w:trPr>
        <w:tc>
          <w:tcPr>
            <w:tcW w:w="1666"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hint="eastAsia"/>
                <w:sz w:val="18"/>
                <w:szCs w:val="18"/>
              </w:rPr>
              <w:t>0x0A</w:t>
            </w:r>
          </w:p>
        </w:tc>
        <w:tc>
          <w:tcPr>
            <w:tcW w:w="1666"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hint="eastAsia"/>
                <w:sz w:val="18"/>
                <w:szCs w:val="18"/>
              </w:rPr>
              <w:t>平台未报备</w:t>
            </w:r>
          </w:p>
        </w:tc>
        <w:tc>
          <w:tcPr>
            <w:tcW w:w="1666"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平台首次发送信息为非</w:t>
            </w:r>
            <w:r>
              <w:rPr>
                <w:rFonts w:ascii="Times New Roman" w:hint="eastAsia"/>
                <w:sz w:val="18"/>
                <w:szCs w:val="18"/>
              </w:rPr>
              <w:t>报备</w:t>
            </w:r>
            <w:r>
              <w:rPr>
                <w:rFonts w:ascii="Times New Roman"/>
                <w:sz w:val="18"/>
                <w:szCs w:val="18"/>
              </w:rPr>
              <w:t>信息</w:t>
            </w:r>
          </w:p>
        </w:tc>
      </w:tr>
      <w:tr w:rsidR="00551FD4">
        <w:trPr>
          <w:trHeight w:val="90"/>
        </w:trPr>
        <w:tc>
          <w:tcPr>
            <w:tcW w:w="1666"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hint="eastAsia"/>
                <w:sz w:val="18"/>
                <w:szCs w:val="18"/>
              </w:rPr>
              <w:t>0x0B</w:t>
            </w:r>
          </w:p>
        </w:tc>
        <w:tc>
          <w:tcPr>
            <w:tcW w:w="1666"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hint="eastAsia"/>
                <w:sz w:val="18"/>
                <w:szCs w:val="18"/>
              </w:rPr>
              <w:t>车辆未报备</w:t>
            </w:r>
          </w:p>
        </w:tc>
        <w:tc>
          <w:tcPr>
            <w:tcW w:w="1666" w:type="pct"/>
            <w:shd w:val="clear" w:color="auto" w:fill="auto"/>
            <w:vAlign w:val="center"/>
          </w:tcPr>
          <w:p w:rsidR="00551FD4" w:rsidRDefault="00000000">
            <w:pPr>
              <w:pStyle w:val="afffffff3"/>
              <w:ind w:firstLineChars="0" w:firstLine="0"/>
              <w:rPr>
                <w:rFonts w:ascii="Times New Roman"/>
                <w:sz w:val="18"/>
                <w:szCs w:val="18"/>
              </w:rPr>
            </w:pPr>
            <w:r>
              <w:rPr>
                <w:rFonts w:ascii="Times New Roman"/>
                <w:sz w:val="18"/>
                <w:szCs w:val="18"/>
              </w:rPr>
              <w:t>平台首次发送信息为</w:t>
            </w:r>
            <w:r>
              <w:rPr>
                <w:rFonts w:ascii="Times New Roman" w:hint="eastAsia"/>
                <w:sz w:val="18"/>
                <w:szCs w:val="18"/>
              </w:rPr>
              <w:t>车辆</w:t>
            </w:r>
            <w:r>
              <w:rPr>
                <w:rFonts w:ascii="Times New Roman"/>
                <w:sz w:val="18"/>
                <w:szCs w:val="18"/>
              </w:rPr>
              <w:t>非</w:t>
            </w:r>
            <w:r>
              <w:rPr>
                <w:rFonts w:ascii="Times New Roman" w:hint="eastAsia"/>
                <w:sz w:val="18"/>
                <w:szCs w:val="18"/>
              </w:rPr>
              <w:t>报备</w:t>
            </w:r>
            <w:r>
              <w:rPr>
                <w:rFonts w:ascii="Times New Roman"/>
                <w:sz w:val="18"/>
                <w:szCs w:val="18"/>
              </w:rPr>
              <w:t>信息</w:t>
            </w:r>
          </w:p>
        </w:tc>
      </w:tr>
    </w:tbl>
    <w:p w:rsidR="00551FD4" w:rsidRDefault="00000000">
      <w:pPr>
        <w:pStyle w:val="afffb"/>
        <w:spacing w:before="120" w:after="120"/>
        <w:rPr>
          <w:rFonts w:ascii="Times New Roman"/>
        </w:rPr>
      </w:pPr>
      <w:bookmarkStart w:id="337" w:name="_Toc13445"/>
      <w:bookmarkStart w:id="338" w:name="_Toc28346"/>
      <w:bookmarkStart w:id="339" w:name="_Toc8307"/>
      <w:bookmarkStart w:id="340" w:name="_Toc1631"/>
      <w:bookmarkStart w:id="341" w:name="_Toc920"/>
      <w:bookmarkStart w:id="342" w:name="_Toc86084238"/>
      <w:bookmarkStart w:id="343" w:name="_Toc30895"/>
      <w:bookmarkStart w:id="344" w:name="_Toc32086"/>
      <w:bookmarkStart w:id="345" w:name="_Toc31714"/>
      <w:bookmarkStart w:id="346" w:name="_Toc4577"/>
      <w:r>
        <w:rPr>
          <w:rFonts w:ascii="Times New Roman"/>
        </w:rPr>
        <w:t>数据单元格式和定义</w:t>
      </w:r>
      <w:bookmarkEnd w:id="337"/>
      <w:bookmarkEnd w:id="338"/>
      <w:bookmarkEnd w:id="339"/>
      <w:bookmarkEnd w:id="340"/>
      <w:bookmarkEnd w:id="341"/>
      <w:bookmarkEnd w:id="342"/>
      <w:bookmarkEnd w:id="343"/>
      <w:bookmarkEnd w:id="344"/>
      <w:bookmarkEnd w:id="345"/>
      <w:bookmarkEnd w:id="346"/>
    </w:p>
    <w:p w:rsidR="00551FD4" w:rsidRDefault="00000000">
      <w:pPr>
        <w:pStyle w:val="afffc"/>
        <w:spacing w:before="120" w:after="120"/>
        <w:rPr>
          <w:rFonts w:ascii="Times New Roman"/>
        </w:rPr>
      </w:pPr>
      <w:bookmarkStart w:id="347" w:name="_Toc7171"/>
      <w:bookmarkStart w:id="348" w:name="_Toc16253"/>
      <w:bookmarkStart w:id="349" w:name="_Toc22876"/>
      <w:bookmarkStart w:id="350" w:name="_Toc17613"/>
      <w:bookmarkStart w:id="351" w:name="_Toc86084239"/>
      <w:bookmarkStart w:id="352" w:name="_Toc11433"/>
      <w:bookmarkStart w:id="353" w:name="_Toc3050"/>
      <w:bookmarkStart w:id="354" w:name="_Toc28856"/>
      <w:bookmarkStart w:id="355" w:name="_Toc31777"/>
      <w:bookmarkStart w:id="356" w:name="_Toc21917"/>
      <w:r>
        <w:rPr>
          <w:rFonts w:ascii="Times New Roman"/>
        </w:rPr>
        <w:t>平台登入</w:t>
      </w:r>
      <w:bookmarkEnd w:id="347"/>
      <w:bookmarkEnd w:id="348"/>
      <w:bookmarkEnd w:id="349"/>
      <w:bookmarkEnd w:id="350"/>
      <w:bookmarkEnd w:id="351"/>
      <w:bookmarkEnd w:id="352"/>
      <w:bookmarkEnd w:id="353"/>
      <w:bookmarkEnd w:id="354"/>
      <w:bookmarkEnd w:id="355"/>
      <w:bookmarkEnd w:id="356"/>
    </w:p>
    <w:p w:rsidR="00551FD4" w:rsidRDefault="00000000">
      <w:pPr>
        <w:pStyle w:val="afffffff3"/>
        <w:ind w:firstLine="420"/>
        <w:rPr>
          <w:rFonts w:ascii="Times New Roman"/>
        </w:rPr>
      </w:pPr>
      <w:r>
        <w:rPr>
          <w:rFonts w:ascii="Times New Roman"/>
        </w:rPr>
        <w:t>平台登入的数据格式和定义应符合表</w:t>
      </w:r>
      <w:r>
        <w:rPr>
          <w:rFonts w:ascii="Times New Roman" w:hint="eastAsia"/>
        </w:rPr>
        <w:t>9</w:t>
      </w:r>
      <w:r>
        <w:rPr>
          <w:rFonts w:ascii="Times New Roman"/>
        </w:rPr>
        <w:t>的要求。</w:t>
      </w:r>
    </w:p>
    <w:p w:rsidR="00551FD4" w:rsidRDefault="00000000">
      <w:pPr>
        <w:pStyle w:val="afff0"/>
        <w:spacing w:before="120" w:after="120"/>
        <w:rPr>
          <w:rFonts w:ascii="Times New Roman"/>
        </w:rPr>
      </w:pPr>
      <w:r>
        <w:rPr>
          <w:rFonts w:ascii="Times New Roman"/>
        </w:rPr>
        <w:t>平台登入数据格式和定义</w:t>
      </w:r>
    </w:p>
    <w:tbl>
      <w:tblPr>
        <w:tblStyle w:val="affffff8"/>
        <w:tblW w:w="5003" w:type="pct"/>
        <w:jc w:val="center"/>
        <w:tblCellMar>
          <w:left w:w="0" w:type="dxa"/>
          <w:right w:w="0" w:type="dxa"/>
        </w:tblCellMar>
        <w:tblLook w:val="04A0" w:firstRow="1" w:lastRow="0" w:firstColumn="1" w:lastColumn="0" w:noHBand="0" w:noVBand="1"/>
      </w:tblPr>
      <w:tblGrid>
        <w:gridCol w:w="2412"/>
        <w:gridCol w:w="993"/>
        <w:gridCol w:w="1563"/>
        <w:gridCol w:w="4402"/>
      </w:tblGrid>
      <w:tr w:rsidR="00551FD4">
        <w:trPr>
          <w:jc w:val="center"/>
        </w:trPr>
        <w:tc>
          <w:tcPr>
            <w:tcW w:w="1286" w:type="pct"/>
            <w:shd w:val="clear" w:color="auto" w:fill="auto"/>
            <w:vAlign w:val="center"/>
          </w:tcPr>
          <w:p w:rsidR="00551FD4" w:rsidRDefault="00000000">
            <w:pPr>
              <w:pStyle w:val="afffffff3"/>
              <w:ind w:firstLineChars="0" w:firstLine="0"/>
              <w:jc w:val="center"/>
              <w:rPr>
                <w:rFonts w:ascii="Times New Roman"/>
                <w:b/>
                <w:bCs/>
                <w:sz w:val="18"/>
                <w:szCs w:val="18"/>
              </w:rPr>
            </w:pPr>
            <w:r>
              <w:rPr>
                <w:rFonts w:ascii="Times New Roman"/>
                <w:b/>
                <w:bCs/>
                <w:sz w:val="18"/>
                <w:szCs w:val="18"/>
              </w:rPr>
              <w:t>数据表示内容</w:t>
            </w:r>
          </w:p>
        </w:tc>
        <w:tc>
          <w:tcPr>
            <w:tcW w:w="530" w:type="pct"/>
            <w:shd w:val="clear" w:color="auto" w:fill="auto"/>
            <w:vAlign w:val="center"/>
          </w:tcPr>
          <w:p w:rsidR="00551FD4" w:rsidRDefault="00000000">
            <w:pPr>
              <w:pStyle w:val="afffffff3"/>
              <w:ind w:firstLineChars="0" w:firstLine="0"/>
              <w:jc w:val="center"/>
              <w:rPr>
                <w:rFonts w:ascii="Times New Roman"/>
                <w:b/>
                <w:bCs/>
                <w:sz w:val="18"/>
                <w:szCs w:val="18"/>
              </w:rPr>
            </w:pPr>
            <w:r>
              <w:rPr>
                <w:rFonts w:ascii="Times New Roman"/>
                <w:b/>
                <w:bCs/>
                <w:sz w:val="18"/>
                <w:szCs w:val="18"/>
              </w:rPr>
              <w:t>长度</w:t>
            </w:r>
          </w:p>
          <w:p w:rsidR="00551FD4" w:rsidRDefault="00000000">
            <w:pPr>
              <w:pStyle w:val="afffffff3"/>
              <w:ind w:firstLineChars="0" w:firstLine="0"/>
              <w:jc w:val="center"/>
              <w:rPr>
                <w:rFonts w:ascii="Times New Roman"/>
                <w:b/>
                <w:bCs/>
                <w:sz w:val="18"/>
                <w:szCs w:val="18"/>
              </w:rPr>
            </w:pPr>
            <w:r>
              <w:rPr>
                <w:rFonts w:ascii="Times New Roman"/>
                <w:b/>
                <w:bCs/>
                <w:sz w:val="18"/>
                <w:szCs w:val="18"/>
              </w:rPr>
              <w:t>（字节数）</w:t>
            </w:r>
          </w:p>
        </w:tc>
        <w:tc>
          <w:tcPr>
            <w:tcW w:w="834" w:type="pct"/>
            <w:shd w:val="clear" w:color="auto" w:fill="auto"/>
            <w:vAlign w:val="center"/>
          </w:tcPr>
          <w:p w:rsidR="00551FD4" w:rsidRDefault="00000000">
            <w:pPr>
              <w:pStyle w:val="afffffff3"/>
              <w:ind w:firstLineChars="0" w:firstLine="0"/>
              <w:jc w:val="center"/>
              <w:rPr>
                <w:rFonts w:ascii="Times New Roman"/>
                <w:b/>
                <w:bCs/>
                <w:sz w:val="18"/>
                <w:szCs w:val="18"/>
              </w:rPr>
            </w:pPr>
            <w:r>
              <w:rPr>
                <w:rFonts w:ascii="Times New Roman"/>
                <w:b/>
                <w:bCs/>
                <w:sz w:val="18"/>
                <w:szCs w:val="18"/>
              </w:rPr>
              <w:t>数据类型</w:t>
            </w:r>
          </w:p>
        </w:tc>
        <w:tc>
          <w:tcPr>
            <w:tcW w:w="2348" w:type="pct"/>
            <w:shd w:val="clear" w:color="auto" w:fill="auto"/>
            <w:vAlign w:val="center"/>
          </w:tcPr>
          <w:p w:rsidR="00551FD4" w:rsidRDefault="00000000">
            <w:pPr>
              <w:pStyle w:val="afffffff3"/>
              <w:ind w:firstLineChars="0" w:firstLine="0"/>
              <w:jc w:val="center"/>
              <w:rPr>
                <w:rFonts w:ascii="Times New Roman"/>
                <w:b/>
                <w:bCs/>
                <w:sz w:val="18"/>
                <w:szCs w:val="18"/>
              </w:rPr>
            </w:pPr>
            <w:r>
              <w:rPr>
                <w:rFonts w:ascii="Times New Roman"/>
                <w:b/>
                <w:bCs/>
                <w:sz w:val="18"/>
                <w:szCs w:val="18"/>
              </w:rPr>
              <w:t>描述及要求</w:t>
            </w:r>
          </w:p>
        </w:tc>
      </w:tr>
      <w:tr w:rsidR="00551FD4">
        <w:trPr>
          <w:trHeight w:val="267"/>
          <w:jc w:val="center"/>
        </w:trPr>
        <w:tc>
          <w:tcPr>
            <w:tcW w:w="128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平台登入时间</w:t>
            </w:r>
          </w:p>
        </w:tc>
        <w:tc>
          <w:tcPr>
            <w:tcW w:w="530"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13</w:t>
            </w:r>
          </w:p>
        </w:tc>
        <w:tc>
          <w:tcPr>
            <w:tcW w:w="834"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STRING</w:t>
            </w:r>
          </w:p>
        </w:tc>
        <w:tc>
          <w:tcPr>
            <w:tcW w:w="2348"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时间应采用</w:t>
            </w:r>
            <w:r>
              <w:rPr>
                <w:rFonts w:ascii="Times New Roman" w:hint="eastAsia"/>
                <w:sz w:val="18"/>
                <w:szCs w:val="18"/>
              </w:rPr>
              <w:t>UTC timestamp</w:t>
            </w:r>
          </w:p>
        </w:tc>
      </w:tr>
      <w:tr w:rsidR="00551FD4">
        <w:trPr>
          <w:jc w:val="center"/>
        </w:trPr>
        <w:tc>
          <w:tcPr>
            <w:tcW w:w="128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登入流水号</w:t>
            </w:r>
          </w:p>
        </w:tc>
        <w:tc>
          <w:tcPr>
            <w:tcW w:w="530"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2</w:t>
            </w:r>
          </w:p>
        </w:tc>
        <w:tc>
          <w:tcPr>
            <w:tcW w:w="834"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BYTE</w:t>
            </w:r>
          </w:p>
        </w:tc>
        <w:tc>
          <w:tcPr>
            <w:tcW w:w="2348"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下级平台每登入一次，登入流水号自动加</w:t>
            </w:r>
            <w:r>
              <w:rPr>
                <w:rFonts w:ascii="Times New Roman"/>
                <w:sz w:val="18"/>
                <w:szCs w:val="18"/>
              </w:rPr>
              <w:t>1</w:t>
            </w:r>
            <w:r>
              <w:rPr>
                <w:rFonts w:ascii="Times New Roman"/>
                <w:sz w:val="18"/>
                <w:szCs w:val="18"/>
              </w:rPr>
              <w:t>，从</w:t>
            </w:r>
            <w:r>
              <w:rPr>
                <w:rFonts w:ascii="Times New Roman"/>
                <w:sz w:val="18"/>
                <w:szCs w:val="18"/>
              </w:rPr>
              <w:t>1</w:t>
            </w:r>
            <w:r>
              <w:rPr>
                <w:rFonts w:ascii="Times New Roman"/>
                <w:sz w:val="18"/>
                <w:szCs w:val="18"/>
              </w:rPr>
              <w:t>开始循环累加，最大值为</w:t>
            </w:r>
            <w:r>
              <w:rPr>
                <w:rFonts w:ascii="Times New Roman"/>
                <w:sz w:val="18"/>
                <w:szCs w:val="18"/>
              </w:rPr>
              <w:t>65535</w:t>
            </w:r>
            <w:r>
              <w:rPr>
                <w:rFonts w:ascii="Times New Roman"/>
                <w:sz w:val="18"/>
                <w:szCs w:val="18"/>
              </w:rPr>
              <w:t>，循环周期为天。</w:t>
            </w:r>
          </w:p>
        </w:tc>
      </w:tr>
      <w:tr w:rsidR="00551FD4">
        <w:trPr>
          <w:jc w:val="center"/>
        </w:trPr>
        <w:tc>
          <w:tcPr>
            <w:tcW w:w="128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平台用户名</w:t>
            </w:r>
          </w:p>
        </w:tc>
        <w:tc>
          <w:tcPr>
            <w:tcW w:w="530"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12</w:t>
            </w:r>
          </w:p>
        </w:tc>
        <w:tc>
          <w:tcPr>
            <w:tcW w:w="834"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STRING</w:t>
            </w:r>
          </w:p>
        </w:tc>
        <w:tc>
          <w:tcPr>
            <w:tcW w:w="2348"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平台登入用户名</w:t>
            </w:r>
          </w:p>
        </w:tc>
      </w:tr>
      <w:tr w:rsidR="00551FD4">
        <w:trPr>
          <w:jc w:val="center"/>
        </w:trPr>
        <w:tc>
          <w:tcPr>
            <w:tcW w:w="128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平台密码</w:t>
            </w:r>
          </w:p>
        </w:tc>
        <w:tc>
          <w:tcPr>
            <w:tcW w:w="530"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20</w:t>
            </w:r>
          </w:p>
        </w:tc>
        <w:tc>
          <w:tcPr>
            <w:tcW w:w="834"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STRING</w:t>
            </w:r>
          </w:p>
        </w:tc>
        <w:tc>
          <w:tcPr>
            <w:tcW w:w="2348"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平台登入密码</w:t>
            </w:r>
          </w:p>
        </w:tc>
      </w:tr>
      <w:tr w:rsidR="00551FD4">
        <w:trPr>
          <w:jc w:val="center"/>
        </w:trPr>
        <w:tc>
          <w:tcPr>
            <w:tcW w:w="128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加密规则</w:t>
            </w:r>
          </w:p>
        </w:tc>
        <w:tc>
          <w:tcPr>
            <w:tcW w:w="530"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1</w:t>
            </w:r>
          </w:p>
        </w:tc>
        <w:tc>
          <w:tcPr>
            <w:tcW w:w="834"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BYTE</w:t>
            </w:r>
          </w:p>
        </w:tc>
        <w:tc>
          <w:tcPr>
            <w:tcW w:w="2348"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color w:val="000000"/>
                <w:sz w:val="18"/>
                <w:szCs w:val="18"/>
              </w:rPr>
              <w:t>0x01</w:t>
            </w:r>
            <w:r>
              <w:rPr>
                <w:rFonts w:ascii="Times New Roman"/>
                <w:color w:val="000000"/>
                <w:sz w:val="18"/>
                <w:szCs w:val="18"/>
              </w:rPr>
              <w:t>：数据不加密；</w:t>
            </w:r>
            <w:r>
              <w:rPr>
                <w:rFonts w:ascii="Times New Roman"/>
                <w:color w:val="000000"/>
                <w:sz w:val="18"/>
                <w:szCs w:val="18"/>
              </w:rPr>
              <w:t>0x02</w:t>
            </w:r>
            <w:r>
              <w:rPr>
                <w:rFonts w:ascii="Times New Roman"/>
                <w:color w:val="000000"/>
                <w:sz w:val="18"/>
                <w:szCs w:val="18"/>
              </w:rPr>
              <w:t>：数据经过</w:t>
            </w:r>
            <w:r>
              <w:rPr>
                <w:rFonts w:ascii="Times New Roman"/>
                <w:color w:val="000000"/>
                <w:sz w:val="18"/>
                <w:szCs w:val="18"/>
              </w:rPr>
              <w:t>SM2</w:t>
            </w:r>
            <w:r>
              <w:rPr>
                <w:rFonts w:ascii="Times New Roman"/>
                <w:color w:val="000000"/>
                <w:sz w:val="18"/>
                <w:szCs w:val="18"/>
              </w:rPr>
              <w:t>算法加密；</w:t>
            </w:r>
            <w:r>
              <w:rPr>
                <w:rFonts w:ascii="Times New Roman"/>
                <w:color w:val="000000"/>
                <w:sz w:val="18"/>
                <w:szCs w:val="18"/>
              </w:rPr>
              <w:t>0x03</w:t>
            </w:r>
            <w:r>
              <w:rPr>
                <w:rFonts w:ascii="Times New Roman"/>
                <w:color w:val="000000"/>
                <w:sz w:val="18"/>
                <w:szCs w:val="18"/>
              </w:rPr>
              <w:t>：数据经过</w:t>
            </w:r>
            <w:r>
              <w:rPr>
                <w:rFonts w:ascii="Times New Roman"/>
                <w:color w:val="000000"/>
                <w:sz w:val="18"/>
                <w:szCs w:val="18"/>
              </w:rPr>
              <w:t>SM4</w:t>
            </w:r>
            <w:r>
              <w:rPr>
                <w:rFonts w:ascii="Times New Roman"/>
                <w:color w:val="000000"/>
                <w:sz w:val="18"/>
                <w:szCs w:val="18"/>
              </w:rPr>
              <w:t>算法加密；</w:t>
            </w:r>
            <w:r>
              <w:rPr>
                <w:rFonts w:ascii="Times New Roman"/>
                <w:color w:val="000000"/>
                <w:sz w:val="18"/>
                <w:szCs w:val="18"/>
              </w:rPr>
              <w:t>0x04</w:t>
            </w:r>
            <w:r>
              <w:rPr>
                <w:rFonts w:ascii="Times New Roman"/>
                <w:color w:val="000000"/>
                <w:sz w:val="18"/>
                <w:szCs w:val="18"/>
              </w:rPr>
              <w:t>：数据经过</w:t>
            </w:r>
            <w:r>
              <w:rPr>
                <w:rFonts w:ascii="Times New Roman"/>
                <w:color w:val="000000"/>
                <w:sz w:val="18"/>
                <w:szCs w:val="18"/>
              </w:rPr>
              <w:t>RSA</w:t>
            </w:r>
            <w:r>
              <w:rPr>
                <w:rFonts w:ascii="Times New Roman"/>
                <w:color w:val="000000"/>
                <w:sz w:val="18"/>
                <w:szCs w:val="18"/>
              </w:rPr>
              <w:t>算法加密；</w:t>
            </w:r>
            <w:r>
              <w:rPr>
                <w:rFonts w:ascii="Times New Roman"/>
                <w:color w:val="000000"/>
                <w:sz w:val="18"/>
                <w:szCs w:val="18"/>
              </w:rPr>
              <w:t>0x05</w:t>
            </w:r>
            <w:r>
              <w:rPr>
                <w:rFonts w:ascii="Times New Roman"/>
                <w:color w:val="000000"/>
                <w:sz w:val="18"/>
                <w:szCs w:val="18"/>
              </w:rPr>
              <w:t>：数据经过</w:t>
            </w:r>
            <w:r>
              <w:rPr>
                <w:rFonts w:ascii="Times New Roman"/>
                <w:color w:val="000000"/>
                <w:sz w:val="18"/>
                <w:szCs w:val="18"/>
              </w:rPr>
              <w:t>AES128</w:t>
            </w:r>
            <w:r>
              <w:rPr>
                <w:rFonts w:ascii="Times New Roman"/>
                <w:color w:val="000000"/>
                <w:sz w:val="18"/>
                <w:szCs w:val="18"/>
              </w:rPr>
              <w:t>位算法加密；</w:t>
            </w:r>
            <w:r>
              <w:rPr>
                <w:rFonts w:ascii="Times New Roman"/>
                <w:color w:val="000000"/>
                <w:sz w:val="18"/>
                <w:szCs w:val="18"/>
              </w:rPr>
              <w:t>“0xFE”</w:t>
            </w:r>
            <w:r>
              <w:rPr>
                <w:rFonts w:ascii="Times New Roman"/>
                <w:color w:val="000000"/>
                <w:sz w:val="18"/>
                <w:szCs w:val="18"/>
              </w:rPr>
              <w:t>表示异常；</w:t>
            </w:r>
            <w:r>
              <w:rPr>
                <w:rFonts w:ascii="Times New Roman"/>
                <w:color w:val="000000"/>
                <w:sz w:val="18"/>
                <w:szCs w:val="18"/>
              </w:rPr>
              <w:t>“0xFF”</w:t>
            </w:r>
            <w:r>
              <w:rPr>
                <w:rFonts w:ascii="Times New Roman"/>
                <w:color w:val="000000"/>
                <w:sz w:val="18"/>
                <w:szCs w:val="18"/>
              </w:rPr>
              <w:t>表示无效；其他预留。</w:t>
            </w:r>
          </w:p>
        </w:tc>
      </w:tr>
    </w:tbl>
    <w:p w:rsidR="00551FD4" w:rsidRDefault="00000000">
      <w:pPr>
        <w:pStyle w:val="afffc"/>
        <w:spacing w:before="120" w:after="120"/>
        <w:rPr>
          <w:rFonts w:ascii="Times New Roman"/>
        </w:rPr>
      </w:pPr>
      <w:bookmarkStart w:id="357" w:name="_Toc11090"/>
      <w:bookmarkStart w:id="358" w:name="_Toc86084240"/>
      <w:bookmarkStart w:id="359" w:name="_Toc897"/>
      <w:bookmarkStart w:id="360" w:name="_Toc15944"/>
      <w:bookmarkStart w:id="361" w:name="_Toc10332"/>
      <w:bookmarkStart w:id="362" w:name="_Toc19065"/>
      <w:bookmarkStart w:id="363" w:name="_Toc20092"/>
      <w:bookmarkStart w:id="364" w:name="_Toc19164"/>
      <w:bookmarkStart w:id="365" w:name="_Toc24796"/>
      <w:bookmarkStart w:id="366" w:name="_Toc11757"/>
      <w:r>
        <w:rPr>
          <w:rFonts w:ascii="Times New Roman"/>
        </w:rPr>
        <w:t>平台登出</w:t>
      </w:r>
      <w:bookmarkEnd w:id="357"/>
      <w:bookmarkEnd w:id="358"/>
      <w:bookmarkEnd w:id="359"/>
      <w:bookmarkEnd w:id="360"/>
      <w:bookmarkEnd w:id="361"/>
      <w:bookmarkEnd w:id="362"/>
      <w:bookmarkEnd w:id="363"/>
      <w:bookmarkEnd w:id="364"/>
      <w:bookmarkEnd w:id="365"/>
      <w:bookmarkEnd w:id="366"/>
    </w:p>
    <w:p w:rsidR="00551FD4" w:rsidRDefault="00000000">
      <w:pPr>
        <w:pStyle w:val="afffffff3"/>
        <w:ind w:firstLine="420"/>
        <w:rPr>
          <w:rFonts w:ascii="Times New Roman"/>
        </w:rPr>
      </w:pPr>
      <w:r>
        <w:rPr>
          <w:rFonts w:ascii="Times New Roman"/>
        </w:rPr>
        <w:t>平台登出的数据格式和定义应符合表</w:t>
      </w:r>
      <w:r>
        <w:rPr>
          <w:rFonts w:ascii="Times New Roman" w:hint="eastAsia"/>
        </w:rPr>
        <w:t>10</w:t>
      </w:r>
      <w:r>
        <w:rPr>
          <w:rFonts w:ascii="Times New Roman"/>
        </w:rPr>
        <w:t>的要求。</w:t>
      </w:r>
    </w:p>
    <w:p w:rsidR="00551FD4" w:rsidRDefault="00000000">
      <w:pPr>
        <w:pStyle w:val="afff0"/>
        <w:spacing w:before="120" w:after="120"/>
        <w:rPr>
          <w:rFonts w:ascii="Times New Roman"/>
          <w:shd w:val="clear" w:color="FFFFFF" w:fill="D9D9D9"/>
        </w:rPr>
      </w:pPr>
      <w:r>
        <w:rPr>
          <w:rFonts w:ascii="Times New Roman"/>
        </w:rPr>
        <w:t>平台登出数据格式和定义</w:t>
      </w:r>
    </w:p>
    <w:tbl>
      <w:tblPr>
        <w:tblStyle w:val="affffff8"/>
        <w:tblW w:w="4998" w:type="pct"/>
        <w:jc w:val="center"/>
        <w:tblCellMar>
          <w:left w:w="0" w:type="dxa"/>
          <w:right w:w="0" w:type="dxa"/>
        </w:tblCellMar>
        <w:tblLook w:val="04A0" w:firstRow="1" w:lastRow="0" w:firstColumn="1" w:lastColumn="0" w:noHBand="0" w:noVBand="1"/>
      </w:tblPr>
      <w:tblGrid>
        <w:gridCol w:w="2408"/>
        <w:gridCol w:w="2272"/>
        <w:gridCol w:w="2340"/>
        <w:gridCol w:w="2340"/>
      </w:tblGrid>
      <w:tr w:rsidR="00551FD4">
        <w:trPr>
          <w:jc w:val="center"/>
        </w:trPr>
        <w:tc>
          <w:tcPr>
            <w:tcW w:w="1286" w:type="pct"/>
            <w:shd w:val="clear" w:color="auto" w:fill="auto"/>
            <w:vAlign w:val="center"/>
          </w:tcPr>
          <w:p w:rsidR="00551FD4" w:rsidRDefault="00000000">
            <w:pPr>
              <w:pStyle w:val="afffffff3"/>
              <w:ind w:firstLineChars="0" w:firstLine="0"/>
              <w:jc w:val="center"/>
              <w:rPr>
                <w:rFonts w:ascii="Times New Roman"/>
                <w:b/>
                <w:bCs/>
                <w:sz w:val="18"/>
                <w:szCs w:val="18"/>
              </w:rPr>
            </w:pPr>
            <w:r>
              <w:rPr>
                <w:rFonts w:ascii="Times New Roman"/>
                <w:b/>
                <w:bCs/>
                <w:sz w:val="18"/>
                <w:szCs w:val="18"/>
              </w:rPr>
              <w:t>数据表示内容</w:t>
            </w:r>
          </w:p>
        </w:tc>
        <w:tc>
          <w:tcPr>
            <w:tcW w:w="1213" w:type="pct"/>
            <w:shd w:val="clear" w:color="auto" w:fill="auto"/>
            <w:vAlign w:val="center"/>
          </w:tcPr>
          <w:p w:rsidR="00551FD4" w:rsidRDefault="00000000">
            <w:pPr>
              <w:pStyle w:val="afffffff3"/>
              <w:ind w:firstLineChars="0" w:firstLine="0"/>
              <w:jc w:val="center"/>
              <w:rPr>
                <w:rFonts w:ascii="Times New Roman"/>
                <w:b/>
                <w:bCs/>
                <w:sz w:val="18"/>
                <w:szCs w:val="18"/>
              </w:rPr>
            </w:pPr>
            <w:r>
              <w:rPr>
                <w:rFonts w:ascii="Times New Roman"/>
                <w:b/>
                <w:bCs/>
                <w:sz w:val="18"/>
                <w:szCs w:val="18"/>
              </w:rPr>
              <w:t>长度（字节数））</w:t>
            </w:r>
          </w:p>
        </w:tc>
        <w:tc>
          <w:tcPr>
            <w:tcW w:w="1250" w:type="pct"/>
            <w:shd w:val="clear" w:color="auto" w:fill="auto"/>
            <w:vAlign w:val="center"/>
          </w:tcPr>
          <w:p w:rsidR="00551FD4" w:rsidRDefault="00000000">
            <w:pPr>
              <w:pStyle w:val="afffffff3"/>
              <w:ind w:firstLineChars="0" w:firstLine="0"/>
              <w:jc w:val="center"/>
              <w:rPr>
                <w:rFonts w:ascii="Times New Roman"/>
                <w:b/>
                <w:bCs/>
                <w:sz w:val="18"/>
                <w:szCs w:val="18"/>
              </w:rPr>
            </w:pPr>
            <w:r>
              <w:rPr>
                <w:rFonts w:ascii="Times New Roman"/>
                <w:b/>
                <w:bCs/>
                <w:sz w:val="18"/>
                <w:szCs w:val="18"/>
              </w:rPr>
              <w:t>数据类型</w:t>
            </w:r>
          </w:p>
        </w:tc>
        <w:tc>
          <w:tcPr>
            <w:tcW w:w="1250" w:type="pct"/>
            <w:shd w:val="clear" w:color="auto" w:fill="auto"/>
            <w:vAlign w:val="center"/>
          </w:tcPr>
          <w:p w:rsidR="00551FD4" w:rsidRDefault="00000000">
            <w:pPr>
              <w:pStyle w:val="afffffff3"/>
              <w:ind w:firstLineChars="0" w:firstLine="0"/>
              <w:jc w:val="center"/>
              <w:rPr>
                <w:rFonts w:ascii="Times New Roman"/>
                <w:b/>
                <w:bCs/>
                <w:sz w:val="18"/>
                <w:szCs w:val="18"/>
              </w:rPr>
            </w:pPr>
            <w:r>
              <w:rPr>
                <w:rFonts w:ascii="Times New Roman"/>
                <w:b/>
                <w:bCs/>
                <w:sz w:val="18"/>
                <w:szCs w:val="18"/>
              </w:rPr>
              <w:t>描述及要求</w:t>
            </w:r>
          </w:p>
        </w:tc>
      </w:tr>
      <w:tr w:rsidR="00551FD4">
        <w:trPr>
          <w:jc w:val="center"/>
        </w:trPr>
        <w:tc>
          <w:tcPr>
            <w:tcW w:w="128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登出时间</w:t>
            </w:r>
          </w:p>
        </w:tc>
        <w:tc>
          <w:tcPr>
            <w:tcW w:w="2271" w:type="dxa"/>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13</w:t>
            </w:r>
          </w:p>
        </w:tc>
        <w:tc>
          <w:tcPr>
            <w:tcW w:w="2341" w:type="dxa"/>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STRING</w:t>
            </w:r>
          </w:p>
        </w:tc>
        <w:tc>
          <w:tcPr>
            <w:tcW w:w="2341" w:type="dxa"/>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时间应采用</w:t>
            </w:r>
            <w:r>
              <w:rPr>
                <w:rFonts w:ascii="Times New Roman" w:hint="eastAsia"/>
                <w:sz w:val="18"/>
                <w:szCs w:val="18"/>
              </w:rPr>
              <w:t>UTC timestamp</w:t>
            </w:r>
          </w:p>
        </w:tc>
      </w:tr>
      <w:tr w:rsidR="00551FD4">
        <w:trPr>
          <w:jc w:val="center"/>
        </w:trPr>
        <w:tc>
          <w:tcPr>
            <w:tcW w:w="1286"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登出流水号</w:t>
            </w:r>
          </w:p>
        </w:tc>
        <w:tc>
          <w:tcPr>
            <w:tcW w:w="1213"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2</w:t>
            </w:r>
          </w:p>
        </w:tc>
        <w:tc>
          <w:tcPr>
            <w:tcW w:w="1250"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BYTE</w:t>
            </w:r>
          </w:p>
        </w:tc>
        <w:tc>
          <w:tcPr>
            <w:tcW w:w="1250" w:type="pct"/>
            <w:shd w:val="clear" w:color="auto" w:fill="auto"/>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登出流水号与当次登入流水号一致</w:t>
            </w:r>
          </w:p>
        </w:tc>
      </w:tr>
    </w:tbl>
    <w:p w:rsidR="00551FD4" w:rsidRDefault="00551FD4">
      <w:pPr>
        <w:pStyle w:val="afffffff3"/>
        <w:ind w:firstLine="420"/>
        <w:rPr>
          <w:rFonts w:ascii="Times New Roman"/>
        </w:rPr>
      </w:pPr>
    </w:p>
    <w:p w:rsidR="00551FD4" w:rsidRDefault="00000000">
      <w:pPr>
        <w:pStyle w:val="afffc"/>
        <w:spacing w:before="120" w:after="120"/>
        <w:rPr>
          <w:rFonts w:ascii="Times New Roman"/>
        </w:rPr>
      </w:pPr>
      <w:bookmarkStart w:id="367" w:name="_Toc9579"/>
      <w:bookmarkStart w:id="368" w:name="_Toc20772"/>
      <w:bookmarkStart w:id="369" w:name="_Toc15250"/>
      <w:bookmarkStart w:id="370" w:name="_Toc5982"/>
      <w:bookmarkStart w:id="371" w:name="_Toc17016"/>
      <w:bookmarkStart w:id="372" w:name="_Toc25666"/>
      <w:bookmarkStart w:id="373" w:name="_Toc6443"/>
      <w:r>
        <w:rPr>
          <w:rFonts w:ascii="Times New Roman"/>
        </w:rPr>
        <w:lastRenderedPageBreak/>
        <w:t>事件数据</w:t>
      </w:r>
      <w:bookmarkEnd w:id="367"/>
      <w:bookmarkEnd w:id="368"/>
      <w:bookmarkEnd w:id="369"/>
      <w:bookmarkEnd w:id="370"/>
      <w:bookmarkEnd w:id="371"/>
      <w:bookmarkEnd w:id="372"/>
      <w:bookmarkEnd w:id="373"/>
    </w:p>
    <w:p w:rsidR="00551FD4" w:rsidRDefault="00000000">
      <w:pPr>
        <w:pStyle w:val="afffffff3"/>
        <w:ind w:firstLine="420"/>
        <w:rPr>
          <w:rFonts w:ascii="Times New Roman"/>
        </w:rPr>
      </w:pPr>
      <w:r>
        <w:rPr>
          <w:rFonts w:ascii="Times New Roman"/>
        </w:rPr>
        <w:t>事件数据的数据格式和定义应符合附录</w:t>
      </w:r>
      <w:r>
        <w:rPr>
          <w:rFonts w:ascii="Times New Roman"/>
        </w:rPr>
        <w:t>B</w:t>
      </w:r>
      <w:r>
        <w:rPr>
          <w:rFonts w:ascii="Times New Roman"/>
        </w:rPr>
        <w:t>的要求。</w:t>
      </w:r>
    </w:p>
    <w:p w:rsidR="00551FD4" w:rsidRDefault="00551FD4">
      <w:pPr>
        <w:pStyle w:val="afffffff3"/>
        <w:ind w:firstLine="420"/>
        <w:rPr>
          <w:rFonts w:ascii="Times New Roman"/>
        </w:rPr>
      </w:pPr>
    </w:p>
    <w:p w:rsidR="00551FD4" w:rsidRDefault="00551FD4">
      <w:pPr>
        <w:pStyle w:val="afffffff3"/>
        <w:ind w:firstLine="420"/>
        <w:rPr>
          <w:rFonts w:ascii="Times New Roman"/>
        </w:rPr>
        <w:sectPr w:rsidR="00551FD4">
          <w:headerReference w:type="default" r:id="rId16"/>
          <w:footerReference w:type="default" r:id="rId17"/>
          <w:pgSz w:w="11906" w:h="16838"/>
          <w:pgMar w:top="2410" w:right="1134" w:bottom="1134" w:left="1134" w:header="1418" w:footer="1134" w:gutter="284"/>
          <w:cols w:space="425"/>
          <w:formProt w:val="0"/>
          <w:docGrid w:linePitch="312"/>
        </w:sectPr>
      </w:pPr>
    </w:p>
    <w:p w:rsidR="00551FD4" w:rsidRDefault="00000000">
      <w:pPr>
        <w:pStyle w:val="afff1"/>
        <w:tabs>
          <w:tab w:val="left" w:pos="3990"/>
        </w:tabs>
        <w:spacing w:before="480" w:after="120"/>
        <w:rPr>
          <w:rFonts w:ascii="Times New Roman"/>
        </w:rPr>
      </w:pPr>
      <w:bookmarkStart w:id="374" w:name="_Toc24494"/>
      <w:bookmarkStart w:id="375" w:name="_Toc484"/>
      <w:bookmarkStart w:id="376" w:name="_Toc24214"/>
      <w:bookmarkStart w:id="377" w:name="_Toc9038"/>
      <w:bookmarkStart w:id="378" w:name="_Toc84"/>
      <w:bookmarkStart w:id="379" w:name="_Toc19537"/>
      <w:bookmarkStart w:id="380" w:name="_Toc10965"/>
      <w:bookmarkStart w:id="381" w:name="BookMark5"/>
      <w:r>
        <w:rPr>
          <w:rFonts w:ascii="Times New Roman"/>
        </w:rPr>
        <w:lastRenderedPageBreak/>
        <w:br/>
      </w:r>
      <w:r>
        <w:rPr>
          <w:rFonts w:ascii="Times New Roman"/>
        </w:rPr>
        <w:t>（资料性）</w:t>
      </w:r>
      <w:r>
        <w:rPr>
          <w:rFonts w:ascii="Times New Roman"/>
        </w:rPr>
        <w:br/>
      </w:r>
      <w:r>
        <w:rPr>
          <w:rFonts w:ascii="Times New Roman"/>
        </w:rPr>
        <w:t>车载终端与平台间通信协议及数据格式</w:t>
      </w:r>
      <w:bookmarkEnd w:id="374"/>
      <w:bookmarkEnd w:id="375"/>
      <w:bookmarkEnd w:id="376"/>
      <w:bookmarkEnd w:id="377"/>
    </w:p>
    <w:p w:rsidR="00551FD4" w:rsidRDefault="00000000">
      <w:pPr>
        <w:pStyle w:val="afff2"/>
        <w:spacing w:before="120" w:after="120"/>
        <w:outlineLvl w:val="1"/>
        <w:rPr>
          <w:rFonts w:ascii="Times New Roman"/>
        </w:rPr>
      </w:pPr>
      <w:bookmarkStart w:id="382" w:name="_Toc192"/>
      <w:bookmarkStart w:id="383" w:name="_Toc1398"/>
      <w:bookmarkStart w:id="384" w:name="_Toc19502"/>
      <w:bookmarkStart w:id="385" w:name="_Toc29214"/>
      <w:bookmarkStart w:id="386" w:name="_Toc8398"/>
      <w:bookmarkStart w:id="387" w:name="_Toc22662"/>
      <w:bookmarkStart w:id="388" w:name="_Toc86084253"/>
      <w:bookmarkStart w:id="389" w:name="_Toc31395"/>
      <w:bookmarkStart w:id="390" w:name="_Toc19589"/>
      <w:bookmarkStart w:id="391" w:name="_Toc26126"/>
      <w:bookmarkEnd w:id="378"/>
      <w:bookmarkEnd w:id="379"/>
      <w:bookmarkEnd w:id="380"/>
      <w:r>
        <w:rPr>
          <w:rFonts w:ascii="Times New Roman"/>
        </w:rPr>
        <w:t>通信协议</w:t>
      </w:r>
      <w:bookmarkEnd w:id="382"/>
      <w:bookmarkEnd w:id="383"/>
      <w:bookmarkEnd w:id="384"/>
      <w:bookmarkEnd w:id="385"/>
      <w:bookmarkEnd w:id="386"/>
      <w:bookmarkEnd w:id="387"/>
      <w:bookmarkEnd w:id="388"/>
      <w:bookmarkEnd w:id="389"/>
      <w:bookmarkEnd w:id="390"/>
      <w:bookmarkEnd w:id="391"/>
    </w:p>
    <w:p w:rsidR="00551FD4" w:rsidRDefault="00000000">
      <w:pPr>
        <w:pStyle w:val="afff3"/>
        <w:spacing w:before="120" w:after="120"/>
        <w:outlineLvl w:val="2"/>
        <w:rPr>
          <w:rFonts w:ascii="Times New Roman"/>
        </w:rPr>
      </w:pPr>
      <w:bookmarkStart w:id="392" w:name="_Toc13804"/>
      <w:bookmarkStart w:id="393" w:name="_Toc13073"/>
      <w:bookmarkStart w:id="394" w:name="_Toc30665"/>
      <w:bookmarkStart w:id="395" w:name="_Toc29153"/>
      <w:bookmarkStart w:id="396" w:name="_Toc6674"/>
      <w:bookmarkStart w:id="397" w:name="_Toc20506"/>
      <w:bookmarkStart w:id="398" w:name="_Toc5883"/>
      <w:bookmarkStart w:id="399" w:name="_Toc86084254"/>
      <w:bookmarkStart w:id="400" w:name="_Toc16712"/>
      <w:bookmarkStart w:id="401" w:name="_Toc9148"/>
      <w:r>
        <w:rPr>
          <w:rFonts w:ascii="Times New Roman"/>
        </w:rPr>
        <w:t>一般要求</w:t>
      </w:r>
      <w:bookmarkEnd w:id="392"/>
      <w:bookmarkEnd w:id="393"/>
      <w:bookmarkEnd w:id="394"/>
      <w:bookmarkEnd w:id="395"/>
      <w:bookmarkEnd w:id="396"/>
      <w:bookmarkEnd w:id="397"/>
      <w:bookmarkEnd w:id="398"/>
      <w:bookmarkEnd w:id="399"/>
      <w:bookmarkEnd w:id="400"/>
      <w:bookmarkEnd w:id="401"/>
    </w:p>
    <w:p w:rsidR="00551FD4" w:rsidRDefault="00000000">
      <w:pPr>
        <w:pStyle w:val="afffffff3"/>
        <w:ind w:firstLine="420"/>
        <w:rPr>
          <w:rFonts w:ascii="Times New Roman"/>
        </w:rPr>
      </w:pPr>
      <w:r>
        <w:rPr>
          <w:rFonts w:ascii="Times New Roman"/>
        </w:rPr>
        <w:t>车载终端与企业平台间的通信协议宜采用</w:t>
      </w:r>
      <w:r>
        <w:rPr>
          <w:rFonts w:ascii="Times New Roman"/>
        </w:rPr>
        <w:t>MQTT</w:t>
      </w:r>
      <w:r>
        <w:rPr>
          <w:rFonts w:ascii="Times New Roman"/>
        </w:rPr>
        <w:t>协议或者</w:t>
      </w:r>
      <w:r>
        <w:rPr>
          <w:rFonts w:ascii="Times New Roman"/>
        </w:rPr>
        <w:t>TCP/IP</w:t>
      </w:r>
      <w:r>
        <w:rPr>
          <w:rFonts w:ascii="Times New Roman"/>
        </w:rPr>
        <w:t>协议。</w:t>
      </w:r>
    </w:p>
    <w:p w:rsidR="00551FD4" w:rsidRDefault="00000000">
      <w:pPr>
        <w:pStyle w:val="afffffff3"/>
        <w:ind w:firstLine="420"/>
        <w:rPr>
          <w:rFonts w:ascii="Times New Roman"/>
        </w:rPr>
      </w:pPr>
      <w:r>
        <w:rPr>
          <w:rFonts w:ascii="Times New Roman"/>
        </w:rPr>
        <w:t>当采用</w:t>
      </w:r>
      <w:r>
        <w:rPr>
          <w:rFonts w:ascii="Times New Roman"/>
        </w:rPr>
        <w:t>MQTT</w:t>
      </w:r>
      <w:r>
        <w:rPr>
          <w:rFonts w:ascii="Times New Roman"/>
        </w:rPr>
        <w:t>协议进行通信时，车载终端作为</w:t>
      </w:r>
      <w:r>
        <w:rPr>
          <w:rFonts w:ascii="Times New Roman"/>
        </w:rPr>
        <w:t>MQTT</w:t>
      </w:r>
      <w:r>
        <w:rPr>
          <w:rFonts w:ascii="Times New Roman"/>
        </w:rPr>
        <w:t>通信中的发布者，企业平台作为</w:t>
      </w:r>
      <w:r>
        <w:rPr>
          <w:rFonts w:ascii="Times New Roman"/>
        </w:rPr>
        <w:t>MQTT</w:t>
      </w:r>
      <w:r>
        <w:rPr>
          <w:rFonts w:ascii="Times New Roman"/>
        </w:rPr>
        <w:t>通信中的订阅者，</w:t>
      </w:r>
      <w:r>
        <w:rPr>
          <w:rFonts w:ascii="Times New Roman"/>
        </w:rPr>
        <w:t>MQTT</w:t>
      </w:r>
      <w:r>
        <w:rPr>
          <w:rFonts w:ascii="Times New Roman"/>
        </w:rPr>
        <w:t>代理部署在企业平台侧，如图</w:t>
      </w:r>
      <w:r>
        <w:rPr>
          <w:rFonts w:ascii="Times New Roman"/>
        </w:rPr>
        <w:t>A.1</w:t>
      </w:r>
      <w:r>
        <w:rPr>
          <w:rFonts w:ascii="Times New Roman"/>
        </w:rPr>
        <w:t>所示。</w:t>
      </w:r>
    </w:p>
    <w:p w:rsidR="00551FD4" w:rsidRDefault="00000000">
      <w:pPr>
        <w:pStyle w:val="afffffff3"/>
        <w:ind w:firstLine="420"/>
        <w:rPr>
          <w:rFonts w:ascii="Times New Roman"/>
        </w:rPr>
      </w:pPr>
      <w:r>
        <w:rPr>
          <w:rFonts w:ascii="Times New Roman"/>
        </w:rPr>
        <w:t>不同的终端设备使用不同的</w:t>
      </w:r>
      <w:r>
        <w:rPr>
          <w:rFonts w:ascii="Times New Roman"/>
        </w:rPr>
        <w:t>Topic</w:t>
      </w:r>
      <w:r>
        <w:rPr>
          <w:rFonts w:ascii="Times New Roman"/>
        </w:rPr>
        <w:t>向</w:t>
      </w:r>
      <w:r>
        <w:rPr>
          <w:rFonts w:ascii="Times New Roman"/>
        </w:rPr>
        <w:t>MQTT</w:t>
      </w:r>
      <w:r>
        <w:rPr>
          <w:rFonts w:ascii="Times New Roman"/>
        </w:rPr>
        <w:t>代理发布数据，企业平台订阅所有终端设备的消息。</w:t>
      </w:r>
      <w:r>
        <w:rPr>
          <w:rFonts w:ascii="Times New Roman"/>
        </w:rPr>
        <w:t>Topic</w:t>
      </w:r>
      <w:r>
        <w:rPr>
          <w:rFonts w:ascii="Times New Roman"/>
        </w:rPr>
        <w:t>使用终端设备</w:t>
      </w:r>
      <w:r>
        <w:rPr>
          <w:rFonts w:ascii="Times New Roman"/>
        </w:rPr>
        <w:t>VIN</w:t>
      </w:r>
      <w:r>
        <w:rPr>
          <w:rFonts w:ascii="Times New Roman"/>
        </w:rPr>
        <w:t>等可唯一标识符消息作为</w:t>
      </w:r>
      <w:r>
        <w:rPr>
          <w:rFonts w:ascii="Times New Roman"/>
        </w:rPr>
        <w:t>Topic</w:t>
      </w:r>
      <w:r>
        <w:rPr>
          <w:rFonts w:ascii="Times New Roman"/>
        </w:rPr>
        <w:t>的一部分，以此来区分不同的设备，企业平台使用通配的方式订阅所有设备的消息。</w:t>
      </w:r>
    </w:p>
    <w:p w:rsidR="00551FD4" w:rsidRDefault="00000000">
      <w:pPr>
        <w:pStyle w:val="ad"/>
        <w:rPr>
          <w:rFonts w:ascii="Times New Roman"/>
        </w:rPr>
      </w:pPr>
      <w:r>
        <w:rPr>
          <w:rFonts w:ascii="Times New Roman"/>
        </w:rPr>
        <w:t>如设备可以使用</w:t>
      </w:r>
      <w:r>
        <w:rPr>
          <w:rFonts w:ascii="Times New Roman"/>
        </w:rPr>
        <w:t>A/B/{VIN}</w:t>
      </w:r>
      <w:r>
        <w:rPr>
          <w:rFonts w:ascii="Times New Roman"/>
        </w:rPr>
        <w:t>作为</w:t>
      </w:r>
      <w:r>
        <w:rPr>
          <w:rFonts w:ascii="Times New Roman"/>
        </w:rPr>
        <w:t>topic</w:t>
      </w:r>
      <w:r>
        <w:rPr>
          <w:rFonts w:ascii="Times New Roman"/>
        </w:rPr>
        <w:t>，企业平台可以使用</w:t>
      </w:r>
      <w:r>
        <w:rPr>
          <w:rFonts w:ascii="Times New Roman"/>
        </w:rPr>
        <w:t>A/B/+</w:t>
      </w:r>
      <w:r>
        <w:rPr>
          <w:rFonts w:ascii="Times New Roman"/>
        </w:rPr>
        <w:t>所谓订阅</w:t>
      </w:r>
      <w:r>
        <w:rPr>
          <w:rFonts w:ascii="Times New Roman"/>
        </w:rPr>
        <w:t>Topic</w:t>
      </w:r>
      <w:r>
        <w:rPr>
          <w:rFonts w:ascii="Times New Roman"/>
        </w:rPr>
        <w:t>标识。</w:t>
      </w:r>
    </w:p>
    <w:p w:rsidR="00551FD4" w:rsidRDefault="00551FD4">
      <w:pPr>
        <w:pStyle w:val="afffffff3"/>
        <w:ind w:firstLine="420"/>
        <w:rPr>
          <w:rFonts w:ascii="Times New Roman"/>
        </w:rPr>
      </w:pPr>
    </w:p>
    <w:p w:rsidR="00551FD4" w:rsidRDefault="00000000">
      <w:pPr>
        <w:pStyle w:val="afffffff3"/>
        <w:ind w:firstLine="420"/>
        <w:rPr>
          <w:rFonts w:ascii="Times New Roman"/>
        </w:rPr>
      </w:pPr>
      <w:r>
        <w:rPr>
          <w:rFonts w:ascii="Times New Roman"/>
          <w:noProof/>
        </w:rPr>
        <mc:AlternateContent>
          <mc:Choice Requires="wps">
            <w:drawing>
              <wp:anchor distT="0" distB="0" distL="114300" distR="114300" simplePos="0" relativeHeight="251667456" behindDoc="0" locked="0" layoutInCell="1" allowOverlap="1">
                <wp:simplePos x="0" y="0"/>
                <wp:positionH relativeFrom="column">
                  <wp:posOffset>3721735</wp:posOffset>
                </wp:positionH>
                <wp:positionV relativeFrom="paragraph">
                  <wp:posOffset>520700</wp:posOffset>
                </wp:positionV>
                <wp:extent cx="564515" cy="345440"/>
                <wp:effectExtent l="0" t="0" r="0" b="0"/>
                <wp:wrapTopAndBottom/>
                <wp:docPr id="46" name="文本框 21"/>
                <wp:cNvGraphicFramePr/>
                <a:graphic xmlns:a="http://schemas.openxmlformats.org/drawingml/2006/main">
                  <a:graphicData uri="http://schemas.microsoft.com/office/word/2010/wordprocessingShape">
                    <wps:wsp>
                      <wps:cNvSpPr txBox="1"/>
                      <wps:spPr>
                        <a:xfrm>
                          <a:off x="0" y="0"/>
                          <a:ext cx="564515" cy="345440"/>
                        </a:xfrm>
                        <a:prstGeom prst="rect">
                          <a:avLst/>
                        </a:prstGeom>
                        <a:noFill/>
                        <a:ln>
                          <a:noFill/>
                        </a:ln>
                        <a:effectLst/>
                      </wps:spPr>
                      <wps:txbx>
                        <w:txbxContent>
                          <w:p w:rsidR="00551FD4" w:rsidRDefault="00000000">
                            <w:pPr>
                              <w:rPr>
                                <w:rFonts w:cstheme="minorBidi"/>
                                <w:color w:val="000000" w:themeColor="text1"/>
                                <w:kern w:val="24"/>
                                <w:sz w:val="15"/>
                                <w:szCs w:val="15"/>
                              </w:rPr>
                            </w:pPr>
                            <w:r>
                              <w:rPr>
                                <w:rFonts w:cstheme="minorBidi" w:hint="eastAsia"/>
                                <w:color w:val="000000" w:themeColor="text1"/>
                                <w:kern w:val="24"/>
                                <w:sz w:val="15"/>
                                <w:szCs w:val="15"/>
                              </w:rPr>
                              <w:t>订阅数据</w:t>
                            </w:r>
                          </w:p>
                        </w:txbxContent>
                      </wps:txbx>
                      <wps:bodyPr vert="horz" wrap="none" rtlCol="0" anchor="t" anchorCtr="0">
                        <a:spAutoFit/>
                      </wps:bodyPr>
                    </wps:wsp>
                  </a:graphicData>
                </a:graphic>
              </wp:anchor>
            </w:drawing>
          </mc:Choice>
          <mc:Fallback xmlns:wpsCustomData="http://www.wps.cn/officeDocument/2013/wpsCustomData">
            <w:pict>
              <v:shape id="文本框 21" o:spid="_x0000_s1026" o:spt="202" type="#_x0000_t202" style="position:absolute;left:0pt;margin-left:293.05pt;margin-top:41pt;height:27.2pt;width:44.45pt;mso-wrap-distance-bottom:0pt;mso-wrap-distance-top:0pt;mso-wrap-style:none;z-index:251667456;mso-width-relative:page;mso-height-relative:page;" filled="f" stroked="f" coordsize="21600,21600" o:gfxdata="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Z7W49YAAAAKAQAADwAAAAAA&#10;AAABACAAAAAiAAAAZHJzL2Rvd25yZXYueG1sUEsBAhQAFAAAAAgAh07iQNwmO0vcAQAApwMAAA4A&#10;AAAAAAAAAQAgAAAAJQEAAGRycy9lMm9Eb2MueG1sUEsFBgAAAAAGAAYAWQEAAHMFAAAAAA==&#10;">
                <v:fill on="f" focussize="0,0"/>
                <v:stroke on="f"/>
                <v:imagedata o:title=""/>
                <o:lock v:ext="edit" aspectratio="f"/>
                <v:textbox style="mso-fit-shape-to-text:t;">
                  <w:txbxContent>
                    <w:p w14:paraId="3A194A80">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订阅数据</w:t>
                      </w:r>
                    </w:p>
                  </w:txbxContent>
                </v:textbox>
                <w10:wrap type="topAndBottom"/>
              </v:shape>
            </w:pict>
          </mc:Fallback>
        </mc:AlternateContent>
      </w:r>
      <w:r>
        <w:rPr>
          <w:rFonts w:ascii="Times New Roman"/>
          <w:noProof/>
        </w:rPr>
        <mc:AlternateContent>
          <mc:Choice Requires="wps">
            <w:drawing>
              <wp:anchor distT="0" distB="0" distL="114300" distR="114300" simplePos="0" relativeHeight="251666432" behindDoc="0" locked="0" layoutInCell="1" allowOverlap="1">
                <wp:simplePos x="0" y="0"/>
                <wp:positionH relativeFrom="column">
                  <wp:posOffset>1685290</wp:posOffset>
                </wp:positionH>
                <wp:positionV relativeFrom="paragraph">
                  <wp:posOffset>514350</wp:posOffset>
                </wp:positionV>
                <wp:extent cx="564515" cy="345440"/>
                <wp:effectExtent l="0" t="0" r="0" b="0"/>
                <wp:wrapTopAndBottom/>
                <wp:docPr id="45" name="文本框 5"/>
                <wp:cNvGraphicFramePr/>
                <a:graphic xmlns:a="http://schemas.openxmlformats.org/drawingml/2006/main">
                  <a:graphicData uri="http://schemas.microsoft.com/office/word/2010/wordprocessingShape">
                    <wps:wsp>
                      <wps:cNvSpPr txBox="1"/>
                      <wps:spPr>
                        <a:xfrm>
                          <a:off x="0" y="0"/>
                          <a:ext cx="564515" cy="345440"/>
                        </a:xfrm>
                        <a:prstGeom prst="rect">
                          <a:avLst/>
                        </a:prstGeom>
                        <a:noFill/>
                        <a:ln>
                          <a:noFill/>
                        </a:ln>
                        <a:effectLst/>
                      </wps:spPr>
                      <wps:txbx>
                        <w:txbxContent>
                          <w:p w:rsidR="00551FD4" w:rsidRDefault="00000000">
                            <w:pPr>
                              <w:rPr>
                                <w:rFonts w:cstheme="minorBidi"/>
                                <w:color w:val="000000" w:themeColor="text1"/>
                                <w:kern w:val="24"/>
                                <w:sz w:val="15"/>
                                <w:szCs w:val="15"/>
                              </w:rPr>
                            </w:pPr>
                            <w:r>
                              <w:rPr>
                                <w:rFonts w:cstheme="minorBidi" w:hint="eastAsia"/>
                                <w:color w:val="000000" w:themeColor="text1"/>
                                <w:kern w:val="24"/>
                                <w:sz w:val="15"/>
                                <w:szCs w:val="15"/>
                              </w:rPr>
                              <w:t>发布数据</w:t>
                            </w:r>
                          </w:p>
                        </w:txbxContent>
                      </wps:txbx>
                      <wps:bodyPr vert="horz" wrap="none" rtlCol="0" anchor="t" anchorCtr="0">
                        <a:spAutoFit/>
                      </wps:bodyPr>
                    </wps:wsp>
                  </a:graphicData>
                </a:graphic>
              </wp:anchor>
            </w:drawing>
          </mc:Choice>
          <mc:Fallback xmlns:wpsCustomData="http://www.wps.cn/officeDocument/2013/wpsCustomData">
            <w:pict>
              <v:shape id="文本框 5" o:spid="_x0000_s1026" o:spt="202" type="#_x0000_t202" style="position:absolute;left:0pt;margin-left:132.7pt;margin-top:40.5pt;height:27.2pt;width:44.45pt;mso-wrap-distance-bottom:0pt;mso-wrap-distance-top:0pt;mso-wrap-style:none;z-index:251666432;mso-width-relative:page;mso-height-relative:page;" filled="f" stroked="f" coordsize="21600,21600" o:gfxdata="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LFDqAzVAAAACgEAAA8AAAAAAAAA&#10;AQAgAAAAIgAAAGRycy9kb3ducmV2LnhtbFBLAQIUABQAAAAIAIdO4kDvbLCO2wEAAKYDAAAOAAAA&#10;AAAAAAEAIAAAACQBAABkcnMvZTJvRG9jLnhtbFBLBQYAAAAABgAGAFkBAABxBQAAAAA=&#10;">
                <v:fill on="f" focussize="0,0"/>
                <v:stroke on="f"/>
                <v:imagedata o:title=""/>
                <o:lock v:ext="edit" aspectratio="f"/>
                <v:textbox style="mso-fit-shape-to-text:t;">
                  <w:txbxContent>
                    <w:p w14:paraId="0EB7D255">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发布数据</w:t>
                      </w:r>
                    </w:p>
                  </w:txbxContent>
                </v:textbox>
                <w10:wrap type="topAndBottom"/>
              </v:shape>
            </w:pict>
          </mc:Fallback>
        </mc:AlternateContent>
      </w:r>
      <w:r>
        <w:rPr>
          <w:rFonts w:ascii="Times New Roman"/>
          <w:noProof/>
        </w:rPr>
        <mc:AlternateContent>
          <mc:Choice Requires="wps">
            <w:drawing>
              <wp:anchor distT="0" distB="0" distL="114300" distR="114300" simplePos="0" relativeHeight="251664384" behindDoc="0" locked="0" layoutInCell="1" allowOverlap="1">
                <wp:simplePos x="0" y="0"/>
                <wp:positionH relativeFrom="column">
                  <wp:posOffset>4497705</wp:posOffset>
                </wp:positionH>
                <wp:positionV relativeFrom="paragraph">
                  <wp:posOffset>582295</wp:posOffset>
                </wp:positionV>
                <wp:extent cx="1089660" cy="717550"/>
                <wp:effectExtent l="12700" t="12700" r="15240" b="19050"/>
                <wp:wrapTopAndBottom/>
                <wp:docPr id="42" name="流程图: 过程 42"/>
                <wp:cNvGraphicFramePr/>
                <a:graphic xmlns:a="http://schemas.openxmlformats.org/drawingml/2006/main">
                  <a:graphicData uri="http://schemas.microsoft.com/office/word/2010/wordprocessingShape">
                    <wps:wsp>
                      <wps:cNvSpPr/>
                      <wps:spPr>
                        <a:xfrm>
                          <a:off x="0" y="0"/>
                          <a:ext cx="1089784" cy="717548"/>
                        </a:xfrm>
                        <a:prstGeom prst="flowChartProcess">
                          <a:avLst/>
                        </a:prstGeom>
                        <a:solidFill>
                          <a:srgbClr val="FFFFFF"/>
                        </a:solidFill>
                        <a:ln w="25400" cap="flat" cmpd="sng" algn="ctr">
                          <a:solidFill>
                            <a:srgbClr val="000000"/>
                          </a:solidFill>
                          <a:prstDash val="solid"/>
                        </a:ln>
                        <a:effectLst/>
                      </wps:spPr>
                      <wps:txbx>
                        <w:txbxContent>
                          <w:p w:rsidR="00551FD4" w:rsidRDefault="00000000">
                            <w:pPr>
                              <w:jc w:val="center"/>
                              <w:rPr>
                                <w:rFonts w:cstheme="minorBidi"/>
                                <w:color w:val="000000" w:themeColor="text1"/>
                                <w:kern w:val="24"/>
                                <w:sz w:val="15"/>
                                <w:szCs w:val="15"/>
                              </w:rPr>
                            </w:pPr>
                            <w:r>
                              <w:rPr>
                                <w:rFonts w:cstheme="minorBidi" w:hint="eastAsia"/>
                                <w:color w:val="000000" w:themeColor="text1"/>
                                <w:kern w:val="24"/>
                                <w:sz w:val="15"/>
                                <w:szCs w:val="15"/>
                              </w:rPr>
                              <w:t>订阅者实体</w:t>
                            </w:r>
                          </w:p>
                          <w:p w:rsidR="00551FD4" w:rsidRDefault="00000000">
                            <w:pPr>
                              <w:jc w:val="center"/>
                              <w:rPr>
                                <w:rFonts w:cstheme="minorBidi"/>
                                <w:color w:val="000000" w:themeColor="text1"/>
                                <w:kern w:val="24"/>
                                <w:sz w:val="15"/>
                                <w:szCs w:val="15"/>
                              </w:rPr>
                            </w:pPr>
                            <w:r>
                              <w:rPr>
                                <w:rFonts w:cstheme="minorBidi" w:hint="eastAsia"/>
                                <w:color w:val="000000" w:themeColor="text1"/>
                                <w:kern w:val="24"/>
                                <w:sz w:val="15"/>
                                <w:szCs w:val="15"/>
                              </w:rPr>
                              <w:t>Subscriber</w:t>
                            </w:r>
                          </w:p>
                        </w:txbxContent>
                      </wps:txbx>
                      <wps:bodyPr vert="horz" rtlCol="0" anchor="ctr" anchorCtr="0"/>
                    </wps:wsp>
                  </a:graphicData>
                </a:graphic>
              </wp:anchor>
            </w:drawing>
          </mc:Choice>
          <mc:Fallback xmlns:wpsCustomData="http://www.wps.cn/officeDocument/2013/wpsCustomData">
            <w:pict>
              <v:shape id="_x0000_s1026" o:spid="_x0000_s1026" o:spt="109" type="#_x0000_t109" style="position:absolute;left:0pt;margin-left:354.15pt;margin-top:45.85pt;height:56.5pt;width:85.8pt;mso-wrap-distance-bottom:0pt;mso-wrap-distance-top:0pt;z-index:251664384;v-text-anchor:middle;mso-width-relative:page;mso-height-relative:page;" fillcolor="#FFFFFF" filled="t" stroked="t" coordsize="21600,21600" o:gfxdata="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V8S0/2wAAAAoBAAAPAAAA&#10;AAAAAAEAIAAAACIAAABkcnMvZG93bnJldi54bWxQSwECFAAUAAAACACHTuJAjyMjxxICAAAkBAAA&#10;DgAAAAAAAAABACAAAAAqAQAAZHJzL2Uyb0RvYy54bWxQSwUGAAAAAAYABgBZAQAArgUAAAAA&#10;">
                <v:fill on="t" focussize="0,0"/>
                <v:stroke weight="2pt" color="#000000" joinstyle="round"/>
                <v:imagedata o:title=""/>
                <o:lock v:ext="edit" aspectratio="f"/>
                <v:textbox>
                  <w:txbxContent>
                    <w:p w14:paraId="5541A52E">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订阅者实体</w:t>
                      </w:r>
                    </w:p>
                    <w:p w14:paraId="1C763DA7">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Subscriber</w:t>
                      </w:r>
                    </w:p>
                  </w:txbxContent>
                </v:textbox>
                <w10:wrap type="topAndBottom"/>
              </v:shape>
            </w:pict>
          </mc:Fallback>
        </mc:AlternateContent>
      </w:r>
      <w:r>
        <w:rPr>
          <w:rFonts w:ascii="Times New Roman"/>
          <w:noProof/>
        </w:rPr>
        <mc:AlternateContent>
          <mc:Choice Requires="wps">
            <w:drawing>
              <wp:anchor distT="0" distB="0" distL="114300" distR="114300" simplePos="0" relativeHeight="251665408" behindDoc="0" locked="0" layoutInCell="1" allowOverlap="1">
                <wp:simplePos x="0" y="0"/>
                <wp:positionH relativeFrom="column">
                  <wp:posOffset>3632200</wp:posOffset>
                </wp:positionH>
                <wp:positionV relativeFrom="paragraph">
                  <wp:posOffset>780415</wp:posOffset>
                </wp:positionV>
                <wp:extent cx="806450" cy="138430"/>
                <wp:effectExtent l="12700" t="12700" r="19050" b="13970"/>
                <wp:wrapTopAndBottom/>
                <wp:docPr id="44" name="箭头: 左 92"/>
                <wp:cNvGraphicFramePr/>
                <a:graphic xmlns:a="http://schemas.openxmlformats.org/drawingml/2006/main">
                  <a:graphicData uri="http://schemas.microsoft.com/office/word/2010/wordprocessingShape">
                    <wps:wsp>
                      <wps:cNvSpPr/>
                      <wps:spPr>
                        <a:xfrm>
                          <a:off x="0" y="0"/>
                          <a:ext cx="806264" cy="138194"/>
                        </a:xfrm>
                        <a:prstGeom prst="leftArrow">
                          <a:avLst/>
                        </a:prstGeom>
                        <a:solidFill>
                          <a:srgbClr val="FFFFFF"/>
                        </a:solidFill>
                        <a:ln w="25400" cap="flat" cmpd="sng" algn="ctr">
                          <a:solidFill>
                            <a:srgbClr val="000000"/>
                          </a:solidFill>
                          <a:prstDash val="solid"/>
                        </a:ln>
                        <a:effectLst/>
                      </wps:spPr>
                      <wps:bodyPr vert="horz" rtlCol="0" anchor="ctr" anchorCtr="0"/>
                    </wps:wsp>
                  </a:graphicData>
                </a:graphic>
              </wp:anchor>
            </w:drawing>
          </mc:Choice>
          <mc:Fallback xmlns:wpsCustomData="http://www.wps.cn/officeDocument/2013/wpsCustomData">
            <w:pict>
              <v:shape id="箭头: 左 92" o:spid="_x0000_s1026" o:spt="66" type="#_x0000_t66" style="position:absolute;left:0pt;margin-left:286pt;margin-top:61.45pt;height:10.9pt;width:63.5pt;mso-wrap-distance-bottom:0pt;mso-wrap-distance-top:0pt;z-index:251665408;v-text-anchor:middle;mso-width-relative:page;mso-height-relative:page;" fillcolor="#FFFFFF" filled="t" stroked="t" coordsize="21600,21600" o:gfxdata="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9IHMZ9kAAAALAQAADwAAAAAAAAABACAAAAAiAAAAZHJzL2Rv&#10;d25yZXYueG1sUEsBAhQAFAAAAAgAh07iQC/oRJsAAgAACwQAAA4AAAAAAAAAAQAgAAAAKAEAAGRy&#10;cy9lMm9Eb2MueG1sUEsFBgAAAAAGAAYAWQEAAJoFAAAAAA==&#10;" adj="1851,5400">
                <v:fill on="t" focussize="0,0"/>
                <v:stroke weight="2pt" color="#000000" joinstyle="round"/>
                <v:imagedata o:title=""/>
                <o:lock v:ext="edit" aspectratio="f"/>
                <w10:wrap type="topAndBottom"/>
              </v:shape>
            </w:pict>
          </mc:Fallback>
        </mc:AlternateContent>
      </w:r>
      <w:r>
        <w:rPr>
          <w:rFonts w:ascii="Times New Roman"/>
          <w:noProof/>
        </w:rPr>
        <mc:AlternateContent>
          <mc:Choice Requires="wps">
            <w:drawing>
              <wp:anchor distT="0" distB="0" distL="114300" distR="114300" simplePos="0" relativeHeight="251663360" behindDoc="0" locked="0" layoutInCell="1" allowOverlap="1">
                <wp:simplePos x="0" y="0"/>
                <wp:positionH relativeFrom="column">
                  <wp:posOffset>2499995</wp:posOffset>
                </wp:positionH>
                <wp:positionV relativeFrom="paragraph">
                  <wp:posOffset>582295</wp:posOffset>
                </wp:positionV>
                <wp:extent cx="1089660" cy="717550"/>
                <wp:effectExtent l="12700" t="12700" r="15240" b="19050"/>
                <wp:wrapTopAndBottom/>
                <wp:docPr id="41" name="流程图: 过程 41"/>
                <wp:cNvGraphicFramePr/>
                <a:graphic xmlns:a="http://schemas.openxmlformats.org/drawingml/2006/main">
                  <a:graphicData uri="http://schemas.microsoft.com/office/word/2010/wordprocessingShape">
                    <wps:wsp>
                      <wps:cNvSpPr/>
                      <wps:spPr>
                        <a:xfrm>
                          <a:off x="0" y="0"/>
                          <a:ext cx="1089784" cy="717548"/>
                        </a:xfrm>
                        <a:prstGeom prst="flowChartProcess">
                          <a:avLst/>
                        </a:prstGeom>
                        <a:solidFill>
                          <a:srgbClr val="FFFFFF"/>
                        </a:solidFill>
                        <a:ln w="25400" cap="flat" cmpd="sng" algn="ctr">
                          <a:solidFill>
                            <a:srgbClr val="000000"/>
                          </a:solidFill>
                          <a:prstDash val="solid"/>
                        </a:ln>
                        <a:effectLst/>
                      </wps:spPr>
                      <wps:txbx>
                        <w:txbxContent>
                          <w:p w:rsidR="00551FD4" w:rsidRDefault="00000000">
                            <w:pPr>
                              <w:jc w:val="center"/>
                              <w:rPr>
                                <w:rFonts w:cstheme="minorBidi"/>
                                <w:color w:val="000000" w:themeColor="text1"/>
                                <w:kern w:val="24"/>
                                <w:sz w:val="15"/>
                                <w:szCs w:val="15"/>
                              </w:rPr>
                            </w:pPr>
                            <w:r>
                              <w:rPr>
                                <w:rFonts w:cstheme="minorBidi"/>
                                <w:color w:val="000000" w:themeColor="text1"/>
                                <w:kern w:val="24"/>
                                <w:sz w:val="15"/>
                                <w:szCs w:val="15"/>
                              </w:rPr>
                              <w:t xml:space="preserve">MQTT </w:t>
                            </w:r>
                            <w:r>
                              <w:rPr>
                                <w:rFonts w:cstheme="minorBidi" w:hint="eastAsia"/>
                                <w:color w:val="000000" w:themeColor="text1"/>
                                <w:kern w:val="24"/>
                                <w:sz w:val="15"/>
                                <w:szCs w:val="15"/>
                              </w:rPr>
                              <w:t>代理</w:t>
                            </w:r>
                          </w:p>
                          <w:p w:rsidR="00551FD4" w:rsidRDefault="00000000">
                            <w:pPr>
                              <w:jc w:val="center"/>
                              <w:rPr>
                                <w:rFonts w:cstheme="minorBidi"/>
                                <w:color w:val="000000" w:themeColor="text1"/>
                                <w:kern w:val="24"/>
                                <w:sz w:val="15"/>
                                <w:szCs w:val="15"/>
                              </w:rPr>
                            </w:pPr>
                            <w:r>
                              <w:rPr>
                                <w:rFonts w:cstheme="minorBidi"/>
                                <w:color w:val="000000" w:themeColor="text1"/>
                                <w:kern w:val="24"/>
                                <w:sz w:val="15"/>
                                <w:szCs w:val="15"/>
                              </w:rPr>
                              <w:t>Broker</w:t>
                            </w:r>
                          </w:p>
                        </w:txbxContent>
                      </wps:txbx>
                      <wps:bodyPr vert="horz" rtlCol="0" anchor="ctr" anchorCtr="0"/>
                    </wps:wsp>
                  </a:graphicData>
                </a:graphic>
              </wp:anchor>
            </w:drawing>
          </mc:Choice>
          <mc:Fallback xmlns:wpsCustomData="http://www.wps.cn/officeDocument/2013/wpsCustomData">
            <w:pict>
              <v:shape id="_x0000_s1026" o:spid="_x0000_s1026" o:spt="109" type="#_x0000_t109" style="position:absolute;left:0pt;margin-left:196.85pt;margin-top:45.85pt;height:56.5pt;width:85.8pt;mso-wrap-distance-bottom:0pt;mso-wrap-distance-top:0pt;z-index:251663360;v-text-anchor:middle;mso-width-relative:page;mso-height-relative:page;" fillcolor="#FFFFFF" filled="t" stroked="t" coordsize="21600,21600" o:gfxdata="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wpLX/9wAAAAKAQAADwAA&#10;AAAAAAABACAAAAAiAAAAZHJzL2Rvd25yZXYueG1sUEsBAhQAFAAAAAgAh07iQMqkgWUSAgAAJAQA&#10;AA4AAAAAAAAAAQAgAAAAKwEAAGRycy9lMm9Eb2MueG1sUEsFBgAAAAAGAAYAWQEAAK8FAAAAAA==&#10;">
                <v:fill on="t" focussize="0,0"/>
                <v:stroke weight="2pt" color="#000000" joinstyle="round"/>
                <v:imagedata o:title=""/>
                <o:lock v:ext="edit" aspectratio="f"/>
                <v:textbox>
                  <w:txbxContent>
                    <w:p w14:paraId="7714B3CA">
                      <w:pPr>
                        <w:jc w:val="center"/>
                        <w:rPr>
                          <w:rFonts w:cstheme="minorBidi"/>
                          <w:color w:val="000000" w:themeColor="text1"/>
                          <w:kern w:val="24"/>
                          <w:sz w:val="15"/>
                          <w:szCs w:val="15"/>
                          <w14:textFill>
                            <w14:solidFill>
                              <w14:schemeClr w14:val="tx1"/>
                            </w14:solidFill>
                          </w14:textFill>
                        </w:rPr>
                      </w:pPr>
                      <w:r>
                        <w:rPr>
                          <w:rFonts w:cstheme="minorBidi"/>
                          <w:color w:val="000000" w:themeColor="text1"/>
                          <w:kern w:val="24"/>
                          <w:sz w:val="15"/>
                          <w:szCs w:val="15"/>
                          <w14:textFill>
                            <w14:solidFill>
                              <w14:schemeClr w14:val="tx1"/>
                            </w14:solidFill>
                          </w14:textFill>
                        </w:rPr>
                        <w:t xml:space="preserve">MQTT </w:t>
                      </w:r>
                      <w:r>
                        <w:rPr>
                          <w:rFonts w:hint="eastAsia" w:cstheme="minorBidi"/>
                          <w:color w:val="000000" w:themeColor="text1"/>
                          <w:kern w:val="24"/>
                          <w:sz w:val="15"/>
                          <w:szCs w:val="15"/>
                          <w14:textFill>
                            <w14:solidFill>
                              <w14:schemeClr w14:val="tx1"/>
                            </w14:solidFill>
                          </w14:textFill>
                        </w:rPr>
                        <w:t>代理</w:t>
                      </w:r>
                    </w:p>
                    <w:p w14:paraId="43C5D326">
                      <w:pPr>
                        <w:jc w:val="center"/>
                        <w:rPr>
                          <w:rFonts w:cstheme="minorBidi"/>
                          <w:color w:val="000000" w:themeColor="text1"/>
                          <w:kern w:val="24"/>
                          <w:sz w:val="15"/>
                          <w:szCs w:val="15"/>
                          <w14:textFill>
                            <w14:solidFill>
                              <w14:schemeClr w14:val="tx1"/>
                            </w14:solidFill>
                          </w14:textFill>
                        </w:rPr>
                      </w:pPr>
                      <w:r>
                        <w:rPr>
                          <w:rFonts w:cstheme="minorBidi"/>
                          <w:color w:val="000000" w:themeColor="text1"/>
                          <w:kern w:val="24"/>
                          <w:sz w:val="15"/>
                          <w:szCs w:val="15"/>
                          <w14:textFill>
                            <w14:solidFill>
                              <w14:schemeClr w14:val="tx1"/>
                            </w14:solidFill>
                          </w14:textFill>
                        </w:rPr>
                        <w:t>Broker</w:t>
                      </w:r>
                    </w:p>
                  </w:txbxContent>
                </v:textbox>
                <w10:wrap type="topAndBottom"/>
              </v:shape>
            </w:pict>
          </mc:Fallback>
        </mc:AlternateContent>
      </w:r>
      <w:r>
        <w:rPr>
          <w:rFonts w:ascii="Times New Roman"/>
          <w:noProof/>
        </w:rPr>
        <mc:AlternateContent>
          <mc:Choice Requires="wps">
            <w:drawing>
              <wp:anchor distT="0" distB="0" distL="114300" distR="114300" simplePos="0" relativeHeight="251670528" behindDoc="0" locked="0" layoutInCell="1" allowOverlap="1">
                <wp:simplePos x="0" y="0"/>
                <wp:positionH relativeFrom="column">
                  <wp:posOffset>1644650</wp:posOffset>
                </wp:positionH>
                <wp:positionV relativeFrom="paragraph">
                  <wp:posOffset>779780</wp:posOffset>
                </wp:positionV>
                <wp:extent cx="806450" cy="138430"/>
                <wp:effectExtent l="12700" t="12700" r="19050" b="13970"/>
                <wp:wrapTopAndBottom/>
                <wp:docPr id="32" name="箭头: 右 32"/>
                <wp:cNvGraphicFramePr/>
                <a:graphic xmlns:a="http://schemas.openxmlformats.org/drawingml/2006/main">
                  <a:graphicData uri="http://schemas.microsoft.com/office/word/2010/wordprocessingShape">
                    <wps:wsp>
                      <wps:cNvSpPr/>
                      <wps:spPr>
                        <a:xfrm>
                          <a:off x="0" y="0"/>
                          <a:ext cx="806264" cy="138194"/>
                        </a:xfrm>
                        <a:prstGeom prst="rightArrow">
                          <a:avLst/>
                        </a:prstGeom>
                        <a:solidFill>
                          <a:srgbClr val="FFFFFF"/>
                        </a:solidFill>
                        <a:ln w="25400" cap="flat" cmpd="sng" algn="ctr">
                          <a:solidFill>
                            <a:srgbClr val="000000"/>
                          </a:solidFill>
                          <a:prstDash val="solid"/>
                        </a:ln>
                        <a:effectLst/>
                      </wps:spPr>
                      <wps:bodyPr vert="horz" rtlCol="0" anchor="ctr" anchorCtr="0"/>
                    </wps:wsp>
                  </a:graphicData>
                </a:graphic>
              </wp:anchor>
            </w:drawing>
          </mc:Choice>
          <mc:Fallback xmlns:wpsCustomData="http://www.wps.cn/officeDocument/2013/wpsCustomData">
            <w:pict>
              <v:shape id="箭头: 右 32" o:spid="_x0000_s1026" o:spt="13" type="#_x0000_t13" style="position:absolute;left:0pt;margin-left:129.5pt;margin-top:61.4pt;height:10.9pt;width:63.5pt;mso-wrap-distance-bottom:0pt;mso-wrap-distance-top:0pt;z-index:251670528;v-text-anchor:middle;mso-width-relative:page;mso-height-relative:page;" fillcolor="#FFFFFF" filled="t" stroked="t" coordsize="21600,21600" o:gfxdata="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IcH539gAAAALAQAADwAAAAAAAAABACAAAAAiAAAAZHJzL2Rv&#10;d25yZXYueG1sUEsBAhQAFAAAAAgAh07iQO+l6ggBAgAADAQAAA4AAAAAAAAAAQAgAAAAJwEAAGRy&#10;cy9lMm9Eb2MueG1sUEsFBgAAAAAGAAYAWQEAAJoFAAAAAA==&#10;" adj="19749,5400">
                <v:fill on="t" focussize="0,0"/>
                <v:stroke weight="2pt" color="#000000" joinstyle="round"/>
                <v:imagedata o:title=""/>
                <o:lock v:ext="edit" aspectratio="f"/>
                <w10:wrap type="topAndBottom"/>
              </v:shape>
            </w:pict>
          </mc:Fallback>
        </mc:AlternateContent>
      </w:r>
      <w:r>
        <w:rPr>
          <w:rFonts w:ascii="Times New Roman"/>
          <w:noProof/>
        </w:rPr>
        <mc:AlternateContent>
          <mc:Choice Requires="wps">
            <w:drawing>
              <wp:anchor distT="0" distB="0" distL="114300" distR="114300" simplePos="0" relativeHeight="251669504" behindDoc="0" locked="0" layoutInCell="1" allowOverlap="1">
                <wp:simplePos x="0" y="0"/>
                <wp:positionH relativeFrom="column">
                  <wp:posOffset>2306320</wp:posOffset>
                </wp:positionH>
                <wp:positionV relativeFrom="paragraph">
                  <wp:posOffset>208280</wp:posOffset>
                </wp:positionV>
                <wp:extent cx="3331845" cy="1303020"/>
                <wp:effectExtent l="12700" t="12700" r="20955" b="17780"/>
                <wp:wrapNone/>
                <wp:docPr id="21" name="矩形 21"/>
                <wp:cNvGraphicFramePr/>
                <a:graphic xmlns:a="http://schemas.openxmlformats.org/drawingml/2006/main">
                  <a:graphicData uri="http://schemas.microsoft.com/office/word/2010/wordprocessingShape">
                    <wps:wsp>
                      <wps:cNvSpPr/>
                      <wps:spPr>
                        <a:xfrm>
                          <a:off x="0" y="0"/>
                          <a:ext cx="3331923" cy="1302707"/>
                        </a:xfrm>
                        <a:prstGeom prst="rect">
                          <a:avLst/>
                        </a:prstGeom>
                        <a:noFill/>
                        <a:ln w="25400" cap="flat" cmpd="sng" algn="ctr">
                          <a:solidFill>
                            <a:srgbClr val="000000"/>
                          </a:solidFill>
                          <a:prstDash val="solid"/>
                        </a:ln>
                        <a:effectLst/>
                      </wps:spPr>
                      <wps:txbx>
                        <w:txbxContent>
                          <w:p w:rsidR="00551FD4" w:rsidRDefault="00000000">
                            <w:pPr>
                              <w:rPr>
                                <w:color w:val="000000" w:themeColor="text1"/>
                                <w:sz w:val="15"/>
                                <w:szCs w:val="15"/>
                              </w:rPr>
                            </w:pPr>
                            <w:r>
                              <w:rPr>
                                <w:rFonts w:hint="eastAsia"/>
                                <w:color w:val="000000" w:themeColor="text1"/>
                                <w:sz w:val="15"/>
                                <w:szCs w:val="15"/>
                              </w:rPr>
                              <w:t>平台端</w:t>
                            </w:r>
                          </w:p>
                        </w:txbxContent>
                      </wps:txbx>
                      <wps:bodyPr rot="0" spcFirstLastPara="0" vertOverflow="overflow" horzOverflow="overflow" vert="horz" wrap="square" lIns="91440" tIns="18000" rIns="91440" bIns="45720" numCol="1" spcCol="0" rtlCol="0" fromWordArt="0" anchor="t" anchorCtr="0" forceAA="0" compatLnSpc="1">
                        <a:noAutofit/>
                      </wps:bodyPr>
                    </wps:wsp>
                  </a:graphicData>
                </a:graphic>
              </wp:anchor>
            </w:drawing>
          </mc:Choice>
          <mc:Fallback xmlns:wpsCustomData="http://www.wps.cn/officeDocument/2013/wpsCustomData">
            <w:pict>
              <v:rect id="_x0000_s1026" o:spid="_x0000_s1026" o:spt="1" style="position:absolute;left:0pt;margin-left:181.6pt;margin-top:16.4pt;height:102.6pt;width:262.35pt;z-index:251669504;mso-width-relative:page;mso-height-relative:page;" filled="f" stroked="t" coordsize="21600,21600" o:gfxdata="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Fbc3wdgAAAAKAQAADwAAAAAAAAABACAAAAAiAAAAZHJzL2Rvd25y&#10;ZXYueG1sUEsBAhQAFAAAAAgAh07iQFbXvxBwAgAAzgQAAA4AAAAAAAAAAQAgAAAAJwEAAGRycy9l&#10;Mm9Eb2MueG1sUEsFBgAAAAAGAAYAWQEAAAkGAAAAAA==&#10;">
                <v:fill on="f" focussize="0,0"/>
                <v:stroke weight="2pt" color="#000000" joinstyle="round"/>
                <v:imagedata o:title=""/>
                <o:lock v:ext="edit" aspectratio="f"/>
                <v:textbox inset="2.54mm,0.5mm,2.54mm,1.27mm">
                  <w:txbxContent>
                    <w:p w14:paraId="175BFAF7">
                      <w:pPr>
                        <w:rPr>
                          <w:color w:val="000000" w:themeColor="text1"/>
                          <w:sz w:val="15"/>
                          <w:szCs w:val="15"/>
                          <w14:textFill>
                            <w14:solidFill>
                              <w14:schemeClr w14:val="tx1"/>
                            </w14:solidFill>
                          </w14:textFill>
                        </w:rPr>
                      </w:pPr>
                      <w:r>
                        <w:rPr>
                          <w:rFonts w:hint="eastAsia"/>
                          <w:color w:val="000000" w:themeColor="text1"/>
                          <w:sz w:val="15"/>
                          <w:szCs w:val="15"/>
                          <w14:textFill>
                            <w14:solidFill>
                              <w14:schemeClr w14:val="tx1"/>
                            </w14:solidFill>
                          </w14:textFill>
                        </w:rPr>
                        <w:t>平台端</w:t>
                      </w:r>
                    </w:p>
                  </w:txbxContent>
                </v:textbox>
              </v:rect>
            </w:pict>
          </mc:Fallback>
        </mc:AlternateContent>
      </w:r>
      <w:r>
        <w:rPr>
          <w:rFonts w:ascii="Times New Roman"/>
          <w:noProof/>
        </w:rPr>
        <mc:AlternateContent>
          <mc:Choice Requires="wps">
            <w:drawing>
              <wp:anchor distT="0" distB="0" distL="114300" distR="114300" simplePos="0" relativeHeight="251668480" behindDoc="0" locked="0" layoutInCell="1" allowOverlap="1">
                <wp:simplePos x="0" y="0"/>
                <wp:positionH relativeFrom="column">
                  <wp:posOffset>495300</wp:posOffset>
                </wp:positionH>
                <wp:positionV relativeFrom="paragraph">
                  <wp:posOffset>208915</wp:posOffset>
                </wp:positionV>
                <wp:extent cx="1089660" cy="1301115"/>
                <wp:effectExtent l="12700" t="12700" r="15240" b="19685"/>
                <wp:wrapTopAndBottom/>
                <wp:docPr id="22" name="流程图: 过程 22"/>
                <wp:cNvGraphicFramePr/>
                <a:graphic xmlns:a="http://schemas.openxmlformats.org/drawingml/2006/main">
                  <a:graphicData uri="http://schemas.microsoft.com/office/word/2010/wordprocessingShape">
                    <wps:wsp>
                      <wps:cNvSpPr/>
                      <wps:spPr>
                        <a:xfrm>
                          <a:off x="0" y="0"/>
                          <a:ext cx="1089660" cy="1301115"/>
                        </a:xfrm>
                        <a:prstGeom prst="flowChartProcess">
                          <a:avLst/>
                        </a:prstGeom>
                        <a:solidFill>
                          <a:srgbClr val="FFFFFF"/>
                        </a:solidFill>
                        <a:ln w="25400" cap="flat" cmpd="sng" algn="ctr">
                          <a:solidFill>
                            <a:srgbClr val="000000"/>
                          </a:solidFill>
                          <a:prstDash val="solid"/>
                        </a:ln>
                        <a:effectLst/>
                      </wps:spPr>
                      <wps:txbx>
                        <w:txbxContent>
                          <w:p w:rsidR="00551FD4" w:rsidRDefault="00000000">
                            <w:pPr>
                              <w:jc w:val="center"/>
                              <w:rPr>
                                <w:rFonts w:cstheme="minorBidi"/>
                                <w:color w:val="000000" w:themeColor="text1"/>
                                <w:kern w:val="24"/>
                                <w:sz w:val="15"/>
                                <w:szCs w:val="15"/>
                              </w:rPr>
                            </w:pPr>
                            <w:r>
                              <w:rPr>
                                <w:rFonts w:cstheme="minorBidi" w:hint="eastAsia"/>
                                <w:color w:val="000000" w:themeColor="text1"/>
                                <w:kern w:val="24"/>
                                <w:sz w:val="15"/>
                                <w:szCs w:val="15"/>
                              </w:rPr>
                              <w:t>车载终端</w:t>
                            </w:r>
                          </w:p>
                          <w:p w:rsidR="00551FD4" w:rsidRDefault="00000000">
                            <w:pPr>
                              <w:jc w:val="center"/>
                              <w:rPr>
                                <w:rFonts w:cstheme="minorBidi"/>
                                <w:color w:val="000000" w:themeColor="text1"/>
                                <w:kern w:val="24"/>
                                <w:sz w:val="15"/>
                                <w:szCs w:val="15"/>
                              </w:rPr>
                            </w:pPr>
                            <w:r>
                              <w:rPr>
                                <w:rFonts w:cstheme="minorBidi" w:hint="eastAsia"/>
                                <w:color w:val="000000" w:themeColor="text1"/>
                                <w:kern w:val="24"/>
                                <w:sz w:val="15"/>
                                <w:szCs w:val="15"/>
                              </w:rPr>
                              <w:t>Publisher</w:t>
                            </w:r>
                          </w:p>
                        </w:txbxContent>
                      </wps:txbx>
                      <wps:bodyPr vert="horz" rtlCol="0" anchor="ctr" anchorCtr="0">
                        <a:noAutofit/>
                      </wps:bodyPr>
                    </wps:wsp>
                  </a:graphicData>
                </a:graphic>
              </wp:anchor>
            </w:drawing>
          </mc:Choice>
          <mc:Fallback xmlns:wpsCustomData="http://www.wps.cn/officeDocument/2013/wpsCustomData">
            <w:pict>
              <v:shape id="_x0000_s1026" o:spid="_x0000_s1026" o:spt="109" type="#_x0000_t109" style="position:absolute;left:0pt;margin-left:39pt;margin-top:16.45pt;height:102.45pt;width:85.8pt;mso-wrap-distance-bottom:0pt;mso-wrap-distance-top:0pt;z-index:251668480;v-text-anchor:middle;mso-width-relative:page;mso-height-relative:page;" fillcolor="#FFFFFF" filled="t" stroked="t" coordsize="21600,21600" o:gfxdata="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6ikx&#10;2wAAAAkBAAAPAAAAAAAAAAEAIAAAACIAAABkcnMvZG93bnJldi54bWxQSwECFAAUAAAACACHTuJA&#10;VbUCjx4CAAA/BAAADgAAAAAAAAABACAAAAAqAQAAZHJzL2Uyb0RvYy54bWxQSwUGAAAAAAYABgBZ&#10;AQAAugUAAAAA&#10;">
                <v:fill on="t" focussize="0,0"/>
                <v:stroke weight="2pt" color="#000000" joinstyle="round"/>
                <v:imagedata o:title=""/>
                <o:lock v:ext="edit" aspectratio="f"/>
                <v:textbox>
                  <w:txbxContent>
                    <w:p w14:paraId="01E5317F">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车载终端</w:t>
                      </w:r>
                    </w:p>
                    <w:p w14:paraId="1E2745D9">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Publisher</w:t>
                      </w:r>
                    </w:p>
                  </w:txbxContent>
                </v:textbox>
                <w10:wrap type="topAndBottom"/>
              </v:shape>
            </w:pict>
          </mc:Fallback>
        </mc:AlternateContent>
      </w:r>
    </w:p>
    <w:p w:rsidR="00551FD4" w:rsidRDefault="00551FD4">
      <w:pPr>
        <w:pStyle w:val="afffffff3"/>
        <w:ind w:firstLine="420"/>
        <w:rPr>
          <w:rFonts w:ascii="Times New Roman"/>
        </w:rPr>
      </w:pPr>
    </w:p>
    <w:p w:rsidR="00551FD4" w:rsidRDefault="00000000">
      <w:pPr>
        <w:pStyle w:val="aff0"/>
        <w:spacing w:before="120" w:after="120"/>
        <w:rPr>
          <w:rFonts w:ascii="Times New Roman"/>
        </w:rPr>
      </w:pPr>
      <w:r>
        <w:rPr>
          <w:rFonts w:ascii="Times New Roman"/>
        </w:rPr>
        <w:t xml:space="preserve"> MQTT</w:t>
      </w:r>
      <w:r>
        <w:rPr>
          <w:rFonts w:ascii="Times New Roman"/>
        </w:rPr>
        <w:t>通信示意图</w:t>
      </w:r>
    </w:p>
    <w:p w:rsidR="00551FD4" w:rsidRDefault="00000000">
      <w:pPr>
        <w:pStyle w:val="afff3"/>
        <w:spacing w:before="120" w:after="120"/>
        <w:outlineLvl w:val="2"/>
        <w:rPr>
          <w:rFonts w:ascii="Times New Roman"/>
        </w:rPr>
      </w:pPr>
      <w:bookmarkStart w:id="402" w:name="_Toc25766"/>
      <w:bookmarkStart w:id="403" w:name="_Toc23249"/>
      <w:bookmarkStart w:id="404" w:name="_Toc3122"/>
      <w:bookmarkStart w:id="405" w:name="_Toc24267"/>
      <w:bookmarkStart w:id="406" w:name="_Toc11800"/>
      <w:bookmarkStart w:id="407" w:name="_Toc5956"/>
      <w:bookmarkStart w:id="408" w:name="_Toc86084255"/>
      <w:bookmarkStart w:id="409" w:name="_Toc29972"/>
      <w:bookmarkStart w:id="410" w:name="_Toc16438"/>
      <w:bookmarkStart w:id="411" w:name="_Toc13178"/>
      <w:r>
        <w:rPr>
          <w:rFonts w:ascii="Times New Roman"/>
        </w:rPr>
        <w:t>连接建立</w:t>
      </w:r>
      <w:bookmarkEnd w:id="402"/>
      <w:bookmarkEnd w:id="403"/>
      <w:bookmarkEnd w:id="404"/>
      <w:bookmarkEnd w:id="405"/>
      <w:bookmarkEnd w:id="406"/>
      <w:bookmarkEnd w:id="407"/>
      <w:bookmarkEnd w:id="408"/>
      <w:bookmarkEnd w:id="409"/>
      <w:bookmarkEnd w:id="410"/>
      <w:bookmarkEnd w:id="411"/>
    </w:p>
    <w:p w:rsidR="00551FD4" w:rsidRDefault="00000000">
      <w:pPr>
        <w:pStyle w:val="afffffff3"/>
        <w:ind w:firstLine="420"/>
        <w:rPr>
          <w:rFonts w:ascii="Times New Roman"/>
        </w:rPr>
      </w:pPr>
      <w:r>
        <w:rPr>
          <w:rFonts w:ascii="Times New Roman"/>
        </w:rPr>
        <w:t>车载终端向企业平台的</w:t>
      </w:r>
      <w:r>
        <w:rPr>
          <w:rFonts w:ascii="Times New Roman"/>
        </w:rPr>
        <w:t>MQTT</w:t>
      </w:r>
      <w:r>
        <w:rPr>
          <w:rFonts w:ascii="Times New Roman"/>
        </w:rPr>
        <w:t>代理发起通信连接请求，如身份识别失败，车载终端通信连接会被企业平台异常重置，车载终端在连接建立失败的时候，每隔</w:t>
      </w:r>
      <w:r>
        <w:rPr>
          <w:rFonts w:ascii="Times New Roman"/>
        </w:rPr>
        <w:t>1 min</w:t>
      </w:r>
      <w:r>
        <w:rPr>
          <w:rFonts w:ascii="Times New Roman"/>
        </w:rPr>
        <w:t>重试登</w:t>
      </w:r>
      <w:r>
        <w:rPr>
          <w:rFonts w:ascii="Times New Roman" w:hint="eastAsia"/>
        </w:rPr>
        <w:t>录</w:t>
      </w:r>
      <w:r>
        <w:rPr>
          <w:rFonts w:ascii="Times New Roman"/>
        </w:rPr>
        <w:t>一次。</w:t>
      </w:r>
    </w:p>
    <w:p w:rsidR="00551FD4" w:rsidRDefault="00000000">
      <w:pPr>
        <w:pStyle w:val="afff3"/>
        <w:spacing w:before="120" w:after="120"/>
        <w:outlineLvl w:val="2"/>
        <w:rPr>
          <w:rFonts w:ascii="Times New Roman"/>
        </w:rPr>
      </w:pPr>
      <w:bookmarkStart w:id="412" w:name="_Toc18680"/>
      <w:bookmarkStart w:id="413" w:name="_Toc11198"/>
      <w:bookmarkStart w:id="414" w:name="_Toc15536"/>
      <w:bookmarkStart w:id="415" w:name="_Toc22807"/>
      <w:bookmarkStart w:id="416" w:name="_Toc762"/>
      <w:bookmarkStart w:id="417" w:name="_Toc15330"/>
      <w:bookmarkStart w:id="418" w:name="_Toc23275"/>
      <w:bookmarkStart w:id="419" w:name="_Toc2533"/>
      <w:bookmarkStart w:id="420" w:name="_Toc86084256"/>
      <w:bookmarkStart w:id="421" w:name="_Toc1300"/>
      <w:r>
        <w:rPr>
          <w:rFonts w:ascii="Times New Roman"/>
        </w:rPr>
        <w:t>信息传输</w:t>
      </w:r>
      <w:bookmarkEnd w:id="412"/>
      <w:bookmarkEnd w:id="413"/>
      <w:bookmarkEnd w:id="414"/>
      <w:bookmarkEnd w:id="415"/>
      <w:bookmarkEnd w:id="416"/>
      <w:bookmarkEnd w:id="417"/>
      <w:bookmarkEnd w:id="418"/>
      <w:bookmarkEnd w:id="419"/>
      <w:bookmarkEnd w:id="420"/>
      <w:bookmarkEnd w:id="421"/>
    </w:p>
    <w:p w:rsidR="00551FD4" w:rsidRDefault="00000000">
      <w:pPr>
        <w:pStyle w:val="afffffff3"/>
        <w:ind w:firstLine="420"/>
        <w:rPr>
          <w:rFonts w:ascii="Times New Roman" w:eastAsia="黑体"/>
        </w:rPr>
      </w:pPr>
      <w:r>
        <w:rPr>
          <w:rFonts w:ascii="Times New Roman"/>
        </w:rPr>
        <w:t>车载终端登入成功后向企业平台上报事件监测数据。事件监测数据上报宜参考附录</w:t>
      </w:r>
      <w:r>
        <w:rPr>
          <w:rFonts w:ascii="Times New Roman"/>
        </w:rPr>
        <w:t>B</w:t>
      </w:r>
      <w:r>
        <w:rPr>
          <w:rFonts w:ascii="Times New Roman"/>
        </w:rPr>
        <w:t>要求。</w:t>
      </w:r>
    </w:p>
    <w:p w:rsidR="00551FD4" w:rsidRDefault="00000000">
      <w:pPr>
        <w:pStyle w:val="afff3"/>
        <w:spacing w:before="120" w:after="120"/>
        <w:outlineLvl w:val="2"/>
        <w:rPr>
          <w:rFonts w:ascii="Times New Roman"/>
        </w:rPr>
      </w:pPr>
      <w:bookmarkStart w:id="422" w:name="_Toc16982"/>
      <w:bookmarkStart w:id="423" w:name="_Toc10286"/>
      <w:bookmarkStart w:id="424" w:name="_Toc86084257"/>
      <w:bookmarkStart w:id="425" w:name="_Toc26610"/>
      <w:bookmarkStart w:id="426" w:name="_Toc21073"/>
      <w:bookmarkStart w:id="427" w:name="_Toc19614"/>
      <w:bookmarkStart w:id="428" w:name="_Toc30491"/>
      <w:bookmarkStart w:id="429" w:name="_Toc13405"/>
      <w:bookmarkStart w:id="430" w:name="_Toc480"/>
      <w:bookmarkStart w:id="431" w:name="_Toc5907"/>
      <w:r>
        <w:rPr>
          <w:rFonts w:ascii="Times New Roman"/>
        </w:rPr>
        <w:t>数据补发</w:t>
      </w:r>
      <w:bookmarkEnd w:id="422"/>
      <w:bookmarkEnd w:id="423"/>
      <w:bookmarkEnd w:id="424"/>
      <w:bookmarkEnd w:id="425"/>
      <w:bookmarkEnd w:id="426"/>
      <w:bookmarkEnd w:id="427"/>
      <w:bookmarkEnd w:id="428"/>
      <w:bookmarkEnd w:id="429"/>
      <w:bookmarkEnd w:id="430"/>
      <w:bookmarkEnd w:id="431"/>
    </w:p>
    <w:p w:rsidR="00551FD4" w:rsidRDefault="00000000">
      <w:pPr>
        <w:pStyle w:val="afffffff3"/>
        <w:ind w:firstLine="420"/>
        <w:rPr>
          <w:rFonts w:ascii="Times New Roman"/>
        </w:rPr>
      </w:pPr>
      <w:r>
        <w:rPr>
          <w:rFonts w:ascii="Times New Roman"/>
        </w:rPr>
        <w:t>当数据通信链路异常时，车载终端宜将数据进行本地存储。在数据通信链路恢复正常后，在发送实时上报数据的空闲时间完成补发存储的上报数据。补发的上报数据应为通信链路异常期间存储的数据，数据格式与实时上报数据相同，并标识为补发信息上报。</w:t>
      </w:r>
    </w:p>
    <w:p w:rsidR="00551FD4" w:rsidRDefault="00000000">
      <w:pPr>
        <w:pStyle w:val="afff3"/>
        <w:spacing w:before="120" w:after="120"/>
        <w:outlineLvl w:val="2"/>
        <w:rPr>
          <w:rFonts w:ascii="Times New Roman"/>
        </w:rPr>
      </w:pPr>
      <w:bookmarkStart w:id="432" w:name="_Toc1986"/>
      <w:bookmarkStart w:id="433" w:name="_Toc86084258"/>
      <w:bookmarkStart w:id="434" w:name="_Toc9738"/>
      <w:bookmarkStart w:id="435" w:name="_Toc14228"/>
      <w:bookmarkStart w:id="436" w:name="_Toc30581"/>
      <w:bookmarkStart w:id="437" w:name="_Toc29559"/>
      <w:bookmarkStart w:id="438" w:name="_Toc16182"/>
      <w:bookmarkStart w:id="439" w:name="_Toc27726"/>
      <w:bookmarkStart w:id="440" w:name="_Toc24173"/>
      <w:bookmarkStart w:id="441" w:name="_Toc15451"/>
      <w:r>
        <w:rPr>
          <w:rFonts w:ascii="Times New Roman"/>
        </w:rPr>
        <w:t>数据包结构及定义</w:t>
      </w:r>
      <w:bookmarkEnd w:id="432"/>
      <w:bookmarkEnd w:id="433"/>
      <w:bookmarkEnd w:id="434"/>
      <w:bookmarkEnd w:id="435"/>
      <w:bookmarkEnd w:id="436"/>
      <w:bookmarkEnd w:id="437"/>
      <w:bookmarkEnd w:id="438"/>
      <w:bookmarkEnd w:id="439"/>
      <w:bookmarkEnd w:id="440"/>
      <w:bookmarkEnd w:id="441"/>
    </w:p>
    <w:p w:rsidR="00551FD4" w:rsidRDefault="00000000">
      <w:pPr>
        <w:pStyle w:val="afffffff3"/>
        <w:ind w:firstLine="420"/>
        <w:rPr>
          <w:rFonts w:ascii="Times New Roman"/>
        </w:rPr>
      </w:pPr>
      <w:r>
        <w:rPr>
          <w:rFonts w:ascii="Times New Roman"/>
        </w:rPr>
        <w:t>数据包结构及定义按照</w:t>
      </w:r>
      <w:r>
        <w:rPr>
          <w:rFonts w:ascii="Times New Roman"/>
        </w:rPr>
        <w:t>7.2</w:t>
      </w:r>
      <w:r>
        <w:rPr>
          <w:rFonts w:ascii="Times New Roman"/>
        </w:rPr>
        <w:t>的定义。</w:t>
      </w:r>
    </w:p>
    <w:p w:rsidR="00551FD4" w:rsidRDefault="00000000">
      <w:pPr>
        <w:pStyle w:val="afff2"/>
        <w:spacing w:before="120" w:after="120"/>
        <w:outlineLvl w:val="1"/>
        <w:rPr>
          <w:rFonts w:ascii="Times New Roman"/>
        </w:rPr>
      </w:pPr>
      <w:bookmarkStart w:id="442" w:name="_Toc29890"/>
      <w:bookmarkStart w:id="443" w:name="_Toc8855"/>
      <w:bookmarkStart w:id="444" w:name="_Toc9219"/>
      <w:bookmarkStart w:id="445" w:name="_Toc86084259"/>
      <w:bookmarkStart w:id="446" w:name="_Toc30972"/>
      <w:bookmarkStart w:id="447" w:name="_Toc27234"/>
      <w:bookmarkStart w:id="448" w:name="_Toc25047"/>
      <w:bookmarkStart w:id="449" w:name="_Toc1966"/>
      <w:bookmarkStart w:id="450" w:name="_Toc8394"/>
      <w:bookmarkStart w:id="451" w:name="_Toc2336"/>
      <w:r>
        <w:rPr>
          <w:rFonts w:ascii="Times New Roman"/>
        </w:rPr>
        <w:t>数据单元格式和定义</w:t>
      </w:r>
      <w:bookmarkEnd w:id="442"/>
      <w:bookmarkEnd w:id="443"/>
      <w:bookmarkEnd w:id="444"/>
      <w:bookmarkEnd w:id="445"/>
      <w:bookmarkEnd w:id="446"/>
      <w:bookmarkEnd w:id="447"/>
      <w:bookmarkEnd w:id="448"/>
      <w:bookmarkEnd w:id="449"/>
      <w:bookmarkEnd w:id="450"/>
      <w:bookmarkEnd w:id="451"/>
    </w:p>
    <w:p w:rsidR="00551FD4" w:rsidRDefault="00000000">
      <w:pPr>
        <w:pStyle w:val="afffffff3"/>
        <w:ind w:firstLine="420"/>
        <w:rPr>
          <w:rFonts w:ascii="Times New Roman"/>
        </w:rPr>
      </w:pPr>
      <w:r>
        <w:rPr>
          <w:rFonts w:ascii="Times New Roman"/>
        </w:rPr>
        <w:t>数据单元格式和定义按照附录</w:t>
      </w:r>
      <w:r>
        <w:rPr>
          <w:rFonts w:ascii="Times New Roman"/>
        </w:rPr>
        <w:t>B</w:t>
      </w:r>
      <w:r>
        <w:rPr>
          <w:rFonts w:ascii="Times New Roman"/>
        </w:rPr>
        <w:t>的定义。</w:t>
      </w:r>
    </w:p>
    <w:p w:rsidR="00551FD4" w:rsidRDefault="00551FD4">
      <w:pPr>
        <w:pStyle w:val="afffffff3"/>
        <w:ind w:firstLine="420"/>
        <w:rPr>
          <w:rFonts w:ascii="Times New Roman"/>
        </w:rPr>
        <w:sectPr w:rsidR="00551FD4">
          <w:pgSz w:w="11906" w:h="16838"/>
          <w:pgMar w:top="2410" w:right="1134" w:bottom="1134" w:left="1134" w:header="1418" w:footer="1134" w:gutter="284"/>
          <w:cols w:space="425"/>
          <w:formProt w:val="0"/>
          <w:docGrid w:linePitch="312"/>
        </w:sectPr>
      </w:pPr>
    </w:p>
    <w:p w:rsidR="00551FD4" w:rsidRDefault="00551FD4">
      <w:pPr>
        <w:pStyle w:val="aff"/>
        <w:rPr>
          <w:rFonts w:ascii="Times New Roman" w:hAnsi="Times New Roman"/>
        </w:rPr>
      </w:pPr>
    </w:p>
    <w:p w:rsidR="00551FD4" w:rsidRDefault="00551FD4">
      <w:pPr>
        <w:pStyle w:val="affa"/>
        <w:rPr>
          <w:rFonts w:ascii="Times New Roman"/>
        </w:rPr>
      </w:pPr>
    </w:p>
    <w:p w:rsidR="00551FD4" w:rsidRDefault="00000000">
      <w:pPr>
        <w:pStyle w:val="afff1"/>
        <w:tabs>
          <w:tab w:val="left" w:pos="3990"/>
        </w:tabs>
        <w:spacing w:before="632" w:after="158"/>
        <w:rPr>
          <w:rFonts w:ascii="Times New Roman"/>
        </w:rPr>
      </w:pPr>
      <w:bookmarkStart w:id="452" w:name="_Toc4939"/>
      <w:bookmarkStart w:id="453" w:name="_Toc17635"/>
      <w:bookmarkStart w:id="454" w:name="_Toc6529"/>
      <w:bookmarkStart w:id="455" w:name="_Toc5399"/>
      <w:bookmarkStart w:id="456" w:name="_Toc7443"/>
      <w:bookmarkStart w:id="457" w:name="_Toc30800"/>
      <w:bookmarkStart w:id="458" w:name="_Toc31870"/>
      <w:bookmarkStart w:id="459" w:name="_Toc5014"/>
      <w:r>
        <w:rPr>
          <w:rFonts w:ascii="Times New Roman"/>
        </w:rPr>
        <w:br/>
      </w:r>
      <w:r>
        <w:rPr>
          <w:rFonts w:ascii="Times New Roman"/>
        </w:rPr>
        <w:t>（规范性）</w:t>
      </w:r>
      <w:r>
        <w:rPr>
          <w:rFonts w:ascii="Times New Roman"/>
        </w:rPr>
        <w:br/>
      </w:r>
      <w:r>
        <w:rPr>
          <w:rFonts w:ascii="Times New Roman"/>
        </w:rPr>
        <w:t>智能网联汽车事件数据上报</w:t>
      </w:r>
      <w:bookmarkEnd w:id="452"/>
      <w:bookmarkEnd w:id="453"/>
      <w:bookmarkEnd w:id="454"/>
      <w:bookmarkEnd w:id="455"/>
      <w:bookmarkEnd w:id="456"/>
      <w:bookmarkEnd w:id="457"/>
      <w:bookmarkEnd w:id="458"/>
    </w:p>
    <w:p w:rsidR="00551FD4" w:rsidRDefault="00000000">
      <w:pPr>
        <w:pStyle w:val="afff2"/>
        <w:spacing w:before="158" w:after="158"/>
        <w:outlineLvl w:val="1"/>
        <w:rPr>
          <w:rFonts w:ascii="Times New Roman"/>
        </w:rPr>
      </w:pPr>
      <w:bookmarkStart w:id="460" w:name="_Toc30671"/>
      <w:bookmarkStart w:id="461" w:name="_Toc17596"/>
      <w:bookmarkStart w:id="462" w:name="_Toc15268"/>
      <w:bookmarkStart w:id="463" w:name="_Toc17441"/>
      <w:bookmarkStart w:id="464" w:name="_Toc11337"/>
      <w:bookmarkStart w:id="465" w:name="_Toc19574"/>
      <w:bookmarkStart w:id="466" w:name="_Toc13864"/>
      <w:bookmarkEnd w:id="459"/>
      <w:r>
        <w:rPr>
          <w:rFonts w:ascii="Times New Roman"/>
        </w:rPr>
        <w:t>智能网联汽车事件数据上报要求</w:t>
      </w:r>
      <w:bookmarkEnd w:id="460"/>
      <w:bookmarkEnd w:id="461"/>
      <w:bookmarkEnd w:id="462"/>
      <w:bookmarkEnd w:id="463"/>
      <w:bookmarkEnd w:id="464"/>
      <w:bookmarkEnd w:id="465"/>
      <w:bookmarkEnd w:id="466"/>
    </w:p>
    <w:p w:rsidR="00551FD4" w:rsidRDefault="00000000">
      <w:pPr>
        <w:pStyle w:val="afffffff3"/>
        <w:ind w:firstLine="420"/>
        <w:rPr>
          <w:rFonts w:ascii="Times New Roman"/>
        </w:rPr>
      </w:pPr>
      <w:r>
        <w:rPr>
          <w:rFonts w:ascii="Times New Roman"/>
        </w:rPr>
        <w:t>当发生自动驾驶系统的</w:t>
      </w:r>
      <w:r>
        <w:rPr>
          <w:rFonts w:hint="eastAsia"/>
        </w:rPr>
        <w:t>进入激活状态时、退出时、发出介入请求时、开始执行最小风险策略时、</w:t>
      </w:r>
      <w:r>
        <w:rPr>
          <w:rFonts w:hint="eastAsia"/>
          <w:szCs w:val="21"/>
        </w:rPr>
        <w:t>发生</w:t>
      </w:r>
      <w:r>
        <w:rPr>
          <w:szCs w:val="21"/>
        </w:rPr>
        <w:t>ADS</w:t>
      </w:r>
      <w:r>
        <w:rPr>
          <w:rFonts w:hint="eastAsia"/>
          <w:szCs w:val="21"/>
        </w:rPr>
        <w:t>严重失效和车辆严重失效时、</w:t>
      </w:r>
      <w:r>
        <w:rPr>
          <w:rFonts w:hint="eastAsia"/>
        </w:rPr>
        <w:t>用户操作ADS退出装置时，</w:t>
      </w:r>
      <w:r>
        <w:rPr>
          <w:rFonts w:ascii="Times New Roman"/>
        </w:rPr>
        <w:t>企业平台应按照</w:t>
      </w:r>
      <w:r>
        <w:rPr>
          <w:rFonts w:ascii="Times New Roman"/>
        </w:rPr>
        <w:t>B2.1</w:t>
      </w:r>
      <w:r>
        <w:rPr>
          <w:rFonts w:ascii="Times New Roman"/>
        </w:rPr>
        <w:t>要求将事件发生时刻的数据元素上报至</w:t>
      </w:r>
      <w:r>
        <w:rPr>
          <w:rFonts w:ascii="Times New Roman" w:hint="eastAsia"/>
        </w:rPr>
        <w:t>国家</w:t>
      </w:r>
      <w:r>
        <w:rPr>
          <w:rFonts w:ascii="Times New Roman"/>
        </w:rPr>
        <w:t>平台。除此之外，</w:t>
      </w:r>
      <w:r>
        <w:rPr>
          <w:rFonts w:ascii="Times New Roman" w:hint="eastAsia"/>
        </w:rPr>
        <w:t xml:space="preserve"> </w:t>
      </w:r>
    </w:p>
    <w:p w:rsidR="00551FD4" w:rsidRDefault="00000000">
      <w:pPr>
        <w:pStyle w:val="afffffff3"/>
        <w:ind w:firstLine="420"/>
        <w:rPr>
          <w:rFonts w:ascii="Times New Roman"/>
        </w:rPr>
      </w:pPr>
      <w:r>
        <w:rPr>
          <w:rFonts w:ascii="Times New Roman"/>
        </w:rPr>
        <w:t>——</w:t>
      </w:r>
      <w:r>
        <w:rPr>
          <w:rFonts w:ascii="Times New Roman"/>
        </w:rPr>
        <w:t>当</w:t>
      </w:r>
      <w:r>
        <w:rPr>
          <w:rFonts w:ascii="Times New Roman" w:hint="eastAsia"/>
        </w:rPr>
        <w:t>自动驾驶系统激活期间，</w:t>
      </w:r>
      <w:r>
        <w:rPr>
          <w:rFonts w:ascii="Times New Roman"/>
        </w:rPr>
        <w:t>发生碰撞事件或有碰撞风险事件时，企业平台还应按照</w:t>
      </w:r>
      <w:r>
        <w:rPr>
          <w:rFonts w:ascii="Times New Roman"/>
        </w:rPr>
        <w:t>B2.2</w:t>
      </w:r>
      <w:r>
        <w:rPr>
          <w:rFonts w:ascii="Times New Roman"/>
        </w:rPr>
        <w:t>的要求数据上报至</w:t>
      </w:r>
      <w:r>
        <w:rPr>
          <w:rFonts w:ascii="Times New Roman" w:hint="eastAsia"/>
        </w:rPr>
        <w:t>国家</w:t>
      </w:r>
      <w:r>
        <w:rPr>
          <w:rFonts w:ascii="Times New Roman"/>
        </w:rPr>
        <w:t>平台。</w:t>
      </w:r>
      <w:r>
        <w:rPr>
          <w:rFonts w:ascii="Times New Roman" w:hint="eastAsia"/>
        </w:rPr>
        <w:t xml:space="preserve"> </w:t>
      </w:r>
    </w:p>
    <w:p w:rsidR="00551FD4" w:rsidRDefault="00000000">
      <w:pPr>
        <w:pStyle w:val="afffffff3"/>
        <w:ind w:firstLine="420"/>
        <w:rPr>
          <w:rFonts w:ascii="Times New Roman"/>
        </w:rPr>
      </w:pPr>
      <w:r>
        <w:rPr>
          <w:rFonts w:ascii="Times New Roman"/>
        </w:rPr>
        <w:t>——</w:t>
      </w:r>
      <w:r>
        <w:rPr>
          <w:rFonts w:ascii="Times New Roman"/>
        </w:rPr>
        <w:t>当发生远程控制事件时，企业平台还应按照</w:t>
      </w:r>
      <w:r>
        <w:rPr>
          <w:rFonts w:ascii="Times New Roman"/>
        </w:rPr>
        <w:t>B2.3</w:t>
      </w:r>
      <w:r>
        <w:rPr>
          <w:rFonts w:ascii="Times New Roman"/>
        </w:rPr>
        <w:t>的要求数据上报至</w:t>
      </w:r>
      <w:r>
        <w:rPr>
          <w:rFonts w:ascii="Times New Roman" w:hint="eastAsia"/>
        </w:rPr>
        <w:t>国家</w:t>
      </w:r>
      <w:r>
        <w:rPr>
          <w:rFonts w:ascii="Times New Roman"/>
        </w:rPr>
        <w:t>平台。</w:t>
      </w:r>
      <w:r>
        <w:rPr>
          <w:rFonts w:ascii="Times New Roman" w:hint="eastAsia"/>
        </w:rPr>
        <w:t xml:space="preserve"> </w:t>
      </w:r>
    </w:p>
    <w:p w:rsidR="00551FD4" w:rsidRDefault="00000000">
      <w:pPr>
        <w:pStyle w:val="afffffff3"/>
        <w:ind w:firstLine="420"/>
        <w:rPr>
          <w:rFonts w:ascii="Times New Roman"/>
        </w:rPr>
      </w:pPr>
      <w:r>
        <w:rPr>
          <w:rFonts w:ascii="Times New Roman"/>
        </w:rPr>
        <w:t>——</w:t>
      </w:r>
      <w:r>
        <w:rPr>
          <w:rFonts w:ascii="Times New Roman"/>
        </w:rPr>
        <w:t>当发生</w:t>
      </w:r>
      <w:r>
        <w:rPr>
          <w:rFonts w:ascii="Times New Roman"/>
        </w:rPr>
        <w:t>OTA</w:t>
      </w:r>
      <w:r>
        <w:rPr>
          <w:rFonts w:ascii="Times New Roman"/>
        </w:rPr>
        <w:t>升级事件时，企业平台还应按照</w:t>
      </w:r>
      <w:r>
        <w:rPr>
          <w:rFonts w:ascii="Times New Roman"/>
        </w:rPr>
        <w:t>B2.4</w:t>
      </w:r>
      <w:r>
        <w:rPr>
          <w:rFonts w:ascii="Times New Roman"/>
        </w:rPr>
        <w:t>的要求数据上报至</w:t>
      </w:r>
      <w:r>
        <w:rPr>
          <w:rFonts w:ascii="Times New Roman" w:hint="eastAsia"/>
        </w:rPr>
        <w:t>国家</w:t>
      </w:r>
      <w:r>
        <w:rPr>
          <w:rFonts w:ascii="Times New Roman"/>
        </w:rPr>
        <w:t>平台。</w:t>
      </w:r>
      <w:r>
        <w:rPr>
          <w:rFonts w:ascii="Times New Roman" w:hint="eastAsia"/>
        </w:rPr>
        <w:t xml:space="preserve"> </w:t>
      </w:r>
    </w:p>
    <w:p w:rsidR="00551FD4" w:rsidRDefault="00000000">
      <w:pPr>
        <w:pStyle w:val="afffffff3"/>
        <w:ind w:firstLine="420"/>
        <w:rPr>
          <w:rFonts w:ascii="Times New Roman"/>
        </w:rPr>
      </w:pPr>
      <w:r>
        <w:rPr>
          <w:rFonts w:ascii="Times New Roman"/>
        </w:rPr>
        <w:t>——</w:t>
      </w:r>
      <w:r>
        <w:rPr>
          <w:rFonts w:ascii="Times New Roman"/>
        </w:rPr>
        <w:t>当发生</w:t>
      </w:r>
      <w:r>
        <w:rPr>
          <w:rFonts w:ascii="Times New Roman"/>
        </w:rPr>
        <w:t>ADAS</w:t>
      </w:r>
      <w:r>
        <w:rPr>
          <w:rFonts w:ascii="Times New Roman"/>
        </w:rPr>
        <w:t>事件时，企业平台还应按照</w:t>
      </w:r>
      <w:r>
        <w:rPr>
          <w:rFonts w:ascii="Times New Roman"/>
        </w:rPr>
        <w:t>B2.5</w:t>
      </w:r>
      <w:r>
        <w:rPr>
          <w:rFonts w:ascii="Times New Roman"/>
        </w:rPr>
        <w:t>的要求数据上报至</w:t>
      </w:r>
      <w:r>
        <w:rPr>
          <w:rFonts w:ascii="Times New Roman" w:hint="eastAsia"/>
        </w:rPr>
        <w:t>国家</w:t>
      </w:r>
      <w:r>
        <w:rPr>
          <w:rFonts w:ascii="Times New Roman"/>
        </w:rPr>
        <w:t>平台。</w:t>
      </w:r>
      <w:r>
        <w:rPr>
          <w:rFonts w:ascii="Times New Roman" w:hint="eastAsia"/>
        </w:rPr>
        <w:t xml:space="preserve"> </w:t>
      </w:r>
    </w:p>
    <w:p w:rsidR="00551FD4" w:rsidRDefault="00000000">
      <w:pPr>
        <w:pStyle w:val="afffffff3"/>
        <w:ind w:firstLine="420"/>
        <w:rPr>
          <w:rFonts w:ascii="Times New Roman"/>
        </w:rPr>
      </w:pPr>
      <w:r>
        <w:rPr>
          <w:rFonts w:ascii="Times New Roman"/>
        </w:rPr>
        <w:t>——</w:t>
      </w:r>
      <w:r>
        <w:rPr>
          <w:rFonts w:ascii="Times New Roman"/>
        </w:rPr>
        <w:t>当发生汽车网络和数据安全事件时，企业平台还应按照</w:t>
      </w:r>
      <w:r>
        <w:rPr>
          <w:rFonts w:ascii="Times New Roman"/>
        </w:rPr>
        <w:t>B2.6</w:t>
      </w:r>
      <w:r>
        <w:rPr>
          <w:rFonts w:ascii="Times New Roman"/>
        </w:rPr>
        <w:t>的要求数据上报至</w:t>
      </w:r>
      <w:r>
        <w:rPr>
          <w:rFonts w:ascii="Times New Roman" w:hint="eastAsia"/>
        </w:rPr>
        <w:t>国家</w:t>
      </w:r>
      <w:r>
        <w:rPr>
          <w:rFonts w:ascii="Times New Roman"/>
        </w:rPr>
        <w:t>平台。</w:t>
      </w:r>
      <w:r>
        <w:rPr>
          <w:rFonts w:ascii="Times New Roman" w:hint="eastAsia"/>
        </w:rPr>
        <w:t xml:space="preserve"> </w:t>
      </w:r>
    </w:p>
    <w:p w:rsidR="00551FD4" w:rsidRDefault="00000000">
      <w:pPr>
        <w:pStyle w:val="afffffff3"/>
        <w:ind w:firstLine="420"/>
        <w:rPr>
          <w:rFonts w:ascii="Times New Roman"/>
        </w:rPr>
      </w:pPr>
      <w:r>
        <w:rPr>
          <w:rFonts w:ascii="Times New Roman"/>
        </w:rPr>
        <w:t>——</w:t>
      </w:r>
      <w:r>
        <w:rPr>
          <w:rFonts w:ascii="Times New Roman"/>
        </w:rPr>
        <w:t>当发生严重失</w:t>
      </w:r>
      <w:r>
        <w:rPr>
          <w:rFonts w:ascii="Times New Roman" w:hint="eastAsia"/>
        </w:rPr>
        <w:t>效事件</w:t>
      </w:r>
      <w:r>
        <w:rPr>
          <w:rFonts w:ascii="Times New Roman"/>
        </w:rPr>
        <w:t>时，企业平台还应按照</w:t>
      </w:r>
      <w:r>
        <w:rPr>
          <w:rFonts w:ascii="Times New Roman"/>
        </w:rPr>
        <w:t>B2.</w:t>
      </w:r>
      <w:r>
        <w:rPr>
          <w:rFonts w:ascii="Times New Roman" w:hint="eastAsia"/>
        </w:rPr>
        <w:t>7</w:t>
      </w:r>
      <w:r>
        <w:rPr>
          <w:rFonts w:ascii="Times New Roman"/>
        </w:rPr>
        <w:t>的要求数据上报至</w:t>
      </w:r>
      <w:r>
        <w:rPr>
          <w:rFonts w:ascii="Times New Roman" w:hint="eastAsia"/>
        </w:rPr>
        <w:t>国家</w:t>
      </w:r>
      <w:r>
        <w:rPr>
          <w:rFonts w:ascii="Times New Roman"/>
        </w:rPr>
        <w:t>平台。</w:t>
      </w:r>
      <w:r>
        <w:rPr>
          <w:rFonts w:ascii="Times New Roman" w:hint="eastAsia"/>
        </w:rPr>
        <w:t xml:space="preserve"> </w:t>
      </w:r>
    </w:p>
    <w:p w:rsidR="00551FD4" w:rsidRDefault="00000000">
      <w:pPr>
        <w:pStyle w:val="affff0"/>
        <w:rPr>
          <w:rFonts w:ascii="Times New Roman"/>
          <w:color w:val="000000"/>
          <w:lang w:bidi="ar"/>
        </w:rPr>
      </w:pPr>
      <w:r>
        <w:rPr>
          <w:rFonts w:hAnsi="宋体" w:hint="eastAsia"/>
        </w:rPr>
        <w:t>客户端平台向服务端平台上报事件数据时，应按照附录B的要求将智能网联汽车数据基本信息和对应的事件数据进行拼装后上报。</w:t>
      </w:r>
    </w:p>
    <w:p w:rsidR="00551FD4" w:rsidRDefault="00000000">
      <w:pPr>
        <w:pStyle w:val="afff2"/>
        <w:spacing w:before="158" w:after="158"/>
        <w:outlineLvl w:val="1"/>
        <w:rPr>
          <w:rFonts w:ascii="Times New Roman"/>
        </w:rPr>
      </w:pPr>
      <w:bookmarkStart w:id="467" w:name="_Toc16404"/>
      <w:bookmarkStart w:id="468" w:name="_Toc10275"/>
      <w:bookmarkStart w:id="469" w:name="_Toc17619"/>
      <w:bookmarkStart w:id="470" w:name="_Toc4117"/>
      <w:bookmarkStart w:id="471" w:name="_Toc5537"/>
      <w:bookmarkStart w:id="472" w:name="_Toc7814"/>
      <w:bookmarkStart w:id="473" w:name="_Toc4426"/>
      <w:r>
        <w:rPr>
          <w:rFonts w:ascii="Times New Roman"/>
        </w:rPr>
        <w:t>智能网联汽车事件数据</w:t>
      </w:r>
      <w:bookmarkEnd w:id="467"/>
      <w:bookmarkEnd w:id="468"/>
      <w:bookmarkEnd w:id="469"/>
      <w:bookmarkEnd w:id="470"/>
      <w:bookmarkEnd w:id="471"/>
      <w:bookmarkEnd w:id="472"/>
      <w:bookmarkEnd w:id="473"/>
    </w:p>
    <w:p w:rsidR="00551FD4" w:rsidRDefault="00000000">
      <w:pPr>
        <w:pStyle w:val="afff3"/>
        <w:spacing w:before="158" w:after="158"/>
        <w:outlineLvl w:val="2"/>
        <w:rPr>
          <w:rFonts w:ascii="Times New Roman"/>
        </w:rPr>
      </w:pPr>
      <w:bookmarkStart w:id="474" w:name="_Toc27708"/>
      <w:bookmarkStart w:id="475" w:name="_Toc17777"/>
      <w:bookmarkStart w:id="476" w:name="_Toc18302"/>
      <w:bookmarkStart w:id="477" w:name="_Toc25052"/>
      <w:bookmarkStart w:id="478" w:name="_Toc14131"/>
      <w:bookmarkStart w:id="479" w:name="_Toc5747"/>
      <w:bookmarkStart w:id="480" w:name="_Toc3344"/>
      <w:r>
        <w:rPr>
          <w:rFonts w:ascii="Times New Roman"/>
        </w:rPr>
        <w:t>智能网联汽车事件数据</w:t>
      </w:r>
      <w:bookmarkEnd w:id="474"/>
      <w:bookmarkEnd w:id="475"/>
      <w:bookmarkEnd w:id="476"/>
      <w:r>
        <w:rPr>
          <w:rFonts w:ascii="Times New Roman" w:hint="eastAsia"/>
        </w:rPr>
        <w:t>单元</w:t>
      </w:r>
      <w:bookmarkEnd w:id="477"/>
      <w:bookmarkEnd w:id="478"/>
      <w:bookmarkEnd w:id="479"/>
      <w:bookmarkEnd w:id="480"/>
    </w:p>
    <w:p w:rsidR="00551FD4" w:rsidRDefault="00000000">
      <w:pPr>
        <w:pStyle w:val="afff0"/>
        <w:spacing w:before="158" w:after="158"/>
        <w:rPr>
          <w:rFonts w:ascii="Times New Roman"/>
          <w:shd w:val="clear" w:color="FFFFFF" w:fill="D9D9D9"/>
        </w:rPr>
      </w:pPr>
      <w:r>
        <w:rPr>
          <w:rFonts w:ascii="Times New Roman"/>
          <w:shd w:val="clear" w:color="FFFFFF" w:fill="D9D9D9"/>
        </w:rPr>
        <w:t>智能网联汽车事件数据</w:t>
      </w:r>
      <w:r>
        <w:rPr>
          <w:rFonts w:ascii="Times New Roman" w:hint="eastAsia"/>
          <w:shd w:val="clear" w:color="FFFFFF" w:fill="D9D9D9"/>
        </w:rPr>
        <w:t>单元</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59"/>
        <w:gridCol w:w="901"/>
        <w:gridCol w:w="3164"/>
        <w:gridCol w:w="847"/>
        <w:gridCol w:w="1080"/>
        <w:gridCol w:w="920"/>
      </w:tblGrid>
      <w:tr w:rsidR="00551FD4">
        <w:trPr>
          <w:trHeight w:val="264"/>
          <w:tblHeader/>
        </w:trPr>
        <w:tc>
          <w:tcPr>
            <w:tcW w:w="131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数据</w:t>
            </w:r>
            <w:r>
              <w:rPr>
                <w:rFonts w:hint="eastAsia"/>
                <w:lang w:bidi="ar"/>
              </w:rPr>
              <w:t>表示内容</w:t>
            </w:r>
          </w:p>
        </w:tc>
        <w:tc>
          <w:tcPr>
            <w:tcW w:w="481"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分级</w:t>
            </w:r>
          </w:p>
        </w:tc>
        <w:tc>
          <w:tcPr>
            <w:tcW w:w="1688"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数据范围</w:t>
            </w:r>
          </w:p>
        </w:tc>
        <w:tc>
          <w:tcPr>
            <w:tcW w:w="45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长度</w:t>
            </w:r>
          </w:p>
          <w:p w:rsidR="00551FD4" w:rsidRDefault="00000000">
            <w:pPr>
              <w:jc w:val="left"/>
            </w:pPr>
            <w:r>
              <w:rPr>
                <w:lang w:bidi="ar"/>
              </w:rPr>
              <w:t>（字节数）</w:t>
            </w:r>
          </w:p>
        </w:tc>
        <w:tc>
          <w:tcPr>
            <w:tcW w:w="576"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数据类型</w:t>
            </w:r>
          </w:p>
        </w:tc>
        <w:tc>
          <w:tcPr>
            <w:tcW w:w="489"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数据精度</w:t>
            </w:r>
          </w:p>
        </w:tc>
      </w:tr>
      <w:tr w:rsidR="00551FD4">
        <w:trPr>
          <w:trHeight w:val="280"/>
        </w:trPr>
        <w:tc>
          <w:tcPr>
            <w:tcW w:w="131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车辆识别代号（</w:t>
            </w:r>
            <w:r>
              <w:rPr>
                <w:lang w:bidi="ar"/>
              </w:rPr>
              <w:t>VIN</w:t>
            </w:r>
            <w:r>
              <w:rPr>
                <w:lang w:bidi="ar"/>
              </w:rPr>
              <w:t>）</w:t>
            </w:r>
          </w:p>
        </w:tc>
        <w:tc>
          <w:tcPr>
            <w:tcW w:w="481"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A</w:t>
            </w:r>
          </w:p>
        </w:tc>
        <w:tc>
          <w:tcPr>
            <w:tcW w:w="1688"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lang w:bidi="ar"/>
              </w:rPr>
            </w:pPr>
            <w:r>
              <w:rPr>
                <w:lang w:bidi="ar"/>
              </w:rPr>
              <w:t>车辆识别代号格式应符合</w:t>
            </w:r>
            <w:r>
              <w:rPr>
                <w:lang w:bidi="ar"/>
              </w:rPr>
              <w:t>GB 16735</w:t>
            </w:r>
            <w:r>
              <w:rPr>
                <w:lang w:bidi="ar"/>
              </w:rPr>
              <w:t>的要求。</w:t>
            </w:r>
          </w:p>
        </w:tc>
        <w:tc>
          <w:tcPr>
            <w:tcW w:w="45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17</w:t>
            </w:r>
          </w:p>
        </w:tc>
        <w:tc>
          <w:tcPr>
            <w:tcW w:w="576"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STRING</w:t>
            </w:r>
          </w:p>
        </w:tc>
        <w:tc>
          <w:tcPr>
            <w:tcW w:w="489"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不适用</w:t>
            </w:r>
          </w:p>
        </w:tc>
      </w:tr>
      <w:tr w:rsidR="00551FD4">
        <w:trPr>
          <w:trHeight w:val="280"/>
        </w:trPr>
        <w:tc>
          <w:tcPr>
            <w:tcW w:w="131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实现自动驾驶数据记录系统功能的硬件</w:t>
            </w:r>
            <w:r>
              <w:rPr>
                <w:rFonts w:hint="eastAsia"/>
                <w:lang w:bidi="ar"/>
              </w:rPr>
              <w:t>型</w:t>
            </w:r>
            <w:r>
              <w:rPr>
                <w:lang w:bidi="ar"/>
              </w:rPr>
              <w:t>号（企业自定义）</w:t>
            </w:r>
          </w:p>
        </w:tc>
        <w:tc>
          <w:tcPr>
            <w:tcW w:w="481"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A</w:t>
            </w:r>
          </w:p>
        </w:tc>
        <w:tc>
          <w:tcPr>
            <w:tcW w:w="1688"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r>
              <w:rPr>
                <w:lang w:bidi="ar"/>
              </w:rPr>
              <w:t>——</w:t>
            </w:r>
          </w:p>
        </w:tc>
        <w:tc>
          <w:tcPr>
            <w:tcW w:w="45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64</w:t>
            </w:r>
          </w:p>
        </w:tc>
        <w:tc>
          <w:tcPr>
            <w:tcW w:w="576"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STRING</w:t>
            </w:r>
          </w:p>
        </w:tc>
        <w:tc>
          <w:tcPr>
            <w:tcW w:w="489"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不适用</w:t>
            </w:r>
          </w:p>
        </w:tc>
      </w:tr>
      <w:tr w:rsidR="00551FD4">
        <w:trPr>
          <w:trHeight w:val="280"/>
        </w:trPr>
        <w:tc>
          <w:tcPr>
            <w:tcW w:w="131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实现自动驾驶数据记录系统功能的</w:t>
            </w:r>
            <w:r>
              <w:rPr>
                <w:rFonts w:hint="eastAsia"/>
                <w:lang w:bidi="ar"/>
              </w:rPr>
              <w:t>硬件</w:t>
            </w:r>
            <w:r>
              <w:rPr>
                <w:lang w:bidi="ar"/>
              </w:rPr>
              <w:t>序列号</w:t>
            </w:r>
          </w:p>
        </w:tc>
        <w:tc>
          <w:tcPr>
            <w:tcW w:w="481"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A</w:t>
            </w:r>
          </w:p>
        </w:tc>
        <w:tc>
          <w:tcPr>
            <w:tcW w:w="1688"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r>
              <w:rPr>
                <w:lang w:bidi="ar"/>
              </w:rPr>
              <w:t>——</w:t>
            </w:r>
          </w:p>
        </w:tc>
        <w:tc>
          <w:tcPr>
            <w:tcW w:w="45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64</w:t>
            </w:r>
          </w:p>
        </w:tc>
        <w:tc>
          <w:tcPr>
            <w:tcW w:w="576"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STRING</w:t>
            </w:r>
          </w:p>
        </w:tc>
        <w:tc>
          <w:tcPr>
            <w:tcW w:w="489"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不适用</w:t>
            </w:r>
          </w:p>
        </w:tc>
      </w:tr>
      <w:tr w:rsidR="00551FD4">
        <w:trPr>
          <w:trHeight w:val="90"/>
        </w:trPr>
        <w:tc>
          <w:tcPr>
            <w:tcW w:w="131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自动驾驶系统软件版本号</w:t>
            </w:r>
          </w:p>
        </w:tc>
        <w:tc>
          <w:tcPr>
            <w:tcW w:w="481"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rFonts w:hint="eastAsia"/>
                <w:lang w:bidi="ar"/>
              </w:rPr>
              <w:t>A</w:t>
            </w:r>
          </w:p>
        </w:tc>
        <w:tc>
          <w:tcPr>
            <w:tcW w:w="1688"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lang w:bidi="ar"/>
              </w:rPr>
            </w:pPr>
            <w:r>
              <w:rPr>
                <w:rFonts w:hint="eastAsia"/>
                <w:lang w:bidi="ar"/>
              </w:rPr>
              <w:t>如果具备软件识别码，可记录自动驾驶系统软件识别码</w:t>
            </w:r>
          </w:p>
        </w:tc>
        <w:tc>
          <w:tcPr>
            <w:tcW w:w="45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rFonts w:hint="eastAsia"/>
                <w:lang w:bidi="ar"/>
              </w:rPr>
              <w:t>64</w:t>
            </w:r>
          </w:p>
        </w:tc>
        <w:tc>
          <w:tcPr>
            <w:tcW w:w="576"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STRING</w:t>
            </w:r>
          </w:p>
        </w:tc>
        <w:tc>
          <w:tcPr>
            <w:tcW w:w="489"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rFonts w:hint="eastAsia"/>
                <w:lang w:bidi="ar"/>
              </w:rPr>
              <w:t>不适用</w:t>
            </w:r>
          </w:p>
        </w:tc>
      </w:tr>
      <w:tr w:rsidR="00551FD4">
        <w:trPr>
          <w:trHeight w:val="441"/>
        </w:trPr>
        <w:tc>
          <w:tcPr>
            <w:tcW w:w="131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自动驾驶数据记录系统软件版本号</w:t>
            </w:r>
          </w:p>
        </w:tc>
        <w:tc>
          <w:tcPr>
            <w:tcW w:w="481"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A</w:t>
            </w:r>
          </w:p>
        </w:tc>
        <w:tc>
          <w:tcPr>
            <w:tcW w:w="1688"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color w:val="000000"/>
              </w:rPr>
            </w:pPr>
            <w:r>
              <w:rPr>
                <w:rFonts w:hint="eastAsia"/>
                <w:lang w:bidi="ar"/>
              </w:rPr>
              <w:t>如果具备软件识别码，可记录自动驾驶数据记录系统软件识别码</w:t>
            </w:r>
          </w:p>
        </w:tc>
        <w:tc>
          <w:tcPr>
            <w:tcW w:w="45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64</w:t>
            </w:r>
          </w:p>
        </w:tc>
        <w:tc>
          <w:tcPr>
            <w:tcW w:w="576"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STRING</w:t>
            </w:r>
          </w:p>
        </w:tc>
        <w:tc>
          <w:tcPr>
            <w:tcW w:w="489"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kern w:val="0"/>
              </w:rPr>
            </w:pPr>
            <w:r>
              <w:rPr>
                <w:lang w:bidi="ar"/>
              </w:rPr>
              <w:t>不适用</w:t>
            </w:r>
          </w:p>
        </w:tc>
      </w:tr>
      <w:tr w:rsidR="00551FD4">
        <w:trPr>
          <w:trHeight w:val="280"/>
        </w:trPr>
        <w:tc>
          <w:tcPr>
            <w:tcW w:w="131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lastRenderedPageBreak/>
              <w:t>事件类型编码</w:t>
            </w:r>
          </w:p>
        </w:tc>
        <w:tc>
          <w:tcPr>
            <w:tcW w:w="481"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A</w:t>
            </w:r>
          </w:p>
        </w:tc>
        <w:tc>
          <w:tcPr>
            <w:tcW w:w="1688" w:type="pct"/>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rPr>
                <w:lang w:bidi="ar"/>
              </w:rPr>
            </w:pPr>
            <w:r>
              <w:rPr>
                <w:lang w:bidi="ar"/>
              </w:rPr>
              <w:t>0x01</w:t>
            </w:r>
            <w:r>
              <w:rPr>
                <w:rFonts w:hint="eastAsia"/>
                <w:lang w:bidi="ar"/>
              </w:rPr>
              <w:t>：</w:t>
            </w:r>
            <w:r>
              <w:rPr>
                <w:lang w:bidi="ar"/>
              </w:rPr>
              <w:t>ADS</w:t>
            </w:r>
            <w:r>
              <w:rPr>
                <w:rFonts w:hint="eastAsia"/>
                <w:lang w:bidi="ar"/>
              </w:rPr>
              <w:t>激活</w:t>
            </w:r>
          </w:p>
          <w:p w:rsidR="00551FD4" w:rsidRDefault="00000000">
            <w:pPr>
              <w:rPr>
                <w:lang w:bidi="ar"/>
              </w:rPr>
            </w:pPr>
            <w:r>
              <w:rPr>
                <w:lang w:bidi="ar"/>
              </w:rPr>
              <w:t>0x02</w:t>
            </w:r>
            <w:r>
              <w:rPr>
                <w:rFonts w:hint="eastAsia"/>
                <w:lang w:bidi="ar"/>
              </w:rPr>
              <w:t>：</w:t>
            </w:r>
            <w:r>
              <w:rPr>
                <w:lang w:bidi="ar"/>
              </w:rPr>
              <w:t>ADS</w:t>
            </w:r>
            <w:r>
              <w:rPr>
                <w:rFonts w:hint="eastAsia"/>
                <w:lang w:bidi="ar"/>
              </w:rPr>
              <w:t>退出</w:t>
            </w:r>
          </w:p>
          <w:p w:rsidR="00551FD4" w:rsidRDefault="00000000">
            <w:pPr>
              <w:rPr>
                <w:lang w:bidi="ar"/>
              </w:rPr>
            </w:pPr>
            <w:r>
              <w:rPr>
                <w:lang w:bidi="ar"/>
              </w:rPr>
              <w:t>0x03</w:t>
            </w:r>
            <w:r>
              <w:rPr>
                <w:rFonts w:hint="eastAsia"/>
                <w:lang w:bidi="ar"/>
              </w:rPr>
              <w:t>：发出介入请求</w:t>
            </w:r>
          </w:p>
          <w:p w:rsidR="00551FD4" w:rsidRDefault="00000000">
            <w:pPr>
              <w:rPr>
                <w:lang w:bidi="ar"/>
              </w:rPr>
            </w:pPr>
            <w:r>
              <w:rPr>
                <w:lang w:bidi="ar"/>
              </w:rPr>
              <w:t>0x04</w:t>
            </w:r>
            <w:r>
              <w:rPr>
                <w:rFonts w:hint="eastAsia"/>
                <w:lang w:bidi="ar"/>
              </w:rPr>
              <w:t>：启动最小风险策略</w:t>
            </w:r>
          </w:p>
          <w:p w:rsidR="00551FD4" w:rsidRDefault="00000000">
            <w:pPr>
              <w:rPr>
                <w:lang w:bidi="ar"/>
              </w:rPr>
            </w:pPr>
            <w:r>
              <w:rPr>
                <w:lang w:bidi="ar"/>
              </w:rPr>
              <w:t>0x05</w:t>
            </w:r>
            <w:r>
              <w:rPr>
                <w:rFonts w:hint="eastAsia"/>
                <w:lang w:bidi="ar"/>
              </w:rPr>
              <w:t>：</w:t>
            </w:r>
            <w:r>
              <w:rPr>
                <w:lang w:bidi="ar"/>
              </w:rPr>
              <w:t>ADS</w:t>
            </w:r>
            <w:r>
              <w:rPr>
                <w:rFonts w:hint="eastAsia"/>
                <w:lang w:bidi="ar"/>
              </w:rPr>
              <w:t>严重失效</w:t>
            </w:r>
          </w:p>
          <w:p w:rsidR="00551FD4" w:rsidRDefault="00000000">
            <w:pPr>
              <w:rPr>
                <w:lang w:bidi="ar"/>
              </w:rPr>
            </w:pPr>
            <w:r>
              <w:rPr>
                <w:lang w:bidi="ar"/>
              </w:rPr>
              <w:t>0x06</w:t>
            </w:r>
            <w:r>
              <w:rPr>
                <w:rFonts w:hint="eastAsia"/>
                <w:lang w:bidi="ar"/>
              </w:rPr>
              <w:t>：车辆严重失效</w:t>
            </w:r>
          </w:p>
          <w:p w:rsidR="00551FD4" w:rsidRDefault="00000000">
            <w:pPr>
              <w:rPr>
                <w:lang w:bidi="ar"/>
              </w:rPr>
            </w:pPr>
            <w:r>
              <w:rPr>
                <w:lang w:bidi="ar"/>
              </w:rPr>
              <w:t>0x07</w:t>
            </w:r>
            <w:r>
              <w:rPr>
                <w:rFonts w:hint="eastAsia"/>
                <w:lang w:bidi="ar"/>
              </w:rPr>
              <w:t>：非锁定碰撞</w:t>
            </w:r>
          </w:p>
          <w:p w:rsidR="00551FD4" w:rsidRDefault="00000000">
            <w:pPr>
              <w:pStyle w:val="affff4"/>
              <w:rPr>
                <w:lang w:bidi="ar"/>
              </w:rPr>
            </w:pPr>
            <w:r>
              <w:rPr>
                <w:lang w:bidi="ar"/>
              </w:rPr>
              <w:t>0x08</w:t>
            </w:r>
            <w:r>
              <w:rPr>
                <w:rFonts w:hint="eastAsia"/>
                <w:lang w:bidi="ar"/>
              </w:rPr>
              <w:t>：有碰撞风险</w:t>
            </w:r>
          </w:p>
          <w:p w:rsidR="00551FD4" w:rsidRDefault="00000000">
            <w:pPr>
              <w:pStyle w:val="affff4"/>
              <w:rPr>
                <w:lang w:bidi="ar"/>
              </w:rPr>
            </w:pPr>
            <w:r>
              <w:rPr>
                <w:lang w:bidi="ar"/>
              </w:rPr>
              <w:t>0x09</w:t>
            </w:r>
            <w:r>
              <w:rPr>
                <w:rFonts w:hint="eastAsia"/>
                <w:lang w:bidi="ar"/>
              </w:rPr>
              <w:t>：用户操纵</w:t>
            </w:r>
            <w:r>
              <w:rPr>
                <w:lang w:bidi="ar"/>
              </w:rPr>
              <w:t>ADS</w:t>
            </w:r>
            <w:r>
              <w:rPr>
                <w:rFonts w:hint="eastAsia"/>
                <w:lang w:bidi="ar"/>
              </w:rPr>
              <w:t>退出</w:t>
            </w:r>
          </w:p>
          <w:p w:rsidR="00551FD4" w:rsidRDefault="00000000">
            <w:pPr>
              <w:pStyle w:val="affff4"/>
            </w:pPr>
            <w:r>
              <w:rPr>
                <w:lang w:bidi="ar"/>
              </w:rPr>
              <w:t>0x0A</w:t>
            </w:r>
            <w:r>
              <w:rPr>
                <w:rFonts w:hint="eastAsia"/>
                <w:lang w:bidi="ar"/>
              </w:rPr>
              <w:t>：锁定碰撞</w:t>
            </w:r>
          </w:p>
          <w:p w:rsidR="00551FD4" w:rsidRDefault="00000000">
            <w:pPr>
              <w:pStyle w:val="affff4"/>
              <w:rPr>
                <w:color w:val="000000"/>
                <w:lang w:bidi="ar"/>
              </w:rPr>
            </w:pPr>
            <w:r>
              <w:rPr>
                <w:color w:val="000000"/>
                <w:lang w:bidi="ar"/>
              </w:rPr>
              <w:t>0x0</w:t>
            </w:r>
            <w:r>
              <w:rPr>
                <w:lang w:bidi="ar"/>
              </w:rPr>
              <w:t>B</w:t>
            </w:r>
            <w:r>
              <w:rPr>
                <w:rFonts w:hint="eastAsia"/>
                <w:color w:val="000000"/>
                <w:lang w:bidi="ar"/>
              </w:rPr>
              <w:t>：远程控制</w:t>
            </w:r>
          </w:p>
          <w:p w:rsidR="00551FD4" w:rsidRDefault="00000000">
            <w:pPr>
              <w:pStyle w:val="affff4"/>
              <w:rPr>
                <w:lang w:bidi="ar"/>
              </w:rPr>
            </w:pPr>
            <w:r>
              <w:rPr>
                <w:color w:val="000000"/>
                <w:lang w:bidi="ar"/>
              </w:rPr>
              <w:t>0x0</w:t>
            </w:r>
            <w:r>
              <w:rPr>
                <w:lang w:bidi="ar"/>
              </w:rPr>
              <w:t>C</w:t>
            </w:r>
            <w:r>
              <w:rPr>
                <w:rFonts w:hint="eastAsia"/>
                <w:color w:val="000000"/>
                <w:lang w:bidi="ar"/>
              </w:rPr>
              <w:t>：汽车软件</w:t>
            </w:r>
            <w:r>
              <w:rPr>
                <w:color w:val="000000"/>
                <w:lang w:bidi="ar"/>
              </w:rPr>
              <w:t>OTA</w:t>
            </w:r>
            <w:r>
              <w:rPr>
                <w:rFonts w:hint="eastAsia"/>
                <w:color w:val="000000"/>
                <w:lang w:bidi="ar"/>
              </w:rPr>
              <w:t>升级</w:t>
            </w:r>
          </w:p>
          <w:p w:rsidR="00551FD4" w:rsidRDefault="00000000">
            <w:pPr>
              <w:rPr>
                <w:lang w:bidi="ar"/>
              </w:rPr>
            </w:pPr>
            <w:r>
              <w:rPr>
                <w:lang w:bidi="ar"/>
              </w:rPr>
              <w:t>0x0D</w:t>
            </w:r>
            <w:r>
              <w:rPr>
                <w:rFonts w:hint="eastAsia"/>
                <w:lang w:bidi="ar"/>
              </w:rPr>
              <w:t>：</w:t>
            </w:r>
            <w:r>
              <w:rPr>
                <w:lang w:bidi="ar"/>
              </w:rPr>
              <w:t>ADAS</w:t>
            </w:r>
            <w:r>
              <w:rPr>
                <w:rFonts w:hint="eastAsia"/>
                <w:lang w:bidi="ar"/>
              </w:rPr>
              <w:t>事件</w:t>
            </w:r>
          </w:p>
          <w:p w:rsidR="00551FD4" w:rsidRDefault="00000000">
            <w:pPr>
              <w:rPr>
                <w:lang w:bidi="ar"/>
              </w:rPr>
            </w:pPr>
            <w:r>
              <w:rPr>
                <w:lang w:bidi="ar"/>
              </w:rPr>
              <w:t>0x0E</w:t>
            </w:r>
            <w:r>
              <w:rPr>
                <w:rFonts w:hint="eastAsia"/>
                <w:lang w:bidi="ar"/>
              </w:rPr>
              <w:t>：汽车网络和数据安全</w:t>
            </w:r>
          </w:p>
        </w:tc>
        <w:tc>
          <w:tcPr>
            <w:tcW w:w="452" w:type="pct"/>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pStyle w:val="affff4"/>
            </w:pPr>
            <w:r>
              <w:rPr>
                <w:lang w:bidi="ar"/>
              </w:rPr>
              <w:t>1</w:t>
            </w:r>
          </w:p>
        </w:tc>
        <w:tc>
          <w:tcPr>
            <w:tcW w:w="576"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BYTE</w:t>
            </w:r>
          </w:p>
        </w:tc>
        <w:tc>
          <w:tcPr>
            <w:tcW w:w="489"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kern w:val="0"/>
              </w:rPr>
            </w:pPr>
            <w:r>
              <w:rPr>
                <w:lang w:bidi="ar"/>
              </w:rPr>
              <w:t>不适用</w:t>
            </w:r>
          </w:p>
        </w:tc>
      </w:tr>
      <w:tr w:rsidR="00551FD4">
        <w:trPr>
          <w:trHeight w:val="280"/>
        </w:trPr>
        <w:tc>
          <w:tcPr>
            <w:tcW w:w="131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时间</w:t>
            </w:r>
          </w:p>
        </w:tc>
        <w:tc>
          <w:tcPr>
            <w:tcW w:w="481"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A</w:t>
            </w:r>
          </w:p>
        </w:tc>
        <w:tc>
          <w:tcPr>
            <w:tcW w:w="1688"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color w:val="000000"/>
              </w:rPr>
            </w:pPr>
            <w:r>
              <w:rPr>
                <w:rFonts w:hint="eastAsia"/>
              </w:rPr>
              <w:t>时间应采用</w:t>
            </w:r>
            <w:r>
              <w:t>UTC0</w:t>
            </w:r>
            <w:r>
              <w:rPr>
                <w:rFonts w:hint="eastAsia"/>
              </w:rPr>
              <w:t>时间</w:t>
            </w:r>
          </w:p>
        </w:tc>
        <w:tc>
          <w:tcPr>
            <w:tcW w:w="45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13</w:t>
            </w:r>
          </w:p>
        </w:tc>
        <w:tc>
          <w:tcPr>
            <w:tcW w:w="576"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STRING</w:t>
            </w:r>
          </w:p>
        </w:tc>
        <w:tc>
          <w:tcPr>
            <w:tcW w:w="489"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rFonts w:hint="eastAsia"/>
                <w:lang w:bidi="ar"/>
              </w:rPr>
              <w:t>相对于协调世界时</w:t>
            </w:r>
            <w:r>
              <w:rPr>
                <w:lang w:bidi="ar"/>
              </w:rPr>
              <w:t>(UTC),</w:t>
            </w:r>
            <w:r>
              <w:rPr>
                <w:rFonts w:hint="eastAsia"/>
                <w:lang w:bidi="ar"/>
              </w:rPr>
              <w:t>不应存在秒级误差</w:t>
            </w:r>
          </w:p>
        </w:tc>
      </w:tr>
      <w:tr w:rsidR="00551FD4">
        <w:trPr>
          <w:trHeight w:val="280"/>
        </w:trPr>
        <w:tc>
          <w:tcPr>
            <w:tcW w:w="131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位置</w:t>
            </w:r>
          </w:p>
        </w:tc>
        <w:tc>
          <w:tcPr>
            <w:tcW w:w="481"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B</w:t>
            </w:r>
          </w:p>
        </w:tc>
        <w:tc>
          <w:tcPr>
            <w:tcW w:w="1688"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r>
              <w:rPr>
                <w:lang w:bidi="ar"/>
              </w:rPr>
              <w:t>见表</w:t>
            </w:r>
            <w:r>
              <w:rPr>
                <w:lang w:bidi="ar"/>
              </w:rPr>
              <w:t>1</w:t>
            </w:r>
            <w:r>
              <w:rPr>
                <w:rFonts w:hint="eastAsia"/>
                <w:lang w:bidi="ar"/>
              </w:rPr>
              <w:t>3</w:t>
            </w:r>
          </w:p>
        </w:tc>
        <w:tc>
          <w:tcPr>
            <w:tcW w:w="45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8</w:t>
            </w:r>
          </w:p>
        </w:tc>
        <w:tc>
          <w:tcPr>
            <w:tcW w:w="576"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proofErr w:type="gramStart"/>
            <w:r>
              <w:rPr>
                <w:lang w:bidi="ar"/>
              </w:rPr>
              <w:t>DWORD[</w:t>
            </w:r>
            <w:proofErr w:type="gramEnd"/>
            <w:r>
              <w:rPr>
                <w:lang w:bidi="ar"/>
              </w:rPr>
              <w:t>2]</w:t>
            </w:r>
          </w:p>
        </w:tc>
        <w:tc>
          <w:tcPr>
            <w:tcW w:w="489"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kern w:val="0"/>
              </w:rPr>
            </w:pPr>
            <w:r>
              <w:rPr>
                <w:lang w:bidi="ar"/>
              </w:rPr>
              <w:t>不适用</w:t>
            </w:r>
          </w:p>
        </w:tc>
      </w:tr>
      <w:tr w:rsidR="00551FD4">
        <w:trPr>
          <w:trHeight w:val="280"/>
        </w:trPr>
        <w:tc>
          <w:tcPr>
            <w:tcW w:w="131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累计行驶里程</w:t>
            </w:r>
          </w:p>
        </w:tc>
        <w:tc>
          <w:tcPr>
            <w:tcW w:w="481"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A</w:t>
            </w:r>
          </w:p>
        </w:tc>
        <w:tc>
          <w:tcPr>
            <w:tcW w:w="1688"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r>
              <w:rPr>
                <w:lang w:bidi="ar"/>
              </w:rPr>
              <w:t>有效值范围：</w:t>
            </w:r>
            <w:r>
              <w:rPr>
                <w:lang w:bidi="ar"/>
              </w:rPr>
              <w:t>0-2000000</w:t>
            </w:r>
          </w:p>
        </w:tc>
        <w:tc>
          <w:tcPr>
            <w:tcW w:w="45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4</w:t>
            </w:r>
          </w:p>
        </w:tc>
        <w:tc>
          <w:tcPr>
            <w:tcW w:w="576"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DWORD</w:t>
            </w:r>
          </w:p>
        </w:tc>
        <w:tc>
          <w:tcPr>
            <w:tcW w:w="489"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rFonts w:hint="eastAsia"/>
                <w:lang w:bidi="ar"/>
              </w:rPr>
              <w:t>±</w:t>
            </w:r>
            <w:r>
              <w:rPr>
                <w:lang w:bidi="ar"/>
              </w:rPr>
              <w:t>1km</w:t>
            </w:r>
          </w:p>
        </w:tc>
      </w:tr>
      <w:tr w:rsidR="00551FD4">
        <w:trPr>
          <w:trHeight w:val="90"/>
        </w:trPr>
        <w:tc>
          <w:tcPr>
            <w:tcW w:w="131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rFonts w:ascii="宋体" w:hAnsi="宋体" w:cs="宋体" w:hint="eastAsia"/>
                <w:lang w:bidi="ar"/>
              </w:rPr>
              <w:t>连续</w:t>
            </w:r>
            <w:r>
              <w:rPr>
                <w:rFonts w:ascii="宋体" w:hAnsi="宋体" w:cs="宋体" w:hint="eastAsia"/>
                <w:color w:val="C00000"/>
                <w:lang w:bidi="ar"/>
              </w:rPr>
              <w:t>第</w:t>
            </w:r>
            <w:r>
              <w:rPr>
                <w:rFonts w:ascii="宋体" w:hAnsi="宋体" w:cs="宋体"/>
                <w:color w:val="C00000"/>
                <w:lang w:bidi="ar"/>
              </w:rPr>
              <w:t>2</w:t>
            </w:r>
            <w:r>
              <w:rPr>
                <w:rFonts w:ascii="宋体" w:hAnsi="宋体" w:cs="宋体" w:hint="eastAsia"/>
                <w:color w:val="C00000"/>
                <w:lang w:bidi="ar"/>
              </w:rPr>
              <w:t>次</w:t>
            </w:r>
            <w:r>
              <w:rPr>
                <w:rFonts w:ascii="宋体" w:hAnsi="宋体" w:cs="宋体" w:hint="eastAsia"/>
                <w:lang w:bidi="ar"/>
              </w:rPr>
              <w:t>时间段事件的事件类型</w:t>
            </w:r>
            <w:r>
              <w:rPr>
                <w:lang w:bidi="ar"/>
              </w:rPr>
              <w:t>（连续多次发生碰撞或有碰撞风险时，记录对应类型值，其他情况是</w:t>
            </w:r>
            <w:r>
              <w:rPr>
                <w:lang w:bidi="ar"/>
              </w:rPr>
              <w:t>“</w:t>
            </w:r>
            <w:r>
              <w:rPr>
                <w:lang w:bidi="ar"/>
              </w:rPr>
              <w:t>无效</w:t>
            </w:r>
            <w:r>
              <w:rPr>
                <w:lang w:bidi="ar"/>
              </w:rPr>
              <w:t>”</w:t>
            </w:r>
            <w:r>
              <w:rPr>
                <w:lang w:bidi="ar"/>
              </w:rPr>
              <w:t>）</w:t>
            </w:r>
          </w:p>
        </w:tc>
        <w:tc>
          <w:tcPr>
            <w:tcW w:w="481"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B</w:t>
            </w:r>
          </w:p>
        </w:tc>
        <w:tc>
          <w:tcPr>
            <w:tcW w:w="1688"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lang w:bidi="ar"/>
              </w:rPr>
            </w:pPr>
            <w:r>
              <w:rPr>
                <w:lang w:bidi="ar"/>
              </w:rPr>
              <w:t>0x07</w:t>
            </w:r>
            <w:r>
              <w:rPr>
                <w:rFonts w:hint="eastAsia"/>
                <w:lang w:bidi="ar"/>
              </w:rPr>
              <w:t>：非锁定碰撞</w:t>
            </w:r>
          </w:p>
          <w:p w:rsidR="00551FD4" w:rsidRDefault="00000000">
            <w:pPr>
              <w:rPr>
                <w:kern w:val="0"/>
                <w:lang w:bidi="ar"/>
              </w:rPr>
            </w:pPr>
            <w:r>
              <w:rPr>
                <w:lang w:bidi="ar"/>
              </w:rPr>
              <w:t>0x08</w:t>
            </w:r>
            <w:r>
              <w:rPr>
                <w:rFonts w:hint="eastAsia"/>
                <w:lang w:bidi="ar"/>
              </w:rPr>
              <w:t>：有碰撞风险</w:t>
            </w:r>
          </w:p>
          <w:p w:rsidR="00551FD4" w:rsidRDefault="00000000">
            <w:pPr>
              <w:rPr>
                <w:lang w:bidi="ar"/>
              </w:rPr>
            </w:pPr>
            <w:r>
              <w:rPr>
                <w:lang w:bidi="ar"/>
              </w:rPr>
              <w:t>0X0A</w:t>
            </w:r>
            <w:r>
              <w:rPr>
                <w:rFonts w:hint="eastAsia"/>
                <w:lang w:bidi="ar"/>
              </w:rPr>
              <w:t>：锁定碰撞</w:t>
            </w:r>
          </w:p>
          <w:p w:rsidR="00551FD4" w:rsidRDefault="00000000">
            <w:pPr>
              <w:pStyle w:val="affff4"/>
              <w:rPr>
                <w:lang w:bidi="ar"/>
              </w:rPr>
            </w:pPr>
            <w:r>
              <w:rPr>
                <w:rFonts w:hint="eastAsia"/>
                <w:lang w:bidi="ar"/>
              </w:rPr>
              <w:t>0</w:t>
            </w:r>
            <w:r>
              <w:rPr>
                <w:lang w:bidi="ar"/>
              </w:rPr>
              <w:t xml:space="preserve">XFE: </w:t>
            </w:r>
            <w:r>
              <w:rPr>
                <w:rFonts w:hint="eastAsia"/>
                <w:lang w:bidi="ar"/>
              </w:rPr>
              <w:t>无第</w:t>
            </w:r>
            <w:r>
              <w:rPr>
                <w:rFonts w:hint="eastAsia"/>
                <w:lang w:bidi="ar"/>
              </w:rPr>
              <w:t>2</w:t>
            </w:r>
            <w:r>
              <w:rPr>
                <w:rFonts w:hint="eastAsia"/>
                <w:lang w:bidi="ar"/>
              </w:rPr>
              <w:t>次碰撞</w:t>
            </w:r>
          </w:p>
        </w:tc>
        <w:tc>
          <w:tcPr>
            <w:tcW w:w="45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rFonts w:hint="eastAsia"/>
                <w:lang w:bidi="ar"/>
              </w:rPr>
              <w:t>1</w:t>
            </w:r>
          </w:p>
        </w:tc>
        <w:tc>
          <w:tcPr>
            <w:tcW w:w="576"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rFonts w:hint="eastAsia"/>
                <w:lang w:bidi="ar"/>
              </w:rPr>
              <w:t>BYTE</w:t>
            </w:r>
          </w:p>
        </w:tc>
        <w:tc>
          <w:tcPr>
            <w:tcW w:w="489"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kern w:val="0"/>
              </w:rPr>
            </w:pPr>
            <w:r>
              <w:rPr>
                <w:rFonts w:hint="eastAsia"/>
                <w:lang w:bidi="ar"/>
              </w:rPr>
              <w:t>不适用</w:t>
            </w:r>
          </w:p>
        </w:tc>
      </w:tr>
      <w:tr w:rsidR="00551FD4">
        <w:trPr>
          <w:trHeight w:val="90"/>
        </w:trPr>
        <w:tc>
          <w:tcPr>
            <w:tcW w:w="131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rFonts w:hint="eastAsia"/>
                <w:lang w:bidi="ar"/>
              </w:rPr>
              <w:t>连续</w:t>
            </w:r>
            <w:r>
              <w:rPr>
                <w:rFonts w:hint="eastAsia"/>
                <w:color w:val="C00000"/>
                <w:lang w:bidi="ar"/>
              </w:rPr>
              <w:t>第</w:t>
            </w:r>
            <w:r>
              <w:rPr>
                <w:color w:val="C00000"/>
                <w:lang w:bidi="ar"/>
              </w:rPr>
              <w:t>2</w:t>
            </w:r>
            <w:r>
              <w:rPr>
                <w:rFonts w:hint="eastAsia"/>
                <w:color w:val="C00000"/>
                <w:lang w:bidi="ar"/>
              </w:rPr>
              <w:t>次</w:t>
            </w:r>
            <w:r>
              <w:rPr>
                <w:rFonts w:hint="eastAsia"/>
                <w:lang w:bidi="ar"/>
              </w:rPr>
              <w:t>时间段事件的事件起点时刻</w:t>
            </w:r>
            <w:r>
              <w:rPr>
                <w:lang w:bidi="ar"/>
              </w:rPr>
              <w:t>（每次记录触</w:t>
            </w:r>
            <w:r>
              <w:rPr>
                <w:lang w:bidi="ar"/>
              </w:rPr>
              <w:lastRenderedPageBreak/>
              <w:t>发时间的时间戳）</w:t>
            </w:r>
          </w:p>
        </w:tc>
        <w:tc>
          <w:tcPr>
            <w:tcW w:w="481"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lastRenderedPageBreak/>
              <w:t>B</w:t>
            </w:r>
          </w:p>
        </w:tc>
        <w:tc>
          <w:tcPr>
            <w:tcW w:w="1688"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color w:val="000000"/>
                <w:lang w:bidi="ar"/>
              </w:rPr>
            </w:pPr>
            <w:r>
              <w:rPr>
                <w:rFonts w:hint="eastAsia"/>
              </w:rPr>
              <w:t>时间应采用</w:t>
            </w:r>
            <w:r>
              <w:t>UTC0</w:t>
            </w:r>
            <w:r>
              <w:rPr>
                <w:rFonts w:hint="eastAsia"/>
              </w:rPr>
              <w:t>时间</w:t>
            </w:r>
          </w:p>
        </w:tc>
        <w:tc>
          <w:tcPr>
            <w:tcW w:w="45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rFonts w:hint="eastAsia"/>
                <w:lang w:bidi="ar"/>
              </w:rPr>
              <w:t>13</w:t>
            </w:r>
          </w:p>
        </w:tc>
        <w:tc>
          <w:tcPr>
            <w:tcW w:w="576"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STRING</w:t>
            </w:r>
          </w:p>
        </w:tc>
        <w:tc>
          <w:tcPr>
            <w:tcW w:w="489"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rFonts w:hint="eastAsia"/>
                <w:lang w:bidi="ar"/>
              </w:rPr>
              <w:t>相对于协调世界时</w:t>
            </w:r>
            <w:r>
              <w:rPr>
                <w:lang w:bidi="ar"/>
              </w:rPr>
              <w:lastRenderedPageBreak/>
              <w:t>(UTC),</w:t>
            </w:r>
            <w:r>
              <w:rPr>
                <w:rFonts w:hint="eastAsia"/>
                <w:lang w:bidi="ar"/>
              </w:rPr>
              <w:t>不应存在秒级误差</w:t>
            </w:r>
          </w:p>
        </w:tc>
      </w:tr>
      <w:tr w:rsidR="00551FD4">
        <w:trPr>
          <w:trHeight w:val="90"/>
        </w:trPr>
        <w:tc>
          <w:tcPr>
            <w:tcW w:w="131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lang w:bidi="ar"/>
              </w:rPr>
            </w:pPr>
            <w:r>
              <w:rPr>
                <w:rFonts w:ascii="宋体" w:hAnsi="宋体" w:cs="宋体" w:hint="eastAsia"/>
                <w:lang w:bidi="ar"/>
              </w:rPr>
              <w:lastRenderedPageBreak/>
              <w:t>连续第</w:t>
            </w:r>
            <w:r>
              <w:rPr>
                <w:rFonts w:ascii="宋体" w:hAnsi="宋体" w:cs="宋体"/>
                <w:lang w:bidi="ar"/>
              </w:rPr>
              <w:t>3</w:t>
            </w:r>
            <w:r>
              <w:rPr>
                <w:rFonts w:ascii="宋体" w:hAnsi="宋体" w:cs="宋体" w:hint="eastAsia"/>
                <w:lang w:bidi="ar"/>
              </w:rPr>
              <w:t>次时间段事件的事件类型</w:t>
            </w:r>
            <w:r>
              <w:rPr>
                <w:rFonts w:hint="eastAsia"/>
                <w:lang w:bidi="ar"/>
              </w:rPr>
              <w:t>（连续多次发生碰撞或有碰撞风险时，记录对应类型值，其他情况是</w:t>
            </w:r>
            <w:r>
              <w:rPr>
                <w:lang w:bidi="ar"/>
              </w:rPr>
              <w:t>“</w:t>
            </w:r>
            <w:r>
              <w:rPr>
                <w:rFonts w:hint="eastAsia"/>
                <w:lang w:bidi="ar"/>
              </w:rPr>
              <w:t>无效</w:t>
            </w:r>
            <w:r>
              <w:rPr>
                <w:lang w:bidi="ar"/>
              </w:rPr>
              <w:t>”</w:t>
            </w:r>
            <w:r>
              <w:rPr>
                <w:rFonts w:hint="eastAsia"/>
                <w:lang w:bidi="ar"/>
              </w:rPr>
              <w:t>）</w:t>
            </w:r>
          </w:p>
        </w:tc>
        <w:tc>
          <w:tcPr>
            <w:tcW w:w="481"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lang w:bidi="ar"/>
              </w:rPr>
            </w:pPr>
            <w:r>
              <w:rPr>
                <w:lang w:bidi="ar"/>
              </w:rPr>
              <w:t>B</w:t>
            </w:r>
          </w:p>
        </w:tc>
        <w:tc>
          <w:tcPr>
            <w:tcW w:w="1688"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lang w:bidi="ar"/>
              </w:rPr>
            </w:pPr>
            <w:r>
              <w:rPr>
                <w:lang w:bidi="ar"/>
              </w:rPr>
              <w:t>0x07</w:t>
            </w:r>
            <w:r>
              <w:rPr>
                <w:rFonts w:hint="eastAsia"/>
                <w:lang w:bidi="ar"/>
              </w:rPr>
              <w:t>：非锁定碰撞</w:t>
            </w:r>
          </w:p>
          <w:p w:rsidR="00551FD4" w:rsidRDefault="00000000">
            <w:pPr>
              <w:rPr>
                <w:kern w:val="0"/>
                <w:lang w:bidi="ar"/>
              </w:rPr>
            </w:pPr>
            <w:r>
              <w:rPr>
                <w:lang w:bidi="ar"/>
              </w:rPr>
              <w:t>0x08</w:t>
            </w:r>
            <w:r>
              <w:rPr>
                <w:rFonts w:hint="eastAsia"/>
                <w:lang w:bidi="ar"/>
              </w:rPr>
              <w:t>：有碰撞风险</w:t>
            </w:r>
          </w:p>
          <w:p w:rsidR="00551FD4" w:rsidRDefault="00000000">
            <w:pPr>
              <w:rPr>
                <w:lang w:bidi="ar"/>
              </w:rPr>
            </w:pPr>
            <w:r>
              <w:rPr>
                <w:lang w:bidi="ar"/>
              </w:rPr>
              <w:t>0X0A</w:t>
            </w:r>
            <w:r>
              <w:rPr>
                <w:rFonts w:hint="eastAsia"/>
                <w:lang w:bidi="ar"/>
              </w:rPr>
              <w:t>：锁定碰撞</w:t>
            </w:r>
          </w:p>
          <w:p w:rsidR="00551FD4" w:rsidRDefault="00000000">
            <w:r>
              <w:rPr>
                <w:lang w:bidi="ar"/>
              </w:rPr>
              <w:t xml:space="preserve">0XFE: </w:t>
            </w:r>
            <w:r>
              <w:rPr>
                <w:rFonts w:hint="eastAsia"/>
                <w:lang w:bidi="ar"/>
              </w:rPr>
              <w:t>无第</w:t>
            </w:r>
            <w:r>
              <w:rPr>
                <w:lang w:bidi="ar"/>
              </w:rPr>
              <w:t>3</w:t>
            </w:r>
            <w:r>
              <w:rPr>
                <w:rFonts w:hint="eastAsia"/>
                <w:lang w:bidi="ar"/>
              </w:rPr>
              <w:t>次碰撞</w:t>
            </w:r>
          </w:p>
        </w:tc>
        <w:tc>
          <w:tcPr>
            <w:tcW w:w="45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lang w:bidi="ar"/>
              </w:rPr>
            </w:pPr>
            <w:r>
              <w:rPr>
                <w:lang w:bidi="ar"/>
              </w:rPr>
              <w:t>1</w:t>
            </w:r>
          </w:p>
        </w:tc>
        <w:tc>
          <w:tcPr>
            <w:tcW w:w="576"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lang w:bidi="ar"/>
              </w:rPr>
            </w:pPr>
            <w:r>
              <w:rPr>
                <w:lang w:bidi="ar"/>
              </w:rPr>
              <w:t>BYTE</w:t>
            </w:r>
          </w:p>
        </w:tc>
        <w:tc>
          <w:tcPr>
            <w:tcW w:w="489"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lang w:bidi="ar"/>
              </w:rPr>
            </w:pPr>
            <w:r>
              <w:rPr>
                <w:rFonts w:hint="eastAsia"/>
                <w:lang w:bidi="ar"/>
              </w:rPr>
              <w:t>不适用</w:t>
            </w:r>
          </w:p>
        </w:tc>
      </w:tr>
      <w:tr w:rsidR="00551FD4">
        <w:trPr>
          <w:trHeight w:val="90"/>
        </w:trPr>
        <w:tc>
          <w:tcPr>
            <w:tcW w:w="131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lang w:bidi="ar"/>
              </w:rPr>
            </w:pPr>
            <w:r>
              <w:rPr>
                <w:rFonts w:hint="eastAsia"/>
                <w:lang w:bidi="ar"/>
              </w:rPr>
              <w:t>连续第</w:t>
            </w:r>
            <w:r>
              <w:rPr>
                <w:lang w:bidi="ar"/>
              </w:rPr>
              <w:t>3</w:t>
            </w:r>
            <w:r>
              <w:rPr>
                <w:rFonts w:hint="eastAsia"/>
                <w:lang w:bidi="ar"/>
              </w:rPr>
              <w:t>次时间段事件的事件起点时刻（每次记录触发时间的时间戳）</w:t>
            </w:r>
          </w:p>
        </w:tc>
        <w:tc>
          <w:tcPr>
            <w:tcW w:w="481"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lang w:bidi="ar"/>
              </w:rPr>
            </w:pPr>
            <w:r>
              <w:rPr>
                <w:lang w:bidi="ar"/>
              </w:rPr>
              <w:t>B</w:t>
            </w:r>
          </w:p>
        </w:tc>
        <w:tc>
          <w:tcPr>
            <w:tcW w:w="1688"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r>
              <w:rPr>
                <w:rFonts w:hint="eastAsia"/>
              </w:rPr>
              <w:t>时间应采用</w:t>
            </w:r>
            <w:r>
              <w:t>UTC0</w:t>
            </w:r>
            <w:r>
              <w:rPr>
                <w:rFonts w:hint="eastAsia"/>
              </w:rPr>
              <w:t>时间</w:t>
            </w:r>
          </w:p>
        </w:tc>
        <w:tc>
          <w:tcPr>
            <w:tcW w:w="45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lang w:bidi="ar"/>
              </w:rPr>
            </w:pPr>
            <w:r>
              <w:rPr>
                <w:lang w:bidi="ar"/>
              </w:rPr>
              <w:t>13</w:t>
            </w:r>
          </w:p>
        </w:tc>
        <w:tc>
          <w:tcPr>
            <w:tcW w:w="576"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lang w:bidi="ar"/>
              </w:rPr>
            </w:pPr>
            <w:r>
              <w:rPr>
                <w:lang w:bidi="ar"/>
              </w:rPr>
              <w:t>STRING</w:t>
            </w:r>
          </w:p>
        </w:tc>
        <w:tc>
          <w:tcPr>
            <w:tcW w:w="489"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lang w:bidi="ar"/>
              </w:rPr>
            </w:pPr>
            <w:r>
              <w:rPr>
                <w:rFonts w:hint="eastAsia"/>
                <w:lang w:bidi="ar"/>
              </w:rPr>
              <w:t>相对于协调世界时</w:t>
            </w:r>
            <w:r>
              <w:rPr>
                <w:lang w:bidi="ar"/>
              </w:rPr>
              <w:t>(UTC),</w:t>
            </w:r>
            <w:r>
              <w:rPr>
                <w:rFonts w:hint="eastAsia"/>
                <w:lang w:bidi="ar"/>
              </w:rPr>
              <w:t>不应存在秒级误差</w:t>
            </w:r>
          </w:p>
        </w:tc>
      </w:tr>
      <w:tr w:rsidR="00551FD4">
        <w:trPr>
          <w:trHeight w:val="498"/>
        </w:trPr>
        <w:tc>
          <w:tcPr>
            <w:tcW w:w="131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事件上报完整标志</w:t>
            </w:r>
          </w:p>
        </w:tc>
        <w:tc>
          <w:tcPr>
            <w:tcW w:w="481"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A</w:t>
            </w:r>
          </w:p>
        </w:tc>
        <w:tc>
          <w:tcPr>
            <w:tcW w:w="1688"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r>
              <w:rPr>
                <w:lang w:bidi="ar"/>
              </w:rPr>
              <w:t>0x00</w:t>
            </w:r>
            <w:r>
              <w:rPr>
                <w:lang w:bidi="ar"/>
              </w:rPr>
              <w:t>：不完整</w:t>
            </w:r>
          </w:p>
          <w:p w:rsidR="00551FD4" w:rsidRDefault="00000000">
            <w:r>
              <w:rPr>
                <w:lang w:bidi="ar"/>
              </w:rPr>
              <w:t>0x01</w:t>
            </w:r>
            <w:r>
              <w:rPr>
                <w:lang w:bidi="ar"/>
              </w:rPr>
              <w:t>：完整</w:t>
            </w:r>
          </w:p>
        </w:tc>
        <w:tc>
          <w:tcPr>
            <w:tcW w:w="45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1</w:t>
            </w:r>
          </w:p>
        </w:tc>
        <w:tc>
          <w:tcPr>
            <w:tcW w:w="576"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pPr>
            <w:r>
              <w:rPr>
                <w:lang w:bidi="ar"/>
              </w:rPr>
              <w:t>BYTE</w:t>
            </w:r>
          </w:p>
        </w:tc>
        <w:tc>
          <w:tcPr>
            <w:tcW w:w="489"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kern w:val="0"/>
              </w:rPr>
            </w:pPr>
            <w:r>
              <w:rPr>
                <w:lang w:bidi="ar"/>
              </w:rPr>
              <w:t>不适用</w:t>
            </w:r>
          </w:p>
        </w:tc>
      </w:tr>
      <w:tr w:rsidR="00551FD4">
        <w:trPr>
          <w:trHeight w:val="498"/>
        </w:trPr>
        <w:tc>
          <w:tcPr>
            <w:tcW w:w="1312" w:type="pct"/>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jc w:val="left"/>
              <w:rPr>
                <w:lang w:bidi="ar"/>
              </w:rPr>
            </w:pPr>
            <w:r>
              <w:rPr>
                <w:lang w:bidi="ar"/>
              </w:rPr>
              <w:t>事件数据</w:t>
            </w:r>
          </w:p>
        </w:tc>
        <w:tc>
          <w:tcPr>
            <w:tcW w:w="3687" w:type="pct"/>
            <w:gridSpan w:val="5"/>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pPr>
              <w:rPr>
                <w:color w:val="000000"/>
                <w:lang w:bidi="ar"/>
              </w:rPr>
            </w:pPr>
            <w:r>
              <w:rPr>
                <w:rFonts w:hint="eastAsia"/>
              </w:rPr>
              <w:t>客户端平台向服务端平台上报事件数据时，应按照附录</w:t>
            </w:r>
            <w:r>
              <w:rPr>
                <w:rFonts w:hint="eastAsia"/>
              </w:rPr>
              <w:t>B</w:t>
            </w:r>
            <w:r>
              <w:rPr>
                <w:rFonts w:hint="eastAsia"/>
              </w:rPr>
              <w:t>的要求将智能网联汽车数据基本信息和对应的事件数据进行拼装后上报</w:t>
            </w:r>
            <w:r>
              <w:t>，以事件为单位上报</w:t>
            </w:r>
            <w:r>
              <w:rPr>
                <w:rFonts w:hint="eastAsia"/>
              </w:rPr>
              <w:t>。</w:t>
            </w:r>
          </w:p>
        </w:tc>
      </w:tr>
      <w:tr w:rsidR="00551FD4">
        <w:trPr>
          <w:trHeight w:val="280"/>
        </w:trPr>
        <w:tc>
          <w:tcPr>
            <w:tcW w:w="5000" w:type="pct"/>
            <w:gridSpan w:val="6"/>
            <w:tcBorders>
              <w:top w:val="single" w:sz="4" w:space="0" w:color="auto"/>
              <w:left w:val="single" w:sz="4" w:space="0" w:color="auto"/>
              <w:bottom w:val="single" w:sz="4" w:space="0" w:color="auto"/>
              <w:right w:val="single" w:sz="4" w:space="0" w:color="auto"/>
            </w:tcBorders>
            <w:noWrap/>
            <w:tcMar>
              <w:top w:w="10" w:type="dxa"/>
              <w:left w:w="10" w:type="dxa"/>
              <w:right w:w="10" w:type="dxa"/>
            </w:tcMar>
            <w:vAlign w:val="center"/>
          </w:tcPr>
          <w:p w:rsidR="00551FD4" w:rsidRDefault="00000000">
            <w:r>
              <w:t>注：</w:t>
            </w:r>
          </w:p>
          <w:p w:rsidR="00551FD4" w:rsidRDefault="00000000">
            <w:pPr>
              <w:jc w:val="left"/>
            </w:pPr>
            <w:r>
              <w:t>1.</w:t>
            </w:r>
            <w:r>
              <w:t>事件上报完整标志：完整的数据是否成功上报的状态。</w:t>
            </w:r>
          </w:p>
          <w:p w:rsidR="00551FD4" w:rsidRDefault="00000000">
            <w:pPr>
              <w:jc w:val="left"/>
            </w:pPr>
            <w:r>
              <w:t>2.</w:t>
            </w:r>
            <w:r>
              <w:t>汽车</w:t>
            </w:r>
            <w:r>
              <w:t>OTA</w:t>
            </w:r>
            <w:r>
              <w:t>升级、汽车网络和数据安全事件、</w:t>
            </w:r>
            <w:r>
              <w:t>ADAS</w:t>
            </w:r>
            <w:r>
              <w:t>事件，不需要上报位置数据，以及</w:t>
            </w:r>
            <w:r>
              <w:rPr>
                <w:lang w:bidi="ar"/>
              </w:rPr>
              <w:t>实现自动驾驶数据记录系统功能的硬件版本号、序列号、软件版本号；除此之外，上报完整的信息</w:t>
            </w:r>
            <w:r>
              <w:t>。</w:t>
            </w:r>
          </w:p>
          <w:p w:rsidR="00551FD4" w:rsidRDefault="00000000">
            <w:r>
              <w:t>3.</w:t>
            </w:r>
            <w:r>
              <w:t>若发生严重失效时，包括</w:t>
            </w:r>
            <w:r>
              <w:t>AD</w:t>
            </w:r>
            <w:r>
              <w:t>系统失效和车辆失效时，允许自动驾驶数据记录系统不完整上报事件相关数据。</w:t>
            </w:r>
          </w:p>
          <w:p w:rsidR="00551FD4" w:rsidRDefault="00000000">
            <w:pPr>
              <w:pStyle w:val="affff4"/>
            </w:pPr>
            <w:r>
              <w:rPr>
                <w:rFonts w:hint="eastAsia"/>
              </w:rPr>
              <w:t>4</w:t>
            </w:r>
            <w:r>
              <w:t xml:space="preserve">. </w:t>
            </w:r>
            <w:r>
              <w:rPr>
                <w:rFonts w:hint="eastAsia"/>
              </w:rPr>
              <w:t>当前的时间段事件数据记录正在进行时</w:t>
            </w:r>
            <w:r>
              <w:rPr>
                <w:rFonts w:hint="eastAsia"/>
              </w:rPr>
              <w:t>,</w:t>
            </w:r>
            <w:r>
              <w:rPr>
                <w:rFonts w:hint="eastAsia"/>
              </w:rPr>
              <w:t>若在此期间发生多次时间段事件</w:t>
            </w:r>
            <w:r>
              <w:rPr>
                <w:rFonts w:hint="eastAsia"/>
              </w:rPr>
              <w:t>,</w:t>
            </w:r>
            <w:r>
              <w:rPr>
                <w:rFonts w:hint="eastAsia"/>
              </w:rPr>
              <w:t>可不完整上报后续发生的时间段事件相关数据</w:t>
            </w:r>
            <w:r>
              <w:rPr>
                <w:rFonts w:hint="eastAsia"/>
              </w:rPr>
              <w:t>,</w:t>
            </w:r>
            <w:r>
              <w:rPr>
                <w:rFonts w:hint="eastAsia"/>
              </w:rPr>
              <w:t>但应保证至少按照表</w:t>
            </w:r>
            <w:r>
              <w:rPr>
                <w:rFonts w:hint="eastAsia"/>
              </w:rPr>
              <w:t>1</w:t>
            </w:r>
            <w:r>
              <w:t>2</w:t>
            </w:r>
            <w:r>
              <w:rPr>
                <w:rFonts w:hint="eastAsia"/>
              </w:rPr>
              <w:t>的要求上报后续发生第</w:t>
            </w:r>
            <w:r>
              <w:rPr>
                <w:rFonts w:hint="eastAsia"/>
              </w:rPr>
              <w:t>2</w:t>
            </w:r>
            <w:r>
              <w:rPr>
                <w:rFonts w:hint="eastAsia"/>
              </w:rPr>
              <w:t>次和第</w:t>
            </w:r>
            <w:r>
              <w:rPr>
                <w:rFonts w:hint="eastAsia"/>
              </w:rPr>
              <w:t>3</w:t>
            </w:r>
            <w:r>
              <w:rPr>
                <w:rFonts w:hint="eastAsia"/>
              </w:rPr>
              <w:t>次时间段事件的相关数据。</w:t>
            </w:r>
          </w:p>
        </w:tc>
      </w:tr>
    </w:tbl>
    <w:p w:rsidR="00551FD4" w:rsidRDefault="00551FD4">
      <w:pPr>
        <w:pStyle w:val="afffffff3"/>
        <w:ind w:firstLine="420"/>
      </w:pPr>
    </w:p>
    <w:p w:rsidR="00551FD4" w:rsidRDefault="00000000">
      <w:pPr>
        <w:pStyle w:val="afff0"/>
        <w:spacing w:before="158" w:after="158"/>
        <w:rPr>
          <w:rFonts w:ascii="Times New Roman"/>
          <w:shd w:val="clear" w:color="FFFFFF" w:fill="D9D9D9"/>
        </w:rPr>
      </w:pPr>
      <w:r>
        <w:rPr>
          <w:rFonts w:ascii="Times New Roman"/>
          <w:shd w:val="clear" w:color="FFFFFF" w:fill="D9D9D9"/>
        </w:rPr>
        <w:t>位置数据</w:t>
      </w:r>
    </w:p>
    <w:tbl>
      <w:tblPr>
        <w:tblW w:w="4998" w:type="pct"/>
        <w:tblInd w:w="-15" w:type="dxa"/>
        <w:tblBorders>
          <w:top w:val="single" w:sz="8" w:space="0" w:color="000000"/>
          <w:left w:val="single" w:sz="8" w:space="0" w:color="auto"/>
          <w:bottom w:val="single" w:sz="8" w:space="0" w:color="000000"/>
          <w:right w:val="single" w:sz="8"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272"/>
        <w:gridCol w:w="3900"/>
        <w:gridCol w:w="1291"/>
        <w:gridCol w:w="1617"/>
        <w:gridCol w:w="1291"/>
      </w:tblGrid>
      <w:tr w:rsidR="00551FD4">
        <w:trPr>
          <w:trHeight w:val="138"/>
        </w:trPr>
        <w:tc>
          <w:tcPr>
            <w:tcW w:w="678" w:type="pct"/>
            <w:tcBorders>
              <w:top w:val="single" w:sz="8" w:space="0" w:color="000000"/>
              <w:left w:val="single" w:sz="8" w:space="0" w:color="auto"/>
              <w:bottom w:val="single" w:sz="8" w:space="0" w:color="000000"/>
              <w:right w:val="single" w:sz="4" w:space="0" w:color="000000"/>
            </w:tcBorders>
            <w:vAlign w:val="center"/>
          </w:tcPr>
          <w:p w:rsidR="00551FD4" w:rsidRDefault="00000000">
            <w:pPr>
              <w:widowControl/>
              <w:spacing w:line="240" w:lineRule="auto"/>
              <w:jc w:val="center"/>
              <w:rPr>
                <w:rFonts w:ascii="Times New Roman" w:hAnsi="Times New Roman"/>
                <w:b/>
                <w:bCs/>
                <w:color w:val="000000"/>
                <w:kern w:val="0"/>
                <w:sz w:val="18"/>
                <w:szCs w:val="18"/>
              </w:rPr>
            </w:pPr>
            <w:r>
              <w:rPr>
                <w:rFonts w:ascii="Times New Roman" w:hAnsi="Times New Roman" w:hint="eastAsia"/>
                <w:b/>
                <w:bCs/>
                <w:color w:val="000000"/>
                <w:kern w:val="0"/>
                <w:sz w:val="18"/>
                <w:szCs w:val="18"/>
              </w:rPr>
              <w:t>数据表示内容</w:t>
            </w:r>
          </w:p>
        </w:tc>
        <w:tc>
          <w:tcPr>
            <w:tcW w:w="2081" w:type="pct"/>
            <w:tcBorders>
              <w:top w:val="single" w:sz="8" w:space="0" w:color="000000"/>
              <w:left w:val="single" w:sz="4" w:space="0" w:color="000000"/>
              <w:bottom w:val="single" w:sz="8" w:space="0" w:color="000000"/>
              <w:right w:val="single" w:sz="4" w:space="0" w:color="000000"/>
            </w:tcBorders>
            <w:vAlign w:val="center"/>
          </w:tcPr>
          <w:p w:rsidR="00551FD4" w:rsidRDefault="00000000">
            <w:pPr>
              <w:widowControl/>
              <w:spacing w:line="240" w:lineRule="auto"/>
              <w:jc w:val="center"/>
              <w:rPr>
                <w:rFonts w:ascii="Times New Roman" w:hAnsi="Times New Roman"/>
                <w:b/>
                <w:bCs/>
                <w:color w:val="000000"/>
                <w:kern w:val="0"/>
                <w:sz w:val="18"/>
                <w:szCs w:val="18"/>
              </w:rPr>
            </w:pPr>
            <w:r>
              <w:rPr>
                <w:rFonts w:ascii="Times New Roman" w:hAnsi="Times New Roman"/>
                <w:b/>
                <w:bCs/>
                <w:color w:val="000000"/>
                <w:kern w:val="0"/>
                <w:sz w:val="18"/>
                <w:szCs w:val="18"/>
                <w:lang w:bidi="ar"/>
              </w:rPr>
              <w:t>数据范围</w:t>
            </w:r>
          </w:p>
        </w:tc>
        <w:tc>
          <w:tcPr>
            <w:tcW w:w="689" w:type="pct"/>
            <w:tcBorders>
              <w:top w:val="single" w:sz="8" w:space="0" w:color="000000"/>
              <w:left w:val="single" w:sz="4" w:space="0" w:color="000000"/>
              <w:bottom w:val="single" w:sz="8" w:space="0" w:color="000000"/>
              <w:right w:val="single" w:sz="4" w:space="0" w:color="000000"/>
            </w:tcBorders>
            <w:vAlign w:val="center"/>
          </w:tcPr>
          <w:p w:rsidR="00551FD4" w:rsidRDefault="00000000">
            <w:pPr>
              <w:widowControl/>
              <w:spacing w:line="240" w:lineRule="auto"/>
              <w:jc w:val="center"/>
              <w:rPr>
                <w:rFonts w:ascii="Times New Roman" w:hAnsi="Times New Roman"/>
                <w:b/>
                <w:bCs/>
                <w:color w:val="000000"/>
                <w:kern w:val="0"/>
                <w:sz w:val="18"/>
                <w:szCs w:val="18"/>
              </w:rPr>
            </w:pPr>
            <w:r>
              <w:rPr>
                <w:rFonts w:ascii="Times New Roman" w:hAnsi="Times New Roman"/>
                <w:b/>
                <w:bCs/>
                <w:color w:val="000000"/>
                <w:kern w:val="0"/>
                <w:sz w:val="18"/>
                <w:szCs w:val="18"/>
                <w:lang w:bidi="ar"/>
              </w:rPr>
              <w:t>长度</w:t>
            </w:r>
            <w:r>
              <w:rPr>
                <w:rFonts w:ascii="Times New Roman" w:hAnsi="Times New Roman"/>
                <w:b/>
                <w:bCs/>
                <w:color w:val="000000"/>
                <w:kern w:val="0"/>
                <w:sz w:val="18"/>
                <w:szCs w:val="18"/>
                <w:lang w:bidi="ar"/>
              </w:rPr>
              <w:t xml:space="preserve"> </w:t>
            </w:r>
          </w:p>
          <w:p w:rsidR="00551FD4" w:rsidRDefault="00000000">
            <w:pPr>
              <w:widowControl/>
              <w:spacing w:line="240" w:lineRule="auto"/>
              <w:jc w:val="center"/>
              <w:rPr>
                <w:rFonts w:ascii="Times New Roman" w:hAnsi="Times New Roman"/>
                <w:b/>
                <w:bCs/>
                <w:color w:val="000000"/>
                <w:kern w:val="0"/>
                <w:sz w:val="18"/>
                <w:szCs w:val="18"/>
              </w:rPr>
            </w:pPr>
            <w:r>
              <w:rPr>
                <w:rFonts w:ascii="Times New Roman" w:hAnsi="Times New Roman"/>
                <w:b/>
                <w:bCs/>
                <w:color w:val="000000"/>
                <w:kern w:val="0"/>
                <w:sz w:val="18"/>
                <w:szCs w:val="18"/>
                <w:lang w:bidi="ar"/>
              </w:rPr>
              <w:t>（字节数）</w:t>
            </w:r>
          </w:p>
        </w:tc>
        <w:tc>
          <w:tcPr>
            <w:tcW w:w="863" w:type="pct"/>
            <w:tcBorders>
              <w:top w:val="single" w:sz="8" w:space="0" w:color="000000"/>
              <w:left w:val="single" w:sz="4" w:space="0" w:color="000000"/>
              <w:bottom w:val="single" w:sz="8" w:space="0" w:color="000000"/>
              <w:right w:val="single" w:sz="4" w:space="0" w:color="000000"/>
            </w:tcBorders>
            <w:vAlign w:val="center"/>
          </w:tcPr>
          <w:p w:rsidR="00551FD4" w:rsidRDefault="00000000">
            <w:pPr>
              <w:widowControl/>
              <w:spacing w:line="240" w:lineRule="auto"/>
              <w:jc w:val="center"/>
              <w:rPr>
                <w:rFonts w:ascii="Times New Roman" w:hAnsi="Times New Roman"/>
                <w:b/>
                <w:bCs/>
                <w:color w:val="000000"/>
                <w:kern w:val="0"/>
                <w:sz w:val="18"/>
                <w:szCs w:val="18"/>
              </w:rPr>
            </w:pPr>
            <w:r>
              <w:rPr>
                <w:rFonts w:ascii="Times New Roman" w:hAnsi="Times New Roman"/>
                <w:b/>
                <w:bCs/>
                <w:color w:val="000000"/>
                <w:kern w:val="0"/>
                <w:sz w:val="18"/>
                <w:szCs w:val="18"/>
                <w:lang w:bidi="ar"/>
              </w:rPr>
              <w:t>数据类型</w:t>
            </w:r>
          </w:p>
        </w:tc>
        <w:tc>
          <w:tcPr>
            <w:tcW w:w="689" w:type="pct"/>
            <w:tcBorders>
              <w:top w:val="single" w:sz="8" w:space="0" w:color="000000"/>
              <w:left w:val="single" w:sz="4" w:space="0" w:color="000000"/>
              <w:bottom w:val="single" w:sz="8" w:space="0" w:color="000000"/>
              <w:right w:val="single" w:sz="8" w:space="0" w:color="000000"/>
            </w:tcBorders>
            <w:vAlign w:val="center"/>
          </w:tcPr>
          <w:p w:rsidR="00551FD4" w:rsidRDefault="00000000">
            <w:pPr>
              <w:widowControl/>
              <w:spacing w:line="240" w:lineRule="auto"/>
              <w:jc w:val="center"/>
              <w:rPr>
                <w:rFonts w:ascii="Times New Roman" w:hAnsi="Times New Roman"/>
                <w:b/>
                <w:bCs/>
                <w:color w:val="000000"/>
                <w:kern w:val="0"/>
                <w:sz w:val="18"/>
                <w:szCs w:val="18"/>
              </w:rPr>
            </w:pPr>
            <w:r>
              <w:rPr>
                <w:rFonts w:ascii="Times New Roman" w:hAnsi="Times New Roman"/>
                <w:b/>
                <w:bCs/>
                <w:color w:val="000000"/>
                <w:kern w:val="0"/>
                <w:sz w:val="18"/>
                <w:szCs w:val="18"/>
                <w:lang w:bidi="ar"/>
              </w:rPr>
              <w:t>数据精度</w:t>
            </w:r>
          </w:p>
        </w:tc>
      </w:tr>
      <w:tr w:rsidR="00551FD4">
        <w:trPr>
          <w:trHeight w:val="1001"/>
        </w:trPr>
        <w:tc>
          <w:tcPr>
            <w:tcW w:w="678" w:type="pct"/>
            <w:tcBorders>
              <w:top w:val="single" w:sz="8" w:space="0" w:color="000000"/>
              <w:left w:val="single" w:sz="8" w:space="0" w:color="auto"/>
              <w:bottom w:val="single" w:sz="4" w:space="0" w:color="000000"/>
              <w:right w:val="single" w:sz="4" w:space="0" w:color="000000"/>
            </w:tcBorders>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kern w:val="0"/>
                <w:sz w:val="18"/>
                <w:szCs w:val="18"/>
                <w:lang w:bidi="ar"/>
              </w:rPr>
              <w:lastRenderedPageBreak/>
              <w:t>经度</w:t>
            </w:r>
          </w:p>
        </w:tc>
        <w:tc>
          <w:tcPr>
            <w:tcW w:w="2081" w:type="pct"/>
            <w:tcBorders>
              <w:top w:val="single" w:sz="8" w:space="0" w:color="000000"/>
              <w:left w:val="single" w:sz="4" w:space="0" w:color="000000"/>
              <w:bottom w:val="single" w:sz="4" w:space="0" w:color="000000"/>
              <w:right w:val="single" w:sz="4" w:space="0" w:color="000000"/>
            </w:tcBorders>
            <w:vAlign w:val="center"/>
          </w:tcPr>
          <w:p w:rsidR="00551FD4" w:rsidRDefault="00000000">
            <w:pPr>
              <w:widowControl/>
              <w:spacing w:line="240" w:lineRule="auto"/>
              <w:jc w:val="left"/>
              <w:rPr>
                <w:rFonts w:ascii="Times New Roman" w:hAnsi="Times New Roman"/>
                <w:kern w:val="0"/>
                <w:sz w:val="18"/>
                <w:szCs w:val="18"/>
              </w:rPr>
            </w:pPr>
            <w:r>
              <w:rPr>
                <w:rFonts w:ascii="Times New Roman" w:hAnsi="Times New Roman"/>
                <w:kern w:val="0"/>
                <w:sz w:val="18"/>
                <w:szCs w:val="18"/>
                <w:lang w:bidi="ar"/>
              </w:rPr>
              <w:t>有效值范围：</w:t>
            </w:r>
            <w:r>
              <w:rPr>
                <w:rFonts w:ascii="Times New Roman" w:hAnsi="Times New Roman"/>
                <w:kern w:val="0"/>
                <w:sz w:val="18"/>
                <w:szCs w:val="18"/>
                <w:lang w:bidi="ar"/>
              </w:rPr>
              <w:t>[-1800000,1800000]*0.0001</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rPr>
            </w:pPr>
            <w:r>
              <w:rPr>
                <w:rFonts w:ascii="Times New Roman" w:hAnsi="Times New Roman"/>
                <w:kern w:val="0"/>
                <w:sz w:val="18"/>
                <w:szCs w:val="18"/>
                <w:lang w:bidi="ar"/>
              </w:rPr>
              <w:t>数值偏移量</w:t>
            </w:r>
            <w:r>
              <w:rPr>
                <w:rFonts w:ascii="Times New Roman" w:hAnsi="Times New Roman"/>
                <w:kern w:val="0"/>
                <w:sz w:val="18"/>
                <w:szCs w:val="18"/>
                <w:lang w:bidi="ar"/>
              </w:rPr>
              <w:t>-180</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rPr>
            </w:pPr>
            <w:r>
              <w:rPr>
                <w:rFonts w:ascii="Times New Roman" w:hAnsi="Times New Roman"/>
                <w:kern w:val="0"/>
                <w:sz w:val="18"/>
                <w:szCs w:val="18"/>
                <w:lang w:bidi="ar"/>
              </w:rPr>
              <w:t>方向：东经为正，西经为负。</w:t>
            </w:r>
          </w:p>
          <w:p w:rsidR="00551FD4" w:rsidRDefault="00000000">
            <w:pPr>
              <w:widowControl/>
              <w:spacing w:line="240" w:lineRule="auto"/>
              <w:jc w:val="left"/>
              <w:rPr>
                <w:rFonts w:ascii="Times New Roman" w:hAnsi="Times New Roman"/>
                <w:kern w:val="0"/>
                <w:sz w:val="18"/>
                <w:szCs w:val="18"/>
              </w:rPr>
            </w:pPr>
            <w:r>
              <w:rPr>
                <w:rFonts w:ascii="Times New Roman" w:hAnsi="Times New Roman"/>
                <w:kern w:val="0"/>
                <w:sz w:val="18"/>
                <w:szCs w:val="18"/>
                <w:lang w:bidi="ar"/>
              </w:rPr>
              <w:t>“0xFF, 0xFF,0xFF ,0xFE”</w:t>
            </w:r>
            <w:r>
              <w:rPr>
                <w:rFonts w:ascii="Times New Roman" w:hAnsi="Times New Roman"/>
                <w:kern w:val="0"/>
                <w:sz w:val="18"/>
                <w:szCs w:val="18"/>
                <w:lang w:bidi="ar"/>
              </w:rPr>
              <w:t>表示异常，</w:t>
            </w:r>
            <w:r>
              <w:rPr>
                <w:rFonts w:ascii="Times New Roman" w:hAnsi="Times New Roman"/>
                <w:kern w:val="0"/>
                <w:sz w:val="18"/>
                <w:szCs w:val="18"/>
                <w:lang w:bidi="ar"/>
              </w:rPr>
              <w:t>“0xFF, 0xFF, 0xFF,0xFF”</w:t>
            </w:r>
            <w:r>
              <w:rPr>
                <w:rFonts w:ascii="Times New Roman" w:hAnsi="Times New Roman"/>
                <w:kern w:val="0"/>
                <w:sz w:val="18"/>
                <w:szCs w:val="18"/>
                <w:lang w:bidi="ar"/>
              </w:rPr>
              <w:t>表示无效。</w:t>
            </w:r>
          </w:p>
        </w:tc>
        <w:tc>
          <w:tcPr>
            <w:tcW w:w="689" w:type="pct"/>
            <w:tcBorders>
              <w:top w:val="single" w:sz="8" w:space="0" w:color="000000"/>
              <w:left w:val="single" w:sz="4" w:space="0" w:color="000000"/>
              <w:bottom w:val="single" w:sz="4" w:space="0" w:color="000000"/>
              <w:right w:val="single" w:sz="4" w:space="0" w:color="000000"/>
            </w:tcBorders>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lang w:bidi="ar"/>
              </w:rPr>
              <w:t>4</w:t>
            </w:r>
          </w:p>
        </w:tc>
        <w:tc>
          <w:tcPr>
            <w:tcW w:w="863" w:type="pct"/>
            <w:tcBorders>
              <w:top w:val="single" w:sz="8" w:space="0" w:color="000000"/>
              <w:left w:val="single" w:sz="4" w:space="0" w:color="000000"/>
              <w:bottom w:val="single" w:sz="4" w:space="0" w:color="000000"/>
              <w:right w:val="single" w:sz="4" w:space="0" w:color="000000"/>
            </w:tcBorders>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lang w:bidi="ar"/>
              </w:rPr>
              <w:t>DWORD</w:t>
            </w:r>
          </w:p>
        </w:tc>
        <w:tc>
          <w:tcPr>
            <w:tcW w:w="1292" w:type="dxa"/>
            <w:tcBorders>
              <w:top w:val="single" w:sz="8" w:space="0" w:color="000000"/>
              <w:left w:val="single" w:sz="4" w:space="0" w:color="000000"/>
              <w:bottom w:val="single" w:sz="4" w:space="0" w:color="000000"/>
              <w:right w:val="single" w:sz="8" w:space="0" w:color="000000"/>
            </w:tcBorders>
            <w:shd w:val="clear" w:color="auto" w:fill="auto"/>
            <w:vAlign w:val="center"/>
          </w:tcPr>
          <w:p w:rsidR="00551FD4" w:rsidRDefault="00000000">
            <w:pPr>
              <w:jc w:val="left"/>
              <w:rPr>
                <w:rFonts w:ascii="Times New Roman" w:hAnsi="Times New Roman"/>
                <w:color w:val="000000"/>
                <w:kern w:val="0"/>
                <w:sz w:val="18"/>
                <w:szCs w:val="18"/>
              </w:rPr>
            </w:pPr>
            <w:r>
              <w:rPr>
                <w:rFonts w:hint="eastAsia"/>
                <w:lang w:bidi="ar"/>
              </w:rPr>
              <w:t>±</w:t>
            </w:r>
            <w:r>
              <w:rPr>
                <w:lang w:bidi="ar"/>
              </w:rPr>
              <w:t>0.002°</w:t>
            </w:r>
          </w:p>
        </w:tc>
      </w:tr>
      <w:tr w:rsidR="00551FD4">
        <w:trPr>
          <w:trHeight w:val="401"/>
        </w:trPr>
        <w:tc>
          <w:tcPr>
            <w:tcW w:w="678" w:type="pct"/>
            <w:tcBorders>
              <w:top w:val="single" w:sz="4" w:space="0" w:color="000000"/>
              <w:left w:val="single" w:sz="8" w:space="0" w:color="auto"/>
              <w:bottom w:val="single" w:sz="4" w:space="0" w:color="000000"/>
              <w:right w:val="single" w:sz="4" w:space="0" w:color="000000"/>
            </w:tcBorders>
            <w:vAlign w:val="center"/>
          </w:tcPr>
          <w:p w:rsidR="00551FD4" w:rsidRDefault="00000000">
            <w:pPr>
              <w:widowControl/>
              <w:spacing w:line="240" w:lineRule="auto"/>
              <w:jc w:val="center"/>
              <w:rPr>
                <w:rFonts w:ascii="Times New Roman" w:hAnsi="Times New Roman"/>
                <w:kern w:val="0"/>
                <w:sz w:val="18"/>
                <w:szCs w:val="18"/>
              </w:rPr>
            </w:pPr>
            <w:r>
              <w:rPr>
                <w:rFonts w:ascii="Times New Roman" w:hAnsi="Times New Roman"/>
                <w:kern w:val="0"/>
                <w:sz w:val="18"/>
                <w:szCs w:val="18"/>
                <w:lang w:bidi="ar"/>
              </w:rPr>
              <w:t>纬度</w:t>
            </w:r>
          </w:p>
        </w:tc>
        <w:tc>
          <w:tcPr>
            <w:tcW w:w="2081" w:type="pct"/>
            <w:tcBorders>
              <w:top w:val="single" w:sz="4" w:space="0" w:color="000000"/>
              <w:left w:val="single" w:sz="4" w:space="0" w:color="000000"/>
              <w:bottom w:val="single" w:sz="4" w:space="0" w:color="000000"/>
              <w:right w:val="single" w:sz="4" w:space="0" w:color="000000"/>
            </w:tcBorders>
            <w:vAlign w:val="center"/>
          </w:tcPr>
          <w:p w:rsidR="00551FD4" w:rsidRDefault="00000000">
            <w:pPr>
              <w:widowControl/>
              <w:spacing w:line="240" w:lineRule="auto"/>
              <w:jc w:val="left"/>
              <w:rPr>
                <w:rFonts w:ascii="Times New Roman" w:hAnsi="Times New Roman"/>
                <w:kern w:val="0"/>
                <w:sz w:val="18"/>
                <w:szCs w:val="18"/>
              </w:rPr>
            </w:pPr>
            <w:r>
              <w:rPr>
                <w:rFonts w:ascii="Times New Roman" w:hAnsi="Times New Roman"/>
                <w:kern w:val="0"/>
                <w:sz w:val="18"/>
                <w:szCs w:val="18"/>
                <w:lang w:bidi="ar"/>
              </w:rPr>
              <w:t>有效值范围：</w:t>
            </w:r>
            <w:r>
              <w:rPr>
                <w:rFonts w:ascii="Times New Roman" w:hAnsi="Times New Roman"/>
                <w:kern w:val="0"/>
                <w:sz w:val="18"/>
                <w:szCs w:val="18"/>
                <w:lang w:bidi="ar"/>
              </w:rPr>
              <w:t>[-900000,900000]*0.0001</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rPr>
            </w:pPr>
            <w:r>
              <w:rPr>
                <w:rFonts w:ascii="Times New Roman" w:hAnsi="Times New Roman"/>
                <w:kern w:val="0"/>
                <w:sz w:val="18"/>
                <w:szCs w:val="18"/>
                <w:lang w:bidi="ar"/>
              </w:rPr>
              <w:t>数值偏移量</w:t>
            </w:r>
            <w:r>
              <w:rPr>
                <w:rFonts w:ascii="Times New Roman" w:hAnsi="Times New Roman"/>
                <w:kern w:val="0"/>
                <w:sz w:val="18"/>
                <w:szCs w:val="18"/>
                <w:lang w:bidi="ar"/>
              </w:rPr>
              <w:t>-90</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rPr>
            </w:pPr>
            <w:r>
              <w:rPr>
                <w:rFonts w:ascii="Times New Roman" w:hAnsi="Times New Roman"/>
                <w:kern w:val="0"/>
                <w:sz w:val="18"/>
                <w:szCs w:val="18"/>
                <w:lang w:bidi="ar"/>
              </w:rPr>
              <w:t>方向：北纬为正，南纬为负。</w:t>
            </w:r>
          </w:p>
          <w:p w:rsidR="00551FD4" w:rsidRDefault="00000000">
            <w:pPr>
              <w:widowControl/>
              <w:spacing w:line="240" w:lineRule="auto"/>
              <w:jc w:val="left"/>
              <w:rPr>
                <w:rFonts w:ascii="Times New Roman" w:hAnsi="Times New Roman"/>
                <w:kern w:val="0"/>
                <w:sz w:val="18"/>
                <w:szCs w:val="18"/>
              </w:rPr>
            </w:pPr>
            <w:r>
              <w:rPr>
                <w:rFonts w:ascii="Times New Roman" w:hAnsi="Times New Roman"/>
                <w:kern w:val="0"/>
                <w:sz w:val="18"/>
                <w:szCs w:val="18"/>
                <w:lang w:bidi="ar"/>
              </w:rPr>
              <w:t>“0xFF, 0xFF,0xFF ,0xFE”</w:t>
            </w:r>
            <w:r>
              <w:rPr>
                <w:rFonts w:ascii="Times New Roman" w:hAnsi="Times New Roman"/>
                <w:kern w:val="0"/>
                <w:sz w:val="18"/>
                <w:szCs w:val="18"/>
                <w:lang w:bidi="ar"/>
              </w:rPr>
              <w:t>表示异常，</w:t>
            </w:r>
            <w:r>
              <w:rPr>
                <w:rFonts w:ascii="Times New Roman" w:hAnsi="Times New Roman"/>
                <w:kern w:val="0"/>
                <w:sz w:val="18"/>
                <w:szCs w:val="18"/>
                <w:lang w:bidi="ar"/>
              </w:rPr>
              <w:t>“0xFF, 0xFF, 0xFF,0xFF”</w:t>
            </w:r>
            <w:r>
              <w:rPr>
                <w:rFonts w:ascii="Times New Roman" w:hAnsi="Times New Roman"/>
                <w:kern w:val="0"/>
                <w:sz w:val="18"/>
                <w:szCs w:val="18"/>
                <w:lang w:bidi="ar"/>
              </w:rPr>
              <w:t>表示无效。</w:t>
            </w:r>
          </w:p>
        </w:tc>
        <w:tc>
          <w:tcPr>
            <w:tcW w:w="689" w:type="pct"/>
            <w:tcBorders>
              <w:top w:val="single" w:sz="4" w:space="0" w:color="000000"/>
              <w:left w:val="single" w:sz="4" w:space="0" w:color="000000"/>
              <w:bottom w:val="single" w:sz="4" w:space="0" w:color="000000"/>
              <w:right w:val="single" w:sz="4" w:space="0" w:color="000000"/>
            </w:tcBorders>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lang w:bidi="ar"/>
              </w:rPr>
              <w:t>4</w:t>
            </w:r>
          </w:p>
        </w:tc>
        <w:tc>
          <w:tcPr>
            <w:tcW w:w="863" w:type="pct"/>
            <w:tcBorders>
              <w:top w:val="single" w:sz="4" w:space="0" w:color="000000"/>
              <w:left w:val="single" w:sz="4" w:space="0" w:color="000000"/>
              <w:bottom w:val="single" w:sz="4" w:space="0" w:color="000000"/>
              <w:right w:val="single" w:sz="4" w:space="0" w:color="000000"/>
            </w:tcBorders>
            <w:vAlign w:val="center"/>
          </w:tcPr>
          <w:p w:rsidR="00551FD4" w:rsidRDefault="00000000">
            <w:pPr>
              <w:widowControl/>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lang w:bidi="ar"/>
              </w:rPr>
              <w:t>DWORD</w:t>
            </w:r>
          </w:p>
        </w:tc>
        <w:tc>
          <w:tcPr>
            <w:tcW w:w="1292" w:type="dxa"/>
            <w:tcBorders>
              <w:top w:val="single" w:sz="4" w:space="0" w:color="000000"/>
              <w:left w:val="single" w:sz="4" w:space="0" w:color="000000"/>
              <w:bottom w:val="single" w:sz="4" w:space="0" w:color="000000"/>
              <w:right w:val="single" w:sz="8" w:space="0" w:color="000000"/>
            </w:tcBorders>
            <w:shd w:val="clear" w:color="auto" w:fill="auto"/>
            <w:vAlign w:val="center"/>
          </w:tcPr>
          <w:p w:rsidR="00551FD4" w:rsidRDefault="00000000">
            <w:pPr>
              <w:jc w:val="left"/>
              <w:rPr>
                <w:rFonts w:ascii="Times New Roman" w:hAnsi="Times New Roman"/>
                <w:color w:val="000000"/>
                <w:kern w:val="0"/>
                <w:sz w:val="18"/>
                <w:szCs w:val="18"/>
              </w:rPr>
            </w:pPr>
            <w:r>
              <w:rPr>
                <w:rFonts w:hint="eastAsia"/>
                <w:color w:val="C00000"/>
                <w:lang w:bidi="ar"/>
              </w:rPr>
              <w:t>±</w:t>
            </w:r>
            <w:r>
              <w:rPr>
                <w:color w:val="C00000"/>
                <w:lang w:bidi="ar"/>
              </w:rPr>
              <w:t>0.002°</w:t>
            </w:r>
          </w:p>
        </w:tc>
      </w:tr>
      <w:tr w:rsidR="00551FD4">
        <w:trPr>
          <w:trHeight w:val="560"/>
        </w:trPr>
        <w:tc>
          <w:tcPr>
            <w:tcW w:w="5000" w:type="pct"/>
            <w:gridSpan w:val="5"/>
            <w:tcBorders>
              <w:top w:val="single" w:sz="4" w:space="0" w:color="000000"/>
              <w:left w:val="single" w:sz="8" w:space="0" w:color="auto"/>
              <w:bottom w:val="single" w:sz="4" w:space="0" w:color="000000"/>
              <w:right w:val="single" w:sz="8" w:space="0" w:color="000000"/>
            </w:tcBorders>
            <w:vAlign w:val="center"/>
          </w:tcPr>
          <w:p w:rsidR="00551FD4" w:rsidRDefault="00000000">
            <w:pPr>
              <w:pStyle w:val="affff4"/>
              <w:spacing w:after="0" w:line="240" w:lineRule="auto"/>
              <w:rPr>
                <w:rFonts w:ascii="Times New Roman" w:hAnsi="Times New Roman"/>
                <w:kern w:val="0"/>
                <w:sz w:val="18"/>
                <w:szCs w:val="18"/>
                <w:lang w:bidi="ar"/>
              </w:rPr>
            </w:pPr>
            <w:r>
              <w:rPr>
                <w:rFonts w:ascii="Times New Roman" w:hAnsi="Times New Roman"/>
                <w:kern w:val="0"/>
                <w:sz w:val="18"/>
                <w:szCs w:val="18"/>
                <w:lang w:bidi="ar"/>
              </w:rPr>
              <w:t>注：中国国测局地理坐标</w:t>
            </w:r>
            <w:r>
              <w:rPr>
                <w:rFonts w:ascii="Times New Roman" w:hAnsi="Times New Roman" w:hint="eastAsia"/>
                <w:kern w:val="0"/>
                <w:sz w:val="18"/>
                <w:szCs w:val="18"/>
                <w:lang w:bidi="ar"/>
              </w:rPr>
              <w:t>（</w:t>
            </w:r>
            <w:r>
              <w:rPr>
                <w:rFonts w:ascii="Times New Roman" w:hAnsi="Times New Roman"/>
                <w:kern w:val="0"/>
                <w:sz w:val="18"/>
                <w:szCs w:val="18"/>
                <w:lang w:bidi="ar"/>
              </w:rPr>
              <w:t>GCJ-02</w:t>
            </w:r>
            <w:r>
              <w:rPr>
                <w:rFonts w:ascii="Times New Roman" w:hAnsi="Times New Roman" w:hint="eastAsia"/>
                <w:kern w:val="0"/>
                <w:sz w:val="18"/>
                <w:szCs w:val="18"/>
                <w:lang w:bidi="ar"/>
              </w:rPr>
              <w:t>）</w:t>
            </w:r>
            <w:r>
              <w:rPr>
                <w:rFonts w:ascii="Times New Roman" w:hAnsi="Times New Roman"/>
                <w:kern w:val="0"/>
                <w:sz w:val="18"/>
                <w:szCs w:val="18"/>
                <w:lang w:bidi="ar"/>
              </w:rPr>
              <w:t>下的事件起点时的车辆所在位置的经度和纬度。</w:t>
            </w:r>
          </w:p>
          <w:p w:rsidR="00551FD4" w:rsidRDefault="00000000">
            <w:pPr>
              <w:pStyle w:val="affff4"/>
              <w:spacing w:after="0" w:line="240" w:lineRule="auto"/>
              <w:rPr>
                <w:rFonts w:ascii="Times New Roman" w:hAnsi="Times New Roman"/>
                <w:kern w:val="0"/>
                <w:sz w:val="18"/>
                <w:szCs w:val="18"/>
                <w:lang w:bidi="ar"/>
              </w:rPr>
            </w:pPr>
            <w:r>
              <w:rPr>
                <w:rFonts w:ascii="Times New Roman" w:hAnsi="Times New Roman"/>
                <w:kern w:val="0"/>
                <w:sz w:val="18"/>
                <w:szCs w:val="18"/>
                <w:lang w:bidi="ar"/>
              </w:rPr>
              <w:t>注：位置数据应满足合规要求。</w:t>
            </w:r>
          </w:p>
        </w:tc>
      </w:tr>
    </w:tbl>
    <w:p w:rsidR="00551FD4" w:rsidRDefault="00551FD4">
      <w:pPr>
        <w:pStyle w:val="affff4"/>
        <w:spacing w:line="360" w:lineRule="auto"/>
        <w:ind w:firstLine="420"/>
        <w:rPr>
          <w:rFonts w:ascii="Times New Roman" w:hAnsi="Times New Roman"/>
        </w:rPr>
      </w:pPr>
      <w:bookmarkStart w:id="481" w:name="_Toc5880"/>
    </w:p>
    <w:p w:rsidR="00551FD4" w:rsidRDefault="00000000">
      <w:pPr>
        <w:pStyle w:val="afffffff3"/>
        <w:ind w:firstLine="420"/>
        <w:rPr>
          <w:rFonts w:ascii="Times New Roman"/>
        </w:rPr>
      </w:pPr>
      <w:r>
        <w:rPr>
          <w:rFonts w:ascii="Times New Roman"/>
        </w:rPr>
        <w:t>其中，企业平台上报至</w:t>
      </w:r>
      <w:r>
        <w:rPr>
          <w:rFonts w:ascii="Times New Roman" w:hint="eastAsia"/>
        </w:rPr>
        <w:t>国家</w:t>
      </w:r>
      <w:r>
        <w:rPr>
          <w:rFonts w:ascii="Times New Roman"/>
        </w:rPr>
        <w:t>平台的数据元素应按照如下要求分为两级：</w:t>
      </w:r>
    </w:p>
    <w:p w:rsidR="00551FD4" w:rsidRDefault="00000000">
      <w:pPr>
        <w:pStyle w:val="afffffff3"/>
        <w:ind w:firstLine="420"/>
        <w:rPr>
          <w:rFonts w:ascii="Times New Roman"/>
        </w:rPr>
      </w:pPr>
      <w:r>
        <w:rPr>
          <w:rFonts w:ascii="Times New Roman"/>
        </w:rPr>
        <w:t>——A</w:t>
      </w:r>
      <w:r>
        <w:rPr>
          <w:rFonts w:ascii="Times New Roman"/>
        </w:rPr>
        <w:t>级数据元素：企业平台应上报的数据元素；</w:t>
      </w:r>
    </w:p>
    <w:p w:rsidR="00551FD4" w:rsidRDefault="00000000">
      <w:pPr>
        <w:pStyle w:val="afffffff3"/>
        <w:ind w:firstLine="420"/>
        <w:rPr>
          <w:rFonts w:ascii="Times New Roman"/>
        </w:rPr>
      </w:pPr>
      <w:r>
        <w:rPr>
          <w:rFonts w:ascii="Times New Roman"/>
        </w:rPr>
        <w:t>——B</w:t>
      </w:r>
      <w:r>
        <w:rPr>
          <w:rFonts w:ascii="Times New Roman"/>
        </w:rPr>
        <w:t>级数据元素：车辆在具备相关功能且相关功能调用的状态时，企业平台应上报的数据元素。</w:t>
      </w:r>
    </w:p>
    <w:bookmarkEnd w:id="481"/>
    <w:p w:rsidR="00551FD4" w:rsidRDefault="00551FD4">
      <w:pPr>
        <w:pStyle w:val="afffffff3"/>
        <w:ind w:firstLine="420"/>
        <w:rPr>
          <w:rFonts w:ascii="Times New Roman"/>
        </w:rPr>
      </w:pPr>
    </w:p>
    <w:p w:rsidR="00551FD4" w:rsidRDefault="00000000">
      <w:pPr>
        <w:pStyle w:val="afff3"/>
        <w:spacing w:before="158" w:after="158"/>
        <w:outlineLvl w:val="2"/>
        <w:rPr>
          <w:rFonts w:ascii="Times New Roman"/>
        </w:rPr>
      </w:pPr>
      <w:bookmarkStart w:id="482" w:name="_Toc29592"/>
      <w:bookmarkStart w:id="483" w:name="_Toc15118"/>
      <w:bookmarkStart w:id="484" w:name="_Toc29654"/>
      <w:bookmarkStart w:id="485" w:name="_Toc12071"/>
      <w:bookmarkStart w:id="486" w:name="_Toc7350"/>
      <w:bookmarkStart w:id="487" w:name="_Toc17322"/>
      <w:bookmarkStart w:id="488" w:name="_Toc11515"/>
      <w:bookmarkStart w:id="489" w:name="_Toc26875"/>
      <w:r>
        <w:rPr>
          <w:rFonts w:ascii="Times New Roman"/>
        </w:rPr>
        <w:t>碰撞事件</w:t>
      </w:r>
      <w:bookmarkEnd w:id="482"/>
      <w:r>
        <w:rPr>
          <w:rFonts w:ascii="Times New Roman"/>
        </w:rPr>
        <w:t>和有碰撞风险事件</w:t>
      </w:r>
      <w:bookmarkEnd w:id="483"/>
      <w:bookmarkEnd w:id="484"/>
      <w:bookmarkEnd w:id="485"/>
      <w:bookmarkEnd w:id="486"/>
      <w:bookmarkEnd w:id="487"/>
      <w:bookmarkEnd w:id="488"/>
      <w:bookmarkEnd w:id="489"/>
    </w:p>
    <w:p w:rsidR="00551FD4" w:rsidRDefault="00000000">
      <w:pPr>
        <w:pStyle w:val="afc"/>
        <w:numPr>
          <w:ilvl w:val="0"/>
          <w:numId w:val="0"/>
        </w:numPr>
        <w:ind w:firstLineChars="200" w:firstLine="420"/>
        <w:rPr>
          <w:rFonts w:ascii="Times New Roman"/>
        </w:rPr>
      </w:pPr>
      <w:bookmarkStart w:id="490" w:name="_Toc6054"/>
      <w:r>
        <w:rPr>
          <w:rFonts w:ascii="Times New Roman"/>
        </w:rPr>
        <w:t>（</w:t>
      </w:r>
      <w:r>
        <w:rPr>
          <w:rFonts w:ascii="Times New Roman"/>
        </w:rPr>
        <w:t>1</w:t>
      </w:r>
      <w:r>
        <w:rPr>
          <w:rFonts w:ascii="Times New Roman"/>
        </w:rPr>
        <w:t>）碰撞事件和有碰撞风险事件的触发条件</w:t>
      </w:r>
      <w:r>
        <w:rPr>
          <w:rFonts w:ascii="Times New Roman" w:hint="eastAsia"/>
        </w:rPr>
        <w:t>：</w:t>
      </w:r>
    </w:p>
    <w:bookmarkEnd w:id="490"/>
    <w:p w:rsidR="00551FD4" w:rsidRDefault="00000000">
      <w:pPr>
        <w:pStyle w:val="afffffff3"/>
        <w:ind w:firstLine="420"/>
        <w:rPr>
          <w:rFonts w:ascii="Times New Roman"/>
        </w:rPr>
      </w:pPr>
      <w:r>
        <w:rPr>
          <w:rFonts w:ascii="Times New Roman" w:hint="eastAsia"/>
        </w:rPr>
        <w:t>——</w:t>
      </w:r>
      <w:r>
        <w:rPr>
          <w:rFonts w:ascii="Times New Roman"/>
        </w:rPr>
        <w:t>碰撞事件触发条件</w:t>
      </w:r>
      <w:r>
        <w:rPr>
          <w:rFonts w:ascii="Times New Roman" w:hint="eastAsia"/>
        </w:rPr>
        <w:t>：</w:t>
      </w:r>
      <w:r>
        <w:rPr>
          <w:rFonts w:ascii="Times New Roman"/>
        </w:rPr>
        <w:t>应符合</w:t>
      </w:r>
      <w:r>
        <w:rPr>
          <w:rFonts w:ascii="Times New Roman"/>
        </w:rPr>
        <w:t>GB 39732-2020</w:t>
      </w:r>
      <w:r>
        <w:rPr>
          <w:rFonts w:ascii="Times New Roman"/>
        </w:rPr>
        <w:t>中</w:t>
      </w:r>
      <w:r>
        <w:rPr>
          <w:rFonts w:ascii="Times New Roman"/>
        </w:rPr>
        <w:t>4.1.1</w:t>
      </w:r>
      <w:r>
        <w:rPr>
          <w:rFonts w:ascii="Times New Roman"/>
        </w:rPr>
        <w:t>的要求</w:t>
      </w:r>
      <w:r>
        <w:rPr>
          <w:rFonts w:ascii="Times New Roman" w:hint="eastAsia"/>
        </w:rPr>
        <w:t>；</w:t>
      </w:r>
    </w:p>
    <w:p w:rsidR="00551FD4" w:rsidRDefault="00000000">
      <w:pPr>
        <w:pStyle w:val="afffffff3"/>
        <w:ind w:firstLine="420"/>
        <w:rPr>
          <w:rFonts w:ascii="Times New Roman"/>
        </w:rPr>
      </w:pPr>
      <w:r>
        <w:rPr>
          <w:rFonts w:ascii="Times New Roman" w:hint="eastAsia"/>
        </w:rPr>
        <w:t>——</w:t>
      </w:r>
      <w:r>
        <w:rPr>
          <w:rFonts w:hint="eastAsia"/>
          <w:color w:val="C00000"/>
        </w:rPr>
        <w:t>有碰撞风险触发条件：应符合GB</w:t>
      </w:r>
      <w:r>
        <w:rPr>
          <w:color w:val="C00000"/>
        </w:rPr>
        <w:t xml:space="preserve"> 44497-2024</w:t>
      </w:r>
      <w:r>
        <w:rPr>
          <w:rFonts w:hint="eastAsia"/>
          <w:color w:val="C00000"/>
        </w:rPr>
        <w:t>中4</w:t>
      </w:r>
      <w:r>
        <w:rPr>
          <w:color w:val="C00000"/>
        </w:rPr>
        <w:t>.2.3.1</w:t>
      </w:r>
      <w:r>
        <w:rPr>
          <w:rFonts w:hint="eastAsia"/>
          <w:color w:val="C00000"/>
        </w:rPr>
        <w:t>的要求。</w:t>
      </w:r>
    </w:p>
    <w:p w:rsidR="00551FD4" w:rsidRDefault="00000000">
      <w:pPr>
        <w:pStyle w:val="afc"/>
        <w:numPr>
          <w:ilvl w:val="0"/>
          <w:numId w:val="0"/>
        </w:numPr>
        <w:ind w:firstLineChars="200" w:firstLine="420"/>
        <w:rPr>
          <w:rFonts w:ascii="Times New Roman"/>
        </w:rPr>
      </w:pPr>
      <w:r>
        <w:rPr>
          <w:rFonts w:ascii="Times New Roman" w:hint="eastAsia"/>
        </w:rPr>
        <w:t>（</w:t>
      </w:r>
      <w:r>
        <w:rPr>
          <w:rFonts w:ascii="Times New Roman" w:hint="eastAsia"/>
        </w:rPr>
        <w:t>2</w:t>
      </w:r>
      <w:r>
        <w:rPr>
          <w:rFonts w:ascii="Times New Roman" w:hint="eastAsia"/>
        </w:rPr>
        <w:t>）</w:t>
      </w:r>
      <w:r>
        <w:rPr>
          <w:rFonts w:ascii="Times New Roman"/>
        </w:rPr>
        <w:t>碰撞事件和有碰撞风险事件上报的起点和终点</w:t>
      </w:r>
      <w:r>
        <w:rPr>
          <w:rFonts w:ascii="Times New Roman" w:hint="eastAsia"/>
        </w:rPr>
        <w:t>：</w:t>
      </w:r>
    </w:p>
    <w:p w:rsidR="00551FD4" w:rsidRDefault="00000000">
      <w:pPr>
        <w:pStyle w:val="afffffff3"/>
        <w:ind w:firstLine="420"/>
        <w:rPr>
          <w:rFonts w:ascii="Times New Roman"/>
        </w:rPr>
      </w:pPr>
      <w:r>
        <w:rPr>
          <w:rFonts w:ascii="Times New Roman" w:hint="eastAsia"/>
        </w:rPr>
        <w:t>——碰撞事件的起点和终点应符合</w:t>
      </w:r>
      <w:r>
        <w:rPr>
          <w:rFonts w:ascii="Times New Roman" w:hint="eastAsia"/>
        </w:rPr>
        <w:t>GB</w:t>
      </w:r>
      <w:r>
        <w:rPr>
          <w:rFonts w:ascii="Times New Roman"/>
        </w:rPr>
        <w:t xml:space="preserve"> 44497-2024</w:t>
      </w:r>
      <w:r>
        <w:rPr>
          <w:rFonts w:ascii="Times New Roman" w:hint="eastAsia"/>
        </w:rPr>
        <w:t>中</w:t>
      </w:r>
      <w:r>
        <w:rPr>
          <w:rFonts w:ascii="Times New Roman" w:hint="eastAsia"/>
        </w:rPr>
        <w:t>4</w:t>
      </w:r>
      <w:r>
        <w:rPr>
          <w:rFonts w:ascii="Times New Roman"/>
        </w:rPr>
        <w:t>.2.2.3</w:t>
      </w:r>
      <w:r>
        <w:rPr>
          <w:rFonts w:ascii="Times New Roman" w:hint="eastAsia"/>
        </w:rPr>
        <w:t>的要求；</w:t>
      </w:r>
    </w:p>
    <w:p w:rsidR="00551FD4" w:rsidRDefault="00000000">
      <w:pPr>
        <w:pStyle w:val="afffffff3"/>
        <w:ind w:firstLine="420"/>
        <w:rPr>
          <w:rFonts w:ascii="Times New Roman"/>
        </w:rPr>
      </w:pPr>
      <w:r>
        <w:rPr>
          <w:rFonts w:ascii="Times New Roman" w:hint="eastAsia"/>
        </w:rPr>
        <w:t>——有碰撞风险事件的起点和终点应符合</w:t>
      </w:r>
      <w:r>
        <w:rPr>
          <w:rFonts w:ascii="Times New Roman"/>
        </w:rPr>
        <w:t>GB 44497-2024</w:t>
      </w:r>
      <w:r>
        <w:rPr>
          <w:rFonts w:ascii="Times New Roman" w:hint="eastAsia"/>
        </w:rPr>
        <w:t>中</w:t>
      </w:r>
      <w:r>
        <w:rPr>
          <w:rFonts w:ascii="Times New Roman" w:hint="eastAsia"/>
        </w:rPr>
        <w:t>4</w:t>
      </w:r>
      <w:r>
        <w:rPr>
          <w:rFonts w:ascii="Times New Roman"/>
        </w:rPr>
        <w:t>.2.3.2</w:t>
      </w:r>
      <w:r>
        <w:rPr>
          <w:rFonts w:ascii="Times New Roman" w:hint="eastAsia"/>
        </w:rPr>
        <w:t>的要求；</w:t>
      </w:r>
    </w:p>
    <w:p w:rsidR="00551FD4" w:rsidRDefault="00000000">
      <w:pPr>
        <w:pStyle w:val="afc"/>
        <w:numPr>
          <w:ilvl w:val="0"/>
          <w:numId w:val="0"/>
        </w:numPr>
        <w:ind w:firstLineChars="200" w:firstLine="420"/>
        <w:rPr>
          <w:rFonts w:ascii="Times New Roman"/>
        </w:rPr>
      </w:pPr>
      <w:r>
        <w:rPr>
          <w:rFonts w:ascii="Times New Roman" w:hint="eastAsia"/>
        </w:rPr>
        <w:t>（</w:t>
      </w:r>
      <w:r>
        <w:rPr>
          <w:rFonts w:ascii="Times New Roman" w:hint="eastAsia"/>
        </w:rPr>
        <w:t>3</w:t>
      </w:r>
      <w:r>
        <w:rPr>
          <w:rFonts w:ascii="Times New Roman" w:hint="eastAsia"/>
        </w:rPr>
        <w:t>）</w:t>
      </w:r>
      <w:r>
        <w:rPr>
          <w:rFonts w:ascii="Times New Roman"/>
        </w:rPr>
        <w:t>碰撞事件和有碰撞风险事件上报起点和终点应满足如下要求：</w:t>
      </w:r>
    </w:p>
    <w:p w:rsidR="00551FD4" w:rsidRDefault="00000000">
      <w:pPr>
        <w:pStyle w:val="afffffff3"/>
        <w:ind w:firstLine="420"/>
        <w:rPr>
          <w:rFonts w:ascii="Times New Roman"/>
        </w:rPr>
      </w:pPr>
      <w:r>
        <w:rPr>
          <w:rFonts w:ascii="Times New Roman" w:hint="eastAsia"/>
        </w:rPr>
        <w:t>事件上报起点：事件起点前</w:t>
      </w:r>
      <w:r>
        <w:rPr>
          <w:rFonts w:ascii="Times New Roman" w:hint="eastAsia"/>
        </w:rPr>
        <w:t>15s</w:t>
      </w:r>
      <w:r>
        <w:rPr>
          <w:rFonts w:ascii="Times New Roman" w:hint="eastAsia"/>
        </w:rPr>
        <w:t>或自动驾驶系统激活时刻，两者可取较晚时刻；</w:t>
      </w:r>
    </w:p>
    <w:p w:rsidR="00551FD4" w:rsidRDefault="00000000">
      <w:pPr>
        <w:pStyle w:val="afffffff3"/>
        <w:ind w:firstLine="420"/>
        <w:rPr>
          <w:rFonts w:ascii="Times New Roman"/>
        </w:rPr>
      </w:pPr>
      <w:r>
        <w:rPr>
          <w:rFonts w:ascii="Times New Roman" w:hint="eastAsia"/>
        </w:rPr>
        <w:t>事件上报终点：事件起点后</w:t>
      </w:r>
      <w:r>
        <w:rPr>
          <w:rFonts w:ascii="Times New Roman" w:hint="eastAsia"/>
        </w:rPr>
        <w:t>5s</w:t>
      </w:r>
      <w:r>
        <w:rPr>
          <w:rFonts w:ascii="Times New Roman" w:hint="eastAsia"/>
        </w:rPr>
        <w:t>、自动驾驶系统退出时刻或事件终点，三者可取较早时刻。</w:t>
      </w:r>
    </w:p>
    <w:p w:rsidR="00551FD4" w:rsidRDefault="00000000">
      <w:pPr>
        <w:pStyle w:val="affff0"/>
        <w:ind w:leftChars="200" w:left="794"/>
        <w:rPr>
          <w:rFonts w:ascii="Times New Roman"/>
        </w:rPr>
      </w:pPr>
      <w:r>
        <w:rPr>
          <w:rFonts w:hint="eastAsia"/>
          <w:lang w:bidi="ar"/>
        </w:rPr>
        <w:t>当前的碰撞事件或有碰撞风险的事件数据上报正在进行时，如再次发生碰撞事件，可不完整上报再次发生的碰撞或有碰撞风险事件相关数据，但应保证至少按照表</w:t>
      </w:r>
      <w:r>
        <w:rPr>
          <w:lang w:bidi="ar"/>
        </w:rPr>
        <w:t>12</w:t>
      </w:r>
      <w:r>
        <w:rPr>
          <w:rFonts w:hint="eastAsia"/>
          <w:lang w:bidi="ar"/>
        </w:rPr>
        <w:t>的要求上报再次发生的碰撞事件的相关信息。</w:t>
      </w:r>
    </w:p>
    <w:p w:rsidR="00551FD4" w:rsidRDefault="00000000">
      <w:pPr>
        <w:pStyle w:val="afc"/>
        <w:numPr>
          <w:ilvl w:val="0"/>
          <w:numId w:val="0"/>
        </w:numPr>
        <w:ind w:firstLine="420"/>
        <w:rPr>
          <w:rFonts w:ascii="Times New Roman"/>
        </w:rPr>
      </w:pPr>
      <w:r>
        <w:rPr>
          <w:rFonts w:ascii="Times New Roman"/>
        </w:rPr>
        <w:t>（</w:t>
      </w:r>
      <w:r>
        <w:rPr>
          <w:rFonts w:ascii="Times New Roman" w:hint="eastAsia"/>
        </w:rPr>
        <w:t>4</w:t>
      </w:r>
      <w:r>
        <w:rPr>
          <w:rFonts w:ascii="Times New Roman"/>
        </w:rPr>
        <w:t>）碰撞事件和有碰撞风险事件的数据</w:t>
      </w:r>
    </w:p>
    <w:p w:rsidR="00551FD4" w:rsidRDefault="00000000">
      <w:pPr>
        <w:pStyle w:val="afc"/>
        <w:numPr>
          <w:ilvl w:val="0"/>
          <w:numId w:val="0"/>
        </w:numPr>
        <w:ind w:firstLineChars="200" w:firstLine="420"/>
        <w:rPr>
          <w:rFonts w:ascii="Times New Roman"/>
        </w:rPr>
      </w:pPr>
      <w:r>
        <w:t>当发生碰撞和有碰撞风险事件时，应按照表1</w:t>
      </w:r>
      <w:r>
        <w:rPr>
          <w:rFonts w:hint="eastAsia"/>
        </w:rPr>
        <w:t>3</w:t>
      </w:r>
      <w:r>
        <w:t>要求将事件发生时刻的数据元素上报至</w:t>
      </w:r>
      <w:r>
        <w:rPr>
          <w:rFonts w:hint="eastAsia"/>
        </w:rPr>
        <w:t>国家</w:t>
      </w:r>
      <w:r>
        <w:t>平台。同时，还应按照表1</w:t>
      </w:r>
      <w:r>
        <w:rPr>
          <w:rFonts w:hint="eastAsia"/>
        </w:rPr>
        <w:t>4</w:t>
      </w:r>
      <w:r>
        <w:t>将数据事件记录起点和终点之间的时间区间的数据，组成完整的事件包后，上报至</w:t>
      </w:r>
      <w:r>
        <w:rPr>
          <w:rFonts w:hint="eastAsia"/>
        </w:rPr>
        <w:t>国家</w:t>
      </w:r>
      <w:r>
        <w:t>平台。</w:t>
      </w:r>
    </w:p>
    <w:p w:rsidR="00551FD4" w:rsidRDefault="00551FD4">
      <w:pPr>
        <w:pStyle w:val="afc"/>
        <w:numPr>
          <w:ilvl w:val="255"/>
          <w:numId w:val="0"/>
        </w:numPr>
        <w:ind w:left="425"/>
        <w:rPr>
          <w:rFonts w:ascii="Times New Roman"/>
        </w:rPr>
      </w:pPr>
    </w:p>
    <w:p w:rsidR="00551FD4" w:rsidRDefault="00000000">
      <w:pPr>
        <w:pStyle w:val="afff0"/>
        <w:spacing w:before="158" w:after="158"/>
        <w:rPr>
          <w:rFonts w:ascii="Times New Roman"/>
          <w:shd w:val="clear" w:color="FFFFFF" w:fill="D9D9D9"/>
        </w:rPr>
      </w:pPr>
      <w:r>
        <w:rPr>
          <w:rFonts w:ascii="Times New Roman"/>
          <w:shd w:val="clear" w:color="FFFFFF" w:fill="D9D9D9"/>
        </w:rPr>
        <w:t>碰撞和有碰撞风险事件数据格式和定义</w:t>
      </w:r>
    </w:p>
    <w:tbl>
      <w:tblPr>
        <w:tblW w:w="935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8"/>
        <w:gridCol w:w="1977"/>
        <w:gridCol w:w="2701"/>
      </w:tblGrid>
      <w:tr w:rsidR="00551FD4">
        <w:trPr>
          <w:trHeight w:val="340"/>
          <w:tblHeader/>
        </w:trPr>
        <w:tc>
          <w:tcPr>
            <w:tcW w:w="1249" w:type="pct"/>
            <w:vAlign w:val="center"/>
          </w:tcPr>
          <w:p w:rsidR="00551FD4" w:rsidRDefault="00000000">
            <w:pPr>
              <w:pStyle w:val="afffffff3"/>
              <w:ind w:firstLineChars="0" w:firstLine="0"/>
              <w:jc w:val="center"/>
              <w:rPr>
                <w:rFonts w:ascii="Times New Roman"/>
                <w:b/>
                <w:bCs/>
                <w:sz w:val="18"/>
                <w:szCs w:val="18"/>
              </w:rPr>
            </w:pPr>
            <w:r>
              <w:rPr>
                <w:rFonts w:ascii="Times New Roman"/>
                <w:b/>
                <w:bCs/>
                <w:sz w:val="18"/>
                <w:szCs w:val="18"/>
              </w:rPr>
              <w:t>数据表示内容</w:t>
            </w:r>
          </w:p>
        </w:tc>
        <w:tc>
          <w:tcPr>
            <w:tcW w:w="1249" w:type="pct"/>
            <w:vAlign w:val="center"/>
          </w:tcPr>
          <w:p w:rsidR="00551FD4" w:rsidRDefault="00000000">
            <w:pPr>
              <w:pStyle w:val="afffffff3"/>
              <w:ind w:firstLineChars="0" w:firstLine="0"/>
              <w:jc w:val="center"/>
              <w:rPr>
                <w:rFonts w:ascii="Times New Roman"/>
                <w:b/>
                <w:bCs/>
                <w:sz w:val="18"/>
                <w:szCs w:val="18"/>
              </w:rPr>
            </w:pPr>
            <w:r>
              <w:rPr>
                <w:rFonts w:ascii="Times New Roman"/>
                <w:b/>
                <w:bCs/>
                <w:sz w:val="18"/>
                <w:szCs w:val="18"/>
              </w:rPr>
              <w:t>长度（字节数）</w:t>
            </w:r>
          </w:p>
        </w:tc>
        <w:tc>
          <w:tcPr>
            <w:tcW w:w="1057" w:type="pct"/>
            <w:vAlign w:val="center"/>
          </w:tcPr>
          <w:p w:rsidR="00551FD4" w:rsidRDefault="00000000">
            <w:pPr>
              <w:pStyle w:val="afffffff3"/>
              <w:ind w:firstLineChars="0" w:firstLine="0"/>
              <w:jc w:val="center"/>
              <w:rPr>
                <w:rFonts w:ascii="Times New Roman"/>
                <w:b/>
                <w:bCs/>
                <w:sz w:val="18"/>
                <w:szCs w:val="18"/>
              </w:rPr>
            </w:pPr>
            <w:r>
              <w:rPr>
                <w:rFonts w:ascii="Times New Roman"/>
                <w:b/>
                <w:bCs/>
                <w:sz w:val="18"/>
                <w:szCs w:val="18"/>
              </w:rPr>
              <w:t>内含数据类型</w:t>
            </w:r>
          </w:p>
        </w:tc>
        <w:tc>
          <w:tcPr>
            <w:tcW w:w="1443" w:type="pct"/>
            <w:vAlign w:val="center"/>
          </w:tcPr>
          <w:p w:rsidR="00551FD4" w:rsidRDefault="00000000">
            <w:pPr>
              <w:pStyle w:val="afffffff3"/>
              <w:ind w:firstLineChars="0" w:firstLine="0"/>
              <w:jc w:val="center"/>
              <w:rPr>
                <w:rFonts w:ascii="Times New Roman"/>
                <w:b/>
                <w:bCs/>
                <w:sz w:val="18"/>
                <w:szCs w:val="18"/>
              </w:rPr>
            </w:pPr>
            <w:r>
              <w:rPr>
                <w:rFonts w:ascii="Times New Roman"/>
                <w:b/>
                <w:bCs/>
                <w:sz w:val="18"/>
                <w:szCs w:val="18"/>
              </w:rPr>
              <w:t>描述及要求</w:t>
            </w:r>
          </w:p>
        </w:tc>
      </w:tr>
      <w:tr w:rsidR="00551FD4">
        <w:trPr>
          <w:trHeight w:val="340"/>
        </w:trPr>
        <w:tc>
          <w:tcPr>
            <w:tcW w:w="1249" w:type="pct"/>
            <w:vMerge w:val="restar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事件记录起点</w:t>
            </w: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233</w:t>
            </w:r>
          </w:p>
        </w:tc>
        <w:tc>
          <w:tcPr>
            <w:tcW w:w="1057"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BYTE</w:t>
            </w:r>
            <w:r>
              <w:rPr>
                <w:rFonts w:ascii="Times New Roman"/>
                <w:sz w:val="18"/>
                <w:szCs w:val="18"/>
              </w:rPr>
              <w:t>、</w:t>
            </w:r>
            <w:r>
              <w:rPr>
                <w:rFonts w:ascii="Times New Roman"/>
                <w:sz w:val="18"/>
                <w:szCs w:val="18"/>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4</w:t>
            </w:r>
            <w:r>
              <w:rPr>
                <w:rFonts w:ascii="Times New Roman"/>
                <w:sz w:val="18"/>
                <w:szCs w:val="18"/>
              </w:rPr>
              <w:t xml:space="preserve">　车辆状态及动态信息</w:t>
            </w:r>
          </w:p>
        </w:tc>
      </w:tr>
      <w:tr w:rsidR="00551FD4">
        <w:trPr>
          <w:trHeight w:val="340"/>
        </w:trPr>
        <w:tc>
          <w:tcPr>
            <w:tcW w:w="1249" w:type="pct"/>
            <w:vMerge/>
            <w:vAlign w:val="center"/>
          </w:tcPr>
          <w:p w:rsidR="00551FD4" w:rsidRDefault="00551FD4">
            <w:pPr>
              <w:pStyle w:val="afffffff3"/>
              <w:ind w:firstLineChars="0" w:firstLine="0"/>
              <w:jc w:val="center"/>
              <w:rPr>
                <w:rFonts w:ascii="Times New Roman"/>
                <w:sz w:val="18"/>
                <w:szCs w:val="18"/>
              </w:rPr>
            </w:pP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120</w:t>
            </w:r>
          </w:p>
        </w:tc>
        <w:tc>
          <w:tcPr>
            <w:tcW w:w="1057" w:type="pct"/>
            <w:vAlign w:val="center"/>
          </w:tcPr>
          <w:p w:rsidR="00551FD4" w:rsidRDefault="00000000">
            <w:pPr>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BYTE</w:t>
            </w:r>
            <w:r>
              <w:rPr>
                <w:rFonts w:ascii="Times New Roman" w:hAnsi="Times New Roman"/>
                <w:kern w:val="0"/>
                <w:sz w:val="18"/>
                <w:szCs w:val="18"/>
                <w:lang w:bidi="ar"/>
              </w:rPr>
              <w:t>、</w:t>
            </w:r>
            <w:r>
              <w:rPr>
                <w:rFonts w:ascii="Times New Roman" w:hAnsi="Times New Roman"/>
                <w:kern w:val="0"/>
                <w:sz w:val="18"/>
                <w:szCs w:val="18"/>
                <w:lang w:bidi="ar"/>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5</w:t>
            </w:r>
            <w:r>
              <w:rPr>
                <w:rFonts w:ascii="Times New Roman"/>
                <w:sz w:val="18"/>
                <w:szCs w:val="18"/>
              </w:rPr>
              <w:t xml:space="preserve">　自动驾驶系统</w:t>
            </w:r>
            <w:r>
              <w:rPr>
                <w:rFonts w:ascii="Times New Roman" w:hint="eastAsia"/>
                <w:sz w:val="18"/>
                <w:szCs w:val="18"/>
              </w:rPr>
              <w:t>状态</w:t>
            </w:r>
            <w:r>
              <w:rPr>
                <w:rFonts w:ascii="Times New Roman"/>
                <w:sz w:val="18"/>
                <w:szCs w:val="18"/>
              </w:rPr>
              <w:t>信息</w:t>
            </w:r>
          </w:p>
        </w:tc>
      </w:tr>
      <w:tr w:rsidR="00551FD4">
        <w:trPr>
          <w:trHeight w:val="340"/>
        </w:trPr>
        <w:tc>
          <w:tcPr>
            <w:tcW w:w="1249" w:type="pct"/>
            <w:vMerge/>
            <w:vAlign w:val="center"/>
          </w:tcPr>
          <w:p w:rsidR="00551FD4" w:rsidRDefault="00551FD4">
            <w:pPr>
              <w:pStyle w:val="afffffff3"/>
              <w:ind w:firstLineChars="0" w:firstLine="0"/>
              <w:jc w:val="center"/>
              <w:rPr>
                <w:rFonts w:ascii="Times New Roman"/>
                <w:sz w:val="18"/>
                <w:szCs w:val="18"/>
              </w:rPr>
            </w:pP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1+100*n</w:t>
            </w:r>
          </w:p>
          <w:p w:rsidR="00551FD4" w:rsidRDefault="00000000">
            <w:pPr>
              <w:pStyle w:val="afffffff3"/>
              <w:ind w:firstLineChars="0" w:firstLine="0"/>
              <w:jc w:val="center"/>
              <w:rPr>
                <w:rFonts w:ascii="Times New Roman"/>
                <w:sz w:val="18"/>
                <w:szCs w:val="18"/>
              </w:rPr>
            </w:pPr>
            <w:r>
              <w:rPr>
                <w:rFonts w:ascii="Times New Roman"/>
                <w:sz w:val="18"/>
                <w:szCs w:val="18"/>
              </w:rPr>
              <w:lastRenderedPageBreak/>
              <w:t>（</w:t>
            </w:r>
            <w:r>
              <w:rPr>
                <w:rFonts w:ascii="Times New Roman"/>
                <w:sz w:val="18"/>
                <w:szCs w:val="18"/>
              </w:rPr>
              <w:t>n</w:t>
            </w:r>
            <w:r>
              <w:rPr>
                <w:rFonts w:ascii="Times New Roman"/>
                <w:sz w:val="18"/>
                <w:szCs w:val="18"/>
              </w:rPr>
              <w:t>为目标物个数）</w:t>
            </w:r>
          </w:p>
        </w:tc>
        <w:tc>
          <w:tcPr>
            <w:tcW w:w="1057" w:type="pct"/>
            <w:vAlign w:val="center"/>
          </w:tcPr>
          <w:p w:rsidR="00551FD4" w:rsidRDefault="00000000">
            <w:pPr>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lastRenderedPageBreak/>
              <w:t>BYTE</w:t>
            </w:r>
            <w:r>
              <w:rPr>
                <w:rFonts w:ascii="Times New Roman" w:hAnsi="Times New Roman"/>
                <w:kern w:val="0"/>
                <w:sz w:val="18"/>
                <w:szCs w:val="18"/>
                <w:lang w:bidi="ar"/>
              </w:rPr>
              <w:t>、</w:t>
            </w:r>
            <w:r>
              <w:rPr>
                <w:rFonts w:ascii="Times New Roman" w:hAnsi="Times New Roman"/>
                <w:kern w:val="0"/>
                <w:sz w:val="18"/>
                <w:szCs w:val="18"/>
                <w:lang w:bidi="ar"/>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6</w:t>
            </w:r>
            <w:r>
              <w:rPr>
                <w:rFonts w:ascii="Times New Roman"/>
                <w:sz w:val="18"/>
                <w:szCs w:val="18"/>
              </w:rPr>
              <w:t xml:space="preserve">　行车环境信息结构体</w:t>
            </w:r>
          </w:p>
          <w:p w:rsidR="00551FD4" w:rsidRDefault="00000000">
            <w:pPr>
              <w:pStyle w:val="afffffff3"/>
              <w:ind w:firstLineChars="0" w:firstLine="0"/>
              <w:jc w:val="left"/>
              <w:rPr>
                <w:rFonts w:ascii="Times New Roman"/>
                <w:sz w:val="18"/>
                <w:szCs w:val="18"/>
              </w:rPr>
            </w:pPr>
            <w:r>
              <w:rPr>
                <w:rFonts w:ascii="Times New Roman"/>
                <w:sz w:val="18"/>
                <w:szCs w:val="18"/>
              </w:rPr>
              <w:lastRenderedPageBreak/>
              <w:t>表</w:t>
            </w:r>
            <w:r>
              <w:rPr>
                <w:rFonts w:ascii="Times New Roman"/>
                <w:sz w:val="18"/>
                <w:szCs w:val="18"/>
              </w:rPr>
              <w:t>1</w:t>
            </w:r>
            <w:r>
              <w:rPr>
                <w:rFonts w:ascii="Times New Roman" w:hint="eastAsia"/>
                <w:sz w:val="18"/>
                <w:szCs w:val="18"/>
              </w:rPr>
              <w:t>7</w:t>
            </w:r>
            <w:r>
              <w:rPr>
                <w:rFonts w:ascii="Times New Roman"/>
                <w:sz w:val="18"/>
                <w:szCs w:val="18"/>
              </w:rPr>
              <w:t xml:space="preserve">　行车环境信息</w:t>
            </w:r>
          </w:p>
        </w:tc>
      </w:tr>
      <w:tr w:rsidR="00551FD4">
        <w:trPr>
          <w:trHeight w:val="340"/>
        </w:trPr>
        <w:tc>
          <w:tcPr>
            <w:tcW w:w="1249" w:type="pct"/>
            <w:vMerge/>
            <w:vAlign w:val="center"/>
          </w:tcPr>
          <w:p w:rsidR="00551FD4" w:rsidRDefault="00551FD4">
            <w:pPr>
              <w:pStyle w:val="afffffff3"/>
              <w:ind w:firstLineChars="0" w:firstLine="0"/>
              <w:jc w:val="center"/>
              <w:rPr>
                <w:rFonts w:ascii="Times New Roman"/>
                <w:sz w:val="18"/>
                <w:szCs w:val="18"/>
              </w:rPr>
            </w:pP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20</w:t>
            </w:r>
          </w:p>
        </w:tc>
        <w:tc>
          <w:tcPr>
            <w:tcW w:w="1057" w:type="pct"/>
            <w:vAlign w:val="center"/>
          </w:tcPr>
          <w:p w:rsidR="00551FD4" w:rsidRDefault="00000000">
            <w:pPr>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BYTE</w:t>
            </w:r>
            <w:r>
              <w:rPr>
                <w:rFonts w:ascii="Times New Roman" w:hAnsi="Times New Roman"/>
                <w:kern w:val="0"/>
                <w:sz w:val="18"/>
                <w:szCs w:val="18"/>
                <w:lang w:bidi="ar"/>
              </w:rPr>
              <w:t>、</w:t>
            </w:r>
            <w:r>
              <w:rPr>
                <w:rFonts w:ascii="Times New Roman" w:hAnsi="Times New Roman"/>
                <w:kern w:val="0"/>
                <w:sz w:val="18"/>
                <w:szCs w:val="18"/>
                <w:lang w:bidi="ar"/>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8</w:t>
            </w:r>
            <w:r>
              <w:rPr>
                <w:rFonts w:ascii="Times New Roman"/>
                <w:sz w:val="18"/>
                <w:szCs w:val="18"/>
              </w:rPr>
              <w:t xml:space="preserve">　驾驶员操作及</w:t>
            </w:r>
            <w:r>
              <w:rPr>
                <w:rFonts w:ascii="Times New Roman" w:hint="eastAsia"/>
                <w:sz w:val="18"/>
                <w:szCs w:val="18"/>
              </w:rPr>
              <w:t>状态</w:t>
            </w:r>
            <w:r>
              <w:rPr>
                <w:rFonts w:ascii="Times New Roman"/>
                <w:sz w:val="18"/>
                <w:szCs w:val="18"/>
              </w:rPr>
              <w:t>信息</w:t>
            </w:r>
          </w:p>
        </w:tc>
      </w:tr>
      <w:tr w:rsidR="00551FD4">
        <w:trPr>
          <w:trHeight w:val="340"/>
        </w:trPr>
        <w:tc>
          <w:tcPr>
            <w:tcW w:w="1249" w:type="pct"/>
            <w:vMerge w:val="restar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事件记录起点后</w:t>
            </w:r>
            <w:r>
              <w:rPr>
                <w:rFonts w:ascii="Times New Roman"/>
                <w:sz w:val="18"/>
                <w:szCs w:val="18"/>
              </w:rPr>
              <w:t>1s</w:t>
            </w: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233</w:t>
            </w:r>
          </w:p>
        </w:tc>
        <w:tc>
          <w:tcPr>
            <w:tcW w:w="1057" w:type="pct"/>
            <w:vAlign w:val="center"/>
          </w:tcPr>
          <w:p w:rsidR="00551FD4" w:rsidRDefault="00000000">
            <w:pPr>
              <w:pStyle w:val="afffffff3"/>
              <w:ind w:firstLineChars="0" w:firstLine="0"/>
              <w:jc w:val="center"/>
              <w:rPr>
                <w:rFonts w:ascii="Times New Roman"/>
                <w:sz w:val="18"/>
                <w:szCs w:val="18"/>
                <w:lang w:bidi="ar"/>
              </w:rPr>
            </w:pPr>
            <w:r>
              <w:rPr>
                <w:rFonts w:ascii="Times New Roman"/>
                <w:sz w:val="18"/>
                <w:szCs w:val="18"/>
              </w:rPr>
              <w:t>BYTE</w:t>
            </w:r>
            <w:r>
              <w:rPr>
                <w:rFonts w:ascii="Times New Roman"/>
                <w:sz w:val="18"/>
                <w:szCs w:val="18"/>
              </w:rPr>
              <w:t>、</w:t>
            </w:r>
            <w:r>
              <w:rPr>
                <w:rFonts w:ascii="Times New Roman"/>
                <w:sz w:val="18"/>
                <w:szCs w:val="18"/>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4</w:t>
            </w:r>
            <w:r>
              <w:rPr>
                <w:rFonts w:ascii="Times New Roman"/>
                <w:sz w:val="18"/>
                <w:szCs w:val="18"/>
              </w:rPr>
              <w:t xml:space="preserve">　车辆状态及动态信息</w:t>
            </w:r>
          </w:p>
        </w:tc>
      </w:tr>
      <w:tr w:rsidR="00551FD4">
        <w:trPr>
          <w:trHeight w:val="340"/>
        </w:trPr>
        <w:tc>
          <w:tcPr>
            <w:tcW w:w="1249" w:type="pct"/>
            <w:vMerge/>
            <w:vAlign w:val="center"/>
          </w:tcPr>
          <w:p w:rsidR="00551FD4" w:rsidRDefault="00551FD4">
            <w:pPr>
              <w:pStyle w:val="afffffff3"/>
              <w:ind w:firstLineChars="0" w:firstLine="0"/>
              <w:jc w:val="center"/>
              <w:rPr>
                <w:rFonts w:ascii="Times New Roman"/>
                <w:sz w:val="18"/>
                <w:szCs w:val="18"/>
              </w:rPr>
            </w:pP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120</w:t>
            </w:r>
          </w:p>
        </w:tc>
        <w:tc>
          <w:tcPr>
            <w:tcW w:w="1057" w:type="pct"/>
            <w:vAlign w:val="center"/>
          </w:tcPr>
          <w:p w:rsidR="00551FD4" w:rsidRDefault="00000000">
            <w:pPr>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BYTE</w:t>
            </w:r>
            <w:r>
              <w:rPr>
                <w:rFonts w:ascii="Times New Roman" w:hAnsi="Times New Roman"/>
                <w:kern w:val="0"/>
                <w:sz w:val="18"/>
                <w:szCs w:val="18"/>
                <w:lang w:bidi="ar"/>
              </w:rPr>
              <w:t>、</w:t>
            </w:r>
            <w:r>
              <w:rPr>
                <w:rFonts w:ascii="Times New Roman" w:hAnsi="Times New Roman"/>
                <w:kern w:val="0"/>
                <w:sz w:val="18"/>
                <w:szCs w:val="18"/>
                <w:lang w:bidi="ar"/>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5</w:t>
            </w:r>
            <w:r>
              <w:rPr>
                <w:rFonts w:ascii="Times New Roman"/>
                <w:sz w:val="18"/>
                <w:szCs w:val="18"/>
              </w:rPr>
              <w:t xml:space="preserve">　自动驾驶系统</w:t>
            </w:r>
            <w:r>
              <w:rPr>
                <w:rFonts w:ascii="Times New Roman" w:hint="eastAsia"/>
                <w:sz w:val="18"/>
                <w:szCs w:val="18"/>
              </w:rPr>
              <w:t>状态</w:t>
            </w:r>
            <w:r>
              <w:rPr>
                <w:rFonts w:ascii="Times New Roman"/>
                <w:sz w:val="18"/>
                <w:szCs w:val="18"/>
              </w:rPr>
              <w:t>信息</w:t>
            </w:r>
          </w:p>
        </w:tc>
      </w:tr>
      <w:tr w:rsidR="00551FD4">
        <w:trPr>
          <w:trHeight w:val="340"/>
        </w:trPr>
        <w:tc>
          <w:tcPr>
            <w:tcW w:w="1249" w:type="pct"/>
            <w:vMerge/>
            <w:vAlign w:val="center"/>
          </w:tcPr>
          <w:p w:rsidR="00551FD4" w:rsidRDefault="00551FD4">
            <w:pPr>
              <w:pStyle w:val="afffffff3"/>
              <w:ind w:firstLineChars="0" w:firstLine="0"/>
              <w:jc w:val="center"/>
              <w:rPr>
                <w:rFonts w:ascii="Times New Roman"/>
                <w:sz w:val="18"/>
                <w:szCs w:val="18"/>
              </w:rPr>
            </w:pP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1+100*n</w:t>
            </w:r>
          </w:p>
          <w:p w:rsidR="00551FD4" w:rsidRDefault="00000000">
            <w:pPr>
              <w:pStyle w:val="afffffff3"/>
              <w:ind w:firstLineChars="0" w:firstLine="0"/>
              <w:jc w:val="center"/>
              <w:rPr>
                <w:rFonts w:ascii="Times New Roman"/>
                <w:sz w:val="18"/>
                <w:szCs w:val="18"/>
              </w:rPr>
            </w:pPr>
            <w:r>
              <w:rPr>
                <w:rFonts w:ascii="Times New Roman"/>
                <w:sz w:val="18"/>
                <w:szCs w:val="18"/>
              </w:rPr>
              <w:t>（</w:t>
            </w:r>
            <w:r>
              <w:rPr>
                <w:rFonts w:ascii="Times New Roman"/>
                <w:sz w:val="18"/>
                <w:szCs w:val="18"/>
              </w:rPr>
              <w:t>n</w:t>
            </w:r>
            <w:r>
              <w:rPr>
                <w:rFonts w:ascii="Times New Roman"/>
                <w:sz w:val="18"/>
                <w:szCs w:val="18"/>
              </w:rPr>
              <w:t>为目标物个数）</w:t>
            </w:r>
          </w:p>
        </w:tc>
        <w:tc>
          <w:tcPr>
            <w:tcW w:w="1057" w:type="pct"/>
            <w:vAlign w:val="center"/>
          </w:tcPr>
          <w:p w:rsidR="00551FD4" w:rsidRDefault="00000000">
            <w:pPr>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BYTE</w:t>
            </w:r>
            <w:r>
              <w:rPr>
                <w:rFonts w:ascii="Times New Roman" w:hAnsi="Times New Roman"/>
                <w:kern w:val="0"/>
                <w:sz w:val="18"/>
                <w:szCs w:val="18"/>
                <w:lang w:bidi="ar"/>
              </w:rPr>
              <w:t>、</w:t>
            </w:r>
            <w:r>
              <w:rPr>
                <w:rFonts w:ascii="Times New Roman" w:hAnsi="Times New Roman"/>
                <w:kern w:val="0"/>
                <w:sz w:val="18"/>
                <w:szCs w:val="18"/>
                <w:lang w:bidi="ar"/>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6</w:t>
            </w:r>
            <w:r>
              <w:rPr>
                <w:rFonts w:ascii="Times New Roman"/>
                <w:sz w:val="18"/>
                <w:szCs w:val="18"/>
              </w:rPr>
              <w:t xml:space="preserve">　行车环境信息结构体</w:t>
            </w:r>
          </w:p>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7</w:t>
            </w:r>
            <w:r>
              <w:rPr>
                <w:rFonts w:ascii="Times New Roman"/>
                <w:sz w:val="18"/>
                <w:szCs w:val="18"/>
              </w:rPr>
              <w:t xml:space="preserve">　行车环境信息</w:t>
            </w:r>
          </w:p>
        </w:tc>
      </w:tr>
      <w:tr w:rsidR="00551FD4">
        <w:trPr>
          <w:trHeight w:val="340"/>
        </w:trPr>
        <w:tc>
          <w:tcPr>
            <w:tcW w:w="1249" w:type="pct"/>
            <w:vMerge/>
            <w:vAlign w:val="center"/>
          </w:tcPr>
          <w:p w:rsidR="00551FD4" w:rsidRDefault="00551FD4">
            <w:pPr>
              <w:pStyle w:val="afffffff3"/>
              <w:ind w:firstLineChars="0" w:firstLine="0"/>
              <w:jc w:val="center"/>
              <w:rPr>
                <w:rFonts w:ascii="Times New Roman"/>
                <w:sz w:val="18"/>
                <w:szCs w:val="18"/>
              </w:rPr>
            </w:pP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20</w:t>
            </w:r>
          </w:p>
        </w:tc>
        <w:tc>
          <w:tcPr>
            <w:tcW w:w="1057" w:type="pct"/>
            <w:vAlign w:val="center"/>
          </w:tcPr>
          <w:p w:rsidR="00551FD4" w:rsidRDefault="00000000">
            <w:pPr>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BYTE</w:t>
            </w:r>
            <w:r>
              <w:rPr>
                <w:rFonts w:ascii="Times New Roman" w:hAnsi="Times New Roman"/>
                <w:kern w:val="0"/>
                <w:sz w:val="18"/>
                <w:szCs w:val="18"/>
                <w:lang w:bidi="ar"/>
              </w:rPr>
              <w:t>、</w:t>
            </w:r>
            <w:r>
              <w:rPr>
                <w:rFonts w:ascii="Times New Roman" w:hAnsi="Times New Roman"/>
                <w:kern w:val="0"/>
                <w:sz w:val="18"/>
                <w:szCs w:val="18"/>
                <w:lang w:bidi="ar"/>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8</w:t>
            </w:r>
            <w:r>
              <w:rPr>
                <w:rFonts w:ascii="Times New Roman"/>
                <w:sz w:val="18"/>
                <w:szCs w:val="18"/>
              </w:rPr>
              <w:t xml:space="preserve">　驾驶员操作及状态信息</w:t>
            </w:r>
          </w:p>
        </w:tc>
      </w:tr>
      <w:tr w:rsidR="00551FD4">
        <w:trPr>
          <w:trHeight w:val="340"/>
        </w:trPr>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w:t>
            </w: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w:t>
            </w:r>
          </w:p>
        </w:tc>
        <w:tc>
          <w:tcPr>
            <w:tcW w:w="1057"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w:t>
            </w:r>
          </w:p>
        </w:tc>
      </w:tr>
      <w:tr w:rsidR="00551FD4">
        <w:trPr>
          <w:trHeight w:val="340"/>
        </w:trPr>
        <w:tc>
          <w:tcPr>
            <w:tcW w:w="1249" w:type="pct"/>
            <w:vMerge w:val="restar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事件触发时刻</w:t>
            </w: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233</w:t>
            </w:r>
          </w:p>
        </w:tc>
        <w:tc>
          <w:tcPr>
            <w:tcW w:w="1057" w:type="pct"/>
            <w:vAlign w:val="center"/>
          </w:tcPr>
          <w:p w:rsidR="00551FD4" w:rsidRDefault="00000000">
            <w:pPr>
              <w:pStyle w:val="afffffff3"/>
              <w:ind w:firstLineChars="0" w:firstLine="0"/>
              <w:jc w:val="center"/>
              <w:rPr>
                <w:rFonts w:ascii="Times New Roman"/>
                <w:sz w:val="18"/>
                <w:szCs w:val="18"/>
                <w:lang w:bidi="ar"/>
              </w:rPr>
            </w:pPr>
            <w:r>
              <w:rPr>
                <w:rFonts w:ascii="Times New Roman"/>
                <w:sz w:val="18"/>
                <w:szCs w:val="18"/>
              </w:rPr>
              <w:t>BYTE</w:t>
            </w:r>
            <w:r>
              <w:rPr>
                <w:rFonts w:ascii="Times New Roman"/>
                <w:sz w:val="18"/>
                <w:szCs w:val="18"/>
              </w:rPr>
              <w:t>、</w:t>
            </w:r>
            <w:r>
              <w:rPr>
                <w:rFonts w:ascii="Times New Roman"/>
                <w:sz w:val="18"/>
                <w:szCs w:val="18"/>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4</w:t>
            </w:r>
            <w:r>
              <w:rPr>
                <w:rFonts w:ascii="Times New Roman"/>
                <w:sz w:val="18"/>
                <w:szCs w:val="18"/>
              </w:rPr>
              <w:t xml:space="preserve">　车辆状态及动态信息</w:t>
            </w:r>
          </w:p>
        </w:tc>
      </w:tr>
      <w:tr w:rsidR="00551FD4">
        <w:trPr>
          <w:trHeight w:val="340"/>
        </w:trPr>
        <w:tc>
          <w:tcPr>
            <w:tcW w:w="1249" w:type="pct"/>
            <w:vMerge/>
            <w:vAlign w:val="center"/>
          </w:tcPr>
          <w:p w:rsidR="00551FD4" w:rsidRDefault="00551FD4">
            <w:pPr>
              <w:pStyle w:val="afffffff3"/>
              <w:ind w:firstLineChars="0" w:firstLine="0"/>
              <w:jc w:val="center"/>
              <w:rPr>
                <w:rFonts w:ascii="Times New Roman"/>
                <w:sz w:val="18"/>
                <w:szCs w:val="18"/>
              </w:rPr>
            </w:pP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120</w:t>
            </w:r>
          </w:p>
        </w:tc>
        <w:tc>
          <w:tcPr>
            <w:tcW w:w="1057" w:type="pct"/>
            <w:vAlign w:val="center"/>
          </w:tcPr>
          <w:p w:rsidR="00551FD4" w:rsidRDefault="00000000">
            <w:pPr>
              <w:spacing w:line="240" w:lineRule="auto"/>
              <w:jc w:val="center"/>
              <w:rPr>
                <w:rFonts w:ascii="Times New Roman" w:hAnsi="Times New Roman"/>
                <w:sz w:val="18"/>
                <w:szCs w:val="18"/>
              </w:rPr>
            </w:pPr>
            <w:r>
              <w:rPr>
                <w:rFonts w:ascii="Times New Roman" w:hAnsi="Times New Roman"/>
                <w:kern w:val="0"/>
                <w:sz w:val="18"/>
                <w:szCs w:val="18"/>
                <w:lang w:bidi="ar"/>
              </w:rPr>
              <w:t>BYTE</w:t>
            </w:r>
            <w:r>
              <w:rPr>
                <w:rFonts w:ascii="Times New Roman" w:hAnsi="Times New Roman"/>
                <w:kern w:val="0"/>
                <w:sz w:val="18"/>
                <w:szCs w:val="18"/>
                <w:lang w:bidi="ar"/>
              </w:rPr>
              <w:t>、</w:t>
            </w:r>
            <w:r>
              <w:rPr>
                <w:rFonts w:ascii="Times New Roman" w:hAnsi="Times New Roman"/>
                <w:kern w:val="0"/>
                <w:sz w:val="18"/>
                <w:szCs w:val="18"/>
                <w:lang w:bidi="ar"/>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5</w:t>
            </w:r>
            <w:r>
              <w:rPr>
                <w:rFonts w:ascii="Times New Roman"/>
                <w:sz w:val="18"/>
                <w:szCs w:val="18"/>
              </w:rPr>
              <w:t xml:space="preserve">　自动驾驶系统</w:t>
            </w:r>
            <w:r>
              <w:rPr>
                <w:rFonts w:ascii="Times New Roman" w:hint="eastAsia"/>
                <w:sz w:val="18"/>
                <w:szCs w:val="18"/>
              </w:rPr>
              <w:t>状态</w:t>
            </w:r>
            <w:r>
              <w:rPr>
                <w:rFonts w:ascii="Times New Roman"/>
                <w:sz w:val="18"/>
                <w:szCs w:val="18"/>
              </w:rPr>
              <w:t>信息</w:t>
            </w:r>
          </w:p>
        </w:tc>
      </w:tr>
      <w:tr w:rsidR="00551FD4">
        <w:trPr>
          <w:trHeight w:val="340"/>
        </w:trPr>
        <w:tc>
          <w:tcPr>
            <w:tcW w:w="1249" w:type="pct"/>
            <w:vMerge/>
            <w:vAlign w:val="center"/>
          </w:tcPr>
          <w:p w:rsidR="00551FD4" w:rsidRDefault="00551FD4">
            <w:pPr>
              <w:pStyle w:val="afffffff3"/>
              <w:ind w:firstLineChars="0" w:firstLine="0"/>
              <w:jc w:val="center"/>
              <w:rPr>
                <w:rFonts w:ascii="Times New Roman"/>
                <w:sz w:val="18"/>
                <w:szCs w:val="18"/>
              </w:rPr>
            </w:pP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1+100*n</w:t>
            </w:r>
          </w:p>
          <w:p w:rsidR="00551FD4" w:rsidRDefault="00000000">
            <w:pPr>
              <w:pStyle w:val="afffffff3"/>
              <w:ind w:firstLineChars="0" w:firstLine="0"/>
              <w:jc w:val="center"/>
              <w:rPr>
                <w:rFonts w:ascii="Times New Roman"/>
                <w:sz w:val="18"/>
                <w:szCs w:val="18"/>
              </w:rPr>
            </w:pPr>
            <w:r>
              <w:rPr>
                <w:rFonts w:ascii="Times New Roman"/>
                <w:sz w:val="18"/>
                <w:szCs w:val="18"/>
              </w:rPr>
              <w:t>（</w:t>
            </w:r>
            <w:r>
              <w:rPr>
                <w:rFonts w:ascii="Times New Roman"/>
                <w:sz w:val="18"/>
                <w:szCs w:val="18"/>
              </w:rPr>
              <w:t>n</w:t>
            </w:r>
            <w:r>
              <w:rPr>
                <w:rFonts w:ascii="Times New Roman"/>
                <w:sz w:val="18"/>
                <w:szCs w:val="18"/>
              </w:rPr>
              <w:t>为目标物个数）</w:t>
            </w:r>
          </w:p>
        </w:tc>
        <w:tc>
          <w:tcPr>
            <w:tcW w:w="1057" w:type="pct"/>
            <w:vAlign w:val="center"/>
          </w:tcPr>
          <w:p w:rsidR="00551FD4" w:rsidRDefault="00000000">
            <w:pPr>
              <w:spacing w:line="240" w:lineRule="auto"/>
              <w:jc w:val="center"/>
              <w:rPr>
                <w:rFonts w:ascii="Times New Roman" w:hAnsi="Times New Roman"/>
                <w:sz w:val="18"/>
                <w:szCs w:val="18"/>
              </w:rPr>
            </w:pPr>
            <w:r>
              <w:rPr>
                <w:rFonts w:ascii="Times New Roman" w:hAnsi="Times New Roman"/>
                <w:kern w:val="0"/>
                <w:sz w:val="18"/>
                <w:szCs w:val="18"/>
                <w:lang w:bidi="ar"/>
              </w:rPr>
              <w:t>BYTE</w:t>
            </w:r>
            <w:r>
              <w:rPr>
                <w:rFonts w:ascii="Times New Roman" w:hAnsi="Times New Roman"/>
                <w:kern w:val="0"/>
                <w:sz w:val="18"/>
                <w:szCs w:val="18"/>
                <w:lang w:bidi="ar"/>
              </w:rPr>
              <w:t>、</w:t>
            </w:r>
            <w:r>
              <w:rPr>
                <w:rFonts w:ascii="Times New Roman" w:hAnsi="Times New Roman"/>
                <w:kern w:val="0"/>
                <w:sz w:val="18"/>
                <w:szCs w:val="18"/>
                <w:lang w:bidi="ar"/>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6</w:t>
            </w:r>
            <w:r>
              <w:rPr>
                <w:rFonts w:ascii="Times New Roman"/>
                <w:sz w:val="18"/>
                <w:szCs w:val="18"/>
              </w:rPr>
              <w:t xml:space="preserve">　行车环境信息结构体</w:t>
            </w:r>
          </w:p>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7</w:t>
            </w:r>
            <w:r>
              <w:rPr>
                <w:rFonts w:ascii="Times New Roman"/>
                <w:sz w:val="18"/>
                <w:szCs w:val="18"/>
              </w:rPr>
              <w:t xml:space="preserve">　行车环境信息</w:t>
            </w:r>
          </w:p>
        </w:tc>
      </w:tr>
      <w:tr w:rsidR="00551FD4">
        <w:trPr>
          <w:trHeight w:val="340"/>
        </w:trPr>
        <w:tc>
          <w:tcPr>
            <w:tcW w:w="1249" w:type="pct"/>
            <w:vMerge/>
            <w:vAlign w:val="center"/>
          </w:tcPr>
          <w:p w:rsidR="00551FD4" w:rsidRDefault="00551FD4">
            <w:pPr>
              <w:pStyle w:val="afffffff3"/>
              <w:ind w:firstLineChars="0" w:firstLine="0"/>
              <w:jc w:val="center"/>
              <w:rPr>
                <w:rFonts w:ascii="Times New Roman"/>
                <w:sz w:val="18"/>
                <w:szCs w:val="18"/>
              </w:rPr>
            </w:pP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20</w:t>
            </w:r>
          </w:p>
        </w:tc>
        <w:tc>
          <w:tcPr>
            <w:tcW w:w="1057" w:type="pct"/>
            <w:vAlign w:val="center"/>
          </w:tcPr>
          <w:p w:rsidR="00551FD4" w:rsidRDefault="00000000">
            <w:pPr>
              <w:spacing w:line="240" w:lineRule="auto"/>
              <w:jc w:val="center"/>
              <w:rPr>
                <w:rFonts w:ascii="Times New Roman" w:hAnsi="Times New Roman"/>
                <w:sz w:val="18"/>
                <w:szCs w:val="18"/>
              </w:rPr>
            </w:pPr>
            <w:r>
              <w:rPr>
                <w:rFonts w:ascii="Times New Roman" w:hAnsi="Times New Roman"/>
                <w:kern w:val="0"/>
                <w:sz w:val="18"/>
                <w:szCs w:val="18"/>
                <w:lang w:bidi="ar"/>
              </w:rPr>
              <w:t>BYTE</w:t>
            </w:r>
            <w:r>
              <w:rPr>
                <w:rFonts w:ascii="Times New Roman" w:hAnsi="Times New Roman"/>
                <w:kern w:val="0"/>
                <w:sz w:val="18"/>
                <w:szCs w:val="18"/>
                <w:lang w:bidi="ar"/>
              </w:rPr>
              <w:t>、</w:t>
            </w:r>
            <w:r>
              <w:rPr>
                <w:rFonts w:ascii="Times New Roman" w:hAnsi="Times New Roman"/>
                <w:kern w:val="0"/>
                <w:sz w:val="18"/>
                <w:szCs w:val="18"/>
                <w:lang w:bidi="ar"/>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8</w:t>
            </w:r>
            <w:r>
              <w:rPr>
                <w:rFonts w:ascii="Times New Roman"/>
                <w:sz w:val="18"/>
                <w:szCs w:val="18"/>
              </w:rPr>
              <w:t xml:space="preserve">　驾驶员操作及状态信息</w:t>
            </w:r>
          </w:p>
        </w:tc>
      </w:tr>
      <w:tr w:rsidR="00551FD4">
        <w:trPr>
          <w:trHeight w:val="340"/>
        </w:trPr>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w:t>
            </w:r>
          </w:p>
        </w:tc>
        <w:tc>
          <w:tcPr>
            <w:tcW w:w="1249" w:type="pct"/>
          </w:tcPr>
          <w:p w:rsidR="00551FD4" w:rsidRDefault="00000000">
            <w:pPr>
              <w:spacing w:line="240" w:lineRule="auto"/>
              <w:jc w:val="center"/>
              <w:rPr>
                <w:rFonts w:ascii="Times New Roman" w:hAnsi="Times New Roman"/>
              </w:rPr>
            </w:pPr>
            <w:r>
              <w:rPr>
                <w:rFonts w:ascii="Times New Roman" w:hAnsi="Times New Roman"/>
                <w:sz w:val="18"/>
                <w:szCs w:val="18"/>
              </w:rPr>
              <w:t>……</w:t>
            </w:r>
          </w:p>
        </w:tc>
        <w:tc>
          <w:tcPr>
            <w:tcW w:w="1057" w:type="pct"/>
            <w:vAlign w:val="center"/>
          </w:tcPr>
          <w:p w:rsidR="00551FD4" w:rsidRDefault="00000000">
            <w:pPr>
              <w:spacing w:line="240" w:lineRule="auto"/>
              <w:jc w:val="center"/>
              <w:rPr>
                <w:rFonts w:ascii="Times New Roman" w:hAnsi="Times New Roman"/>
                <w:kern w:val="0"/>
                <w:sz w:val="18"/>
                <w:szCs w:val="18"/>
                <w:lang w:bidi="ar"/>
              </w:rPr>
            </w:pPr>
            <w:r>
              <w:rPr>
                <w:rFonts w:ascii="Times New Roman" w:hAnsi="Times New Roman"/>
                <w:sz w:val="18"/>
                <w:szCs w:val="18"/>
              </w:rPr>
              <w:t>……</w:t>
            </w:r>
          </w:p>
        </w:tc>
        <w:tc>
          <w:tcPr>
            <w:tcW w:w="1443" w:type="pct"/>
            <w:vAlign w:val="center"/>
          </w:tcPr>
          <w:p w:rsidR="00551FD4" w:rsidRDefault="00000000">
            <w:pPr>
              <w:spacing w:line="240" w:lineRule="auto"/>
              <w:jc w:val="left"/>
              <w:rPr>
                <w:rFonts w:ascii="Times New Roman" w:hAnsi="Times New Roman"/>
              </w:rPr>
            </w:pPr>
            <w:r>
              <w:rPr>
                <w:rFonts w:ascii="Times New Roman" w:hAnsi="Times New Roman"/>
                <w:sz w:val="18"/>
                <w:szCs w:val="18"/>
              </w:rPr>
              <w:t>……</w:t>
            </w:r>
          </w:p>
        </w:tc>
      </w:tr>
      <w:tr w:rsidR="00551FD4">
        <w:trPr>
          <w:trHeight w:val="340"/>
        </w:trPr>
        <w:tc>
          <w:tcPr>
            <w:tcW w:w="1249" w:type="pct"/>
            <w:vMerge w:val="restar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事件记录终点前</w:t>
            </w:r>
            <w:r>
              <w:rPr>
                <w:rFonts w:ascii="Times New Roman"/>
                <w:sz w:val="18"/>
                <w:szCs w:val="18"/>
              </w:rPr>
              <w:t>1s</w:t>
            </w: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233</w:t>
            </w:r>
          </w:p>
        </w:tc>
        <w:tc>
          <w:tcPr>
            <w:tcW w:w="1057" w:type="pct"/>
            <w:vAlign w:val="center"/>
          </w:tcPr>
          <w:p w:rsidR="00551FD4" w:rsidRDefault="00000000">
            <w:pPr>
              <w:pStyle w:val="afffffff3"/>
              <w:ind w:firstLineChars="0" w:firstLine="0"/>
              <w:jc w:val="center"/>
              <w:rPr>
                <w:rFonts w:ascii="Times New Roman"/>
                <w:sz w:val="18"/>
                <w:szCs w:val="18"/>
                <w:lang w:bidi="ar"/>
              </w:rPr>
            </w:pPr>
            <w:r>
              <w:rPr>
                <w:rFonts w:ascii="Times New Roman"/>
                <w:sz w:val="18"/>
                <w:szCs w:val="18"/>
              </w:rPr>
              <w:t>BYTE</w:t>
            </w:r>
            <w:r>
              <w:rPr>
                <w:rFonts w:ascii="Times New Roman"/>
                <w:sz w:val="18"/>
                <w:szCs w:val="18"/>
              </w:rPr>
              <w:t>、</w:t>
            </w:r>
            <w:r>
              <w:rPr>
                <w:rFonts w:ascii="Times New Roman"/>
                <w:sz w:val="18"/>
                <w:szCs w:val="18"/>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4</w:t>
            </w:r>
            <w:r>
              <w:rPr>
                <w:rFonts w:ascii="Times New Roman"/>
                <w:sz w:val="18"/>
                <w:szCs w:val="18"/>
              </w:rPr>
              <w:t xml:space="preserve">　车辆状态及动态信息</w:t>
            </w:r>
          </w:p>
        </w:tc>
      </w:tr>
      <w:tr w:rsidR="00551FD4">
        <w:trPr>
          <w:trHeight w:val="340"/>
        </w:trPr>
        <w:tc>
          <w:tcPr>
            <w:tcW w:w="1249" w:type="pct"/>
            <w:vMerge/>
            <w:vAlign w:val="center"/>
          </w:tcPr>
          <w:p w:rsidR="00551FD4" w:rsidRDefault="00551FD4">
            <w:pPr>
              <w:pStyle w:val="afffffff3"/>
              <w:ind w:firstLineChars="0" w:firstLine="0"/>
              <w:jc w:val="center"/>
              <w:rPr>
                <w:rFonts w:ascii="Times New Roman"/>
                <w:sz w:val="18"/>
                <w:szCs w:val="18"/>
              </w:rPr>
            </w:pP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120</w:t>
            </w:r>
          </w:p>
        </w:tc>
        <w:tc>
          <w:tcPr>
            <w:tcW w:w="1057" w:type="pct"/>
            <w:vAlign w:val="center"/>
          </w:tcPr>
          <w:p w:rsidR="00551FD4" w:rsidRDefault="00000000">
            <w:pPr>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BYTE</w:t>
            </w:r>
            <w:r>
              <w:rPr>
                <w:rFonts w:ascii="Times New Roman" w:hAnsi="Times New Roman"/>
                <w:kern w:val="0"/>
                <w:sz w:val="18"/>
                <w:szCs w:val="18"/>
                <w:lang w:bidi="ar"/>
              </w:rPr>
              <w:t>、</w:t>
            </w:r>
            <w:r>
              <w:rPr>
                <w:rFonts w:ascii="Times New Roman" w:hAnsi="Times New Roman"/>
                <w:kern w:val="0"/>
                <w:sz w:val="18"/>
                <w:szCs w:val="18"/>
                <w:lang w:bidi="ar"/>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5</w:t>
            </w:r>
            <w:r>
              <w:rPr>
                <w:rFonts w:ascii="Times New Roman"/>
                <w:sz w:val="18"/>
                <w:szCs w:val="18"/>
              </w:rPr>
              <w:t xml:space="preserve">　自动驾驶系统</w:t>
            </w:r>
            <w:r>
              <w:rPr>
                <w:rFonts w:ascii="Times New Roman" w:hint="eastAsia"/>
                <w:sz w:val="18"/>
                <w:szCs w:val="18"/>
              </w:rPr>
              <w:t>状态</w:t>
            </w:r>
            <w:r>
              <w:rPr>
                <w:rFonts w:ascii="Times New Roman"/>
                <w:sz w:val="18"/>
                <w:szCs w:val="18"/>
              </w:rPr>
              <w:t>信息</w:t>
            </w:r>
          </w:p>
        </w:tc>
      </w:tr>
      <w:tr w:rsidR="00551FD4">
        <w:trPr>
          <w:trHeight w:val="340"/>
        </w:trPr>
        <w:tc>
          <w:tcPr>
            <w:tcW w:w="1249" w:type="pct"/>
            <w:vMerge/>
            <w:vAlign w:val="center"/>
          </w:tcPr>
          <w:p w:rsidR="00551FD4" w:rsidRDefault="00551FD4">
            <w:pPr>
              <w:pStyle w:val="afffffff3"/>
              <w:ind w:firstLineChars="0" w:firstLine="0"/>
              <w:jc w:val="center"/>
              <w:rPr>
                <w:rFonts w:ascii="Times New Roman"/>
                <w:sz w:val="18"/>
                <w:szCs w:val="18"/>
              </w:rPr>
            </w:pP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1+100*n</w:t>
            </w:r>
          </w:p>
          <w:p w:rsidR="00551FD4" w:rsidRDefault="00000000">
            <w:pPr>
              <w:pStyle w:val="afffffff3"/>
              <w:ind w:firstLineChars="0" w:firstLine="0"/>
              <w:jc w:val="center"/>
              <w:rPr>
                <w:rFonts w:ascii="Times New Roman"/>
                <w:sz w:val="18"/>
                <w:szCs w:val="18"/>
              </w:rPr>
            </w:pPr>
            <w:r>
              <w:rPr>
                <w:rFonts w:ascii="Times New Roman"/>
                <w:sz w:val="18"/>
                <w:szCs w:val="18"/>
              </w:rPr>
              <w:t>（</w:t>
            </w:r>
            <w:r>
              <w:rPr>
                <w:rFonts w:ascii="Times New Roman"/>
                <w:sz w:val="18"/>
                <w:szCs w:val="18"/>
              </w:rPr>
              <w:t>n</w:t>
            </w:r>
            <w:r>
              <w:rPr>
                <w:rFonts w:ascii="Times New Roman"/>
                <w:sz w:val="18"/>
                <w:szCs w:val="18"/>
              </w:rPr>
              <w:t>为目标物个数）</w:t>
            </w:r>
          </w:p>
        </w:tc>
        <w:tc>
          <w:tcPr>
            <w:tcW w:w="1057" w:type="pct"/>
            <w:vAlign w:val="center"/>
          </w:tcPr>
          <w:p w:rsidR="00551FD4" w:rsidRDefault="00000000">
            <w:pPr>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BYTE</w:t>
            </w:r>
            <w:r>
              <w:rPr>
                <w:rFonts w:ascii="Times New Roman" w:hAnsi="Times New Roman"/>
                <w:kern w:val="0"/>
                <w:sz w:val="18"/>
                <w:szCs w:val="18"/>
                <w:lang w:bidi="ar"/>
              </w:rPr>
              <w:t>、</w:t>
            </w:r>
            <w:r>
              <w:rPr>
                <w:rFonts w:ascii="Times New Roman" w:hAnsi="Times New Roman"/>
                <w:kern w:val="0"/>
                <w:sz w:val="18"/>
                <w:szCs w:val="18"/>
                <w:lang w:bidi="ar"/>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6</w:t>
            </w:r>
            <w:r>
              <w:rPr>
                <w:rFonts w:ascii="Times New Roman"/>
                <w:sz w:val="18"/>
                <w:szCs w:val="18"/>
              </w:rPr>
              <w:t xml:space="preserve">　行车环境信息结构体</w:t>
            </w:r>
          </w:p>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7</w:t>
            </w:r>
            <w:r>
              <w:rPr>
                <w:rFonts w:ascii="Times New Roman"/>
                <w:sz w:val="18"/>
                <w:szCs w:val="18"/>
              </w:rPr>
              <w:t xml:space="preserve">　行车环境信息</w:t>
            </w:r>
          </w:p>
        </w:tc>
      </w:tr>
      <w:tr w:rsidR="00551FD4">
        <w:trPr>
          <w:trHeight w:val="340"/>
        </w:trPr>
        <w:tc>
          <w:tcPr>
            <w:tcW w:w="1249" w:type="pct"/>
            <w:vMerge/>
            <w:vAlign w:val="center"/>
          </w:tcPr>
          <w:p w:rsidR="00551FD4" w:rsidRDefault="00551FD4">
            <w:pPr>
              <w:pStyle w:val="afffffff3"/>
              <w:ind w:firstLineChars="0" w:firstLine="0"/>
              <w:jc w:val="center"/>
              <w:rPr>
                <w:rFonts w:ascii="Times New Roman"/>
                <w:sz w:val="18"/>
                <w:szCs w:val="18"/>
              </w:rPr>
            </w:pP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20</w:t>
            </w:r>
          </w:p>
        </w:tc>
        <w:tc>
          <w:tcPr>
            <w:tcW w:w="1057" w:type="pct"/>
            <w:vAlign w:val="center"/>
          </w:tcPr>
          <w:p w:rsidR="00551FD4" w:rsidRDefault="00000000">
            <w:pPr>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BYTE</w:t>
            </w:r>
            <w:r>
              <w:rPr>
                <w:rFonts w:ascii="Times New Roman" w:hAnsi="Times New Roman"/>
                <w:kern w:val="0"/>
                <w:sz w:val="18"/>
                <w:szCs w:val="18"/>
                <w:lang w:bidi="ar"/>
              </w:rPr>
              <w:t>、</w:t>
            </w:r>
            <w:r>
              <w:rPr>
                <w:rFonts w:ascii="Times New Roman" w:hAnsi="Times New Roman"/>
                <w:kern w:val="0"/>
                <w:sz w:val="18"/>
                <w:szCs w:val="18"/>
                <w:lang w:bidi="ar"/>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8</w:t>
            </w:r>
            <w:r>
              <w:rPr>
                <w:rFonts w:ascii="Times New Roman"/>
                <w:sz w:val="18"/>
                <w:szCs w:val="18"/>
              </w:rPr>
              <w:t xml:space="preserve">　驾驶员操作及状态信息</w:t>
            </w:r>
          </w:p>
        </w:tc>
      </w:tr>
      <w:tr w:rsidR="00551FD4">
        <w:trPr>
          <w:trHeight w:val="340"/>
        </w:trPr>
        <w:tc>
          <w:tcPr>
            <w:tcW w:w="1249" w:type="pct"/>
            <w:vMerge w:val="restar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事件记录终点</w:t>
            </w: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hint="eastAsia"/>
                <w:sz w:val="18"/>
                <w:szCs w:val="18"/>
              </w:rPr>
              <w:t>233</w:t>
            </w:r>
          </w:p>
        </w:tc>
        <w:tc>
          <w:tcPr>
            <w:tcW w:w="1057" w:type="pct"/>
            <w:vAlign w:val="center"/>
          </w:tcPr>
          <w:p w:rsidR="00551FD4" w:rsidRDefault="00000000">
            <w:pPr>
              <w:pStyle w:val="afffffff3"/>
              <w:ind w:firstLineChars="0" w:firstLine="0"/>
              <w:jc w:val="center"/>
              <w:rPr>
                <w:rFonts w:ascii="Times New Roman"/>
                <w:sz w:val="18"/>
                <w:szCs w:val="18"/>
                <w:lang w:bidi="ar"/>
              </w:rPr>
            </w:pPr>
            <w:r>
              <w:rPr>
                <w:rFonts w:ascii="Times New Roman"/>
                <w:sz w:val="18"/>
                <w:szCs w:val="18"/>
              </w:rPr>
              <w:t>BYTE</w:t>
            </w:r>
            <w:r>
              <w:rPr>
                <w:rFonts w:ascii="Times New Roman"/>
                <w:sz w:val="18"/>
                <w:szCs w:val="18"/>
              </w:rPr>
              <w:t>、</w:t>
            </w:r>
            <w:r>
              <w:rPr>
                <w:rFonts w:ascii="Times New Roman"/>
                <w:sz w:val="18"/>
                <w:szCs w:val="18"/>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4</w:t>
            </w:r>
            <w:r>
              <w:rPr>
                <w:rFonts w:ascii="Times New Roman"/>
                <w:sz w:val="18"/>
                <w:szCs w:val="18"/>
              </w:rPr>
              <w:t xml:space="preserve">　车辆状态及动态信息</w:t>
            </w:r>
          </w:p>
        </w:tc>
      </w:tr>
      <w:tr w:rsidR="00551FD4">
        <w:trPr>
          <w:trHeight w:val="340"/>
        </w:trPr>
        <w:tc>
          <w:tcPr>
            <w:tcW w:w="1249" w:type="pct"/>
            <w:vMerge/>
            <w:vAlign w:val="center"/>
          </w:tcPr>
          <w:p w:rsidR="00551FD4" w:rsidRDefault="00551FD4">
            <w:pPr>
              <w:pStyle w:val="afffffff3"/>
              <w:ind w:firstLineChars="0" w:firstLine="0"/>
              <w:jc w:val="center"/>
              <w:rPr>
                <w:rFonts w:ascii="Times New Roman"/>
                <w:sz w:val="18"/>
                <w:szCs w:val="18"/>
              </w:rPr>
            </w:pP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120</w:t>
            </w:r>
          </w:p>
        </w:tc>
        <w:tc>
          <w:tcPr>
            <w:tcW w:w="1057" w:type="pct"/>
            <w:vAlign w:val="center"/>
          </w:tcPr>
          <w:p w:rsidR="00551FD4" w:rsidRDefault="00000000">
            <w:pPr>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BYTE</w:t>
            </w:r>
            <w:r>
              <w:rPr>
                <w:rFonts w:ascii="Times New Roman" w:hAnsi="Times New Roman"/>
                <w:kern w:val="0"/>
                <w:sz w:val="18"/>
                <w:szCs w:val="18"/>
                <w:lang w:bidi="ar"/>
              </w:rPr>
              <w:t>、</w:t>
            </w:r>
            <w:r>
              <w:rPr>
                <w:rFonts w:ascii="Times New Roman" w:hAnsi="Times New Roman"/>
                <w:kern w:val="0"/>
                <w:sz w:val="18"/>
                <w:szCs w:val="18"/>
                <w:lang w:bidi="ar"/>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5</w:t>
            </w:r>
            <w:r>
              <w:rPr>
                <w:rFonts w:ascii="Times New Roman"/>
                <w:sz w:val="18"/>
                <w:szCs w:val="18"/>
              </w:rPr>
              <w:t xml:space="preserve">　自动驾驶系统</w:t>
            </w:r>
            <w:r>
              <w:rPr>
                <w:rFonts w:ascii="Times New Roman" w:hint="eastAsia"/>
                <w:sz w:val="18"/>
                <w:szCs w:val="18"/>
              </w:rPr>
              <w:t>状态</w:t>
            </w:r>
            <w:r>
              <w:rPr>
                <w:rFonts w:ascii="Times New Roman"/>
                <w:sz w:val="18"/>
                <w:szCs w:val="18"/>
              </w:rPr>
              <w:t>信息</w:t>
            </w:r>
          </w:p>
        </w:tc>
      </w:tr>
      <w:tr w:rsidR="00551FD4">
        <w:trPr>
          <w:trHeight w:val="340"/>
        </w:trPr>
        <w:tc>
          <w:tcPr>
            <w:tcW w:w="1249" w:type="pct"/>
            <w:vMerge/>
            <w:vAlign w:val="center"/>
          </w:tcPr>
          <w:p w:rsidR="00551FD4" w:rsidRDefault="00551FD4">
            <w:pPr>
              <w:pStyle w:val="afffffff3"/>
              <w:ind w:firstLineChars="0" w:firstLine="0"/>
              <w:jc w:val="center"/>
              <w:rPr>
                <w:rFonts w:ascii="Times New Roman"/>
                <w:sz w:val="18"/>
                <w:szCs w:val="18"/>
              </w:rPr>
            </w:pP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1+</w:t>
            </w:r>
            <w:r>
              <w:rPr>
                <w:rFonts w:ascii="Times New Roman" w:hint="eastAsia"/>
                <w:sz w:val="18"/>
                <w:szCs w:val="18"/>
              </w:rPr>
              <w:t>91</w:t>
            </w:r>
            <w:r>
              <w:rPr>
                <w:rFonts w:ascii="Times New Roman"/>
                <w:sz w:val="18"/>
                <w:szCs w:val="18"/>
              </w:rPr>
              <w:t>*n</w:t>
            </w:r>
          </w:p>
          <w:p w:rsidR="00551FD4" w:rsidRDefault="00000000">
            <w:pPr>
              <w:pStyle w:val="afffffff3"/>
              <w:ind w:firstLineChars="0" w:firstLine="0"/>
              <w:jc w:val="center"/>
              <w:rPr>
                <w:rFonts w:ascii="Times New Roman"/>
                <w:sz w:val="18"/>
                <w:szCs w:val="18"/>
              </w:rPr>
            </w:pPr>
            <w:r>
              <w:rPr>
                <w:rFonts w:ascii="Times New Roman"/>
                <w:sz w:val="18"/>
                <w:szCs w:val="18"/>
              </w:rPr>
              <w:t>（</w:t>
            </w:r>
            <w:r>
              <w:rPr>
                <w:rFonts w:ascii="Times New Roman"/>
                <w:sz w:val="18"/>
                <w:szCs w:val="18"/>
              </w:rPr>
              <w:t>n</w:t>
            </w:r>
            <w:r>
              <w:rPr>
                <w:rFonts w:ascii="Times New Roman"/>
                <w:sz w:val="18"/>
                <w:szCs w:val="18"/>
              </w:rPr>
              <w:t>为目标物个数）</w:t>
            </w:r>
          </w:p>
        </w:tc>
        <w:tc>
          <w:tcPr>
            <w:tcW w:w="1057" w:type="pct"/>
            <w:vAlign w:val="center"/>
          </w:tcPr>
          <w:p w:rsidR="00551FD4" w:rsidRDefault="00000000">
            <w:pPr>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BYTE</w:t>
            </w:r>
            <w:r>
              <w:rPr>
                <w:rFonts w:ascii="Times New Roman" w:hAnsi="Times New Roman"/>
                <w:kern w:val="0"/>
                <w:sz w:val="18"/>
                <w:szCs w:val="18"/>
                <w:lang w:bidi="ar"/>
              </w:rPr>
              <w:t>、</w:t>
            </w:r>
            <w:r>
              <w:rPr>
                <w:rFonts w:ascii="Times New Roman" w:hAnsi="Times New Roman"/>
                <w:kern w:val="0"/>
                <w:sz w:val="18"/>
                <w:szCs w:val="18"/>
                <w:lang w:bidi="ar"/>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6</w:t>
            </w:r>
            <w:r>
              <w:rPr>
                <w:rFonts w:ascii="Times New Roman"/>
                <w:sz w:val="18"/>
                <w:szCs w:val="18"/>
              </w:rPr>
              <w:t xml:space="preserve">　行车环境信息结构体</w:t>
            </w:r>
          </w:p>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7</w:t>
            </w:r>
            <w:r>
              <w:rPr>
                <w:rFonts w:ascii="Times New Roman"/>
                <w:sz w:val="18"/>
                <w:szCs w:val="18"/>
              </w:rPr>
              <w:t xml:space="preserve">　行车环境信息</w:t>
            </w:r>
          </w:p>
        </w:tc>
      </w:tr>
      <w:tr w:rsidR="00551FD4">
        <w:trPr>
          <w:trHeight w:val="340"/>
        </w:trPr>
        <w:tc>
          <w:tcPr>
            <w:tcW w:w="1249" w:type="pct"/>
            <w:vMerge/>
            <w:vAlign w:val="center"/>
          </w:tcPr>
          <w:p w:rsidR="00551FD4" w:rsidRDefault="00551FD4">
            <w:pPr>
              <w:pStyle w:val="afffffff3"/>
              <w:ind w:firstLineChars="0" w:firstLine="0"/>
              <w:jc w:val="center"/>
              <w:rPr>
                <w:rFonts w:ascii="Times New Roman"/>
                <w:sz w:val="18"/>
                <w:szCs w:val="18"/>
              </w:rPr>
            </w:pPr>
          </w:p>
        </w:tc>
        <w:tc>
          <w:tcPr>
            <w:tcW w:w="1249" w:type="pct"/>
            <w:vAlign w:val="center"/>
          </w:tcPr>
          <w:p w:rsidR="00551FD4" w:rsidRDefault="00000000">
            <w:pPr>
              <w:pStyle w:val="afffffff3"/>
              <w:ind w:firstLineChars="0" w:firstLine="0"/>
              <w:jc w:val="center"/>
              <w:rPr>
                <w:rFonts w:ascii="Times New Roman"/>
                <w:sz w:val="18"/>
                <w:szCs w:val="18"/>
              </w:rPr>
            </w:pPr>
            <w:r>
              <w:rPr>
                <w:rFonts w:ascii="Times New Roman"/>
                <w:sz w:val="18"/>
                <w:szCs w:val="18"/>
              </w:rPr>
              <w:t>20</w:t>
            </w:r>
          </w:p>
        </w:tc>
        <w:tc>
          <w:tcPr>
            <w:tcW w:w="1057" w:type="pct"/>
            <w:vAlign w:val="center"/>
          </w:tcPr>
          <w:p w:rsidR="00551FD4" w:rsidRDefault="00000000">
            <w:pPr>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BYTE</w:t>
            </w:r>
            <w:r>
              <w:rPr>
                <w:rFonts w:ascii="Times New Roman" w:hAnsi="Times New Roman"/>
                <w:kern w:val="0"/>
                <w:sz w:val="18"/>
                <w:szCs w:val="18"/>
                <w:lang w:bidi="ar"/>
              </w:rPr>
              <w:t>、</w:t>
            </w:r>
            <w:r>
              <w:rPr>
                <w:rFonts w:ascii="Times New Roman" w:hAnsi="Times New Roman"/>
                <w:kern w:val="0"/>
                <w:sz w:val="18"/>
                <w:szCs w:val="18"/>
                <w:lang w:bidi="ar"/>
              </w:rPr>
              <w:t>WORD</w:t>
            </w:r>
          </w:p>
        </w:tc>
        <w:tc>
          <w:tcPr>
            <w:tcW w:w="1443" w:type="pct"/>
            <w:vAlign w:val="center"/>
          </w:tcPr>
          <w:p w:rsidR="00551FD4" w:rsidRDefault="00000000">
            <w:pPr>
              <w:pStyle w:val="afffffff3"/>
              <w:ind w:firstLineChars="0" w:firstLine="0"/>
              <w:jc w:val="left"/>
              <w:rPr>
                <w:rFonts w:ascii="Times New Roman"/>
                <w:sz w:val="18"/>
                <w:szCs w:val="18"/>
              </w:rPr>
            </w:pPr>
            <w:r>
              <w:rPr>
                <w:rFonts w:ascii="Times New Roman"/>
                <w:sz w:val="18"/>
                <w:szCs w:val="18"/>
              </w:rPr>
              <w:t>表</w:t>
            </w:r>
            <w:r>
              <w:rPr>
                <w:rFonts w:ascii="Times New Roman"/>
                <w:sz w:val="18"/>
                <w:szCs w:val="18"/>
              </w:rPr>
              <w:t>1</w:t>
            </w:r>
            <w:r>
              <w:rPr>
                <w:rFonts w:ascii="Times New Roman" w:hint="eastAsia"/>
                <w:sz w:val="18"/>
                <w:szCs w:val="18"/>
              </w:rPr>
              <w:t>8</w:t>
            </w:r>
            <w:r>
              <w:rPr>
                <w:rFonts w:ascii="Times New Roman"/>
                <w:sz w:val="18"/>
                <w:szCs w:val="18"/>
              </w:rPr>
              <w:t xml:space="preserve">　驾驶员操作及状态信息</w:t>
            </w:r>
          </w:p>
        </w:tc>
      </w:tr>
    </w:tbl>
    <w:p w:rsidR="00551FD4" w:rsidRDefault="00551FD4">
      <w:pPr>
        <w:pStyle w:val="afffffffffffffffff"/>
        <w:spacing w:beforeLines="0" w:before="120" w:afterLines="0" w:after="120" w:line="288" w:lineRule="auto"/>
        <w:jc w:val="both"/>
        <w:rPr>
          <w:rFonts w:ascii="Times New Roman"/>
        </w:rPr>
      </w:pPr>
    </w:p>
    <w:p w:rsidR="00551FD4" w:rsidRDefault="00000000">
      <w:pPr>
        <w:pStyle w:val="afff0"/>
        <w:spacing w:before="158" w:after="158"/>
        <w:rPr>
          <w:rFonts w:ascii="Times New Roman"/>
          <w:shd w:val="clear" w:color="FFFFFF" w:fill="D9D9D9"/>
        </w:rPr>
      </w:pPr>
      <w:r>
        <w:rPr>
          <w:rFonts w:ascii="Times New Roman"/>
          <w:shd w:val="clear" w:color="FFFFFF" w:fill="D9D9D9"/>
        </w:rPr>
        <w:t>车辆状态及动态信息</w:t>
      </w: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15"/>
        <w:gridCol w:w="677"/>
        <w:gridCol w:w="3490"/>
        <w:gridCol w:w="1184"/>
        <w:gridCol w:w="880"/>
        <w:gridCol w:w="1073"/>
        <w:gridCol w:w="859"/>
      </w:tblGrid>
      <w:tr w:rsidR="00551FD4">
        <w:trPr>
          <w:trHeight w:val="340"/>
        </w:trPr>
        <w:tc>
          <w:tcPr>
            <w:tcW w:w="648" w:type="pct"/>
            <w:vAlign w:val="center"/>
          </w:tcPr>
          <w:p w:rsidR="00551FD4" w:rsidRDefault="00000000">
            <w:pPr>
              <w:jc w:val="left"/>
            </w:pPr>
            <w:r>
              <w:rPr>
                <w:rFonts w:hint="eastAsia"/>
              </w:rPr>
              <w:t>数据表示内容</w:t>
            </w:r>
          </w:p>
        </w:tc>
        <w:tc>
          <w:tcPr>
            <w:tcW w:w="361" w:type="pct"/>
            <w:vAlign w:val="center"/>
          </w:tcPr>
          <w:p w:rsidR="00551FD4" w:rsidRDefault="00000000">
            <w:pPr>
              <w:jc w:val="left"/>
              <w:rPr>
                <w:lang w:bidi="ar"/>
              </w:rPr>
            </w:pPr>
            <w:r>
              <w:rPr>
                <w:lang w:bidi="ar"/>
              </w:rPr>
              <w:t>分级</w:t>
            </w:r>
          </w:p>
        </w:tc>
        <w:tc>
          <w:tcPr>
            <w:tcW w:w="1861" w:type="pct"/>
            <w:vAlign w:val="center"/>
          </w:tcPr>
          <w:p w:rsidR="00551FD4" w:rsidRDefault="00000000">
            <w:pPr>
              <w:jc w:val="left"/>
            </w:pPr>
            <w:r>
              <w:rPr>
                <w:lang w:bidi="ar"/>
              </w:rPr>
              <w:t>数据范围</w:t>
            </w:r>
          </w:p>
        </w:tc>
        <w:tc>
          <w:tcPr>
            <w:tcW w:w="631" w:type="pct"/>
            <w:vAlign w:val="center"/>
          </w:tcPr>
          <w:p w:rsidR="00551FD4" w:rsidRDefault="00000000">
            <w:pPr>
              <w:jc w:val="left"/>
            </w:pPr>
            <w:r>
              <w:rPr>
                <w:lang w:bidi="ar"/>
              </w:rPr>
              <w:t>长度</w:t>
            </w:r>
          </w:p>
          <w:p w:rsidR="00551FD4" w:rsidRDefault="00000000">
            <w:pPr>
              <w:jc w:val="left"/>
            </w:pPr>
            <w:r>
              <w:rPr>
                <w:lang w:bidi="ar"/>
              </w:rPr>
              <w:t>（字节数）</w:t>
            </w:r>
          </w:p>
        </w:tc>
        <w:tc>
          <w:tcPr>
            <w:tcW w:w="469" w:type="pct"/>
            <w:vAlign w:val="center"/>
          </w:tcPr>
          <w:p w:rsidR="00551FD4" w:rsidRDefault="00000000">
            <w:pPr>
              <w:jc w:val="left"/>
            </w:pPr>
            <w:r>
              <w:rPr>
                <w:lang w:bidi="ar"/>
              </w:rPr>
              <w:t>数据类型</w:t>
            </w:r>
          </w:p>
        </w:tc>
        <w:tc>
          <w:tcPr>
            <w:tcW w:w="572" w:type="pct"/>
            <w:vAlign w:val="center"/>
          </w:tcPr>
          <w:p w:rsidR="00551FD4" w:rsidRDefault="00000000">
            <w:pPr>
              <w:jc w:val="left"/>
            </w:pPr>
            <w:r>
              <w:rPr>
                <w:lang w:bidi="ar"/>
              </w:rPr>
              <w:t>数据精度</w:t>
            </w:r>
          </w:p>
        </w:tc>
        <w:tc>
          <w:tcPr>
            <w:tcW w:w="458" w:type="pct"/>
            <w:vAlign w:val="center"/>
          </w:tcPr>
          <w:p w:rsidR="00551FD4" w:rsidRDefault="00000000">
            <w:pPr>
              <w:jc w:val="left"/>
            </w:pPr>
            <w:r>
              <w:rPr>
                <w:lang w:bidi="ar"/>
              </w:rPr>
              <w:t>采集频率</w:t>
            </w:r>
          </w:p>
        </w:tc>
      </w:tr>
      <w:tr w:rsidR="00551FD4">
        <w:trPr>
          <w:trHeight w:val="90"/>
        </w:trPr>
        <w:tc>
          <w:tcPr>
            <w:tcW w:w="648" w:type="pct"/>
            <w:vAlign w:val="center"/>
          </w:tcPr>
          <w:p w:rsidR="00551FD4" w:rsidRDefault="00000000">
            <w:pPr>
              <w:jc w:val="left"/>
              <w:rPr>
                <w:lang w:bidi="ar"/>
              </w:rPr>
            </w:pPr>
            <w:r>
              <w:rPr>
                <w:lang w:bidi="ar"/>
              </w:rPr>
              <w:t>是否事件触发时刻</w:t>
            </w:r>
          </w:p>
        </w:tc>
        <w:tc>
          <w:tcPr>
            <w:tcW w:w="361" w:type="pct"/>
            <w:vAlign w:val="center"/>
          </w:tcPr>
          <w:p w:rsidR="00551FD4" w:rsidRDefault="00000000">
            <w:pPr>
              <w:jc w:val="left"/>
              <w:rPr>
                <w:lang w:bidi="ar"/>
              </w:rPr>
            </w:pPr>
            <w:r>
              <w:rPr>
                <w:lang w:bidi="ar"/>
              </w:rPr>
              <w:t>A</w:t>
            </w:r>
          </w:p>
        </w:tc>
        <w:tc>
          <w:tcPr>
            <w:tcW w:w="1861" w:type="pct"/>
            <w:vAlign w:val="center"/>
          </w:tcPr>
          <w:p w:rsidR="00551FD4" w:rsidRDefault="00000000">
            <w:pPr>
              <w:jc w:val="left"/>
            </w:pPr>
            <w:r>
              <w:rPr>
                <w:lang w:bidi="ar"/>
              </w:rPr>
              <w:t>0x00</w:t>
            </w:r>
            <w:r>
              <w:rPr>
                <w:lang w:bidi="ar"/>
              </w:rPr>
              <w:t>：否</w:t>
            </w:r>
          </w:p>
          <w:p w:rsidR="00551FD4" w:rsidRDefault="00000000">
            <w:pPr>
              <w:jc w:val="left"/>
            </w:pPr>
            <w:r>
              <w:rPr>
                <w:lang w:bidi="ar"/>
              </w:rPr>
              <w:t>0x01</w:t>
            </w:r>
            <w:r>
              <w:rPr>
                <w:lang w:bidi="ar"/>
              </w:rPr>
              <w:t>：是</w:t>
            </w:r>
            <w:r>
              <w:rPr>
                <w:lang w:bidi="ar"/>
              </w:rPr>
              <w:t xml:space="preserve"> </w:t>
            </w:r>
          </w:p>
        </w:tc>
        <w:tc>
          <w:tcPr>
            <w:tcW w:w="631" w:type="pct"/>
            <w:vAlign w:val="center"/>
          </w:tcPr>
          <w:p w:rsidR="00551FD4" w:rsidRDefault="00000000">
            <w:pPr>
              <w:jc w:val="left"/>
              <w:rPr>
                <w:lang w:bidi="ar"/>
              </w:rPr>
            </w:pPr>
            <w:r>
              <w:rPr>
                <w:lang w:bidi="ar"/>
              </w:rPr>
              <w:t>1</w:t>
            </w:r>
          </w:p>
        </w:tc>
        <w:tc>
          <w:tcPr>
            <w:tcW w:w="469" w:type="pct"/>
            <w:vAlign w:val="center"/>
          </w:tcPr>
          <w:p w:rsidR="00551FD4" w:rsidRDefault="00000000">
            <w:pPr>
              <w:jc w:val="left"/>
              <w:rPr>
                <w:lang w:bidi="ar"/>
              </w:rPr>
            </w:pPr>
            <w:r>
              <w:rPr>
                <w:lang w:bidi="ar"/>
              </w:rPr>
              <w:t>BYTE</w:t>
            </w:r>
          </w:p>
        </w:tc>
        <w:tc>
          <w:tcPr>
            <w:tcW w:w="572" w:type="pct"/>
            <w:vAlign w:val="center"/>
          </w:tcPr>
          <w:p w:rsidR="00551FD4" w:rsidRDefault="00000000">
            <w:pPr>
              <w:jc w:val="left"/>
              <w:rPr>
                <w:lang w:bidi="ar"/>
              </w:rPr>
            </w:pPr>
            <w:r>
              <w:rPr>
                <w:lang w:bidi="ar"/>
              </w:rPr>
              <w:t>不适用</w:t>
            </w:r>
          </w:p>
        </w:tc>
        <w:tc>
          <w:tcPr>
            <w:tcW w:w="458" w:type="pct"/>
            <w:vAlign w:val="center"/>
          </w:tcPr>
          <w:p w:rsidR="00551FD4" w:rsidRDefault="00000000">
            <w:pPr>
              <w:jc w:val="left"/>
              <w:rPr>
                <w:lang w:bidi="ar"/>
              </w:rPr>
            </w:pPr>
            <w:r>
              <w:rPr>
                <w:lang w:bidi="ar"/>
              </w:rPr>
              <w:t>1Hz</w:t>
            </w:r>
          </w:p>
        </w:tc>
      </w:tr>
      <w:tr w:rsidR="00551FD4">
        <w:trPr>
          <w:trHeight w:val="340"/>
        </w:trPr>
        <w:tc>
          <w:tcPr>
            <w:tcW w:w="648" w:type="pct"/>
            <w:vAlign w:val="center"/>
          </w:tcPr>
          <w:p w:rsidR="00551FD4" w:rsidRDefault="00000000">
            <w:pPr>
              <w:jc w:val="left"/>
            </w:pPr>
            <w:r>
              <w:rPr>
                <w:lang w:bidi="ar"/>
              </w:rPr>
              <w:t>车辆速度</w:t>
            </w:r>
          </w:p>
        </w:tc>
        <w:tc>
          <w:tcPr>
            <w:tcW w:w="361" w:type="pct"/>
            <w:vAlign w:val="center"/>
          </w:tcPr>
          <w:p w:rsidR="00551FD4" w:rsidRDefault="00000000">
            <w:pPr>
              <w:jc w:val="left"/>
              <w:rPr>
                <w:lang w:bidi="ar"/>
              </w:rPr>
            </w:pPr>
            <w:r>
              <w:rPr>
                <w:lang w:bidi="ar"/>
              </w:rPr>
              <w:t>A</w:t>
            </w:r>
          </w:p>
        </w:tc>
        <w:tc>
          <w:tcPr>
            <w:tcW w:w="1861" w:type="pct"/>
            <w:vAlign w:val="center"/>
          </w:tcPr>
          <w:p w:rsidR="00551FD4" w:rsidRDefault="00000000">
            <w:pPr>
              <w:rPr>
                <w:lang w:bidi="ar"/>
              </w:rPr>
            </w:pPr>
            <w:r>
              <w:rPr>
                <w:lang w:bidi="ar"/>
              </w:rPr>
              <w:t>范围：</w:t>
            </w:r>
            <w:r>
              <w:rPr>
                <w:rFonts w:hint="eastAsia"/>
                <w:lang w:bidi="ar"/>
              </w:rPr>
              <w:t>[</w:t>
            </w:r>
            <w:r>
              <w:rPr>
                <w:lang w:bidi="ar"/>
              </w:rPr>
              <w:t>0,300]*1</w:t>
            </w:r>
            <w:r>
              <w:rPr>
                <w:lang w:bidi="ar"/>
              </w:rPr>
              <w:t>，</w:t>
            </w:r>
            <w:r>
              <w:rPr>
                <w:rFonts w:hint="eastAsia"/>
                <w:lang w:bidi="ar"/>
              </w:rPr>
              <w:t>偏移量</w:t>
            </w:r>
            <w:r>
              <w:rPr>
                <w:rFonts w:hint="eastAsia"/>
                <w:lang w:bidi="ar"/>
              </w:rPr>
              <w:t>0</w:t>
            </w:r>
            <w:r>
              <w:rPr>
                <w:rFonts w:hint="eastAsia"/>
                <w:lang w:bidi="ar"/>
              </w:rPr>
              <w:t>，表示</w:t>
            </w:r>
            <w:r>
              <w:rPr>
                <w:rFonts w:hint="eastAsia"/>
                <w:lang w:bidi="ar"/>
              </w:rPr>
              <w:t>[</w:t>
            </w:r>
            <w:r>
              <w:rPr>
                <w:lang w:bidi="ar"/>
              </w:rPr>
              <w:t>0km/h, 300km/h]</w:t>
            </w:r>
          </w:p>
          <w:p w:rsidR="00551FD4" w:rsidRDefault="00000000">
            <w:pPr>
              <w:rPr>
                <w:color w:val="000000"/>
              </w:rPr>
            </w:pPr>
            <w:r>
              <w:rPr>
                <w:lang w:bidi="ar"/>
              </w:rPr>
              <w:t>“0xFF,0xFE”</w:t>
            </w:r>
            <w:r>
              <w:rPr>
                <w:lang w:bidi="ar"/>
              </w:rPr>
              <w:t>表示异常，</w:t>
            </w:r>
            <w:r>
              <w:rPr>
                <w:lang w:bidi="ar"/>
              </w:rPr>
              <w:t>“0xFF,0xFF”</w:t>
            </w:r>
            <w:r>
              <w:rPr>
                <w:lang w:bidi="ar"/>
              </w:rPr>
              <w:t>表示无效。</w:t>
            </w:r>
          </w:p>
        </w:tc>
        <w:tc>
          <w:tcPr>
            <w:tcW w:w="631" w:type="pct"/>
            <w:vAlign w:val="center"/>
          </w:tcPr>
          <w:p w:rsidR="00551FD4" w:rsidRDefault="00000000">
            <w:pPr>
              <w:jc w:val="left"/>
            </w:pPr>
            <w:r>
              <w:rPr>
                <w:lang w:bidi="ar"/>
              </w:rPr>
              <w:t>2×10</w:t>
            </w:r>
          </w:p>
        </w:tc>
        <w:tc>
          <w:tcPr>
            <w:tcW w:w="469" w:type="pct"/>
            <w:vAlign w:val="center"/>
          </w:tcPr>
          <w:p w:rsidR="00551FD4" w:rsidRDefault="00000000">
            <w:pPr>
              <w:jc w:val="left"/>
            </w:pPr>
            <w:proofErr w:type="gramStart"/>
            <w:r>
              <w:rPr>
                <w:lang w:bidi="ar"/>
              </w:rPr>
              <w:t>WORD[</w:t>
            </w:r>
            <w:proofErr w:type="gramEnd"/>
            <w:r>
              <w:rPr>
                <w:lang w:bidi="ar"/>
              </w:rPr>
              <w:t>10]</w:t>
            </w:r>
          </w:p>
        </w:tc>
        <w:tc>
          <w:tcPr>
            <w:tcW w:w="572" w:type="pct"/>
            <w:vAlign w:val="center"/>
          </w:tcPr>
          <w:p w:rsidR="00551FD4" w:rsidRDefault="00000000">
            <w:pPr>
              <w:jc w:val="left"/>
              <w:rPr>
                <w:color w:val="000000"/>
              </w:rPr>
            </w:pPr>
            <w:r>
              <w:rPr>
                <w:rFonts w:hint="eastAsia"/>
                <w:lang w:bidi="ar"/>
              </w:rPr>
              <w:t>±</w:t>
            </w:r>
            <w:r>
              <w:rPr>
                <w:lang w:bidi="ar"/>
              </w:rPr>
              <w:t>10%</w:t>
            </w:r>
          </w:p>
        </w:tc>
        <w:tc>
          <w:tcPr>
            <w:tcW w:w="458" w:type="pct"/>
            <w:vAlign w:val="center"/>
          </w:tcPr>
          <w:p w:rsidR="00551FD4" w:rsidRDefault="00000000">
            <w:pPr>
              <w:jc w:val="left"/>
              <w:rPr>
                <w:color w:val="000000"/>
              </w:rPr>
            </w:pPr>
            <w:r>
              <w:rPr>
                <w:lang w:bidi="ar"/>
              </w:rPr>
              <w:t>10Hz</w:t>
            </w:r>
          </w:p>
        </w:tc>
      </w:tr>
      <w:tr w:rsidR="00551FD4">
        <w:trPr>
          <w:trHeight w:val="340"/>
        </w:trPr>
        <w:tc>
          <w:tcPr>
            <w:tcW w:w="648" w:type="pct"/>
            <w:vAlign w:val="center"/>
          </w:tcPr>
          <w:p w:rsidR="00551FD4" w:rsidRDefault="00000000">
            <w:pPr>
              <w:jc w:val="left"/>
              <w:rPr>
                <w:color w:val="000000"/>
              </w:rPr>
            </w:pPr>
            <w:r>
              <w:rPr>
                <w:lang w:bidi="ar"/>
              </w:rPr>
              <w:t>车辆横向加</w:t>
            </w:r>
            <w:r>
              <w:rPr>
                <w:lang w:bidi="ar"/>
              </w:rPr>
              <w:lastRenderedPageBreak/>
              <w:t>速度</w:t>
            </w:r>
          </w:p>
        </w:tc>
        <w:tc>
          <w:tcPr>
            <w:tcW w:w="361" w:type="pct"/>
            <w:vAlign w:val="center"/>
          </w:tcPr>
          <w:p w:rsidR="00551FD4" w:rsidRDefault="00000000">
            <w:pPr>
              <w:jc w:val="left"/>
              <w:rPr>
                <w:lang w:bidi="ar"/>
              </w:rPr>
            </w:pPr>
            <w:r>
              <w:rPr>
                <w:lang w:bidi="ar"/>
              </w:rPr>
              <w:lastRenderedPageBreak/>
              <w:t>A</w:t>
            </w:r>
          </w:p>
        </w:tc>
        <w:tc>
          <w:tcPr>
            <w:tcW w:w="1861" w:type="pct"/>
            <w:vAlign w:val="center"/>
          </w:tcPr>
          <w:p w:rsidR="00551FD4" w:rsidRDefault="00000000">
            <w:pPr>
              <w:rPr>
                <w:lang w:bidi="ar"/>
              </w:rPr>
            </w:pPr>
            <w:r>
              <w:rPr>
                <w:rFonts w:hint="eastAsia"/>
                <w:lang w:bidi="ar"/>
              </w:rPr>
              <w:t>范围：</w:t>
            </w:r>
            <w:r>
              <w:rPr>
                <w:lang w:bidi="ar"/>
              </w:rPr>
              <w:t>[0,6000]*1</w:t>
            </w:r>
            <w:r>
              <w:rPr>
                <w:rFonts w:hint="eastAsia"/>
                <w:lang w:bidi="ar"/>
              </w:rPr>
              <w:t>；偏移量</w:t>
            </w:r>
            <w:r>
              <w:rPr>
                <w:lang w:bidi="ar"/>
              </w:rPr>
              <w:t>-3000</w:t>
            </w:r>
            <w:r>
              <w:rPr>
                <w:rFonts w:hint="eastAsia"/>
                <w:lang w:bidi="ar"/>
              </w:rPr>
              <w:t>，表示</w:t>
            </w:r>
            <w:r>
              <w:rPr>
                <w:lang w:bidi="ar"/>
              </w:rPr>
              <w:lastRenderedPageBreak/>
              <w:t>[-3000 m/s</w:t>
            </w:r>
            <w:r>
              <w:rPr>
                <w:vertAlign w:val="superscript"/>
                <w:lang w:bidi="ar"/>
              </w:rPr>
              <w:t>2</w:t>
            </w:r>
            <w:r>
              <w:rPr>
                <w:lang w:bidi="ar"/>
              </w:rPr>
              <w:t>, 3000 m/s</w:t>
            </w:r>
            <w:r>
              <w:rPr>
                <w:vertAlign w:val="superscript"/>
                <w:lang w:bidi="ar"/>
              </w:rPr>
              <w:t>2</w:t>
            </w:r>
            <w:r>
              <w:rPr>
                <w:lang w:bidi="ar"/>
              </w:rPr>
              <w:t>]</w:t>
            </w:r>
            <w:r>
              <w:rPr>
                <w:rFonts w:hint="eastAsia"/>
                <w:lang w:bidi="ar"/>
              </w:rPr>
              <w:t>的有效值。</w:t>
            </w:r>
          </w:p>
          <w:p w:rsidR="00551FD4" w:rsidRDefault="00000000">
            <w:pPr>
              <w:pStyle w:val="affff4"/>
              <w:rPr>
                <w:lang w:bidi="ar"/>
              </w:rPr>
            </w:pPr>
            <w:r>
              <w:rPr>
                <w:lang w:bidi="ar"/>
              </w:rPr>
              <w:t>“0xFF,0xFE”</w:t>
            </w:r>
            <w:r>
              <w:rPr>
                <w:rFonts w:hint="eastAsia"/>
                <w:lang w:bidi="ar"/>
              </w:rPr>
              <w:t>表示异常，</w:t>
            </w:r>
            <w:r>
              <w:rPr>
                <w:lang w:bidi="ar"/>
              </w:rPr>
              <w:t>“0xFF,0xFF”</w:t>
            </w:r>
            <w:r>
              <w:rPr>
                <w:rFonts w:hint="eastAsia"/>
                <w:lang w:bidi="ar"/>
              </w:rPr>
              <w:t>表示无效。</w:t>
            </w:r>
          </w:p>
        </w:tc>
        <w:tc>
          <w:tcPr>
            <w:tcW w:w="631" w:type="pct"/>
            <w:vAlign w:val="center"/>
          </w:tcPr>
          <w:p w:rsidR="00551FD4" w:rsidRDefault="00000000">
            <w:pPr>
              <w:jc w:val="left"/>
            </w:pPr>
            <w:r>
              <w:rPr>
                <w:lang w:bidi="ar"/>
              </w:rPr>
              <w:lastRenderedPageBreak/>
              <w:t>2×</w:t>
            </w:r>
            <w:r>
              <w:rPr>
                <w:color w:val="C00000"/>
                <w:lang w:bidi="ar"/>
              </w:rPr>
              <w:t>10</w:t>
            </w:r>
          </w:p>
        </w:tc>
        <w:tc>
          <w:tcPr>
            <w:tcW w:w="469" w:type="pct"/>
            <w:vAlign w:val="center"/>
          </w:tcPr>
          <w:p w:rsidR="00551FD4" w:rsidRDefault="00000000">
            <w:pPr>
              <w:jc w:val="left"/>
            </w:pPr>
            <w:proofErr w:type="gramStart"/>
            <w:r>
              <w:rPr>
                <w:lang w:bidi="ar"/>
              </w:rPr>
              <w:t>WORD[</w:t>
            </w:r>
            <w:proofErr w:type="gramEnd"/>
            <w:r>
              <w:rPr>
                <w:lang w:bidi="ar"/>
              </w:rPr>
              <w:t>10</w:t>
            </w:r>
            <w:r>
              <w:rPr>
                <w:lang w:bidi="ar"/>
              </w:rPr>
              <w:lastRenderedPageBreak/>
              <w:t>]</w:t>
            </w:r>
          </w:p>
        </w:tc>
        <w:tc>
          <w:tcPr>
            <w:tcW w:w="572" w:type="pct"/>
            <w:vAlign w:val="center"/>
          </w:tcPr>
          <w:p w:rsidR="00551FD4" w:rsidRDefault="00000000">
            <w:pPr>
              <w:jc w:val="left"/>
            </w:pPr>
            <w:r>
              <w:rPr>
                <w:rFonts w:hint="eastAsia"/>
                <w:lang w:bidi="ar"/>
              </w:rPr>
              <w:lastRenderedPageBreak/>
              <w:t>传感器探测</w:t>
            </w:r>
            <w:r>
              <w:rPr>
                <w:rFonts w:hint="eastAsia"/>
                <w:lang w:bidi="ar"/>
              </w:rPr>
              <w:lastRenderedPageBreak/>
              <w:t>范围的±</w:t>
            </w:r>
            <w:r>
              <w:rPr>
                <w:lang w:bidi="ar"/>
              </w:rPr>
              <w:t>10%</w:t>
            </w:r>
          </w:p>
        </w:tc>
        <w:tc>
          <w:tcPr>
            <w:tcW w:w="458" w:type="pct"/>
            <w:vAlign w:val="center"/>
          </w:tcPr>
          <w:p w:rsidR="00551FD4" w:rsidRDefault="00000000">
            <w:pPr>
              <w:jc w:val="left"/>
            </w:pPr>
            <w:r>
              <w:rPr>
                <w:color w:val="C00000"/>
                <w:lang w:bidi="ar"/>
              </w:rPr>
              <w:lastRenderedPageBreak/>
              <w:t>10</w:t>
            </w:r>
            <w:r>
              <w:rPr>
                <w:lang w:bidi="ar"/>
              </w:rPr>
              <w:t>Hz</w:t>
            </w:r>
          </w:p>
        </w:tc>
      </w:tr>
      <w:tr w:rsidR="00551FD4">
        <w:trPr>
          <w:trHeight w:val="340"/>
        </w:trPr>
        <w:tc>
          <w:tcPr>
            <w:tcW w:w="648" w:type="pct"/>
            <w:vAlign w:val="center"/>
          </w:tcPr>
          <w:p w:rsidR="00551FD4" w:rsidRDefault="00000000">
            <w:pPr>
              <w:jc w:val="left"/>
              <w:rPr>
                <w:color w:val="000000"/>
              </w:rPr>
            </w:pPr>
            <w:r>
              <w:rPr>
                <w:lang w:bidi="ar"/>
              </w:rPr>
              <w:t>车辆纵向加速度</w:t>
            </w:r>
          </w:p>
        </w:tc>
        <w:tc>
          <w:tcPr>
            <w:tcW w:w="361" w:type="pct"/>
            <w:vAlign w:val="center"/>
          </w:tcPr>
          <w:p w:rsidR="00551FD4" w:rsidRDefault="00000000">
            <w:pPr>
              <w:jc w:val="left"/>
              <w:rPr>
                <w:lang w:bidi="ar"/>
              </w:rPr>
            </w:pPr>
            <w:r>
              <w:rPr>
                <w:lang w:bidi="ar"/>
              </w:rPr>
              <w:t>A</w:t>
            </w:r>
          </w:p>
        </w:tc>
        <w:tc>
          <w:tcPr>
            <w:tcW w:w="1861" w:type="pct"/>
            <w:vAlign w:val="center"/>
          </w:tcPr>
          <w:p w:rsidR="00551FD4" w:rsidRDefault="00000000">
            <w:pPr>
              <w:rPr>
                <w:lang w:bidi="ar"/>
              </w:rPr>
            </w:pPr>
            <w:r>
              <w:rPr>
                <w:rFonts w:hint="eastAsia"/>
                <w:lang w:bidi="ar"/>
              </w:rPr>
              <w:t>范围：</w:t>
            </w:r>
            <w:r>
              <w:rPr>
                <w:lang w:bidi="ar"/>
              </w:rPr>
              <w:t>[0</w:t>
            </w:r>
            <w:r>
              <w:rPr>
                <w:rFonts w:hint="eastAsia"/>
                <w:lang w:bidi="ar"/>
              </w:rPr>
              <w:t>，</w:t>
            </w:r>
            <w:r>
              <w:rPr>
                <w:lang w:bidi="ar"/>
              </w:rPr>
              <w:t>6000]*1</w:t>
            </w:r>
            <w:r>
              <w:rPr>
                <w:rFonts w:hint="eastAsia"/>
                <w:lang w:bidi="ar"/>
              </w:rPr>
              <w:t>；偏移量</w:t>
            </w:r>
            <w:r>
              <w:rPr>
                <w:lang w:bidi="ar"/>
              </w:rPr>
              <w:t>-3000</w:t>
            </w:r>
            <w:r>
              <w:rPr>
                <w:rFonts w:hint="eastAsia"/>
                <w:lang w:bidi="ar"/>
              </w:rPr>
              <w:t>，表示</w:t>
            </w:r>
            <w:r>
              <w:rPr>
                <w:lang w:bidi="ar"/>
              </w:rPr>
              <w:t xml:space="preserve"> [-3000 m/s</w:t>
            </w:r>
            <w:r>
              <w:rPr>
                <w:vertAlign w:val="superscript"/>
                <w:lang w:bidi="ar"/>
              </w:rPr>
              <w:t>2</w:t>
            </w:r>
            <w:r>
              <w:rPr>
                <w:lang w:bidi="ar"/>
              </w:rPr>
              <w:t>,3000 m/s</w:t>
            </w:r>
            <w:r>
              <w:rPr>
                <w:vertAlign w:val="superscript"/>
                <w:lang w:bidi="ar"/>
              </w:rPr>
              <w:t>2</w:t>
            </w:r>
            <w:r>
              <w:rPr>
                <w:lang w:bidi="ar"/>
              </w:rPr>
              <w:t>]</w:t>
            </w:r>
            <w:r>
              <w:rPr>
                <w:rFonts w:hint="eastAsia"/>
                <w:lang w:bidi="ar"/>
              </w:rPr>
              <w:t>的有效值。</w:t>
            </w:r>
          </w:p>
          <w:p w:rsidR="00551FD4" w:rsidRDefault="00000000">
            <w:pPr>
              <w:pStyle w:val="affff4"/>
              <w:rPr>
                <w:lang w:bidi="ar"/>
              </w:rPr>
            </w:pPr>
            <w:r>
              <w:rPr>
                <w:lang w:bidi="ar"/>
              </w:rPr>
              <w:t>“0xFF,0xFE”</w:t>
            </w:r>
            <w:r>
              <w:rPr>
                <w:rFonts w:hint="eastAsia"/>
                <w:lang w:bidi="ar"/>
              </w:rPr>
              <w:t>表示异常，</w:t>
            </w:r>
            <w:r>
              <w:rPr>
                <w:lang w:bidi="ar"/>
              </w:rPr>
              <w:t>“0xFF,0xFF”</w:t>
            </w:r>
            <w:r>
              <w:rPr>
                <w:rFonts w:hint="eastAsia"/>
                <w:lang w:bidi="ar"/>
              </w:rPr>
              <w:t>表示无效。</w:t>
            </w:r>
            <w:r>
              <w:rPr>
                <w:lang w:bidi="ar"/>
              </w:rPr>
              <w:t xml:space="preserve"> </w:t>
            </w:r>
          </w:p>
        </w:tc>
        <w:tc>
          <w:tcPr>
            <w:tcW w:w="631" w:type="pct"/>
            <w:vAlign w:val="center"/>
          </w:tcPr>
          <w:p w:rsidR="00551FD4" w:rsidRDefault="00000000">
            <w:pPr>
              <w:jc w:val="left"/>
            </w:pPr>
            <w:r>
              <w:rPr>
                <w:lang w:bidi="ar"/>
              </w:rPr>
              <w:t>2×</w:t>
            </w:r>
            <w:r>
              <w:rPr>
                <w:color w:val="C00000"/>
                <w:lang w:bidi="ar"/>
              </w:rPr>
              <w:t>10</w:t>
            </w:r>
          </w:p>
        </w:tc>
        <w:tc>
          <w:tcPr>
            <w:tcW w:w="469" w:type="pct"/>
            <w:vAlign w:val="center"/>
          </w:tcPr>
          <w:p w:rsidR="00551FD4" w:rsidRDefault="00000000">
            <w:pPr>
              <w:jc w:val="left"/>
            </w:pPr>
            <w:proofErr w:type="gramStart"/>
            <w:r>
              <w:rPr>
                <w:lang w:bidi="ar"/>
              </w:rPr>
              <w:t>WORD[</w:t>
            </w:r>
            <w:proofErr w:type="gramEnd"/>
            <w:r>
              <w:rPr>
                <w:lang w:bidi="ar"/>
              </w:rPr>
              <w:t>10]</w:t>
            </w:r>
          </w:p>
        </w:tc>
        <w:tc>
          <w:tcPr>
            <w:tcW w:w="572" w:type="pct"/>
            <w:vAlign w:val="center"/>
          </w:tcPr>
          <w:p w:rsidR="00551FD4" w:rsidRDefault="00000000">
            <w:pPr>
              <w:jc w:val="left"/>
            </w:pPr>
            <w:r>
              <w:rPr>
                <w:rFonts w:hint="eastAsia"/>
                <w:lang w:bidi="ar"/>
              </w:rPr>
              <w:t>传感器探测范围的±</w:t>
            </w:r>
            <w:r>
              <w:rPr>
                <w:lang w:bidi="ar"/>
              </w:rPr>
              <w:t>10%</w:t>
            </w:r>
          </w:p>
        </w:tc>
        <w:tc>
          <w:tcPr>
            <w:tcW w:w="458" w:type="pct"/>
            <w:vAlign w:val="center"/>
          </w:tcPr>
          <w:p w:rsidR="00551FD4" w:rsidRDefault="00000000">
            <w:pPr>
              <w:jc w:val="left"/>
            </w:pPr>
            <w:r>
              <w:rPr>
                <w:color w:val="C00000"/>
                <w:lang w:bidi="ar"/>
              </w:rPr>
              <w:t>10</w:t>
            </w:r>
            <w:r>
              <w:rPr>
                <w:lang w:bidi="ar"/>
              </w:rPr>
              <w:t>Hz</w:t>
            </w:r>
          </w:p>
        </w:tc>
      </w:tr>
      <w:tr w:rsidR="00551FD4">
        <w:trPr>
          <w:trHeight w:val="340"/>
        </w:trPr>
        <w:tc>
          <w:tcPr>
            <w:tcW w:w="648" w:type="pct"/>
            <w:vAlign w:val="center"/>
          </w:tcPr>
          <w:p w:rsidR="00551FD4" w:rsidRDefault="00000000">
            <w:pPr>
              <w:jc w:val="left"/>
            </w:pPr>
            <w:r>
              <w:rPr>
                <w:rFonts w:hint="eastAsia"/>
                <w:color w:val="C00000"/>
                <w:lang w:bidi="ar"/>
              </w:rPr>
              <w:t>车辆</w:t>
            </w:r>
            <w:r>
              <w:rPr>
                <w:lang w:bidi="ar"/>
              </w:rPr>
              <w:t>横摆角速度</w:t>
            </w:r>
          </w:p>
        </w:tc>
        <w:tc>
          <w:tcPr>
            <w:tcW w:w="361" w:type="pct"/>
            <w:vAlign w:val="center"/>
          </w:tcPr>
          <w:p w:rsidR="00551FD4" w:rsidRDefault="00000000">
            <w:pPr>
              <w:jc w:val="left"/>
              <w:rPr>
                <w:lang w:bidi="ar"/>
              </w:rPr>
            </w:pPr>
            <w:r>
              <w:rPr>
                <w:lang w:bidi="ar"/>
              </w:rPr>
              <w:t>A</w:t>
            </w:r>
          </w:p>
        </w:tc>
        <w:tc>
          <w:tcPr>
            <w:tcW w:w="1861" w:type="pct"/>
            <w:vAlign w:val="center"/>
          </w:tcPr>
          <w:p w:rsidR="00551FD4" w:rsidRDefault="00000000">
            <w:pPr>
              <w:rPr>
                <w:lang w:bidi="ar"/>
              </w:rPr>
            </w:pPr>
            <w:r>
              <w:rPr>
                <w:rFonts w:hint="eastAsia"/>
                <w:lang w:bidi="ar"/>
              </w:rPr>
              <w:t>范围：</w:t>
            </w:r>
            <w:r>
              <w:rPr>
                <w:lang w:bidi="ar"/>
              </w:rPr>
              <w:t>[0,60000]*0.1</w:t>
            </w:r>
            <w:r>
              <w:rPr>
                <w:rFonts w:hint="eastAsia"/>
                <w:lang w:bidi="ar"/>
              </w:rPr>
              <w:t>，偏移量</w:t>
            </w:r>
            <w:r>
              <w:rPr>
                <w:lang w:bidi="ar"/>
              </w:rPr>
              <w:t>-3000</w:t>
            </w:r>
            <w:r>
              <w:rPr>
                <w:rFonts w:hint="eastAsia"/>
                <w:lang w:bidi="ar"/>
              </w:rPr>
              <w:t>，范围：</w:t>
            </w:r>
            <w:r>
              <w:rPr>
                <w:lang w:bidi="ar"/>
              </w:rPr>
              <w:t>[-3000°/s,3000°/s]</w:t>
            </w:r>
          </w:p>
          <w:p w:rsidR="00551FD4" w:rsidRDefault="00000000">
            <w:pPr>
              <w:pStyle w:val="affff4"/>
              <w:rPr>
                <w:lang w:bidi="ar"/>
              </w:rPr>
            </w:pPr>
            <w:r>
              <w:rPr>
                <w:lang w:bidi="ar"/>
              </w:rPr>
              <w:t>“0xFF,0xFE”</w:t>
            </w:r>
            <w:r>
              <w:rPr>
                <w:lang w:bidi="ar"/>
              </w:rPr>
              <w:t>表示异常，</w:t>
            </w:r>
            <w:r>
              <w:rPr>
                <w:lang w:bidi="ar"/>
              </w:rPr>
              <w:t>“0xFF,0xFF”</w:t>
            </w:r>
            <w:r>
              <w:rPr>
                <w:lang w:bidi="ar"/>
              </w:rPr>
              <w:t>表示无效。</w:t>
            </w:r>
          </w:p>
        </w:tc>
        <w:tc>
          <w:tcPr>
            <w:tcW w:w="631" w:type="pct"/>
            <w:vAlign w:val="center"/>
          </w:tcPr>
          <w:p w:rsidR="00551FD4" w:rsidRDefault="00000000">
            <w:pPr>
              <w:jc w:val="left"/>
            </w:pPr>
            <w:r>
              <w:rPr>
                <w:lang w:bidi="ar"/>
              </w:rPr>
              <w:t>2×2</w:t>
            </w:r>
          </w:p>
        </w:tc>
        <w:tc>
          <w:tcPr>
            <w:tcW w:w="469" w:type="pct"/>
            <w:vAlign w:val="center"/>
          </w:tcPr>
          <w:p w:rsidR="00551FD4" w:rsidRDefault="00000000">
            <w:pPr>
              <w:jc w:val="left"/>
            </w:pPr>
            <w:proofErr w:type="gramStart"/>
            <w:r>
              <w:rPr>
                <w:lang w:bidi="ar"/>
              </w:rPr>
              <w:t>WORD[</w:t>
            </w:r>
            <w:proofErr w:type="gramEnd"/>
            <w:r>
              <w:rPr>
                <w:lang w:bidi="ar"/>
              </w:rPr>
              <w:t>2]</w:t>
            </w:r>
          </w:p>
        </w:tc>
        <w:tc>
          <w:tcPr>
            <w:tcW w:w="572" w:type="pct"/>
            <w:vAlign w:val="center"/>
          </w:tcPr>
          <w:p w:rsidR="00551FD4" w:rsidRDefault="00000000">
            <w:pPr>
              <w:jc w:val="left"/>
            </w:pPr>
            <w:r>
              <w:rPr>
                <w:rFonts w:hint="eastAsia"/>
                <w:lang w:bidi="ar"/>
              </w:rPr>
              <w:t>传感器探测范围的±</w:t>
            </w:r>
            <w:r>
              <w:rPr>
                <w:lang w:bidi="ar"/>
              </w:rPr>
              <w:t>10%</w:t>
            </w:r>
          </w:p>
        </w:tc>
        <w:tc>
          <w:tcPr>
            <w:tcW w:w="458" w:type="pct"/>
            <w:vAlign w:val="center"/>
          </w:tcPr>
          <w:p w:rsidR="00551FD4" w:rsidRDefault="00000000">
            <w:pPr>
              <w:jc w:val="left"/>
              <w:rPr>
                <w:color w:val="000000"/>
              </w:rPr>
            </w:pPr>
            <w:r>
              <w:rPr>
                <w:lang w:bidi="ar"/>
              </w:rPr>
              <w:t>2Hz</w:t>
            </w:r>
          </w:p>
        </w:tc>
      </w:tr>
      <w:tr w:rsidR="00551FD4">
        <w:trPr>
          <w:trHeight w:val="340"/>
        </w:trPr>
        <w:tc>
          <w:tcPr>
            <w:tcW w:w="648" w:type="pct"/>
            <w:vAlign w:val="center"/>
          </w:tcPr>
          <w:p w:rsidR="00551FD4" w:rsidRDefault="00000000">
            <w:pPr>
              <w:jc w:val="left"/>
            </w:pPr>
            <w:r>
              <w:rPr>
                <w:rFonts w:hint="eastAsia"/>
                <w:color w:val="C00000"/>
                <w:lang w:bidi="ar"/>
              </w:rPr>
              <w:t>车辆</w:t>
            </w:r>
            <w:r>
              <w:rPr>
                <w:lang w:bidi="ar"/>
              </w:rPr>
              <w:t>侧倾角速度</w:t>
            </w:r>
          </w:p>
        </w:tc>
        <w:tc>
          <w:tcPr>
            <w:tcW w:w="361" w:type="pct"/>
            <w:vAlign w:val="center"/>
          </w:tcPr>
          <w:p w:rsidR="00551FD4" w:rsidRDefault="00000000">
            <w:pPr>
              <w:jc w:val="left"/>
              <w:rPr>
                <w:lang w:bidi="ar"/>
              </w:rPr>
            </w:pPr>
            <w:r>
              <w:rPr>
                <w:lang w:bidi="ar"/>
              </w:rPr>
              <w:t>B</w:t>
            </w:r>
          </w:p>
        </w:tc>
        <w:tc>
          <w:tcPr>
            <w:tcW w:w="1861" w:type="pct"/>
            <w:vAlign w:val="center"/>
          </w:tcPr>
          <w:p w:rsidR="00551FD4" w:rsidRDefault="00000000">
            <w:r>
              <w:rPr>
                <w:rFonts w:hint="eastAsia"/>
                <w:lang w:bidi="ar"/>
              </w:rPr>
              <w:t>范围：</w:t>
            </w:r>
            <w:r>
              <w:rPr>
                <w:lang w:bidi="ar"/>
              </w:rPr>
              <w:t>[0,6000]*1</w:t>
            </w:r>
            <w:r>
              <w:rPr>
                <w:rFonts w:hint="eastAsia"/>
                <w:lang w:bidi="ar"/>
              </w:rPr>
              <w:t>，偏移量</w:t>
            </w:r>
            <w:r>
              <w:rPr>
                <w:lang w:bidi="ar"/>
              </w:rPr>
              <w:t xml:space="preserve"> -3000</w:t>
            </w:r>
            <w:r>
              <w:rPr>
                <w:rFonts w:hint="eastAsia"/>
                <w:lang w:bidi="ar"/>
              </w:rPr>
              <w:t>，范围：</w:t>
            </w:r>
            <w:r>
              <w:rPr>
                <w:lang w:bidi="ar"/>
              </w:rPr>
              <w:t>[-3000°/s,3000°/s]</w:t>
            </w:r>
          </w:p>
          <w:p w:rsidR="00551FD4" w:rsidRDefault="00000000">
            <w:pPr>
              <w:rPr>
                <w:color w:val="000000"/>
              </w:rPr>
            </w:pPr>
            <w:r>
              <w:rPr>
                <w:lang w:bidi="ar"/>
              </w:rPr>
              <w:t>“0xFF,0xFE”</w:t>
            </w:r>
            <w:r>
              <w:rPr>
                <w:lang w:bidi="ar"/>
              </w:rPr>
              <w:t>表示异常，</w:t>
            </w:r>
            <w:r>
              <w:rPr>
                <w:lang w:bidi="ar"/>
              </w:rPr>
              <w:t>“0xFF,0xFF”</w:t>
            </w:r>
            <w:r>
              <w:rPr>
                <w:lang w:bidi="ar"/>
              </w:rPr>
              <w:t>表示无效。</w:t>
            </w:r>
          </w:p>
        </w:tc>
        <w:tc>
          <w:tcPr>
            <w:tcW w:w="631" w:type="pct"/>
            <w:vAlign w:val="center"/>
          </w:tcPr>
          <w:p w:rsidR="00551FD4" w:rsidRDefault="00000000">
            <w:pPr>
              <w:jc w:val="left"/>
            </w:pPr>
            <w:r>
              <w:rPr>
                <w:lang w:bidi="ar"/>
              </w:rPr>
              <w:t>2×2</w:t>
            </w:r>
          </w:p>
        </w:tc>
        <w:tc>
          <w:tcPr>
            <w:tcW w:w="469" w:type="pct"/>
            <w:vAlign w:val="center"/>
          </w:tcPr>
          <w:p w:rsidR="00551FD4" w:rsidRDefault="00000000">
            <w:pPr>
              <w:jc w:val="left"/>
            </w:pPr>
            <w:proofErr w:type="gramStart"/>
            <w:r>
              <w:rPr>
                <w:lang w:bidi="ar"/>
              </w:rPr>
              <w:t>WORD[</w:t>
            </w:r>
            <w:proofErr w:type="gramEnd"/>
            <w:r>
              <w:rPr>
                <w:lang w:bidi="ar"/>
              </w:rPr>
              <w:t>2]</w:t>
            </w:r>
          </w:p>
        </w:tc>
        <w:tc>
          <w:tcPr>
            <w:tcW w:w="572" w:type="pct"/>
            <w:vAlign w:val="center"/>
          </w:tcPr>
          <w:p w:rsidR="00551FD4" w:rsidRDefault="00000000">
            <w:pPr>
              <w:jc w:val="left"/>
            </w:pPr>
            <w:r>
              <w:rPr>
                <w:rFonts w:hint="eastAsia"/>
                <w:lang w:bidi="ar"/>
              </w:rPr>
              <w:t>传感器探测范围的±</w:t>
            </w:r>
            <w:r>
              <w:rPr>
                <w:lang w:bidi="ar"/>
              </w:rPr>
              <w:t>10%</w:t>
            </w:r>
          </w:p>
        </w:tc>
        <w:tc>
          <w:tcPr>
            <w:tcW w:w="458" w:type="pct"/>
            <w:vAlign w:val="center"/>
          </w:tcPr>
          <w:p w:rsidR="00551FD4" w:rsidRDefault="00000000">
            <w:pPr>
              <w:jc w:val="left"/>
              <w:rPr>
                <w:color w:val="000000"/>
              </w:rPr>
            </w:pPr>
            <w:r>
              <w:rPr>
                <w:lang w:bidi="ar"/>
              </w:rPr>
              <w:t>2Hz</w:t>
            </w:r>
          </w:p>
        </w:tc>
      </w:tr>
      <w:tr w:rsidR="00551FD4">
        <w:trPr>
          <w:trHeight w:val="340"/>
        </w:trPr>
        <w:tc>
          <w:tcPr>
            <w:tcW w:w="648" w:type="pct"/>
            <w:vAlign w:val="center"/>
          </w:tcPr>
          <w:p w:rsidR="00551FD4" w:rsidRDefault="00000000">
            <w:pPr>
              <w:jc w:val="left"/>
              <w:rPr>
                <w:lang w:bidi="ar"/>
              </w:rPr>
            </w:pPr>
            <w:r>
              <w:rPr>
                <w:rFonts w:hint="eastAsia"/>
                <w:lang w:bidi="ar"/>
              </w:rPr>
              <w:t>车辆航向角</w:t>
            </w:r>
          </w:p>
        </w:tc>
        <w:tc>
          <w:tcPr>
            <w:tcW w:w="361" w:type="pct"/>
            <w:vAlign w:val="center"/>
          </w:tcPr>
          <w:p w:rsidR="00551FD4" w:rsidRDefault="00000000">
            <w:pPr>
              <w:jc w:val="left"/>
              <w:rPr>
                <w:lang w:bidi="ar"/>
              </w:rPr>
            </w:pPr>
            <w:r>
              <w:rPr>
                <w:rFonts w:hint="eastAsia"/>
                <w:lang w:bidi="ar"/>
              </w:rPr>
              <w:t>B</w:t>
            </w:r>
          </w:p>
        </w:tc>
        <w:tc>
          <w:tcPr>
            <w:tcW w:w="1861" w:type="pct"/>
            <w:vAlign w:val="center"/>
          </w:tcPr>
          <w:p w:rsidR="00551FD4" w:rsidRDefault="00000000">
            <w:pPr>
              <w:rPr>
                <w:lang w:bidi="ar"/>
              </w:rPr>
            </w:pPr>
            <w:r>
              <w:rPr>
                <w:lang w:bidi="ar"/>
              </w:rPr>
              <w:t>有效值范围：</w:t>
            </w:r>
            <w:r>
              <w:rPr>
                <w:lang w:bidi="ar"/>
              </w:rPr>
              <w:t>[0,360]*1</w:t>
            </w:r>
            <w:r>
              <w:rPr>
                <w:rFonts w:hint="eastAsia"/>
                <w:lang w:bidi="ar"/>
              </w:rPr>
              <w:t>，</w:t>
            </w:r>
            <w:r>
              <w:rPr>
                <w:lang w:bidi="ar"/>
              </w:rPr>
              <w:t>偏移量</w:t>
            </w:r>
            <w:r>
              <w:rPr>
                <w:lang w:bidi="ar"/>
              </w:rPr>
              <w:t xml:space="preserve"> -180</w:t>
            </w:r>
            <w:r>
              <w:rPr>
                <w:rFonts w:hint="eastAsia"/>
                <w:lang w:bidi="ar"/>
              </w:rPr>
              <w:t>，范围：</w:t>
            </w:r>
            <w:r>
              <w:rPr>
                <w:lang w:bidi="ar"/>
              </w:rPr>
              <w:t>-180°~180°</w:t>
            </w:r>
          </w:p>
          <w:p w:rsidR="00551FD4" w:rsidRDefault="00000000">
            <w:pPr>
              <w:jc w:val="left"/>
              <w:rPr>
                <w:lang w:bidi="ar"/>
              </w:rPr>
            </w:pPr>
            <w:r>
              <w:rPr>
                <w:lang w:bidi="ar"/>
              </w:rPr>
              <w:t>“0xFF,0xFE”</w:t>
            </w:r>
            <w:r>
              <w:rPr>
                <w:lang w:bidi="ar"/>
              </w:rPr>
              <w:t>表示异常，</w:t>
            </w:r>
            <w:r>
              <w:rPr>
                <w:lang w:bidi="ar"/>
              </w:rPr>
              <w:t>“0xFF,0xFF”</w:t>
            </w:r>
            <w:r>
              <w:rPr>
                <w:lang w:bidi="ar"/>
              </w:rPr>
              <w:t>表示无效。</w:t>
            </w:r>
          </w:p>
          <w:p w:rsidR="00551FD4" w:rsidRDefault="00000000">
            <w:pPr>
              <w:rPr>
                <w:kern w:val="0"/>
                <w:lang w:bidi="ar"/>
              </w:rPr>
            </w:pPr>
            <w:r>
              <w:rPr>
                <w:lang w:bidi="ar"/>
              </w:rPr>
              <w:t>正北方向为</w:t>
            </w:r>
            <w:r>
              <w:rPr>
                <w:lang w:bidi="ar"/>
              </w:rPr>
              <w:t xml:space="preserve"> 0°</w:t>
            </w:r>
            <w:r>
              <w:rPr>
                <w:lang w:bidi="ar"/>
              </w:rPr>
              <w:t>，顺时针方向为正。</w:t>
            </w:r>
          </w:p>
        </w:tc>
        <w:tc>
          <w:tcPr>
            <w:tcW w:w="631" w:type="pct"/>
            <w:vAlign w:val="center"/>
          </w:tcPr>
          <w:p w:rsidR="00551FD4" w:rsidRDefault="00000000">
            <w:pPr>
              <w:jc w:val="left"/>
              <w:rPr>
                <w:lang w:bidi="ar"/>
              </w:rPr>
            </w:pPr>
            <w:r>
              <w:rPr>
                <w:lang w:bidi="ar"/>
              </w:rPr>
              <w:t>2×2</w:t>
            </w:r>
          </w:p>
        </w:tc>
        <w:tc>
          <w:tcPr>
            <w:tcW w:w="469" w:type="pct"/>
            <w:vAlign w:val="center"/>
          </w:tcPr>
          <w:p w:rsidR="00551FD4" w:rsidRDefault="00000000">
            <w:pPr>
              <w:jc w:val="left"/>
              <w:rPr>
                <w:lang w:bidi="ar"/>
              </w:rPr>
            </w:pPr>
            <w:proofErr w:type="gramStart"/>
            <w:r>
              <w:rPr>
                <w:lang w:bidi="ar"/>
              </w:rPr>
              <w:t>WORD[</w:t>
            </w:r>
            <w:proofErr w:type="gramEnd"/>
            <w:r>
              <w:rPr>
                <w:lang w:bidi="ar"/>
              </w:rPr>
              <w:t>2]</w:t>
            </w:r>
          </w:p>
        </w:tc>
        <w:tc>
          <w:tcPr>
            <w:tcW w:w="572" w:type="pct"/>
            <w:vAlign w:val="center"/>
          </w:tcPr>
          <w:p w:rsidR="00551FD4" w:rsidRDefault="00000000">
            <w:pPr>
              <w:jc w:val="left"/>
              <w:rPr>
                <w:lang w:bidi="ar"/>
              </w:rPr>
            </w:pPr>
            <w:r>
              <w:rPr>
                <w:rFonts w:hint="eastAsia"/>
                <w:lang w:bidi="ar"/>
              </w:rPr>
              <w:t>±</w:t>
            </w:r>
            <w:r>
              <w:rPr>
                <w:rFonts w:hint="eastAsia"/>
                <w:lang w:bidi="ar"/>
              </w:rPr>
              <w:t>5</w:t>
            </w:r>
            <w:r>
              <w:rPr>
                <w:rFonts w:hint="eastAsia"/>
                <w:lang w:bidi="ar"/>
              </w:rPr>
              <w:t>°</w:t>
            </w:r>
          </w:p>
        </w:tc>
        <w:tc>
          <w:tcPr>
            <w:tcW w:w="458" w:type="pct"/>
            <w:vAlign w:val="center"/>
          </w:tcPr>
          <w:p w:rsidR="00551FD4" w:rsidRDefault="00000000">
            <w:pPr>
              <w:jc w:val="left"/>
              <w:rPr>
                <w:lang w:bidi="ar"/>
              </w:rPr>
            </w:pPr>
            <w:r>
              <w:rPr>
                <w:lang w:bidi="ar"/>
              </w:rPr>
              <w:t>2Hz</w:t>
            </w:r>
          </w:p>
        </w:tc>
      </w:tr>
      <w:tr w:rsidR="00551FD4">
        <w:trPr>
          <w:trHeight w:val="340"/>
        </w:trPr>
        <w:tc>
          <w:tcPr>
            <w:tcW w:w="5000" w:type="pct"/>
            <w:gridSpan w:val="7"/>
            <w:vAlign w:val="center"/>
          </w:tcPr>
          <w:p w:rsidR="00551FD4" w:rsidRDefault="00000000">
            <w:pPr>
              <w:rPr>
                <w:lang w:bidi="ar"/>
              </w:rPr>
            </w:pPr>
            <w:r>
              <w:rPr>
                <w:lang w:bidi="ar"/>
              </w:rPr>
              <w:t>注：</w:t>
            </w:r>
          </w:p>
          <w:p w:rsidR="00551FD4" w:rsidRDefault="00000000">
            <w:pPr>
              <w:pStyle w:val="afffffffffffffe"/>
              <w:numPr>
                <w:ilvl w:val="0"/>
                <w:numId w:val="41"/>
              </w:numPr>
              <w:tabs>
                <w:tab w:val="left" w:pos="1061"/>
              </w:tabs>
              <w:rPr>
                <w:lang w:bidi="ar"/>
              </w:rPr>
            </w:pPr>
            <w:r>
              <w:rPr>
                <w:rFonts w:hint="eastAsia"/>
                <w:lang w:bidi="ar"/>
              </w:rPr>
              <w:t>车辆速度</w:t>
            </w:r>
            <w:r>
              <w:rPr>
                <w:rFonts w:ascii="FZSSK--GBK1-0" w:eastAsia="FZSSK--GBK1-0" w:cs="FZSSK--GBK1-0" w:hint="eastAsia"/>
                <w:kern w:val="0"/>
                <w:sz w:val="16"/>
                <w:szCs w:val="16"/>
                <w:lang w:bidi="ar"/>
              </w:rPr>
              <w:t>应与车辆运行实际速度保持一致</w:t>
            </w:r>
            <w:r>
              <w:rPr>
                <w:rFonts w:hint="eastAsia"/>
                <w:lang w:bidi="ar"/>
              </w:rPr>
              <w:t>，非仪表显示车速。</w:t>
            </w:r>
          </w:p>
          <w:p w:rsidR="00551FD4" w:rsidRDefault="00000000">
            <w:pPr>
              <w:pStyle w:val="afffffffffffffe"/>
              <w:numPr>
                <w:ilvl w:val="0"/>
                <w:numId w:val="41"/>
              </w:numPr>
              <w:tabs>
                <w:tab w:val="left" w:pos="1061"/>
              </w:tabs>
              <w:rPr>
                <w:lang w:bidi="ar"/>
              </w:rPr>
            </w:pPr>
            <w:r>
              <w:rPr>
                <w:rFonts w:hint="eastAsia"/>
              </w:rPr>
              <w:t>用于标识车辆横摆角速度和车辆侧倾角速度方向的车辆坐标系应符合</w:t>
            </w:r>
            <w:r>
              <w:t xml:space="preserve"> GB39732</w:t>
            </w:r>
            <w:r>
              <w:rPr>
                <w:rFonts w:hint="eastAsia"/>
              </w:rPr>
              <w:t>中对于车辆坐标系的定义。</w:t>
            </w:r>
          </w:p>
          <w:p w:rsidR="00551FD4" w:rsidRDefault="00000000">
            <w:pPr>
              <w:pStyle w:val="afffffffffffffe"/>
              <w:numPr>
                <w:ilvl w:val="0"/>
                <w:numId w:val="41"/>
              </w:numPr>
              <w:tabs>
                <w:tab w:val="left" w:pos="1061"/>
              </w:tabs>
              <w:rPr>
                <w:lang w:bidi="ar"/>
              </w:rPr>
            </w:pPr>
            <w:r>
              <w:rPr>
                <w:lang w:bidi="ar"/>
              </w:rPr>
              <w:t>以车辆速度为例，</w:t>
            </w:r>
            <w:r>
              <w:rPr>
                <w:lang w:bidi="ar"/>
              </w:rPr>
              <w:t>“</w:t>
            </w:r>
            <w:r>
              <w:rPr>
                <w:lang w:bidi="ar"/>
              </w:rPr>
              <w:t>长度</w:t>
            </w:r>
            <w:r>
              <w:rPr>
                <w:lang w:bidi="ar"/>
              </w:rPr>
              <w:t xml:space="preserve">2×10  </w:t>
            </w:r>
            <w:r>
              <w:rPr>
                <w:lang w:bidi="ar"/>
              </w:rPr>
              <w:t>数据类型</w:t>
            </w:r>
            <w:r>
              <w:rPr>
                <w:lang w:bidi="ar"/>
              </w:rPr>
              <w:t>WORD[10]”</w:t>
            </w:r>
            <w:r>
              <w:rPr>
                <w:lang w:bidi="ar"/>
              </w:rPr>
              <w:t>表示：车辆速度的单位字节数为</w:t>
            </w:r>
            <w:r>
              <w:rPr>
                <w:lang w:bidi="ar"/>
              </w:rPr>
              <w:t>2</w:t>
            </w:r>
            <w:r>
              <w:rPr>
                <w:lang w:bidi="ar"/>
              </w:rPr>
              <w:t>，采集频率为</w:t>
            </w:r>
            <w:r>
              <w:rPr>
                <w:lang w:bidi="ar"/>
              </w:rPr>
              <w:t>10Hz</w:t>
            </w:r>
            <w:r>
              <w:rPr>
                <w:lang w:bidi="ar"/>
              </w:rPr>
              <w:t>，一次传输按照</w:t>
            </w:r>
            <w:r>
              <w:rPr>
                <w:lang w:bidi="ar"/>
              </w:rPr>
              <w:t>2×10</w:t>
            </w:r>
            <w:r>
              <w:rPr>
                <w:lang w:bidi="ar"/>
              </w:rPr>
              <w:t>的字节数来传输。</w:t>
            </w:r>
          </w:p>
        </w:tc>
      </w:tr>
    </w:tbl>
    <w:p w:rsidR="00551FD4" w:rsidRDefault="00551FD4">
      <w:pPr>
        <w:pStyle w:val="afffffff3"/>
        <w:ind w:firstLine="420"/>
      </w:pPr>
    </w:p>
    <w:p w:rsidR="00551FD4" w:rsidRDefault="00000000">
      <w:pPr>
        <w:pStyle w:val="afffffff3"/>
        <w:ind w:firstLineChars="0" w:firstLine="0"/>
        <w:rPr>
          <w:rFonts w:ascii="Times New Roman"/>
        </w:rPr>
      </w:pPr>
      <w:r>
        <w:rPr>
          <w:rFonts w:ascii="Times New Roman"/>
        </w:rPr>
        <w:t xml:space="preserve"> </w:t>
      </w:r>
    </w:p>
    <w:p w:rsidR="00551FD4" w:rsidRDefault="00000000">
      <w:pPr>
        <w:pStyle w:val="afff0"/>
        <w:spacing w:before="158" w:after="158"/>
        <w:rPr>
          <w:rFonts w:ascii="Times New Roman"/>
          <w:shd w:val="clear" w:color="FFFFFF" w:fill="D9D9D9"/>
        </w:rPr>
      </w:pPr>
      <w:r>
        <w:rPr>
          <w:rFonts w:ascii="Times New Roman"/>
          <w:shd w:val="clear" w:color="FFFFFF" w:fill="D9D9D9"/>
        </w:rPr>
        <w:t>自动驾驶系统</w:t>
      </w:r>
      <w:r>
        <w:rPr>
          <w:rFonts w:ascii="Times New Roman" w:hint="eastAsia"/>
          <w:shd w:val="clear" w:color="FFFFFF" w:fill="D9D9D9"/>
        </w:rPr>
        <w:t>状态</w:t>
      </w:r>
      <w:r>
        <w:rPr>
          <w:rFonts w:ascii="Times New Roman"/>
          <w:shd w:val="clear" w:color="FFFFFF" w:fill="D9D9D9"/>
        </w:rPr>
        <w:t>信息</w:t>
      </w:r>
    </w:p>
    <w:tbl>
      <w:tblPr>
        <w:tblW w:w="501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79"/>
        <w:gridCol w:w="1293"/>
        <w:gridCol w:w="547"/>
        <w:gridCol w:w="3469"/>
        <w:gridCol w:w="955"/>
        <w:gridCol w:w="972"/>
        <w:gridCol w:w="902"/>
        <w:gridCol w:w="880"/>
      </w:tblGrid>
      <w:tr w:rsidR="00551FD4">
        <w:trPr>
          <w:trHeight w:val="480"/>
          <w:tblHeader/>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序号</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rFonts w:hint="eastAsia"/>
              </w:rPr>
              <w:t>数据表示内容</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分级</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数据范围</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长度</w:t>
            </w:r>
          </w:p>
          <w:p w:rsidR="00551FD4" w:rsidRDefault="00000000">
            <w:pPr>
              <w:jc w:val="left"/>
            </w:pPr>
            <w:r>
              <w:rPr>
                <w:lang w:bidi="ar"/>
              </w:rPr>
              <w:t>（字节数）</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数据类型</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数据精度</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采集频率</w:t>
            </w:r>
          </w:p>
        </w:tc>
      </w:tr>
      <w:tr w:rsidR="00551FD4">
        <w:trPr>
          <w:trHeight w:val="1001"/>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1</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t>ADS</w:t>
            </w:r>
            <w:r>
              <w:rPr>
                <w:lang w:bidi="ar"/>
              </w:rPr>
              <w:t>请求的横向加速度</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lang w:bidi="ar"/>
              </w:rPr>
              <w:t>范围：</w:t>
            </w:r>
            <w:r>
              <w:rPr>
                <w:lang w:bidi="ar"/>
              </w:rPr>
              <w:t>[0,80]*0.5</w:t>
            </w:r>
            <w:r>
              <w:rPr>
                <w:rFonts w:hint="eastAsia"/>
                <w:lang w:bidi="ar"/>
              </w:rPr>
              <w:t>；</w:t>
            </w:r>
            <w:r>
              <w:rPr>
                <w:lang w:bidi="ar"/>
              </w:rPr>
              <w:t>偏移量</w:t>
            </w:r>
            <w:r>
              <w:rPr>
                <w:lang w:bidi="ar"/>
              </w:rPr>
              <w:t>-20</w:t>
            </w:r>
            <w:r>
              <w:rPr>
                <w:lang w:bidi="ar"/>
              </w:rPr>
              <w:t>，表示</w:t>
            </w:r>
            <w:r>
              <w:rPr>
                <w:lang w:bidi="ar"/>
              </w:rPr>
              <w:t>[-20 m/s</w:t>
            </w:r>
            <w:r>
              <w:rPr>
                <w:vertAlign w:val="superscript"/>
                <w:lang w:bidi="ar"/>
              </w:rPr>
              <w:t>2</w:t>
            </w:r>
            <w:r>
              <w:rPr>
                <w:lang w:bidi="ar"/>
              </w:rPr>
              <w:t>,20 m/s</w:t>
            </w:r>
            <w:r>
              <w:rPr>
                <w:vertAlign w:val="superscript"/>
                <w:lang w:bidi="ar"/>
              </w:rPr>
              <w:t>2</w:t>
            </w:r>
            <w:r>
              <w:rPr>
                <w:lang w:bidi="ar"/>
              </w:rPr>
              <w:t>]</w:t>
            </w:r>
            <w:r>
              <w:rPr>
                <w:lang w:bidi="ar"/>
              </w:rPr>
              <w:t>的有效值。</w:t>
            </w:r>
          </w:p>
          <w:p w:rsidR="00551FD4" w:rsidRDefault="00000000">
            <w:pPr>
              <w:jc w:val="left"/>
              <w:rPr>
                <w:color w:val="000000"/>
                <w:lang w:bidi="ar"/>
              </w:rPr>
            </w:pPr>
            <w:r>
              <w:rPr>
                <w:lang w:bidi="ar"/>
              </w:rPr>
              <w:lastRenderedPageBreak/>
              <w:t>“0xFF,0xFE”</w:t>
            </w:r>
            <w:r>
              <w:rPr>
                <w:lang w:bidi="ar"/>
              </w:rPr>
              <w:t>表示异常，</w:t>
            </w:r>
            <w:r>
              <w:rPr>
                <w:lang w:bidi="ar"/>
              </w:rPr>
              <w:t>“0xFF,0xFF”</w:t>
            </w:r>
            <w:r>
              <w:rPr>
                <w:lang w:bidi="ar"/>
              </w:rPr>
              <w:t>表示无效。</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lastRenderedPageBreak/>
              <w:t>2×4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proofErr w:type="gramStart"/>
            <w:r>
              <w:rPr>
                <w:lang w:bidi="ar"/>
              </w:rPr>
              <w:t>WORD[</w:t>
            </w:r>
            <w:proofErr w:type="gramEnd"/>
            <w:r>
              <w:rPr>
                <w:lang w:bidi="ar"/>
              </w:rPr>
              <w:t>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rFonts w:hint="eastAsia"/>
                <w:lang w:bidi="ar"/>
              </w:rPr>
              <w:t>由企业自定义</w:t>
            </w:r>
            <w:r>
              <w:rPr>
                <w:lang w:bidi="ar"/>
              </w:rPr>
              <w:t>,</w:t>
            </w:r>
            <w:r>
              <w:rPr>
                <w:rFonts w:hint="eastAsia"/>
                <w:lang w:bidi="ar"/>
              </w:rPr>
              <w:t>应</w:t>
            </w:r>
            <w:r>
              <w:rPr>
                <w:rFonts w:hint="eastAsia"/>
                <w:lang w:bidi="ar"/>
              </w:rPr>
              <w:lastRenderedPageBreak/>
              <w:t>与</w:t>
            </w:r>
          </w:p>
          <w:p w:rsidR="00551FD4" w:rsidRDefault="00000000">
            <w:pPr>
              <w:jc w:val="left"/>
              <w:rPr>
                <w:color w:val="000000"/>
              </w:rPr>
            </w:pPr>
            <w:r>
              <w:rPr>
                <w:lang w:bidi="ar"/>
              </w:rPr>
              <w:t>ADS</w:t>
            </w:r>
            <w:r>
              <w:rPr>
                <w:rFonts w:hint="eastAsia"/>
                <w:lang w:bidi="ar"/>
              </w:rPr>
              <w:t>实际能力相符</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lastRenderedPageBreak/>
              <w:t>4Hz</w:t>
            </w:r>
          </w:p>
        </w:tc>
      </w:tr>
      <w:tr w:rsidR="00551FD4">
        <w:trPr>
          <w:trHeight w:val="90"/>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2</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ADS</w:t>
            </w:r>
            <w:r>
              <w:rPr>
                <w:lang w:bidi="ar"/>
              </w:rPr>
              <w:t>请求的</w:t>
            </w:r>
            <w:r>
              <w:rPr>
                <w:rFonts w:hint="eastAsia"/>
                <w:color w:val="C00000"/>
                <w:lang w:bidi="ar"/>
              </w:rPr>
              <w:t>转向</w:t>
            </w:r>
            <w:r>
              <w:rPr>
                <w:lang w:bidi="ar"/>
              </w:rPr>
              <w:t>盘转向角</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lang w:bidi="ar"/>
              </w:rPr>
              <w:t>范围：</w:t>
            </w:r>
            <w:r>
              <w:rPr>
                <w:lang w:bidi="ar"/>
              </w:rPr>
              <w:t>[0,1560]</w:t>
            </w:r>
            <w:r>
              <w:rPr>
                <w:color w:val="C00000"/>
                <w:lang w:bidi="ar"/>
              </w:rPr>
              <w:t>*1</w:t>
            </w:r>
            <w:r>
              <w:rPr>
                <w:rFonts w:hint="eastAsia"/>
                <w:lang w:bidi="ar"/>
              </w:rPr>
              <w:t>；</w:t>
            </w:r>
            <w:r>
              <w:rPr>
                <w:lang w:bidi="ar"/>
              </w:rPr>
              <w:t>偏移量</w:t>
            </w:r>
            <w:r>
              <w:rPr>
                <w:lang w:bidi="ar"/>
              </w:rPr>
              <w:t>-780</w:t>
            </w:r>
            <w:r>
              <w:rPr>
                <w:lang w:bidi="ar"/>
              </w:rPr>
              <w:t>，表示</w:t>
            </w:r>
            <w:r>
              <w:rPr>
                <w:lang w:bidi="ar"/>
              </w:rPr>
              <w:t>[-780°,780°]</w:t>
            </w:r>
            <w:r>
              <w:rPr>
                <w:lang w:bidi="ar"/>
              </w:rPr>
              <w:t>的有效值。</w:t>
            </w:r>
          </w:p>
          <w:p w:rsidR="00551FD4" w:rsidRDefault="00000000">
            <w:pPr>
              <w:jc w:val="left"/>
              <w:rPr>
                <w:color w:val="000000"/>
              </w:rPr>
            </w:pPr>
            <w:r>
              <w:rPr>
                <w:lang w:bidi="ar"/>
              </w:rPr>
              <w:t>“0xFF,0xFE”</w:t>
            </w:r>
            <w:r>
              <w:rPr>
                <w:lang w:bidi="ar"/>
              </w:rPr>
              <w:t>表示异常，</w:t>
            </w:r>
            <w:r>
              <w:rPr>
                <w:lang w:bidi="ar"/>
              </w:rPr>
              <w:t>“0xFF,0xFF”</w:t>
            </w:r>
            <w:r>
              <w:rPr>
                <w:lang w:bidi="ar"/>
              </w:rPr>
              <w:t>表示无效。</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2×4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proofErr w:type="gramStart"/>
            <w:r>
              <w:rPr>
                <w:lang w:bidi="ar"/>
              </w:rPr>
              <w:t>WORD[</w:t>
            </w:r>
            <w:proofErr w:type="gramEnd"/>
            <w:r>
              <w:rPr>
                <w:lang w:bidi="ar"/>
              </w:rPr>
              <w:t>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rFonts w:hint="eastAsia"/>
                <w:lang w:bidi="ar"/>
              </w:rPr>
              <w:t>由企业自定义</w:t>
            </w:r>
            <w:r>
              <w:rPr>
                <w:rFonts w:hint="eastAsia"/>
                <w:lang w:bidi="ar"/>
              </w:rPr>
              <w:t>,</w:t>
            </w:r>
            <w:r>
              <w:rPr>
                <w:rFonts w:hint="eastAsia"/>
                <w:lang w:bidi="ar"/>
              </w:rPr>
              <w:t>应与</w:t>
            </w:r>
          </w:p>
          <w:p w:rsidR="00551FD4" w:rsidRDefault="00000000">
            <w:pPr>
              <w:jc w:val="left"/>
            </w:pPr>
            <w:r>
              <w:rPr>
                <w:rFonts w:hint="eastAsia"/>
                <w:lang w:bidi="ar"/>
              </w:rPr>
              <w:t>ADS</w:t>
            </w:r>
            <w:r>
              <w:rPr>
                <w:rFonts w:hint="eastAsia"/>
                <w:lang w:bidi="ar"/>
              </w:rPr>
              <w:t>实际能力相符</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t>4Hz</w:t>
            </w:r>
          </w:p>
        </w:tc>
      </w:tr>
      <w:tr w:rsidR="00551FD4">
        <w:trPr>
          <w:trHeight w:val="834"/>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3</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ADS</w:t>
            </w:r>
            <w:r>
              <w:rPr>
                <w:lang w:bidi="ar"/>
              </w:rPr>
              <w:t>请求的转向曲率</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lang w:bidi="ar"/>
              </w:rPr>
              <w:t>范围：</w:t>
            </w:r>
            <w:r>
              <w:rPr>
                <w:lang w:bidi="ar"/>
              </w:rPr>
              <w:t>[0,400]*0.001</w:t>
            </w:r>
            <w:r>
              <w:rPr>
                <w:rFonts w:hint="eastAsia"/>
                <w:lang w:bidi="ar"/>
              </w:rPr>
              <w:t>；</w:t>
            </w:r>
            <w:r>
              <w:rPr>
                <w:lang w:bidi="ar"/>
              </w:rPr>
              <w:t>偏移量</w:t>
            </w:r>
            <w:r>
              <w:rPr>
                <w:lang w:bidi="ar"/>
              </w:rPr>
              <w:t>-0.2</w:t>
            </w:r>
            <w:r>
              <w:rPr>
                <w:lang w:bidi="ar"/>
              </w:rPr>
              <w:t>，表示</w:t>
            </w:r>
            <w:r>
              <w:rPr>
                <w:lang w:bidi="ar"/>
              </w:rPr>
              <w:t>[-0.2/m</w:t>
            </w:r>
            <w:r>
              <w:rPr>
                <w:lang w:bidi="ar"/>
              </w:rPr>
              <w:t>，</w:t>
            </w:r>
            <w:r>
              <w:rPr>
                <w:lang w:bidi="ar"/>
              </w:rPr>
              <w:t>0.2/m]</w:t>
            </w:r>
            <w:r>
              <w:rPr>
                <w:lang w:bidi="ar"/>
              </w:rPr>
              <w:t>的有效值。</w:t>
            </w:r>
          </w:p>
          <w:p w:rsidR="00551FD4" w:rsidRDefault="00000000">
            <w:pPr>
              <w:jc w:val="left"/>
            </w:pPr>
            <w:r>
              <w:rPr>
                <w:lang w:bidi="ar"/>
              </w:rPr>
              <w:t>“0xFF,0xFE”</w:t>
            </w:r>
            <w:r>
              <w:rPr>
                <w:lang w:bidi="ar"/>
              </w:rPr>
              <w:t>表示异常，</w:t>
            </w:r>
            <w:r>
              <w:rPr>
                <w:lang w:bidi="ar"/>
              </w:rPr>
              <w:t>“0xFF,0xFF”</w:t>
            </w:r>
            <w:r>
              <w:rPr>
                <w:lang w:bidi="ar"/>
              </w:rPr>
              <w:t>表示无效。</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2×4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proofErr w:type="gramStart"/>
            <w:r>
              <w:rPr>
                <w:lang w:bidi="ar"/>
              </w:rPr>
              <w:t>WORD[</w:t>
            </w:r>
            <w:proofErr w:type="gramEnd"/>
            <w:r>
              <w:rPr>
                <w:lang w:bidi="ar"/>
              </w:rPr>
              <w:t>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rFonts w:hint="eastAsia"/>
                <w:lang w:bidi="ar"/>
              </w:rPr>
              <w:t>由企业自定义</w:t>
            </w:r>
            <w:r>
              <w:rPr>
                <w:rFonts w:hint="eastAsia"/>
                <w:lang w:bidi="ar"/>
              </w:rPr>
              <w:t>,</w:t>
            </w:r>
            <w:r>
              <w:rPr>
                <w:rFonts w:hint="eastAsia"/>
                <w:lang w:bidi="ar"/>
              </w:rPr>
              <w:t>应与</w:t>
            </w:r>
          </w:p>
          <w:p w:rsidR="00551FD4" w:rsidRDefault="00000000">
            <w:pPr>
              <w:jc w:val="left"/>
            </w:pPr>
            <w:r>
              <w:rPr>
                <w:rFonts w:hint="eastAsia"/>
                <w:lang w:bidi="ar"/>
              </w:rPr>
              <w:t>ADS</w:t>
            </w:r>
            <w:r>
              <w:rPr>
                <w:rFonts w:hint="eastAsia"/>
                <w:lang w:bidi="ar"/>
              </w:rPr>
              <w:t>实际能力相符</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t>4Hz</w:t>
            </w:r>
          </w:p>
        </w:tc>
      </w:tr>
      <w:tr w:rsidR="00551FD4">
        <w:trPr>
          <w:trHeight w:val="471"/>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4</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ADS</w:t>
            </w:r>
            <w:r>
              <w:rPr>
                <w:lang w:bidi="ar"/>
              </w:rPr>
              <w:t>请求的前轮转角</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lang w:bidi="ar"/>
              </w:rPr>
              <w:t>范围：</w:t>
            </w:r>
            <w:r>
              <w:rPr>
                <w:lang w:bidi="ar"/>
              </w:rPr>
              <w:t>[0,1600]*0.1</w:t>
            </w:r>
            <w:r>
              <w:rPr>
                <w:rFonts w:hint="eastAsia"/>
                <w:lang w:bidi="ar"/>
              </w:rPr>
              <w:t>；</w:t>
            </w:r>
            <w:r>
              <w:rPr>
                <w:lang w:bidi="ar"/>
              </w:rPr>
              <w:t>偏移量</w:t>
            </w:r>
            <w:r>
              <w:rPr>
                <w:lang w:bidi="ar"/>
              </w:rPr>
              <w:t>-80</w:t>
            </w:r>
            <w:r>
              <w:rPr>
                <w:lang w:bidi="ar"/>
              </w:rPr>
              <w:t>，表示</w:t>
            </w:r>
            <w:r>
              <w:rPr>
                <w:lang w:bidi="ar"/>
              </w:rPr>
              <w:t>[-80°</w:t>
            </w:r>
            <w:r>
              <w:rPr>
                <w:lang w:bidi="ar"/>
              </w:rPr>
              <w:t>，</w:t>
            </w:r>
            <w:r>
              <w:rPr>
                <w:lang w:bidi="ar"/>
              </w:rPr>
              <w:t>80°]</w:t>
            </w:r>
            <w:r>
              <w:rPr>
                <w:lang w:bidi="ar"/>
              </w:rPr>
              <w:t>的有效值。</w:t>
            </w:r>
          </w:p>
          <w:p w:rsidR="00551FD4" w:rsidRDefault="00000000">
            <w:pPr>
              <w:jc w:val="left"/>
              <w:rPr>
                <w:color w:val="000000"/>
                <w:lang w:bidi="ar"/>
              </w:rPr>
            </w:pPr>
            <w:r>
              <w:rPr>
                <w:lang w:bidi="ar"/>
              </w:rPr>
              <w:t>“0xFF,0xFE”</w:t>
            </w:r>
            <w:r>
              <w:rPr>
                <w:lang w:bidi="ar"/>
              </w:rPr>
              <w:t>表示异常，</w:t>
            </w:r>
            <w:r>
              <w:rPr>
                <w:lang w:bidi="ar"/>
              </w:rPr>
              <w:t>“0xFF,0xFF”</w:t>
            </w:r>
            <w:r>
              <w:rPr>
                <w:lang w:bidi="ar"/>
              </w:rPr>
              <w:t>表示无效。</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2×4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proofErr w:type="gramStart"/>
            <w:r>
              <w:rPr>
                <w:lang w:bidi="ar"/>
              </w:rPr>
              <w:t>WORD[</w:t>
            </w:r>
            <w:proofErr w:type="gramEnd"/>
            <w:r>
              <w:rPr>
                <w:lang w:bidi="ar"/>
              </w:rPr>
              <w:t>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rFonts w:hint="eastAsia"/>
                <w:lang w:bidi="ar"/>
              </w:rPr>
              <w:t>由企业自定义</w:t>
            </w:r>
            <w:r>
              <w:rPr>
                <w:rFonts w:hint="eastAsia"/>
                <w:lang w:bidi="ar"/>
              </w:rPr>
              <w:t>,</w:t>
            </w:r>
            <w:r>
              <w:rPr>
                <w:rFonts w:hint="eastAsia"/>
                <w:lang w:bidi="ar"/>
              </w:rPr>
              <w:t>应与</w:t>
            </w:r>
          </w:p>
          <w:p w:rsidR="00551FD4" w:rsidRDefault="00000000">
            <w:pPr>
              <w:jc w:val="left"/>
            </w:pPr>
            <w:r>
              <w:rPr>
                <w:rFonts w:hint="eastAsia"/>
                <w:lang w:bidi="ar"/>
              </w:rPr>
              <w:t>ADS</w:t>
            </w:r>
            <w:r>
              <w:rPr>
                <w:rFonts w:hint="eastAsia"/>
                <w:lang w:bidi="ar"/>
              </w:rPr>
              <w:t>实际能力相符</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t>4Hz</w:t>
            </w:r>
          </w:p>
        </w:tc>
      </w:tr>
      <w:tr w:rsidR="00551FD4">
        <w:trPr>
          <w:trHeight w:val="471"/>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5</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ADS</w:t>
            </w:r>
            <w:r>
              <w:rPr>
                <w:lang w:bidi="ar"/>
              </w:rPr>
              <w:t>请求的转向小齿轮转向角</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lang w:bidi="ar"/>
              </w:rPr>
              <w:t>范围：</w:t>
            </w:r>
            <w:r>
              <w:rPr>
                <w:lang w:bidi="ar"/>
              </w:rPr>
              <w:t>[0,65400]*0.005</w:t>
            </w:r>
            <w:r>
              <w:rPr>
                <w:rFonts w:hint="eastAsia"/>
                <w:lang w:bidi="ar"/>
              </w:rPr>
              <w:t>；</w:t>
            </w:r>
            <w:r>
              <w:rPr>
                <w:lang w:bidi="ar"/>
              </w:rPr>
              <w:t>偏移量</w:t>
            </w:r>
            <w:r>
              <w:rPr>
                <w:lang w:bidi="ar"/>
              </w:rPr>
              <w:t>-163</w:t>
            </w:r>
            <w:r>
              <w:rPr>
                <w:lang w:bidi="ar"/>
              </w:rPr>
              <w:t>，表示</w:t>
            </w:r>
            <w:r>
              <w:rPr>
                <w:lang w:bidi="ar"/>
              </w:rPr>
              <w:t>[-163°</w:t>
            </w:r>
            <w:r>
              <w:rPr>
                <w:lang w:bidi="ar"/>
              </w:rPr>
              <w:t>，</w:t>
            </w:r>
            <w:r>
              <w:rPr>
                <w:lang w:bidi="ar"/>
              </w:rPr>
              <w:t>164°]</w:t>
            </w:r>
            <w:r>
              <w:rPr>
                <w:lang w:bidi="ar"/>
              </w:rPr>
              <w:t>的有效值。</w:t>
            </w:r>
          </w:p>
          <w:p w:rsidR="00551FD4" w:rsidRDefault="00000000">
            <w:pPr>
              <w:jc w:val="left"/>
              <w:rPr>
                <w:color w:val="000000"/>
                <w:lang w:bidi="ar"/>
              </w:rPr>
            </w:pPr>
            <w:r>
              <w:rPr>
                <w:lang w:bidi="ar"/>
              </w:rPr>
              <w:t>“0xFF,0xFE”</w:t>
            </w:r>
            <w:r>
              <w:rPr>
                <w:lang w:bidi="ar"/>
              </w:rPr>
              <w:t>表示异常，</w:t>
            </w:r>
            <w:r>
              <w:rPr>
                <w:lang w:bidi="ar"/>
              </w:rPr>
              <w:t>“0xFF,0xFF”</w:t>
            </w:r>
            <w:r>
              <w:rPr>
                <w:lang w:bidi="ar"/>
              </w:rPr>
              <w:t>表示无效。</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2×4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proofErr w:type="gramStart"/>
            <w:r>
              <w:rPr>
                <w:lang w:bidi="ar"/>
              </w:rPr>
              <w:t>WORD[</w:t>
            </w:r>
            <w:proofErr w:type="gramEnd"/>
            <w:r>
              <w:rPr>
                <w:lang w:bidi="ar"/>
              </w:rPr>
              <w:t>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rFonts w:hint="eastAsia"/>
                <w:lang w:bidi="ar"/>
              </w:rPr>
              <w:t>由企业自定义</w:t>
            </w:r>
            <w:r>
              <w:rPr>
                <w:rFonts w:hint="eastAsia"/>
                <w:lang w:bidi="ar"/>
              </w:rPr>
              <w:t>,</w:t>
            </w:r>
            <w:r>
              <w:rPr>
                <w:rFonts w:hint="eastAsia"/>
                <w:lang w:bidi="ar"/>
              </w:rPr>
              <w:t>应与</w:t>
            </w:r>
          </w:p>
          <w:p w:rsidR="00551FD4" w:rsidRDefault="00000000">
            <w:pPr>
              <w:jc w:val="left"/>
            </w:pPr>
            <w:r>
              <w:rPr>
                <w:rFonts w:hint="eastAsia"/>
                <w:lang w:bidi="ar"/>
              </w:rPr>
              <w:t>ADS</w:t>
            </w:r>
            <w:r>
              <w:rPr>
                <w:rFonts w:hint="eastAsia"/>
                <w:lang w:bidi="ar"/>
              </w:rPr>
              <w:t>实际能力相符</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t>4Hz</w:t>
            </w:r>
          </w:p>
        </w:tc>
      </w:tr>
      <w:tr w:rsidR="00551FD4">
        <w:trPr>
          <w:trHeight w:val="240"/>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6</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ADS</w:t>
            </w:r>
            <w:r>
              <w:rPr>
                <w:lang w:bidi="ar"/>
              </w:rPr>
              <w:t>请求的</w:t>
            </w:r>
            <w:r>
              <w:rPr>
                <w:rFonts w:hint="eastAsia"/>
                <w:color w:val="C00000"/>
                <w:lang w:bidi="ar"/>
              </w:rPr>
              <w:t>转向</w:t>
            </w:r>
            <w:r>
              <w:rPr>
                <w:lang w:bidi="ar"/>
              </w:rPr>
              <w:t>盘转向力矩</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lang w:bidi="ar"/>
              </w:rPr>
              <w:t>范围：</w:t>
            </w:r>
            <w:r>
              <w:rPr>
                <w:lang w:bidi="ar"/>
              </w:rPr>
              <w:t>[0,</w:t>
            </w:r>
            <w:r>
              <w:rPr>
                <w:color w:val="C00000"/>
                <w:lang w:bidi="ar"/>
              </w:rPr>
              <w:t>220</w:t>
            </w:r>
            <w:r>
              <w:rPr>
                <w:lang w:bidi="ar"/>
              </w:rPr>
              <w:t>]*0.1</w:t>
            </w:r>
            <w:r>
              <w:rPr>
                <w:rFonts w:hint="eastAsia"/>
                <w:lang w:bidi="ar"/>
              </w:rPr>
              <w:t>；</w:t>
            </w:r>
            <w:r>
              <w:rPr>
                <w:lang w:bidi="ar"/>
              </w:rPr>
              <w:t>偏移量</w:t>
            </w:r>
            <w:r>
              <w:rPr>
                <w:color w:val="C00000"/>
                <w:lang w:bidi="ar"/>
              </w:rPr>
              <w:t>-11</w:t>
            </w:r>
            <w:r>
              <w:rPr>
                <w:lang w:bidi="ar"/>
              </w:rPr>
              <w:t>，表示</w:t>
            </w:r>
            <w:r>
              <w:rPr>
                <w:lang w:bidi="ar"/>
              </w:rPr>
              <w:t>[</w:t>
            </w:r>
            <w:r>
              <w:rPr>
                <w:color w:val="C00000"/>
                <w:lang w:bidi="ar"/>
              </w:rPr>
              <w:t>-11Nm</w:t>
            </w:r>
            <w:r>
              <w:rPr>
                <w:rFonts w:hint="eastAsia"/>
                <w:color w:val="C00000"/>
                <w:lang w:bidi="ar"/>
              </w:rPr>
              <w:t>，</w:t>
            </w:r>
            <w:r>
              <w:rPr>
                <w:color w:val="C00000"/>
                <w:lang w:bidi="ar"/>
              </w:rPr>
              <w:t>11Nm</w:t>
            </w:r>
            <w:r>
              <w:rPr>
                <w:lang w:bidi="ar"/>
              </w:rPr>
              <w:t>]</w:t>
            </w:r>
            <w:r>
              <w:rPr>
                <w:lang w:bidi="ar"/>
              </w:rPr>
              <w:t>的有效值。</w:t>
            </w:r>
          </w:p>
          <w:p w:rsidR="00551FD4" w:rsidRDefault="00000000">
            <w:pPr>
              <w:jc w:val="left"/>
              <w:rPr>
                <w:color w:val="000000"/>
                <w:lang w:bidi="ar"/>
              </w:rPr>
            </w:pPr>
            <w:r>
              <w:rPr>
                <w:lang w:bidi="ar"/>
              </w:rPr>
              <w:t>“0xFF,0xFE”</w:t>
            </w:r>
            <w:r>
              <w:rPr>
                <w:lang w:bidi="ar"/>
              </w:rPr>
              <w:t>表示异常，</w:t>
            </w:r>
            <w:r>
              <w:rPr>
                <w:lang w:bidi="ar"/>
              </w:rPr>
              <w:t>“0xFF,0xFF”</w:t>
            </w:r>
            <w:r>
              <w:rPr>
                <w:lang w:bidi="ar"/>
              </w:rPr>
              <w:t>表示无效。</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2×4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proofErr w:type="gramStart"/>
            <w:r>
              <w:rPr>
                <w:lang w:bidi="ar"/>
              </w:rPr>
              <w:t>WORD[</w:t>
            </w:r>
            <w:proofErr w:type="gramEnd"/>
            <w:r>
              <w:rPr>
                <w:lang w:bidi="ar"/>
              </w:rPr>
              <w:t>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rFonts w:hint="eastAsia"/>
                <w:lang w:bidi="ar"/>
              </w:rPr>
              <w:t>由企业自定义</w:t>
            </w:r>
            <w:r>
              <w:rPr>
                <w:rFonts w:hint="eastAsia"/>
                <w:lang w:bidi="ar"/>
              </w:rPr>
              <w:t>,</w:t>
            </w:r>
            <w:r>
              <w:rPr>
                <w:rFonts w:hint="eastAsia"/>
                <w:lang w:bidi="ar"/>
              </w:rPr>
              <w:t>应与</w:t>
            </w:r>
          </w:p>
          <w:p w:rsidR="00551FD4" w:rsidRDefault="00000000">
            <w:pPr>
              <w:jc w:val="left"/>
            </w:pPr>
            <w:r>
              <w:rPr>
                <w:rFonts w:hint="eastAsia"/>
                <w:lang w:bidi="ar"/>
              </w:rPr>
              <w:t>ADS</w:t>
            </w:r>
            <w:r>
              <w:rPr>
                <w:rFonts w:hint="eastAsia"/>
                <w:lang w:bidi="ar"/>
              </w:rPr>
              <w:t>实际能力相符</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t>4Hz</w:t>
            </w:r>
          </w:p>
        </w:tc>
      </w:tr>
      <w:tr w:rsidR="00551FD4">
        <w:trPr>
          <w:trHeight w:val="471"/>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7</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ADS</w:t>
            </w:r>
            <w:r>
              <w:rPr>
                <w:lang w:bidi="ar"/>
              </w:rPr>
              <w:t>请求的</w:t>
            </w:r>
            <w:r>
              <w:rPr>
                <w:rFonts w:hint="eastAsia"/>
                <w:color w:val="C00000"/>
                <w:lang w:bidi="ar"/>
              </w:rPr>
              <w:t>转向</w:t>
            </w:r>
            <w:r>
              <w:rPr>
                <w:lang w:bidi="ar"/>
              </w:rPr>
              <w:t>盘转向角速率</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lang w:bidi="ar"/>
              </w:rPr>
              <w:t>范围：</w:t>
            </w:r>
            <w:r>
              <w:rPr>
                <w:lang w:bidi="ar"/>
              </w:rPr>
              <w:t>[0,20]*10</w:t>
            </w:r>
            <w:r>
              <w:rPr>
                <w:rFonts w:hint="eastAsia"/>
                <w:lang w:bidi="ar"/>
              </w:rPr>
              <w:t>，偏移量</w:t>
            </w:r>
            <w:r>
              <w:rPr>
                <w:rFonts w:hint="eastAsia"/>
                <w:lang w:bidi="ar"/>
              </w:rPr>
              <w:t>0</w:t>
            </w:r>
            <w:r>
              <w:rPr>
                <w:rFonts w:hint="eastAsia"/>
                <w:lang w:bidi="ar"/>
              </w:rPr>
              <w:t>，表示</w:t>
            </w:r>
            <w:r>
              <w:rPr>
                <w:lang w:bidi="ar"/>
              </w:rPr>
              <w:t>[0°/s</w:t>
            </w:r>
            <w:r>
              <w:rPr>
                <w:rFonts w:hint="eastAsia"/>
                <w:lang w:bidi="ar"/>
              </w:rPr>
              <w:t>，</w:t>
            </w:r>
            <w:r>
              <w:rPr>
                <w:rFonts w:hint="eastAsia"/>
                <w:lang w:bidi="ar"/>
              </w:rPr>
              <w:t>2</w:t>
            </w:r>
            <w:r>
              <w:rPr>
                <w:lang w:bidi="ar"/>
              </w:rPr>
              <w:t>00°/s]</w:t>
            </w:r>
            <w:r>
              <w:rPr>
                <w:rFonts w:hint="eastAsia"/>
                <w:lang w:bidi="ar"/>
              </w:rPr>
              <w:t>的</w:t>
            </w:r>
            <w:r>
              <w:rPr>
                <w:lang w:bidi="ar"/>
              </w:rPr>
              <w:t>有效值。</w:t>
            </w:r>
          </w:p>
          <w:p w:rsidR="00551FD4" w:rsidRDefault="00000000">
            <w:pPr>
              <w:jc w:val="left"/>
            </w:pPr>
            <w:r>
              <w:rPr>
                <w:lang w:bidi="ar"/>
              </w:rPr>
              <w:t>“0xFF,0xFE”</w:t>
            </w:r>
            <w:r>
              <w:rPr>
                <w:lang w:bidi="ar"/>
              </w:rPr>
              <w:t>表示异常，</w:t>
            </w:r>
            <w:r>
              <w:rPr>
                <w:lang w:bidi="ar"/>
              </w:rPr>
              <w:t>“0xFF,0xFF”</w:t>
            </w:r>
            <w:r>
              <w:rPr>
                <w:lang w:bidi="ar"/>
              </w:rPr>
              <w:t>表示</w:t>
            </w:r>
            <w:r>
              <w:rPr>
                <w:lang w:bidi="ar"/>
              </w:rPr>
              <w:lastRenderedPageBreak/>
              <w:t>无效。</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lastRenderedPageBreak/>
              <w:t>2×4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proofErr w:type="gramStart"/>
            <w:r>
              <w:rPr>
                <w:lang w:bidi="ar"/>
              </w:rPr>
              <w:t>WORD[</w:t>
            </w:r>
            <w:proofErr w:type="gramEnd"/>
            <w:r>
              <w:rPr>
                <w:lang w:bidi="ar"/>
              </w:rPr>
              <w:t>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rFonts w:hint="eastAsia"/>
                <w:lang w:bidi="ar"/>
              </w:rPr>
              <w:t>由企业自定义</w:t>
            </w:r>
            <w:r>
              <w:rPr>
                <w:rFonts w:hint="eastAsia"/>
                <w:lang w:bidi="ar"/>
              </w:rPr>
              <w:t>,</w:t>
            </w:r>
            <w:r>
              <w:rPr>
                <w:rFonts w:hint="eastAsia"/>
                <w:lang w:bidi="ar"/>
              </w:rPr>
              <w:t>应与</w:t>
            </w:r>
          </w:p>
          <w:p w:rsidR="00551FD4" w:rsidRDefault="00000000">
            <w:pPr>
              <w:jc w:val="left"/>
            </w:pPr>
            <w:r>
              <w:rPr>
                <w:rFonts w:hint="eastAsia"/>
                <w:lang w:bidi="ar"/>
              </w:rPr>
              <w:lastRenderedPageBreak/>
              <w:t>ADS</w:t>
            </w:r>
            <w:r>
              <w:rPr>
                <w:rFonts w:hint="eastAsia"/>
                <w:lang w:bidi="ar"/>
              </w:rPr>
              <w:t>实际能力相符</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lastRenderedPageBreak/>
              <w:t>4Hz</w:t>
            </w:r>
          </w:p>
        </w:tc>
      </w:tr>
      <w:tr w:rsidR="00551FD4">
        <w:trPr>
          <w:trHeight w:val="581"/>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rFonts w:hint="eastAsia"/>
                <w:lang w:bidi="ar"/>
              </w:rPr>
              <w:t>8</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ADS</w:t>
            </w:r>
            <w:r>
              <w:rPr>
                <w:lang w:bidi="ar"/>
              </w:rPr>
              <w:t>请求的车速</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lang w:bidi="ar"/>
              </w:rPr>
              <w:t>范围：</w:t>
            </w:r>
            <w:r>
              <w:rPr>
                <w:rFonts w:hint="eastAsia"/>
                <w:lang w:bidi="ar"/>
              </w:rPr>
              <w:t>[</w:t>
            </w:r>
            <w:r>
              <w:rPr>
                <w:lang w:bidi="ar"/>
              </w:rPr>
              <w:t>0</w:t>
            </w:r>
            <w:r>
              <w:rPr>
                <w:rFonts w:hint="eastAsia"/>
                <w:lang w:bidi="ar"/>
              </w:rPr>
              <w:t>,</w:t>
            </w:r>
            <w:r>
              <w:rPr>
                <w:lang w:bidi="ar"/>
              </w:rPr>
              <w:t xml:space="preserve">300]*1 </w:t>
            </w:r>
            <w:r>
              <w:rPr>
                <w:rFonts w:hint="eastAsia"/>
                <w:lang w:bidi="ar"/>
              </w:rPr>
              <w:t>偏移量</w:t>
            </w:r>
            <w:r>
              <w:rPr>
                <w:rFonts w:hint="eastAsia"/>
                <w:lang w:bidi="ar"/>
              </w:rPr>
              <w:t>0</w:t>
            </w:r>
            <w:r>
              <w:rPr>
                <w:rFonts w:hint="eastAsia"/>
                <w:lang w:bidi="ar"/>
              </w:rPr>
              <w:t>，表示</w:t>
            </w:r>
            <w:r>
              <w:rPr>
                <w:rFonts w:hint="eastAsia"/>
                <w:lang w:bidi="ar"/>
              </w:rPr>
              <w:t>[</w:t>
            </w:r>
            <w:r>
              <w:rPr>
                <w:lang w:bidi="ar"/>
              </w:rPr>
              <w:t>0 km/h</w:t>
            </w:r>
            <w:r>
              <w:rPr>
                <w:lang w:bidi="ar"/>
              </w:rPr>
              <w:t>～</w:t>
            </w:r>
            <w:r>
              <w:rPr>
                <w:lang w:bidi="ar"/>
              </w:rPr>
              <w:t>300 km/h</w:t>
            </w:r>
            <w:r>
              <w:rPr>
                <w:rFonts w:hint="eastAsia"/>
                <w:lang w:bidi="ar"/>
              </w:rPr>
              <w:t>]</w:t>
            </w:r>
            <w:r>
              <w:rPr>
                <w:rFonts w:hint="eastAsia"/>
                <w:lang w:bidi="ar"/>
              </w:rPr>
              <w:t>。</w:t>
            </w:r>
          </w:p>
          <w:p w:rsidR="00551FD4" w:rsidRDefault="00000000">
            <w:pPr>
              <w:jc w:val="left"/>
              <w:rPr>
                <w:lang w:bidi="ar"/>
              </w:rPr>
            </w:pPr>
            <w:r>
              <w:rPr>
                <w:lang w:bidi="ar"/>
              </w:rPr>
              <w:t>“0xFF,0xFE”</w:t>
            </w:r>
            <w:r>
              <w:rPr>
                <w:lang w:bidi="ar"/>
              </w:rPr>
              <w:t>表示异常，</w:t>
            </w:r>
            <w:r>
              <w:rPr>
                <w:lang w:bidi="ar"/>
              </w:rPr>
              <w:t>“0xFF,0xFF”</w:t>
            </w:r>
            <w:r>
              <w:rPr>
                <w:lang w:bidi="ar"/>
              </w:rPr>
              <w:t>表示无效。</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2×4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proofErr w:type="gramStart"/>
            <w:r>
              <w:rPr>
                <w:lang w:bidi="ar"/>
              </w:rPr>
              <w:t>WORD[</w:t>
            </w:r>
            <w:proofErr w:type="gramEnd"/>
            <w:r>
              <w:rPr>
                <w:lang w:bidi="ar"/>
              </w:rPr>
              <w:t>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rFonts w:hint="eastAsia"/>
                <w:lang w:bidi="ar"/>
              </w:rPr>
              <w:t>由企业自定义</w:t>
            </w:r>
            <w:r>
              <w:rPr>
                <w:rFonts w:hint="eastAsia"/>
                <w:lang w:bidi="ar"/>
              </w:rPr>
              <w:t>,</w:t>
            </w:r>
            <w:r>
              <w:rPr>
                <w:rFonts w:hint="eastAsia"/>
                <w:lang w:bidi="ar"/>
              </w:rPr>
              <w:t>应与</w:t>
            </w:r>
          </w:p>
          <w:p w:rsidR="00551FD4" w:rsidRDefault="00000000">
            <w:pPr>
              <w:jc w:val="left"/>
            </w:pPr>
            <w:r>
              <w:rPr>
                <w:rFonts w:hint="eastAsia"/>
                <w:lang w:bidi="ar"/>
              </w:rPr>
              <w:t>ADS</w:t>
            </w:r>
            <w:r>
              <w:rPr>
                <w:rFonts w:hint="eastAsia"/>
                <w:lang w:bidi="ar"/>
              </w:rPr>
              <w:t>实际能力相符</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t>4Hz</w:t>
            </w:r>
          </w:p>
        </w:tc>
      </w:tr>
      <w:tr w:rsidR="00551FD4">
        <w:trPr>
          <w:trHeight w:val="1001"/>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rFonts w:hint="eastAsia"/>
                <w:lang w:bidi="ar"/>
              </w:rPr>
              <w:t>9</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ADS</w:t>
            </w:r>
            <w:r>
              <w:rPr>
                <w:lang w:bidi="ar"/>
              </w:rPr>
              <w:t>请求的纵向加速度</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lang w:bidi="ar"/>
              </w:rPr>
              <w:t>范围：</w:t>
            </w:r>
            <w:r>
              <w:rPr>
                <w:lang w:bidi="ar"/>
              </w:rPr>
              <w:t>[0,80]*0.5</w:t>
            </w:r>
            <w:r>
              <w:rPr>
                <w:rFonts w:hint="eastAsia"/>
                <w:lang w:bidi="ar"/>
              </w:rPr>
              <w:t>；</w:t>
            </w:r>
            <w:r>
              <w:rPr>
                <w:lang w:bidi="ar"/>
              </w:rPr>
              <w:t>偏移量</w:t>
            </w:r>
            <w:r>
              <w:rPr>
                <w:lang w:bidi="ar"/>
              </w:rPr>
              <w:t>-20</w:t>
            </w:r>
            <w:r>
              <w:rPr>
                <w:lang w:bidi="ar"/>
              </w:rPr>
              <w:t>，表示</w:t>
            </w:r>
            <w:r>
              <w:rPr>
                <w:lang w:bidi="ar"/>
              </w:rPr>
              <w:t>[-20 m/s</w:t>
            </w:r>
            <w:r>
              <w:rPr>
                <w:vertAlign w:val="superscript"/>
                <w:lang w:bidi="ar"/>
              </w:rPr>
              <w:t>2</w:t>
            </w:r>
            <w:r>
              <w:rPr>
                <w:lang w:bidi="ar"/>
              </w:rPr>
              <w:t>,20 m/s</w:t>
            </w:r>
            <w:r>
              <w:rPr>
                <w:vertAlign w:val="superscript"/>
                <w:lang w:bidi="ar"/>
              </w:rPr>
              <w:t>2</w:t>
            </w:r>
            <w:r>
              <w:rPr>
                <w:lang w:bidi="ar"/>
              </w:rPr>
              <w:t>]</w:t>
            </w:r>
            <w:r>
              <w:rPr>
                <w:lang w:bidi="ar"/>
              </w:rPr>
              <w:t>的有效值。</w:t>
            </w:r>
          </w:p>
          <w:p w:rsidR="00551FD4" w:rsidRDefault="00000000">
            <w:pPr>
              <w:jc w:val="left"/>
            </w:pPr>
            <w:r>
              <w:rPr>
                <w:lang w:bidi="ar"/>
              </w:rPr>
              <w:t>“0xFF,0xFE”</w:t>
            </w:r>
            <w:r>
              <w:rPr>
                <w:lang w:bidi="ar"/>
              </w:rPr>
              <w:t>表示异常，</w:t>
            </w:r>
            <w:r>
              <w:rPr>
                <w:lang w:bidi="ar"/>
              </w:rPr>
              <w:t>“0xFF,0xFF”</w:t>
            </w:r>
            <w:r>
              <w:rPr>
                <w:lang w:bidi="ar"/>
              </w:rPr>
              <w:t>表示无效。</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2×4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proofErr w:type="gramStart"/>
            <w:r>
              <w:rPr>
                <w:lang w:bidi="ar"/>
              </w:rPr>
              <w:t>WORD[</w:t>
            </w:r>
            <w:proofErr w:type="gramEnd"/>
            <w:r>
              <w:rPr>
                <w:lang w:bidi="ar"/>
              </w:rPr>
              <w:t>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rFonts w:hint="eastAsia"/>
                <w:lang w:bidi="ar"/>
              </w:rPr>
              <w:t>由企业自定义</w:t>
            </w:r>
            <w:r>
              <w:rPr>
                <w:rFonts w:hint="eastAsia"/>
                <w:lang w:bidi="ar"/>
              </w:rPr>
              <w:t>,</w:t>
            </w:r>
            <w:r>
              <w:rPr>
                <w:rFonts w:hint="eastAsia"/>
                <w:lang w:bidi="ar"/>
              </w:rPr>
              <w:t>应与</w:t>
            </w:r>
          </w:p>
          <w:p w:rsidR="00551FD4" w:rsidRDefault="00000000">
            <w:pPr>
              <w:jc w:val="left"/>
              <w:rPr>
                <w:color w:val="000000"/>
              </w:rPr>
            </w:pPr>
            <w:r>
              <w:rPr>
                <w:rFonts w:hint="eastAsia"/>
                <w:lang w:bidi="ar"/>
              </w:rPr>
              <w:t>ADS</w:t>
            </w:r>
            <w:r>
              <w:rPr>
                <w:rFonts w:hint="eastAsia"/>
                <w:lang w:bidi="ar"/>
              </w:rPr>
              <w:t>实际能力相符</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t>4Hz</w:t>
            </w:r>
          </w:p>
        </w:tc>
      </w:tr>
      <w:tr w:rsidR="00551FD4">
        <w:trPr>
          <w:trHeight w:val="480"/>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rFonts w:hint="eastAsia"/>
                <w:lang w:bidi="ar"/>
              </w:rPr>
              <w:t>10</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ADS</w:t>
            </w:r>
            <w:r>
              <w:rPr>
                <w:lang w:bidi="ar"/>
              </w:rPr>
              <w:t>请求的油门踏板开度比例</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r>
              <w:rPr>
                <w:lang w:bidi="ar"/>
              </w:rPr>
              <w:t>范围：</w:t>
            </w:r>
            <w:r>
              <w:rPr>
                <w:lang w:bidi="ar"/>
              </w:rPr>
              <w:t>[0</w:t>
            </w:r>
            <w:r>
              <w:rPr>
                <w:rFonts w:hint="eastAsia"/>
                <w:lang w:bidi="ar"/>
              </w:rPr>
              <w:t>～</w:t>
            </w:r>
            <w:r>
              <w:rPr>
                <w:lang w:bidi="ar"/>
              </w:rPr>
              <w:t>100]*1,</w:t>
            </w:r>
            <w:r>
              <w:rPr>
                <w:rFonts w:hint="eastAsia"/>
                <w:lang w:bidi="ar"/>
              </w:rPr>
              <w:t>偏移量</w:t>
            </w:r>
            <w:r>
              <w:rPr>
                <w:lang w:bidi="ar"/>
              </w:rPr>
              <w:t>0</w:t>
            </w:r>
            <w:r>
              <w:rPr>
                <w:rFonts w:hint="eastAsia"/>
                <w:lang w:bidi="ar"/>
              </w:rPr>
              <w:t>，表示</w:t>
            </w:r>
            <w:r>
              <w:rPr>
                <w:lang w:bidi="ar"/>
              </w:rPr>
              <w:t>[0%</w:t>
            </w:r>
            <w:r>
              <w:rPr>
                <w:rFonts w:hint="eastAsia"/>
                <w:lang w:bidi="ar"/>
              </w:rPr>
              <w:t>～</w:t>
            </w:r>
            <w:r>
              <w:rPr>
                <w:lang w:bidi="ar"/>
              </w:rPr>
              <w:t>100%]</w:t>
            </w:r>
            <w:r>
              <w:rPr>
                <w:lang w:bidi="ar"/>
              </w:rPr>
              <w:t>。</w:t>
            </w:r>
          </w:p>
          <w:p w:rsidR="00551FD4" w:rsidRDefault="00000000">
            <w:pPr>
              <w:jc w:val="left"/>
            </w:pPr>
            <w:r>
              <w:rPr>
                <w:lang w:bidi="ar"/>
              </w:rPr>
              <w:t>“0xFE”</w:t>
            </w:r>
            <w:r>
              <w:rPr>
                <w:lang w:bidi="ar"/>
              </w:rPr>
              <w:t>表示异常；</w:t>
            </w:r>
            <w:r>
              <w:rPr>
                <w:lang w:bidi="ar"/>
              </w:rPr>
              <w:t>“0xFF”</w:t>
            </w:r>
            <w:r>
              <w:rPr>
                <w:lang w:bidi="ar"/>
              </w:rPr>
              <w:t>表示无效。</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1×4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proofErr w:type="gramStart"/>
            <w:r>
              <w:rPr>
                <w:lang w:bidi="ar"/>
              </w:rPr>
              <w:t>BYTE[</w:t>
            </w:r>
            <w:proofErr w:type="gramEnd"/>
            <w:r>
              <w:rPr>
                <w:lang w:bidi="ar"/>
              </w:rPr>
              <w:t>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rFonts w:hint="eastAsia"/>
                <w:lang w:bidi="ar"/>
              </w:rPr>
              <w:t>由企业自定义</w:t>
            </w:r>
            <w:r>
              <w:rPr>
                <w:rFonts w:hint="eastAsia"/>
                <w:lang w:bidi="ar"/>
              </w:rPr>
              <w:t>,</w:t>
            </w:r>
            <w:r>
              <w:rPr>
                <w:rFonts w:hint="eastAsia"/>
                <w:lang w:bidi="ar"/>
              </w:rPr>
              <w:t>应与</w:t>
            </w:r>
          </w:p>
          <w:p w:rsidR="00551FD4" w:rsidRDefault="00000000">
            <w:pPr>
              <w:jc w:val="left"/>
            </w:pPr>
            <w:r>
              <w:rPr>
                <w:rFonts w:hint="eastAsia"/>
                <w:lang w:bidi="ar"/>
              </w:rPr>
              <w:t>ADS</w:t>
            </w:r>
            <w:r>
              <w:rPr>
                <w:rFonts w:hint="eastAsia"/>
                <w:lang w:bidi="ar"/>
              </w:rPr>
              <w:t>实际能力相符</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t>4Hz</w:t>
            </w:r>
          </w:p>
        </w:tc>
      </w:tr>
      <w:tr w:rsidR="00551FD4">
        <w:trPr>
          <w:trHeight w:val="480"/>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rFonts w:hint="eastAsia"/>
                <w:lang w:bidi="ar"/>
              </w:rPr>
              <w:t>11</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ADS</w:t>
            </w:r>
            <w:r>
              <w:rPr>
                <w:lang w:bidi="ar"/>
              </w:rPr>
              <w:t>请求的刹车踏板开度比例</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r>
              <w:rPr>
                <w:lang w:bidi="ar"/>
              </w:rPr>
              <w:t>范围：</w:t>
            </w:r>
            <w:r>
              <w:rPr>
                <w:rFonts w:hint="eastAsia"/>
                <w:lang w:bidi="ar"/>
              </w:rPr>
              <w:t>[</w:t>
            </w:r>
            <w:r>
              <w:rPr>
                <w:lang w:bidi="ar"/>
              </w:rPr>
              <w:t>0</w:t>
            </w:r>
            <w:r>
              <w:rPr>
                <w:lang w:bidi="ar"/>
              </w:rPr>
              <w:t>～</w:t>
            </w:r>
            <w:r>
              <w:rPr>
                <w:lang w:bidi="ar"/>
              </w:rPr>
              <w:t>100]*1,</w:t>
            </w:r>
            <w:r>
              <w:rPr>
                <w:rFonts w:hint="eastAsia"/>
                <w:lang w:bidi="ar"/>
              </w:rPr>
              <w:t>偏移量</w:t>
            </w:r>
            <w:r>
              <w:rPr>
                <w:rFonts w:hint="eastAsia"/>
                <w:lang w:bidi="ar"/>
              </w:rPr>
              <w:t>0</w:t>
            </w:r>
            <w:r>
              <w:rPr>
                <w:rFonts w:hint="eastAsia"/>
                <w:lang w:bidi="ar"/>
              </w:rPr>
              <w:t>，</w:t>
            </w:r>
            <w:r>
              <w:rPr>
                <w:lang w:bidi="ar"/>
              </w:rPr>
              <w:t>表示</w:t>
            </w:r>
            <w:r>
              <w:rPr>
                <w:rFonts w:hint="eastAsia"/>
                <w:lang w:bidi="ar"/>
              </w:rPr>
              <w:t>[</w:t>
            </w:r>
            <w:r>
              <w:rPr>
                <w:lang w:bidi="ar"/>
              </w:rPr>
              <w:t>0%</w:t>
            </w:r>
            <w:r>
              <w:rPr>
                <w:lang w:bidi="ar"/>
              </w:rPr>
              <w:t>～</w:t>
            </w:r>
            <w:r>
              <w:rPr>
                <w:lang w:bidi="ar"/>
              </w:rPr>
              <w:t>100%]</w:t>
            </w:r>
            <w:r>
              <w:rPr>
                <w:lang w:bidi="ar"/>
              </w:rPr>
              <w:t>。</w:t>
            </w:r>
          </w:p>
          <w:p w:rsidR="00551FD4" w:rsidRDefault="00000000">
            <w:pPr>
              <w:jc w:val="left"/>
            </w:pPr>
            <w:r>
              <w:rPr>
                <w:lang w:bidi="ar"/>
              </w:rPr>
              <w:t>“0xFE”</w:t>
            </w:r>
            <w:r>
              <w:rPr>
                <w:lang w:bidi="ar"/>
              </w:rPr>
              <w:t>表示异常；</w:t>
            </w:r>
            <w:r>
              <w:rPr>
                <w:lang w:bidi="ar"/>
              </w:rPr>
              <w:t>“0xFF”</w:t>
            </w:r>
            <w:r>
              <w:rPr>
                <w:lang w:bidi="ar"/>
              </w:rPr>
              <w:t>表示无效。</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1×4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proofErr w:type="gramStart"/>
            <w:r>
              <w:rPr>
                <w:lang w:bidi="ar"/>
              </w:rPr>
              <w:t>BYTE[</w:t>
            </w:r>
            <w:proofErr w:type="gramEnd"/>
            <w:r>
              <w:rPr>
                <w:lang w:bidi="ar"/>
              </w:rPr>
              <w:t>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rFonts w:hint="eastAsia"/>
                <w:lang w:bidi="ar"/>
              </w:rPr>
              <w:t>由企业自定义</w:t>
            </w:r>
            <w:r>
              <w:rPr>
                <w:rFonts w:hint="eastAsia"/>
                <w:lang w:bidi="ar"/>
              </w:rPr>
              <w:t>,</w:t>
            </w:r>
            <w:r>
              <w:rPr>
                <w:rFonts w:hint="eastAsia"/>
                <w:lang w:bidi="ar"/>
              </w:rPr>
              <w:t>应与</w:t>
            </w:r>
          </w:p>
          <w:p w:rsidR="00551FD4" w:rsidRDefault="00000000">
            <w:pPr>
              <w:jc w:val="left"/>
            </w:pPr>
            <w:r>
              <w:rPr>
                <w:rFonts w:hint="eastAsia"/>
                <w:lang w:bidi="ar"/>
              </w:rPr>
              <w:t>ADS</w:t>
            </w:r>
            <w:r>
              <w:rPr>
                <w:rFonts w:hint="eastAsia"/>
                <w:lang w:bidi="ar"/>
              </w:rPr>
              <w:t>实际能力相符</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t>4Hz</w:t>
            </w:r>
          </w:p>
        </w:tc>
      </w:tr>
      <w:tr w:rsidR="00551FD4">
        <w:trPr>
          <w:trHeight w:val="727"/>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rFonts w:hint="eastAsia"/>
                <w:lang w:bidi="ar"/>
              </w:rPr>
              <w:t>12</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ADS</w:t>
            </w:r>
            <w:r>
              <w:rPr>
                <w:lang w:bidi="ar"/>
              </w:rPr>
              <w:t>请求的驱动转矩</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lang w:bidi="ar"/>
              </w:rPr>
              <w:t>范围：</w:t>
            </w:r>
            <w:r>
              <w:rPr>
                <w:lang w:bidi="ar"/>
              </w:rPr>
              <w:t>[0,2000]</w:t>
            </w:r>
            <w:r>
              <w:rPr>
                <w:rFonts w:hint="eastAsia"/>
                <w:lang w:bidi="ar"/>
              </w:rPr>
              <w:t>；</w:t>
            </w:r>
            <w:r>
              <w:rPr>
                <w:lang w:bidi="ar"/>
              </w:rPr>
              <w:t>偏移量</w:t>
            </w:r>
            <w:r>
              <w:rPr>
                <w:lang w:bidi="ar"/>
              </w:rPr>
              <w:t>-1000</w:t>
            </w:r>
            <w:r>
              <w:rPr>
                <w:lang w:bidi="ar"/>
              </w:rPr>
              <w:t>，表示</w:t>
            </w:r>
            <w:r>
              <w:rPr>
                <w:lang w:bidi="ar"/>
              </w:rPr>
              <w:t>[-1000 Nm</w:t>
            </w:r>
            <w:r>
              <w:rPr>
                <w:lang w:bidi="ar"/>
              </w:rPr>
              <w:t>，</w:t>
            </w:r>
            <w:r>
              <w:rPr>
                <w:lang w:bidi="ar"/>
              </w:rPr>
              <w:t>1000Nm]</w:t>
            </w:r>
            <w:r>
              <w:rPr>
                <w:lang w:bidi="ar"/>
              </w:rPr>
              <w:t>的有效值。</w:t>
            </w:r>
          </w:p>
          <w:p w:rsidR="00551FD4" w:rsidRDefault="00000000">
            <w:pPr>
              <w:jc w:val="left"/>
              <w:rPr>
                <w:lang w:bidi="ar"/>
              </w:rPr>
            </w:pPr>
            <w:r>
              <w:rPr>
                <w:lang w:bidi="ar"/>
              </w:rPr>
              <w:t>“0xFF,0xFE”</w:t>
            </w:r>
            <w:r>
              <w:rPr>
                <w:lang w:bidi="ar"/>
              </w:rPr>
              <w:t>表示异常，</w:t>
            </w:r>
            <w:r>
              <w:rPr>
                <w:lang w:bidi="ar"/>
              </w:rPr>
              <w:t>“0xFF,0xFF”</w:t>
            </w:r>
            <w:r>
              <w:rPr>
                <w:lang w:bidi="ar"/>
              </w:rPr>
              <w:t>表示无效。</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2×4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proofErr w:type="gramStart"/>
            <w:r>
              <w:rPr>
                <w:lang w:bidi="ar"/>
              </w:rPr>
              <w:t>WORD[</w:t>
            </w:r>
            <w:proofErr w:type="gramEnd"/>
            <w:r>
              <w:rPr>
                <w:lang w:bidi="ar"/>
              </w:rPr>
              <w:t>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rFonts w:hint="eastAsia"/>
                <w:lang w:bidi="ar"/>
              </w:rPr>
              <w:t>由企业自定义</w:t>
            </w:r>
            <w:r>
              <w:rPr>
                <w:rFonts w:hint="eastAsia"/>
                <w:lang w:bidi="ar"/>
              </w:rPr>
              <w:t>,</w:t>
            </w:r>
            <w:r>
              <w:rPr>
                <w:rFonts w:hint="eastAsia"/>
                <w:lang w:bidi="ar"/>
              </w:rPr>
              <w:t>应与</w:t>
            </w:r>
          </w:p>
          <w:p w:rsidR="00551FD4" w:rsidRDefault="00000000">
            <w:pPr>
              <w:jc w:val="left"/>
            </w:pPr>
            <w:r>
              <w:rPr>
                <w:rFonts w:hint="eastAsia"/>
                <w:lang w:bidi="ar"/>
              </w:rPr>
              <w:t>ADS</w:t>
            </w:r>
            <w:r>
              <w:rPr>
                <w:rFonts w:hint="eastAsia"/>
                <w:lang w:bidi="ar"/>
              </w:rPr>
              <w:t>实际能力相符</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t>4Hz</w:t>
            </w:r>
          </w:p>
        </w:tc>
      </w:tr>
      <w:tr w:rsidR="00551FD4">
        <w:trPr>
          <w:trHeight w:val="600"/>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rFonts w:hint="eastAsia"/>
                <w:lang w:bidi="ar"/>
              </w:rPr>
              <w:t>13</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ADS</w:t>
            </w:r>
            <w:r>
              <w:rPr>
                <w:lang w:bidi="ar"/>
              </w:rPr>
              <w:t>请求的驱动转速</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lang w:bidi="ar"/>
              </w:rPr>
              <w:t>范围：</w:t>
            </w:r>
            <w:r>
              <w:rPr>
                <w:lang w:bidi="ar"/>
              </w:rPr>
              <w:t>[0,</w:t>
            </w:r>
            <w:r>
              <w:rPr>
                <w:color w:val="C00000"/>
                <w:lang w:bidi="ar"/>
              </w:rPr>
              <w:t>2500</w:t>
            </w:r>
            <w:r>
              <w:rPr>
                <w:rFonts w:hint="eastAsia"/>
                <w:color w:val="C00000"/>
                <w:lang w:bidi="ar"/>
              </w:rPr>
              <w:t>]</w:t>
            </w:r>
            <w:r>
              <w:rPr>
                <w:rFonts w:hint="eastAsia"/>
                <w:lang w:bidi="ar"/>
              </w:rPr>
              <w:t>*</w:t>
            </w:r>
            <w:r>
              <w:rPr>
                <w:lang w:bidi="ar"/>
              </w:rPr>
              <w:t>100</w:t>
            </w:r>
            <w:r>
              <w:rPr>
                <w:rFonts w:hint="eastAsia"/>
                <w:lang w:bidi="ar"/>
              </w:rPr>
              <w:t>；</w:t>
            </w:r>
            <w:r>
              <w:rPr>
                <w:lang w:bidi="ar"/>
              </w:rPr>
              <w:t>偏移量</w:t>
            </w:r>
            <w:r>
              <w:rPr>
                <w:lang w:bidi="ar"/>
              </w:rPr>
              <w:t>-50000</w:t>
            </w:r>
            <w:r>
              <w:rPr>
                <w:rFonts w:hint="eastAsia"/>
                <w:lang w:bidi="ar"/>
              </w:rPr>
              <w:t>，表示</w:t>
            </w:r>
            <w:r>
              <w:rPr>
                <w:lang w:bidi="ar"/>
              </w:rPr>
              <w:t>[-50000rpm</w:t>
            </w:r>
            <w:r>
              <w:rPr>
                <w:rFonts w:hint="eastAsia"/>
                <w:lang w:bidi="ar"/>
              </w:rPr>
              <w:t>，</w:t>
            </w:r>
            <w:r>
              <w:rPr>
                <w:lang w:bidi="ar"/>
              </w:rPr>
              <w:t>200000rpm]</w:t>
            </w:r>
            <w:r>
              <w:rPr>
                <w:rFonts w:hint="eastAsia"/>
                <w:lang w:bidi="ar"/>
              </w:rPr>
              <w:t>的有效值。</w:t>
            </w:r>
          </w:p>
          <w:p w:rsidR="00551FD4" w:rsidRDefault="00000000">
            <w:pPr>
              <w:jc w:val="left"/>
              <w:rPr>
                <w:lang w:bidi="ar"/>
              </w:rPr>
            </w:pPr>
            <w:r>
              <w:rPr>
                <w:lang w:bidi="ar"/>
              </w:rPr>
              <w:t>“0xFF,0xFE”</w:t>
            </w:r>
            <w:r>
              <w:rPr>
                <w:lang w:bidi="ar"/>
              </w:rPr>
              <w:t>表示异常，</w:t>
            </w:r>
            <w:r>
              <w:rPr>
                <w:lang w:bidi="ar"/>
              </w:rPr>
              <w:t>“0xFF,0xFF”</w:t>
            </w:r>
            <w:r>
              <w:rPr>
                <w:lang w:bidi="ar"/>
              </w:rPr>
              <w:t>表示</w:t>
            </w:r>
            <w:r>
              <w:rPr>
                <w:lang w:bidi="ar"/>
              </w:rPr>
              <w:lastRenderedPageBreak/>
              <w:t>无效。</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lastRenderedPageBreak/>
              <w:t>2×4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proofErr w:type="gramStart"/>
            <w:r>
              <w:rPr>
                <w:lang w:bidi="ar"/>
              </w:rPr>
              <w:t>WORD[</w:t>
            </w:r>
            <w:proofErr w:type="gramEnd"/>
            <w:r>
              <w:rPr>
                <w:lang w:bidi="ar"/>
              </w:rPr>
              <w:t>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rFonts w:hint="eastAsia"/>
                <w:lang w:bidi="ar"/>
              </w:rPr>
              <w:t>由企业自定义</w:t>
            </w:r>
            <w:r>
              <w:rPr>
                <w:rFonts w:hint="eastAsia"/>
                <w:lang w:bidi="ar"/>
              </w:rPr>
              <w:t>,</w:t>
            </w:r>
            <w:r>
              <w:rPr>
                <w:rFonts w:hint="eastAsia"/>
                <w:lang w:bidi="ar"/>
              </w:rPr>
              <w:t>应与</w:t>
            </w:r>
          </w:p>
          <w:p w:rsidR="00551FD4" w:rsidRDefault="00000000">
            <w:pPr>
              <w:jc w:val="left"/>
            </w:pPr>
            <w:r>
              <w:rPr>
                <w:rFonts w:hint="eastAsia"/>
                <w:lang w:bidi="ar"/>
              </w:rPr>
              <w:t>ADS</w:t>
            </w:r>
            <w:r>
              <w:rPr>
                <w:rFonts w:hint="eastAsia"/>
                <w:lang w:bidi="ar"/>
              </w:rPr>
              <w:t>实际</w:t>
            </w:r>
            <w:r>
              <w:rPr>
                <w:rFonts w:hint="eastAsia"/>
                <w:lang w:bidi="ar"/>
              </w:rPr>
              <w:lastRenderedPageBreak/>
              <w:t>能力相符</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lastRenderedPageBreak/>
              <w:t>4Hz</w:t>
            </w:r>
          </w:p>
        </w:tc>
      </w:tr>
      <w:tr w:rsidR="00551FD4">
        <w:trPr>
          <w:trHeight w:val="436"/>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rFonts w:hint="eastAsia"/>
                <w:lang w:bidi="ar"/>
              </w:rPr>
              <w:t>14</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ADS</w:t>
            </w:r>
            <w:r>
              <w:rPr>
                <w:lang w:bidi="ar"/>
              </w:rPr>
              <w:t>请求的轮端扭矩</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lang w:bidi="ar"/>
              </w:rPr>
              <w:t>范围：</w:t>
            </w:r>
            <w:r>
              <w:rPr>
                <w:lang w:bidi="ar"/>
              </w:rPr>
              <w:t>[0,65535]</w:t>
            </w:r>
            <w:r>
              <w:rPr>
                <w:rFonts w:hint="eastAsia"/>
                <w:lang w:bidi="ar"/>
              </w:rPr>
              <w:t>；</w:t>
            </w:r>
            <w:r>
              <w:rPr>
                <w:lang w:bidi="ar"/>
              </w:rPr>
              <w:t>偏移量</w:t>
            </w:r>
            <w:r>
              <w:rPr>
                <w:lang w:bidi="ar"/>
              </w:rPr>
              <w:t>-32767</w:t>
            </w:r>
            <w:r>
              <w:rPr>
                <w:lang w:bidi="ar"/>
              </w:rPr>
              <w:t>，表示</w:t>
            </w:r>
            <w:r>
              <w:rPr>
                <w:lang w:bidi="ar"/>
              </w:rPr>
              <w:t>[-32767Nm</w:t>
            </w:r>
            <w:r>
              <w:rPr>
                <w:lang w:bidi="ar"/>
              </w:rPr>
              <w:t>，</w:t>
            </w:r>
            <w:r>
              <w:rPr>
                <w:lang w:bidi="ar"/>
              </w:rPr>
              <w:t>32768Nm]</w:t>
            </w:r>
            <w:r>
              <w:rPr>
                <w:lang w:bidi="ar"/>
              </w:rPr>
              <w:t>的有效值。</w:t>
            </w:r>
          </w:p>
          <w:p w:rsidR="00551FD4" w:rsidRDefault="00000000">
            <w:pPr>
              <w:jc w:val="left"/>
              <w:rPr>
                <w:lang w:bidi="ar"/>
              </w:rPr>
            </w:pPr>
            <w:r>
              <w:rPr>
                <w:rFonts w:ascii="宋体" w:hAnsi="宋体" w:cs="宋体" w:hint="eastAsia"/>
                <w:lang w:bidi="ar"/>
              </w:rPr>
              <w:t>“</w:t>
            </w:r>
            <w:r>
              <w:rPr>
                <w:lang w:bidi="ar"/>
              </w:rPr>
              <w:t>0xFF,0xFE</w:t>
            </w:r>
            <w:r>
              <w:rPr>
                <w:rFonts w:ascii="宋体" w:hAnsi="宋体" w:cs="宋体" w:hint="eastAsia"/>
                <w:lang w:bidi="ar"/>
              </w:rPr>
              <w:t>”表示异常，“</w:t>
            </w:r>
            <w:r>
              <w:rPr>
                <w:lang w:bidi="ar"/>
              </w:rPr>
              <w:t>0xFF,0xFF</w:t>
            </w:r>
            <w:r>
              <w:rPr>
                <w:rFonts w:ascii="宋体" w:hAnsi="宋体" w:cs="宋体" w:hint="eastAsia"/>
                <w:lang w:bidi="ar"/>
              </w:rPr>
              <w:t>”</w:t>
            </w:r>
            <w:r>
              <w:rPr>
                <w:lang w:bidi="ar"/>
              </w:rPr>
              <w:t>表示无效。</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2×4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proofErr w:type="gramStart"/>
            <w:r>
              <w:rPr>
                <w:lang w:bidi="ar"/>
              </w:rPr>
              <w:t>WORD[</w:t>
            </w:r>
            <w:proofErr w:type="gramEnd"/>
            <w:r>
              <w:rPr>
                <w:lang w:bidi="ar"/>
              </w:rPr>
              <w:t>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rPr>
                <w:lang w:bidi="ar"/>
              </w:rPr>
            </w:pPr>
            <w:r>
              <w:rPr>
                <w:rFonts w:hint="eastAsia"/>
                <w:lang w:bidi="ar"/>
              </w:rPr>
              <w:t>由企业自定义</w:t>
            </w:r>
            <w:r>
              <w:rPr>
                <w:rFonts w:hint="eastAsia"/>
                <w:lang w:bidi="ar"/>
              </w:rPr>
              <w:t>,</w:t>
            </w:r>
            <w:r>
              <w:rPr>
                <w:rFonts w:hint="eastAsia"/>
                <w:lang w:bidi="ar"/>
              </w:rPr>
              <w:t>应与</w:t>
            </w:r>
          </w:p>
          <w:p w:rsidR="00551FD4" w:rsidRDefault="00000000">
            <w:pPr>
              <w:jc w:val="left"/>
            </w:pPr>
            <w:r>
              <w:rPr>
                <w:rFonts w:hint="eastAsia"/>
                <w:lang w:bidi="ar"/>
              </w:rPr>
              <w:t>ADS</w:t>
            </w:r>
            <w:r>
              <w:rPr>
                <w:rFonts w:hint="eastAsia"/>
                <w:lang w:bidi="ar"/>
              </w:rPr>
              <w:t>实际能力相符</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t>4Hz</w:t>
            </w:r>
          </w:p>
        </w:tc>
      </w:tr>
      <w:tr w:rsidR="00551FD4">
        <w:trPr>
          <w:trHeight w:val="637"/>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rFonts w:hint="eastAsia"/>
                <w:lang w:bidi="ar"/>
              </w:rPr>
              <w:t>15</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ADS</w:t>
            </w:r>
            <w:r>
              <w:rPr>
                <w:lang w:bidi="ar"/>
              </w:rPr>
              <w:t>请求的挡位</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0x01</w:t>
            </w:r>
            <w:r>
              <w:rPr>
                <w:lang w:bidi="ar"/>
              </w:rPr>
              <w:t>：</w:t>
            </w:r>
            <w:r>
              <w:rPr>
                <w:lang w:bidi="ar"/>
              </w:rPr>
              <w:t>P</w:t>
            </w:r>
            <w:r>
              <w:rPr>
                <w:lang w:bidi="ar"/>
              </w:rPr>
              <w:t>挡</w:t>
            </w:r>
          </w:p>
          <w:p w:rsidR="00551FD4" w:rsidRDefault="00000000">
            <w:pPr>
              <w:jc w:val="left"/>
            </w:pPr>
            <w:r>
              <w:rPr>
                <w:lang w:bidi="ar"/>
              </w:rPr>
              <w:t>0x02</w:t>
            </w:r>
            <w:r>
              <w:rPr>
                <w:lang w:bidi="ar"/>
              </w:rPr>
              <w:t>：</w:t>
            </w:r>
            <w:r>
              <w:rPr>
                <w:lang w:bidi="ar"/>
              </w:rPr>
              <w:t>R</w:t>
            </w:r>
            <w:r>
              <w:rPr>
                <w:lang w:bidi="ar"/>
              </w:rPr>
              <w:t>挡</w:t>
            </w:r>
          </w:p>
          <w:p w:rsidR="00551FD4" w:rsidRDefault="00000000">
            <w:pPr>
              <w:jc w:val="left"/>
            </w:pPr>
            <w:r>
              <w:rPr>
                <w:lang w:bidi="ar"/>
              </w:rPr>
              <w:t>0x03</w:t>
            </w:r>
            <w:r>
              <w:rPr>
                <w:lang w:bidi="ar"/>
              </w:rPr>
              <w:t>：</w:t>
            </w:r>
            <w:r>
              <w:rPr>
                <w:lang w:bidi="ar"/>
              </w:rPr>
              <w:t>N</w:t>
            </w:r>
            <w:r>
              <w:rPr>
                <w:lang w:bidi="ar"/>
              </w:rPr>
              <w:t>挡</w:t>
            </w:r>
          </w:p>
          <w:p w:rsidR="00551FD4" w:rsidRDefault="00000000">
            <w:pPr>
              <w:rPr>
                <w:color w:val="000000"/>
              </w:rPr>
            </w:pPr>
            <w:r>
              <w:rPr>
                <w:lang w:bidi="ar"/>
              </w:rPr>
              <w:t>0x04</w:t>
            </w:r>
            <w:r>
              <w:rPr>
                <w:lang w:bidi="ar"/>
              </w:rPr>
              <w:t>：</w:t>
            </w:r>
            <w:r>
              <w:rPr>
                <w:lang w:bidi="ar"/>
              </w:rPr>
              <w:t>D</w:t>
            </w:r>
            <w:r>
              <w:rPr>
                <w:lang w:bidi="ar"/>
              </w:rPr>
              <w:t>挡</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1×4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proofErr w:type="gramStart"/>
            <w:r>
              <w:rPr>
                <w:lang w:bidi="ar"/>
              </w:rPr>
              <w:t>BYTE[</w:t>
            </w:r>
            <w:proofErr w:type="gramEnd"/>
            <w:r>
              <w:rPr>
                <w:lang w:bidi="ar"/>
              </w:rPr>
              <w:t>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rFonts w:hint="eastAsia"/>
                <w:lang w:bidi="ar"/>
              </w:rPr>
              <w:t>不应有误差</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t>4Hz</w:t>
            </w:r>
          </w:p>
        </w:tc>
      </w:tr>
      <w:tr w:rsidR="00551FD4">
        <w:trPr>
          <w:trHeight w:val="637"/>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16</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AD</w:t>
            </w:r>
            <w:r>
              <w:rPr>
                <w:rFonts w:hint="eastAsia"/>
                <w:lang w:bidi="ar"/>
              </w:rPr>
              <w:t>S</w:t>
            </w:r>
            <w:r>
              <w:rPr>
                <w:lang w:bidi="ar"/>
              </w:rPr>
              <w:t>系统请求的车辆灯光状态</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自左向右每位表示灯光的开关状态，</w:t>
            </w:r>
            <w:r>
              <w:rPr>
                <w:lang w:bidi="ar"/>
              </w:rPr>
              <w:t>00</w:t>
            </w:r>
            <w:r>
              <w:rPr>
                <w:lang w:bidi="ar"/>
              </w:rPr>
              <w:t>表示关闭，</w:t>
            </w:r>
            <w:r>
              <w:rPr>
                <w:lang w:bidi="ar"/>
              </w:rPr>
              <w:t>01</w:t>
            </w:r>
            <w:r>
              <w:rPr>
                <w:lang w:bidi="ar"/>
              </w:rPr>
              <w:t>表示打开，</w:t>
            </w:r>
            <w:r>
              <w:rPr>
                <w:lang w:bidi="ar"/>
              </w:rPr>
              <w:t>10</w:t>
            </w:r>
            <w:r>
              <w:rPr>
                <w:lang w:bidi="ar"/>
              </w:rPr>
              <w:t>表示异常，</w:t>
            </w:r>
            <w:r>
              <w:rPr>
                <w:lang w:bidi="ar"/>
              </w:rPr>
              <w:t>11</w:t>
            </w:r>
            <w:r>
              <w:rPr>
                <w:lang w:bidi="ar"/>
              </w:rPr>
              <w:t>表示无效；</w:t>
            </w:r>
          </w:p>
          <w:p w:rsidR="00551FD4" w:rsidRDefault="00000000">
            <w:pPr>
              <w:jc w:val="left"/>
            </w:pPr>
            <w:r>
              <w:rPr>
                <w:lang w:bidi="ar"/>
              </w:rPr>
              <w:t>bit 0-1</w:t>
            </w:r>
            <w:r>
              <w:rPr>
                <w:lang w:bidi="ar"/>
              </w:rPr>
              <w:t>：自适应照明系统</w:t>
            </w:r>
          </w:p>
          <w:p w:rsidR="00551FD4" w:rsidRDefault="00000000">
            <w:pPr>
              <w:jc w:val="left"/>
            </w:pPr>
            <w:r>
              <w:rPr>
                <w:lang w:bidi="ar"/>
              </w:rPr>
              <w:t>bit 2-3</w:t>
            </w:r>
            <w:r>
              <w:rPr>
                <w:lang w:bidi="ar"/>
              </w:rPr>
              <w:t>：近光灯</w:t>
            </w:r>
          </w:p>
          <w:p w:rsidR="00551FD4" w:rsidRDefault="00000000">
            <w:pPr>
              <w:jc w:val="left"/>
            </w:pPr>
            <w:r>
              <w:rPr>
                <w:lang w:bidi="ar"/>
              </w:rPr>
              <w:t>bit 4-5</w:t>
            </w:r>
            <w:r>
              <w:rPr>
                <w:lang w:bidi="ar"/>
              </w:rPr>
              <w:t>：远光灯</w:t>
            </w:r>
            <w:r>
              <w:t xml:space="preserve"> </w:t>
            </w:r>
          </w:p>
          <w:p w:rsidR="00551FD4" w:rsidRDefault="00000000">
            <w:pPr>
              <w:jc w:val="left"/>
            </w:pPr>
            <w:r>
              <w:rPr>
                <w:lang w:bidi="ar"/>
              </w:rPr>
              <w:t>bit 6-7</w:t>
            </w:r>
            <w:r>
              <w:rPr>
                <w:lang w:bidi="ar"/>
              </w:rPr>
              <w:t>：危险警示灯</w:t>
            </w:r>
          </w:p>
          <w:p w:rsidR="00551FD4" w:rsidRDefault="00000000">
            <w:pPr>
              <w:jc w:val="left"/>
            </w:pPr>
            <w:r>
              <w:rPr>
                <w:lang w:bidi="ar"/>
              </w:rPr>
              <w:t>bit 8-9</w:t>
            </w:r>
            <w:r>
              <w:rPr>
                <w:lang w:bidi="ar"/>
              </w:rPr>
              <w:t>：左转向灯</w:t>
            </w:r>
          </w:p>
          <w:p w:rsidR="00551FD4" w:rsidRDefault="00000000">
            <w:pPr>
              <w:jc w:val="left"/>
            </w:pPr>
            <w:r>
              <w:rPr>
                <w:lang w:bidi="ar"/>
              </w:rPr>
              <w:t>bit 10-11</w:t>
            </w:r>
            <w:r>
              <w:rPr>
                <w:lang w:bidi="ar"/>
              </w:rPr>
              <w:t>：右转向灯</w:t>
            </w:r>
          </w:p>
          <w:p w:rsidR="00551FD4" w:rsidRDefault="00000000">
            <w:r>
              <w:rPr>
                <w:rFonts w:ascii="宋体" w:hAnsi="宋体" w:cs="宋体" w:hint="eastAsia"/>
                <w:lang w:bidi="ar"/>
              </w:rPr>
              <w:t>“</w:t>
            </w:r>
            <w:r>
              <w:rPr>
                <w:lang w:bidi="ar"/>
              </w:rPr>
              <w:t>0xFF,0xFE</w:t>
            </w:r>
            <w:r>
              <w:rPr>
                <w:rFonts w:ascii="宋体" w:hAnsi="宋体" w:cs="宋体" w:hint="eastAsia"/>
                <w:lang w:bidi="ar"/>
              </w:rPr>
              <w:t>”表示异常，“</w:t>
            </w:r>
            <w:r>
              <w:rPr>
                <w:lang w:bidi="ar"/>
              </w:rPr>
              <w:t>0xFF,0xFF</w:t>
            </w:r>
            <w:r>
              <w:rPr>
                <w:rFonts w:ascii="宋体" w:hAnsi="宋体" w:cs="宋体" w:hint="eastAsia"/>
                <w:lang w:bidi="ar"/>
              </w:rPr>
              <w:t>”表</w:t>
            </w:r>
            <w:r>
              <w:rPr>
                <w:lang w:bidi="ar"/>
              </w:rPr>
              <w:t>示无效。</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2×4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WORD [4]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rFonts w:hint="eastAsia"/>
                <w:lang w:bidi="ar"/>
              </w:rPr>
              <w:t>不应有误差</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4Hz</w:t>
            </w:r>
          </w:p>
        </w:tc>
      </w:tr>
      <w:tr w:rsidR="00551FD4">
        <w:trPr>
          <w:trHeight w:val="1001"/>
        </w:trPr>
        <w:tc>
          <w:tcPr>
            <w:tcW w:w="202"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17</w:t>
            </w:r>
          </w:p>
        </w:tc>
        <w:tc>
          <w:tcPr>
            <w:tcW w:w="68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ADS</w:t>
            </w:r>
            <w:r>
              <w:rPr>
                <w:lang w:bidi="ar"/>
              </w:rPr>
              <w:t>请求的车辆雨刮状态</w:t>
            </w:r>
          </w:p>
        </w:tc>
        <w:tc>
          <w:tcPr>
            <w:tcW w:w="291"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lang w:bidi="ar"/>
              </w:rPr>
            </w:pPr>
            <w:r>
              <w:rPr>
                <w:lang w:bidi="ar"/>
              </w:rPr>
              <w:t>B</w:t>
            </w:r>
          </w:p>
        </w:tc>
        <w:tc>
          <w:tcPr>
            <w:tcW w:w="1846" w:type="pct"/>
            <w:tcBorders>
              <w:top w:val="single" w:sz="4" w:space="0" w:color="000000"/>
              <w:left w:val="single" w:sz="4" w:space="0" w:color="000000"/>
              <w:bottom w:val="single" w:sz="4" w:space="0" w:color="000000"/>
              <w:right w:val="single" w:sz="4" w:space="0" w:color="000000"/>
            </w:tcBorders>
          </w:tcPr>
          <w:p w:rsidR="00551FD4" w:rsidRDefault="00000000">
            <w:pPr>
              <w:rPr>
                <w:lang w:bidi="ar"/>
              </w:rPr>
            </w:pPr>
            <w:r>
              <w:rPr>
                <w:lang w:bidi="ar"/>
              </w:rPr>
              <w:t>1</w:t>
            </w:r>
            <w:r>
              <w:rPr>
                <w:lang w:bidi="ar"/>
              </w:rPr>
              <w:t>：开启</w:t>
            </w:r>
          </w:p>
          <w:p w:rsidR="00551FD4" w:rsidRDefault="00000000">
            <w:pPr>
              <w:rPr>
                <w:lang w:bidi="ar"/>
              </w:rPr>
            </w:pPr>
            <w:r>
              <w:rPr>
                <w:lang w:bidi="ar"/>
              </w:rPr>
              <w:t>0</w:t>
            </w:r>
            <w:r>
              <w:rPr>
                <w:lang w:bidi="ar"/>
              </w:rPr>
              <w:t>：关闭</w:t>
            </w:r>
            <w:r>
              <w:rPr>
                <w:lang w:bidi="ar"/>
              </w:rPr>
              <w:br/>
            </w:r>
            <w:r>
              <w:rPr>
                <w:rFonts w:ascii="宋体" w:hAnsi="宋体" w:cs="宋体" w:hint="eastAsia"/>
                <w:lang w:bidi="ar"/>
              </w:rPr>
              <w:t>“</w:t>
            </w:r>
            <w:r>
              <w:rPr>
                <w:lang w:bidi="ar"/>
              </w:rPr>
              <w:t>0xFE</w:t>
            </w:r>
            <w:r>
              <w:rPr>
                <w:rFonts w:ascii="宋体" w:hAnsi="宋体" w:cs="宋体" w:hint="eastAsia"/>
                <w:lang w:bidi="ar"/>
              </w:rPr>
              <w:t>”表示异常，“</w:t>
            </w:r>
            <w:r>
              <w:rPr>
                <w:lang w:bidi="ar"/>
              </w:rPr>
              <w:t>0xFF</w:t>
            </w:r>
            <w:r>
              <w:rPr>
                <w:rFonts w:ascii="宋体" w:hAnsi="宋体" w:cs="宋体" w:hint="eastAsia"/>
                <w:lang w:bidi="ar"/>
              </w:rPr>
              <w:t>”</w:t>
            </w:r>
            <w:r>
              <w:rPr>
                <w:lang w:bidi="ar"/>
              </w:rPr>
              <w:t>表示无效。</w:t>
            </w:r>
          </w:p>
          <w:p w:rsidR="00551FD4" w:rsidRDefault="00000000">
            <w:pPr>
              <w:jc w:val="left"/>
            </w:pPr>
            <w:r>
              <w:rPr>
                <w:lang w:bidi="ar"/>
              </w:rPr>
              <w:t>设计运行条件若包含雨天时，应记录该数据。</w:t>
            </w:r>
          </w:p>
        </w:tc>
        <w:tc>
          <w:tcPr>
            <w:tcW w:w="508"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lang w:bidi="ar"/>
              </w:rPr>
              <w:t>1×4</w:t>
            </w:r>
          </w:p>
        </w:tc>
        <w:tc>
          <w:tcPr>
            <w:tcW w:w="51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proofErr w:type="gramStart"/>
            <w:r>
              <w:rPr>
                <w:lang w:bidi="ar"/>
              </w:rPr>
              <w:t>BYTE[</w:t>
            </w:r>
            <w:proofErr w:type="gramEnd"/>
            <w:r>
              <w:rPr>
                <w:lang w:bidi="ar"/>
              </w:rPr>
              <w:t>4]</w:t>
            </w:r>
          </w:p>
        </w:tc>
        <w:tc>
          <w:tcPr>
            <w:tcW w:w="480"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pPr>
            <w:r>
              <w:rPr>
                <w:rFonts w:hint="eastAsia"/>
                <w:lang w:bidi="ar"/>
              </w:rPr>
              <w:t>不应有误差</w:t>
            </w:r>
          </w:p>
        </w:tc>
        <w:tc>
          <w:tcPr>
            <w:tcW w:w="467" w:type="pct"/>
            <w:tcBorders>
              <w:top w:val="single" w:sz="4" w:space="0" w:color="000000"/>
              <w:left w:val="single" w:sz="4" w:space="0" w:color="000000"/>
              <w:bottom w:val="single" w:sz="4" w:space="0" w:color="000000"/>
              <w:right w:val="single" w:sz="4" w:space="0" w:color="000000"/>
            </w:tcBorders>
            <w:vAlign w:val="center"/>
          </w:tcPr>
          <w:p w:rsidR="00551FD4" w:rsidRDefault="00000000">
            <w:pPr>
              <w:jc w:val="left"/>
              <w:rPr>
                <w:color w:val="000000"/>
              </w:rPr>
            </w:pPr>
            <w:r>
              <w:rPr>
                <w:lang w:bidi="ar"/>
              </w:rPr>
              <w:t>4Hz</w:t>
            </w:r>
          </w:p>
        </w:tc>
      </w:tr>
      <w:tr w:rsidR="00551FD4">
        <w:trPr>
          <w:trHeight w:val="480"/>
        </w:trPr>
        <w:tc>
          <w:tcPr>
            <w:tcW w:w="5000" w:type="pct"/>
            <w:gridSpan w:val="8"/>
            <w:tcBorders>
              <w:top w:val="single" w:sz="4" w:space="0" w:color="000000"/>
              <w:left w:val="single" w:sz="4" w:space="0" w:color="000000"/>
              <w:bottom w:val="single" w:sz="4" w:space="0" w:color="000000"/>
              <w:right w:val="single" w:sz="4" w:space="0" w:color="000000"/>
            </w:tcBorders>
            <w:vAlign w:val="center"/>
          </w:tcPr>
          <w:p w:rsidR="00551FD4" w:rsidRDefault="00000000">
            <w:r>
              <w:rPr>
                <w:rFonts w:hint="eastAsia"/>
                <w:lang w:bidi="ar"/>
              </w:rPr>
              <w:t>1.</w:t>
            </w:r>
            <w:r>
              <w:rPr>
                <w:rFonts w:hint="eastAsia"/>
                <w:lang w:bidi="ar"/>
              </w:rPr>
              <w:t>应至少上报序号</w:t>
            </w:r>
            <w:r>
              <w:rPr>
                <w:rFonts w:hint="eastAsia"/>
                <w:lang w:bidi="ar"/>
              </w:rPr>
              <w:t>1</w:t>
            </w:r>
            <w:r>
              <w:rPr>
                <w:rFonts w:hint="eastAsia"/>
                <w:lang w:bidi="ar"/>
              </w:rPr>
              <w:t>到序号</w:t>
            </w:r>
            <w:r>
              <w:rPr>
                <w:rFonts w:hint="eastAsia"/>
                <w:lang w:bidi="ar"/>
              </w:rPr>
              <w:t>7</w:t>
            </w:r>
            <w:r>
              <w:rPr>
                <w:rFonts w:hint="eastAsia"/>
                <w:lang w:bidi="ar"/>
              </w:rPr>
              <w:t>任一数据元素、序号</w:t>
            </w:r>
            <w:r>
              <w:rPr>
                <w:rFonts w:hint="eastAsia"/>
                <w:lang w:bidi="ar"/>
              </w:rPr>
              <w:t>8</w:t>
            </w:r>
            <w:r>
              <w:rPr>
                <w:rFonts w:hint="eastAsia"/>
                <w:lang w:bidi="ar"/>
              </w:rPr>
              <w:t>至序号</w:t>
            </w:r>
            <w:r>
              <w:rPr>
                <w:rFonts w:hint="eastAsia"/>
                <w:lang w:bidi="ar"/>
              </w:rPr>
              <w:t>14</w:t>
            </w:r>
            <w:r>
              <w:rPr>
                <w:rFonts w:hint="eastAsia"/>
                <w:lang w:bidi="ar"/>
              </w:rPr>
              <w:t>任一数据元素</w:t>
            </w:r>
            <w:r>
              <w:rPr>
                <w:lang w:bidi="ar"/>
              </w:rPr>
              <w:t>，即视为满足要求</w:t>
            </w:r>
            <w:r>
              <w:rPr>
                <w:rFonts w:hint="eastAsia"/>
                <w:lang w:bidi="ar"/>
              </w:rPr>
              <w:t>。</w:t>
            </w:r>
            <w:r>
              <w:rPr>
                <w:rFonts w:hint="eastAsia"/>
                <w:lang w:bidi="ar"/>
              </w:rPr>
              <w:t xml:space="preserve"> </w:t>
            </w:r>
          </w:p>
          <w:p w:rsidR="00551FD4" w:rsidRDefault="00000000">
            <w:pPr>
              <w:jc w:val="left"/>
              <w:rPr>
                <w:lang w:bidi="ar"/>
              </w:rPr>
            </w:pPr>
            <w:r>
              <w:rPr>
                <w:rFonts w:hint="eastAsia"/>
                <w:lang w:bidi="ar"/>
              </w:rPr>
              <w:t>2.</w:t>
            </w:r>
            <w:r>
              <w:rPr>
                <w:rFonts w:hint="eastAsia"/>
                <w:lang w:bidi="ar"/>
              </w:rPr>
              <w:t>应按上表中的要求记录序号</w:t>
            </w:r>
            <w:r>
              <w:rPr>
                <w:rFonts w:hint="eastAsia"/>
                <w:lang w:bidi="ar"/>
              </w:rPr>
              <w:t>15-17</w:t>
            </w:r>
            <w:r>
              <w:rPr>
                <w:rFonts w:hint="eastAsia"/>
                <w:lang w:bidi="ar"/>
              </w:rPr>
              <w:t>的所有数据</w:t>
            </w:r>
            <w:r>
              <w:rPr>
                <w:lang w:bidi="ar"/>
              </w:rPr>
              <w:t>。</w:t>
            </w:r>
          </w:p>
        </w:tc>
      </w:tr>
    </w:tbl>
    <w:p w:rsidR="00551FD4" w:rsidRDefault="00551FD4">
      <w:pPr>
        <w:pStyle w:val="afffffff3"/>
        <w:ind w:firstLine="420"/>
      </w:pPr>
    </w:p>
    <w:p w:rsidR="00551FD4" w:rsidRDefault="00000000">
      <w:pPr>
        <w:pStyle w:val="afff0"/>
        <w:spacing w:before="158" w:after="158"/>
        <w:rPr>
          <w:rFonts w:ascii="Times New Roman"/>
          <w:shd w:val="clear" w:color="FFFFFF" w:fill="D9D9D9"/>
        </w:rPr>
      </w:pPr>
      <w:r>
        <w:rPr>
          <w:rFonts w:ascii="Times New Roman"/>
          <w:shd w:val="clear" w:color="FFFFFF" w:fill="D9D9D9"/>
        </w:rPr>
        <w:t>行车环境信息结构体</w:t>
      </w:r>
    </w:p>
    <w:tbl>
      <w:tblPr>
        <w:tblW w:w="935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1"/>
        <w:gridCol w:w="1340"/>
        <w:gridCol w:w="1398"/>
        <w:gridCol w:w="4885"/>
      </w:tblGrid>
      <w:tr w:rsidR="00551FD4">
        <w:trPr>
          <w:tblHeader/>
        </w:trPr>
        <w:tc>
          <w:tcPr>
            <w:tcW w:w="925" w:type="pct"/>
            <w:vAlign w:val="center"/>
          </w:tcPr>
          <w:p w:rsidR="00551FD4" w:rsidRDefault="00000000">
            <w:pPr>
              <w:widowControl/>
              <w:spacing w:line="240" w:lineRule="auto"/>
              <w:jc w:val="center"/>
              <w:rPr>
                <w:rFonts w:ascii="Times New Roman" w:hAnsi="Times New Roman"/>
                <w:b/>
                <w:bCs/>
                <w:color w:val="000000"/>
                <w:kern w:val="0"/>
                <w:sz w:val="18"/>
                <w:szCs w:val="18"/>
                <w:lang w:bidi="ar"/>
              </w:rPr>
            </w:pPr>
            <w:r>
              <w:rPr>
                <w:rFonts w:ascii="Times New Roman" w:hAnsi="Times New Roman" w:hint="eastAsia"/>
                <w:b/>
                <w:bCs/>
                <w:color w:val="000000"/>
                <w:kern w:val="0"/>
                <w:sz w:val="18"/>
                <w:szCs w:val="18"/>
              </w:rPr>
              <w:lastRenderedPageBreak/>
              <w:t>数据表示内容</w:t>
            </w:r>
          </w:p>
        </w:tc>
        <w:tc>
          <w:tcPr>
            <w:tcW w:w="716" w:type="pct"/>
            <w:vAlign w:val="center"/>
          </w:tcPr>
          <w:p w:rsidR="00551FD4" w:rsidRDefault="00000000">
            <w:pPr>
              <w:widowControl/>
              <w:spacing w:line="240" w:lineRule="auto"/>
              <w:jc w:val="center"/>
              <w:rPr>
                <w:rFonts w:ascii="Times New Roman" w:hAnsi="Times New Roman"/>
                <w:b/>
                <w:bCs/>
                <w:color w:val="000000"/>
                <w:kern w:val="0"/>
                <w:sz w:val="18"/>
                <w:szCs w:val="18"/>
                <w:lang w:bidi="ar"/>
              </w:rPr>
            </w:pPr>
            <w:r>
              <w:rPr>
                <w:rFonts w:ascii="Times New Roman" w:hAnsi="Times New Roman"/>
                <w:b/>
                <w:bCs/>
                <w:color w:val="000000"/>
                <w:kern w:val="0"/>
                <w:sz w:val="18"/>
                <w:szCs w:val="18"/>
                <w:lang w:bidi="ar"/>
              </w:rPr>
              <w:t>数据长度</w:t>
            </w:r>
          </w:p>
        </w:tc>
        <w:tc>
          <w:tcPr>
            <w:tcW w:w="747" w:type="pct"/>
            <w:vAlign w:val="center"/>
          </w:tcPr>
          <w:p w:rsidR="00551FD4" w:rsidRDefault="00000000">
            <w:pPr>
              <w:widowControl/>
              <w:spacing w:line="240" w:lineRule="auto"/>
              <w:jc w:val="center"/>
              <w:rPr>
                <w:rFonts w:ascii="Times New Roman" w:hAnsi="Times New Roman"/>
                <w:b/>
                <w:bCs/>
                <w:color w:val="000000"/>
                <w:kern w:val="0"/>
                <w:sz w:val="18"/>
                <w:szCs w:val="18"/>
                <w:lang w:bidi="ar"/>
              </w:rPr>
            </w:pPr>
            <w:r>
              <w:rPr>
                <w:rFonts w:ascii="Times New Roman" w:hAnsi="Times New Roman"/>
                <w:b/>
                <w:bCs/>
                <w:color w:val="000000"/>
                <w:kern w:val="0"/>
                <w:sz w:val="18"/>
                <w:szCs w:val="18"/>
                <w:lang w:bidi="ar"/>
              </w:rPr>
              <w:t>数据类型</w:t>
            </w:r>
          </w:p>
        </w:tc>
        <w:tc>
          <w:tcPr>
            <w:tcW w:w="2610" w:type="pct"/>
            <w:vAlign w:val="center"/>
          </w:tcPr>
          <w:p w:rsidR="00551FD4" w:rsidRDefault="00000000">
            <w:pPr>
              <w:widowControl/>
              <w:spacing w:line="240" w:lineRule="auto"/>
              <w:jc w:val="center"/>
              <w:rPr>
                <w:rFonts w:ascii="Times New Roman" w:hAnsi="Times New Roman"/>
                <w:b/>
                <w:bCs/>
                <w:color w:val="000000"/>
                <w:kern w:val="0"/>
                <w:sz w:val="18"/>
                <w:szCs w:val="18"/>
                <w:lang w:bidi="ar"/>
              </w:rPr>
            </w:pPr>
            <w:r>
              <w:rPr>
                <w:rFonts w:ascii="Times New Roman" w:hAnsi="Times New Roman"/>
                <w:b/>
                <w:bCs/>
                <w:color w:val="000000"/>
                <w:kern w:val="0"/>
                <w:sz w:val="18"/>
                <w:szCs w:val="18"/>
                <w:lang w:bidi="ar"/>
              </w:rPr>
              <w:t>描述及要求</w:t>
            </w:r>
          </w:p>
        </w:tc>
      </w:tr>
      <w:tr w:rsidR="00551FD4">
        <w:tc>
          <w:tcPr>
            <w:tcW w:w="925" w:type="pct"/>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感知目标物数量</w:t>
            </w:r>
          </w:p>
        </w:tc>
        <w:tc>
          <w:tcPr>
            <w:tcW w:w="716" w:type="pct"/>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1</w:t>
            </w:r>
          </w:p>
        </w:tc>
        <w:tc>
          <w:tcPr>
            <w:tcW w:w="747" w:type="pct"/>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BYTE</w:t>
            </w:r>
          </w:p>
        </w:tc>
        <w:tc>
          <w:tcPr>
            <w:tcW w:w="2610" w:type="pct"/>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感知的目标物个数，至少具备能记录</w:t>
            </w:r>
            <w:r>
              <w:rPr>
                <w:rFonts w:ascii="Times New Roman" w:hAnsi="Times New Roman" w:hint="eastAsia"/>
                <w:color w:val="000000"/>
                <w:kern w:val="0"/>
                <w:sz w:val="18"/>
                <w:szCs w:val="18"/>
                <w:lang w:bidi="ar"/>
              </w:rPr>
              <w:t>8</w:t>
            </w:r>
            <w:r>
              <w:rPr>
                <w:rFonts w:ascii="Times New Roman" w:hAnsi="Times New Roman"/>
                <w:color w:val="000000"/>
                <w:kern w:val="0"/>
                <w:sz w:val="18"/>
                <w:szCs w:val="18"/>
                <w:lang w:bidi="ar"/>
              </w:rPr>
              <w:t>个目标物的能力，若实际目标物小于</w:t>
            </w:r>
            <w:r>
              <w:rPr>
                <w:rFonts w:ascii="Times New Roman" w:hAnsi="Times New Roman" w:hint="eastAsia"/>
                <w:color w:val="000000"/>
                <w:kern w:val="0"/>
                <w:sz w:val="18"/>
                <w:szCs w:val="18"/>
                <w:lang w:bidi="ar"/>
              </w:rPr>
              <w:t>8</w:t>
            </w:r>
            <w:r>
              <w:rPr>
                <w:rFonts w:ascii="Times New Roman" w:hAnsi="Times New Roman"/>
                <w:color w:val="000000"/>
                <w:kern w:val="0"/>
                <w:sz w:val="18"/>
                <w:szCs w:val="18"/>
                <w:lang w:bidi="ar"/>
              </w:rPr>
              <w:t>，记录实际目标物的数量即可。</w:t>
            </w:r>
          </w:p>
        </w:tc>
      </w:tr>
      <w:tr w:rsidR="00551FD4">
        <w:tc>
          <w:tcPr>
            <w:tcW w:w="925" w:type="pct"/>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感知目标物</w:t>
            </w:r>
            <w:r>
              <w:rPr>
                <w:rFonts w:ascii="Times New Roman" w:hAnsi="Times New Roman"/>
                <w:color w:val="000000"/>
                <w:kern w:val="0"/>
                <w:sz w:val="18"/>
                <w:szCs w:val="18"/>
                <w:lang w:bidi="ar"/>
              </w:rPr>
              <w:t>1</w:t>
            </w:r>
          </w:p>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信息</w:t>
            </w:r>
          </w:p>
        </w:tc>
        <w:tc>
          <w:tcPr>
            <w:tcW w:w="716" w:type="pct"/>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100</w:t>
            </w:r>
          </w:p>
        </w:tc>
        <w:tc>
          <w:tcPr>
            <w:tcW w:w="747" w:type="pct"/>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BYTE</w:t>
            </w:r>
            <w:r>
              <w:rPr>
                <w:rFonts w:ascii="Times New Roman" w:hAnsi="Times New Roman"/>
                <w:color w:val="000000"/>
                <w:kern w:val="0"/>
                <w:sz w:val="18"/>
                <w:szCs w:val="18"/>
                <w:lang w:bidi="ar"/>
              </w:rPr>
              <w:t>、</w:t>
            </w:r>
            <w:r>
              <w:rPr>
                <w:rFonts w:ascii="Times New Roman" w:hAnsi="Times New Roman"/>
                <w:color w:val="000000"/>
                <w:kern w:val="0"/>
                <w:sz w:val="18"/>
                <w:szCs w:val="18"/>
                <w:lang w:bidi="ar"/>
              </w:rPr>
              <w:t>WORD</w:t>
            </w:r>
          </w:p>
        </w:tc>
        <w:tc>
          <w:tcPr>
            <w:tcW w:w="2610" w:type="pct"/>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表</w:t>
            </w:r>
            <w:r>
              <w:rPr>
                <w:rFonts w:ascii="Times New Roman" w:hAnsi="Times New Roman"/>
                <w:color w:val="000000"/>
                <w:kern w:val="0"/>
                <w:sz w:val="18"/>
                <w:szCs w:val="18"/>
                <w:lang w:bidi="ar"/>
              </w:rPr>
              <w:t>1</w:t>
            </w:r>
            <w:r>
              <w:rPr>
                <w:rFonts w:ascii="Times New Roman" w:hAnsi="Times New Roman" w:hint="eastAsia"/>
                <w:color w:val="000000"/>
                <w:kern w:val="0"/>
                <w:sz w:val="18"/>
                <w:szCs w:val="18"/>
                <w:lang w:bidi="ar"/>
              </w:rPr>
              <w:t>7</w:t>
            </w:r>
            <w:r>
              <w:rPr>
                <w:rFonts w:ascii="Times New Roman" w:hAnsi="Times New Roman"/>
                <w:color w:val="000000"/>
                <w:kern w:val="0"/>
                <w:sz w:val="18"/>
                <w:szCs w:val="18"/>
                <w:lang w:bidi="ar"/>
              </w:rPr>
              <w:t>的信息</w:t>
            </w:r>
          </w:p>
        </w:tc>
      </w:tr>
      <w:tr w:rsidR="00551FD4">
        <w:tc>
          <w:tcPr>
            <w:tcW w:w="925" w:type="pct"/>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感知目标物</w:t>
            </w:r>
            <w:r>
              <w:rPr>
                <w:rFonts w:ascii="Times New Roman" w:hAnsi="Times New Roman"/>
                <w:color w:val="000000"/>
                <w:kern w:val="0"/>
                <w:sz w:val="18"/>
                <w:szCs w:val="18"/>
                <w:lang w:bidi="ar"/>
              </w:rPr>
              <w:t>2</w:t>
            </w:r>
          </w:p>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信息</w:t>
            </w:r>
          </w:p>
        </w:tc>
        <w:tc>
          <w:tcPr>
            <w:tcW w:w="716" w:type="pct"/>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100</w:t>
            </w:r>
          </w:p>
        </w:tc>
        <w:tc>
          <w:tcPr>
            <w:tcW w:w="747" w:type="pct"/>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BYTE</w:t>
            </w:r>
            <w:r>
              <w:rPr>
                <w:rFonts w:ascii="Times New Roman" w:hAnsi="Times New Roman"/>
                <w:color w:val="000000"/>
                <w:kern w:val="0"/>
                <w:sz w:val="18"/>
                <w:szCs w:val="18"/>
                <w:lang w:bidi="ar"/>
              </w:rPr>
              <w:t>、</w:t>
            </w:r>
            <w:r>
              <w:rPr>
                <w:rFonts w:ascii="Times New Roman" w:hAnsi="Times New Roman"/>
                <w:color w:val="000000"/>
                <w:kern w:val="0"/>
                <w:sz w:val="18"/>
                <w:szCs w:val="18"/>
                <w:lang w:bidi="ar"/>
              </w:rPr>
              <w:t>WORD</w:t>
            </w:r>
          </w:p>
        </w:tc>
        <w:tc>
          <w:tcPr>
            <w:tcW w:w="2610" w:type="pct"/>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表</w:t>
            </w:r>
            <w:r>
              <w:rPr>
                <w:rFonts w:ascii="Times New Roman" w:hAnsi="Times New Roman"/>
                <w:color w:val="000000"/>
                <w:kern w:val="0"/>
                <w:sz w:val="18"/>
                <w:szCs w:val="18"/>
                <w:lang w:bidi="ar"/>
              </w:rPr>
              <w:t>1</w:t>
            </w:r>
            <w:r>
              <w:rPr>
                <w:rFonts w:ascii="Times New Roman" w:hAnsi="Times New Roman" w:hint="eastAsia"/>
                <w:color w:val="000000"/>
                <w:kern w:val="0"/>
                <w:sz w:val="18"/>
                <w:szCs w:val="18"/>
                <w:lang w:bidi="ar"/>
              </w:rPr>
              <w:t>7</w:t>
            </w:r>
            <w:r>
              <w:rPr>
                <w:rFonts w:ascii="Times New Roman" w:hAnsi="Times New Roman"/>
                <w:color w:val="000000"/>
                <w:kern w:val="0"/>
                <w:sz w:val="18"/>
                <w:szCs w:val="18"/>
                <w:lang w:bidi="ar"/>
              </w:rPr>
              <w:t>的信息</w:t>
            </w:r>
          </w:p>
        </w:tc>
      </w:tr>
      <w:tr w:rsidR="00551FD4">
        <w:tc>
          <w:tcPr>
            <w:tcW w:w="925" w:type="pct"/>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w:t>
            </w:r>
          </w:p>
        </w:tc>
        <w:tc>
          <w:tcPr>
            <w:tcW w:w="716" w:type="pct"/>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w:t>
            </w:r>
          </w:p>
        </w:tc>
        <w:tc>
          <w:tcPr>
            <w:tcW w:w="747" w:type="pct"/>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w:t>
            </w:r>
          </w:p>
        </w:tc>
        <w:tc>
          <w:tcPr>
            <w:tcW w:w="2610" w:type="pct"/>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w:t>
            </w:r>
          </w:p>
        </w:tc>
      </w:tr>
    </w:tbl>
    <w:p w:rsidR="00551FD4" w:rsidRDefault="00000000">
      <w:pPr>
        <w:pStyle w:val="afff0"/>
        <w:spacing w:before="158" w:after="158"/>
        <w:rPr>
          <w:rFonts w:ascii="Times New Roman"/>
          <w:shd w:val="clear" w:color="FFFFFF" w:fill="D9D9D9"/>
        </w:rPr>
      </w:pPr>
      <w:r>
        <w:rPr>
          <w:rFonts w:ascii="Times New Roman"/>
          <w:shd w:val="clear" w:color="FFFFFF" w:fill="D9D9D9"/>
        </w:rPr>
        <w:t>行车环境信息</w:t>
      </w:r>
    </w:p>
    <w:tbl>
      <w:tblPr>
        <w:tblW w:w="50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00"/>
        <w:gridCol w:w="591"/>
        <w:gridCol w:w="3345"/>
        <w:gridCol w:w="930"/>
        <w:gridCol w:w="959"/>
        <w:gridCol w:w="959"/>
        <w:gridCol w:w="996"/>
      </w:tblGrid>
      <w:tr w:rsidR="00551FD4">
        <w:trPr>
          <w:trHeight w:val="514"/>
          <w:jc w:val="center"/>
        </w:trPr>
        <w:tc>
          <w:tcPr>
            <w:tcW w:w="853" w:type="pct"/>
            <w:vAlign w:val="center"/>
          </w:tcPr>
          <w:p w:rsidR="00551FD4" w:rsidRDefault="00000000">
            <w:pPr>
              <w:jc w:val="left"/>
            </w:pPr>
            <w:r>
              <w:rPr>
                <w:rFonts w:hint="eastAsia"/>
              </w:rPr>
              <w:t>数据表示内容</w:t>
            </w:r>
          </w:p>
        </w:tc>
        <w:tc>
          <w:tcPr>
            <w:tcW w:w="315" w:type="pct"/>
            <w:vAlign w:val="center"/>
          </w:tcPr>
          <w:p w:rsidR="00551FD4" w:rsidRDefault="00000000">
            <w:pPr>
              <w:jc w:val="left"/>
              <w:rPr>
                <w:lang w:bidi="ar"/>
              </w:rPr>
            </w:pPr>
            <w:r>
              <w:rPr>
                <w:lang w:bidi="ar"/>
              </w:rPr>
              <w:t>分级</w:t>
            </w:r>
          </w:p>
        </w:tc>
        <w:tc>
          <w:tcPr>
            <w:tcW w:w="1783" w:type="pct"/>
            <w:vAlign w:val="center"/>
          </w:tcPr>
          <w:p w:rsidR="00551FD4" w:rsidRDefault="00000000">
            <w:pPr>
              <w:jc w:val="left"/>
            </w:pPr>
            <w:r>
              <w:rPr>
                <w:lang w:bidi="ar"/>
              </w:rPr>
              <w:t>数据范围</w:t>
            </w:r>
          </w:p>
        </w:tc>
        <w:tc>
          <w:tcPr>
            <w:tcW w:w="496" w:type="pct"/>
            <w:vAlign w:val="center"/>
          </w:tcPr>
          <w:p w:rsidR="00551FD4" w:rsidRDefault="00000000">
            <w:pPr>
              <w:jc w:val="left"/>
            </w:pPr>
            <w:r>
              <w:rPr>
                <w:lang w:bidi="ar"/>
              </w:rPr>
              <w:t>长度</w:t>
            </w:r>
          </w:p>
          <w:p w:rsidR="00551FD4" w:rsidRDefault="00000000">
            <w:pPr>
              <w:jc w:val="left"/>
            </w:pPr>
            <w:r>
              <w:rPr>
                <w:lang w:bidi="ar"/>
              </w:rPr>
              <w:t>（字节数）</w:t>
            </w:r>
          </w:p>
        </w:tc>
        <w:tc>
          <w:tcPr>
            <w:tcW w:w="511" w:type="pct"/>
            <w:vAlign w:val="center"/>
          </w:tcPr>
          <w:p w:rsidR="00551FD4" w:rsidRDefault="00000000">
            <w:pPr>
              <w:jc w:val="left"/>
            </w:pPr>
            <w:r>
              <w:rPr>
                <w:lang w:bidi="ar"/>
              </w:rPr>
              <w:t>数据类型</w:t>
            </w:r>
          </w:p>
        </w:tc>
        <w:tc>
          <w:tcPr>
            <w:tcW w:w="511" w:type="pct"/>
            <w:vAlign w:val="center"/>
          </w:tcPr>
          <w:p w:rsidR="00551FD4" w:rsidRDefault="00000000">
            <w:pPr>
              <w:jc w:val="left"/>
            </w:pPr>
            <w:r>
              <w:rPr>
                <w:lang w:bidi="ar"/>
              </w:rPr>
              <w:t>数据精度</w:t>
            </w:r>
          </w:p>
        </w:tc>
        <w:tc>
          <w:tcPr>
            <w:tcW w:w="532" w:type="pct"/>
            <w:vAlign w:val="center"/>
          </w:tcPr>
          <w:p w:rsidR="00551FD4" w:rsidRDefault="00000000">
            <w:pPr>
              <w:jc w:val="left"/>
            </w:pPr>
            <w:r>
              <w:rPr>
                <w:lang w:bidi="ar"/>
              </w:rPr>
              <w:t>采集频率</w:t>
            </w:r>
          </w:p>
        </w:tc>
      </w:tr>
      <w:tr w:rsidR="00551FD4">
        <w:trPr>
          <w:trHeight w:val="431"/>
          <w:jc w:val="center"/>
        </w:trPr>
        <w:tc>
          <w:tcPr>
            <w:tcW w:w="853" w:type="pct"/>
            <w:vAlign w:val="center"/>
          </w:tcPr>
          <w:p w:rsidR="00551FD4" w:rsidRDefault="00000000">
            <w:pPr>
              <w:jc w:val="left"/>
              <w:rPr>
                <w:lang w:bidi="ar"/>
              </w:rPr>
            </w:pPr>
            <w:r>
              <w:rPr>
                <w:rFonts w:hint="eastAsia"/>
                <w:lang w:bidi="ar"/>
              </w:rPr>
              <w:t>感知目标物</w:t>
            </w:r>
            <w:r>
              <w:rPr>
                <w:rFonts w:hint="eastAsia"/>
                <w:lang w:bidi="ar"/>
              </w:rPr>
              <w:t>ID</w:t>
            </w:r>
          </w:p>
        </w:tc>
        <w:tc>
          <w:tcPr>
            <w:tcW w:w="315" w:type="pct"/>
            <w:vAlign w:val="center"/>
          </w:tcPr>
          <w:p w:rsidR="00551FD4" w:rsidRDefault="00000000">
            <w:pPr>
              <w:jc w:val="left"/>
              <w:rPr>
                <w:lang w:bidi="ar"/>
              </w:rPr>
            </w:pPr>
            <w:r>
              <w:rPr>
                <w:rFonts w:hint="eastAsia"/>
                <w:lang w:bidi="ar"/>
              </w:rPr>
              <w:t>A</w:t>
            </w:r>
          </w:p>
        </w:tc>
        <w:tc>
          <w:tcPr>
            <w:tcW w:w="1783" w:type="pct"/>
            <w:vAlign w:val="center"/>
          </w:tcPr>
          <w:p w:rsidR="00551FD4" w:rsidRDefault="00000000">
            <w:pPr>
              <w:rPr>
                <w:lang w:bidi="ar"/>
              </w:rPr>
            </w:pPr>
            <w:r>
              <w:rPr>
                <w:rFonts w:hint="eastAsia"/>
                <w:lang w:bidi="ar"/>
              </w:rPr>
              <w:t>0x01-0xFD</w:t>
            </w:r>
            <w:r>
              <w:rPr>
                <w:rFonts w:hint="eastAsia"/>
                <w:lang w:bidi="ar"/>
              </w:rPr>
              <w:t>：表示感知目标物的</w:t>
            </w:r>
            <w:r>
              <w:rPr>
                <w:rFonts w:hint="eastAsia"/>
                <w:lang w:bidi="ar"/>
              </w:rPr>
              <w:t>ID</w:t>
            </w:r>
          </w:p>
          <w:p w:rsidR="00551FD4" w:rsidRDefault="00000000">
            <w:pPr>
              <w:pStyle w:val="affff4"/>
            </w:pPr>
            <w:r>
              <w:rPr>
                <w:rFonts w:ascii="宋体" w:hAnsi="宋体" w:cs="宋体" w:hint="eastAsia"/>
                <w:lang w:bidi="ar"/>
              </w:rPr>
              <w:t>“</w:t>
            </w:r>
            <w:r>
              <w:rPr>
                <w:lang w:bidi="ar"/>
              </w:rPr>
              <w:t>0xFE</w:t>
            </w:r>
            <w:r>
              <w:rPr>
                <w:rFonts w:ascii="宋体" w:hAnsi="宋体" w:cs="宋体" w:hint="eastAsia"/>
                <w:lang w:bidi="ar"/>
              </w:rPr>
              <w:t>”表示异常；“</w:t>
            </w:r>
            <w:r>
              <w:rPr>
                <w:lang w:bidi="ar"/>
              </w:rPr>
              <w:t>0xFF</w:t>
            </w:r>
            <w:r>
              <w:rPr>
                <w:rFonts w:ascii="宋体" w:hAnsi="宋体" w:cs="宋体" w:hint="eastAsia"/>
                <w:lang w:bidi="ar"/>
              </w:rPr>
              <w:t>”</w:t>
            </w:r>
            <w:r>
              <w:rPr>
                <w:lang w:bidi="ar"/>
              </w:rPr>
              <w:t>表示无效。</w:t>
            </w:r>
          </w:p>
        </w:tc>
        <w:tc>
          <w:tcPr>
            <w:tcW w:w="496" w:type="pct"/>
            <w:vAlign w:val="center"/>
          </w:tcPr>
          <w:p w:rsidR="00551FD4" w:rsidRDefault="00000000">
            <w:pPr>
              <w:jc w:val="left"/>
              <w:rPr>
                <w:lang w:bidi="ar"/>
              </w:rPr>
            </w:pPr>
            <w:r>
              <w:rPr>
                <w:rFonts w:hint="eastAsia"/>
                <w:lang w:bidi="ar"/>
              </w:rPr>
              <w:t xml:space="preserve">1 </w:t>
            </w:r>
            <w:r>
              <w:rPr>
                <w:lang w:bidi="ar"/>
              </w:rPr>
              <w:t>×10</w:t>
            </w:r>
          </w:p>
        </w:tc>
        <w:tc>
          <w:tcPr>
            <w:tcW w:w="511" w:type="pct"/>
            <w:vAlign w:val="center"/>
          </w:tcPr>
          <w:p w:rsidR="00551FD4" w:rsidRDefault="00000000">
            <w:pPr>
              <w:jc w:val="left"/>
            </w:pPr>
            <w:proofErr w:type="gramStart"/>
            <w:r>
              <w:rPr>
                <w:lang w:bidi="ar"/>
              </w:rPr>
              <w:t>BYTE[</w:t>
            </w:r>
            <w:proofErr w:type="gramEnd"/>
            <w:r>
              <w:rPr>
                <w:lang w:bidi="ar"/>
              </w:rPr>
              <w:t>10]</w:t>
            </w:r>
          </w:p>
        </w:tc>
        <w:tc>
          <w:tcPr>
            <w:tcW w:w="511" w:type="pct"/>
            <w:vAlign w:val="center"/>
          </w:tcPr>
          <w:p w:rsidR="00551FD4" w:rsidRDefault="00000000">
            <w:pPr>
              <w:jc w:val="left"/>
            </w:pPr>
            <w:r>
              <w:rPr>
                <w:rFonts w:hint="eastAsia"/>
                <w:lang w:bidi="ar"/>
              </w:rPr>
              <w:t>不应有误差</w:t>
            </w:r>
          </w:p>
        </w:tc>
        <w:tc>
          <w:tcPr>
            <w:tcW w:w="532" w:type="pct"/>
            <w:vAlign w:val="center"/>
          </w:tcPr>
          <w:p w:rsidR="00551FD4" w:rsidRDefault="00000000">
            <w:pPr>
              <w:jc w:val="left"/>
              <w:rPr>
                <w:color w:val="000000"/>
              </w:rPr>
            </w:pPr>
            <w:r>
              <w:rPr>
                <w:lang w:bidi="ar"/>
              </w:rPr>
              <w:t>10Hz</w:t>
            </w:r>
          </w:p>
        </w:tc>
      </w:tr>
      <w:tr w:rsidR="00551FD4">
        <w:trPr>
          <w:trHeight w:val="1001"/>
          <w:jc w:val="center"/>
        </w:trPr>
        <w:tc>
          <w:tcPr>
            <w:tcW w:w="853" w:type="pct"/>
            <w:vAlign w:val="center"/>
          </w:tcPr>
          <w:p w:rsidR="00551FD4" w:rsidRDefault="00000000">
            <w:pPr>
              <w:jc w:val="left"/>
            </w:pPr>
            <w:r>
              <w:rPr>
                <w:lang w:bidi="ar"/>
              </w:rPr>
              <w:t>感知目标物类型</w:t>
            </w:r>
          </w:p>
        </w:tc>
        <w:tc>
          <w:tcPr>
            <w:tcW w:w="315" w:type="pct"/>
            <w:vAlign w:val="center"/>
          </w:tcPr>
          <w:p w:rsidR="00551FD4" w:rsidRDefault="00000000">
            <w:pPr>
              <w:jc w:val="left"/>
              <w:rPr>
                <w:lang w:bidi="ar"/>
              </w:rPr>
            </w:pPr>
            <w:r>
              <w:rPr>
                <w:lang w:bidi="ar"/>
              </w:rPr>
              <w:t>A</w:t>
            </w:r>
          </w:p>
        </w:tc>
        <w:tc>
          <w:tcPr>
            <w:tcW w:w="1783" w:type="pct"/>
            <w:vAlign w:val="center"/>
          </w:tcPr>
          <w:p w:rsidR="00551FD4" w:rsidRDefault="00000000">
            <w:r>
              <w:rPr>
                <w:lang w:bidi="ar"/>
              </w:rPr>
              <w:t>0x01</w:t>
            </w:r>
            <w:r>
              <w:rPr>
                <w:rFonts w:hint="eastAsia"/>
                <w:lang w:bidi="ar"/>
              </w:rPr>
              <w:t>：弱势道路参与者</w:t>
            </w:r>
          </w:p>
          <w:p w:rsidR="00551FD4" w:rsidRDefault="00000000">
            <w:pPr>
              <w:jc w:val="left"/>
            </w:pPr>
            <w:r>
              <w:rPr>
                <w:lang w:bidi="ar"/>
              </w:rPr>
              <w:t>0x02</w:t>
            </w:r>
            <w:r>
              <w:rPr>
                <w:rFonts w:hint="eastAsia"/>
                <w:lang w:bidi="ar"/>
              </w:rPr>
              <w:t>：小型车</w:t>
            </w:r>
          </w:p>
          <w:p w:rsidR="00551FD4" w:rsidRDefault="00000000">
            <w:pPr>
              <w:jc w:val="left"/>
            </w:pPr>
            <w:r>
              <w:rPr>
                <w:lang w:bidi="ar"/>
              </w:rPr>
              <w:t>0x03</w:t>
            </w:r>
            <w:r>
              <w:rPr>
                <w:rFonts w:hint="eastAsia"/>
                <w:lang w:bidi="ar"/>
              </w:rPr>
              <w:t>：大型车</w:t>
            </w:r>
          </w:p>
          <w:p w:rsidR="00551FD4" w:rsidRDefault="00000000">
            <w:pPr>
              <w:jc w:val="left"/>
            </w:pPr>
            <w:r>
              <w:rPr>
                <w:lang w:bidi="ar"/>
              </w:rPr>
              <w:t>0X04</w:t>
            </w:r>
            <w:r>
              <w:rPr>
                <w:rFonts w:hint="eastAsia"/>
                <w:lang w:bidi="ar"/>
              </w:rPr>
              <w:t>：其他</w:t>
            </w:r>
            <w:r>
              <w:rPr>
                <w:lang w:bidi="ar"/>
              </w:rPr>
              <w:br/>
            </w:r>
            <w:r>
              <w:rPr>
                <w:rFonts w:ascii="宋体" w:hAnsi="宋体" w:cs="宋体" w:hint="eastAsia"/>
                <w:lang w:bidi="ar"/>
              </w:rPr>
              <w:t>“</w:t>
            </w:r>
            <w:r>
              <w:rPr>
                <w:lang w:bidi="ar"/>
              </w:rPr>
              <w:t>0xFE</w:t>
            </w:r>
            <w:r>
              <w:rPr>
                <w:rFonts w:ascii="宋体" w:hAnsi="宋体" w:cs="宋体" w:hint="eastAsia"/>
                <w:lang w:bidi="ar"/>
              </w:rPr>
              <w:t>”表示异常；“</w:t>
            </w:r>
            <w:r>
              <w:rPr>
                <w:lang w:bidi="ar"/>
              </w:rPr>
              <w:t>0xFF</w:t>
            </w:r>
            <w:r>
              <w:rPr>
                <w:rFonts w:ascii="宋体" w:hAnsi="宋体" w:cs="宋体" w:hint="eastAsia"/>
                <w:lang w:bidi="ar"/>
              </w:rPr>
              <w:t>”</w:t>
            </w:r>
            <w:r>
              <w:rPr>
                <w:rFonts w:hint="eastAsia"/>
                <w:lang w:bidi="ar"/>
              </w:rPr>
              <w:t>表示无效</w:t>
            </w:r>
            <w:r>
              <w:rPr>
                <w:lang w:bidi="ar"/>
              </w:rPr>
              <w:t>。</w:t>
            </w:r>
          </w:p>
        </w:tc>
        <w:tc>
          <w:tcPr>
            <w:tcW w:w="496" w:type="pct"/>
            <w:vAlign w:val="center"/>
          </w:tcPr>
          <w:p w:rsidR="00551FD4" w:rsidRDefault="00000000">
            <w:pPr>
              <w:jc w:val="left"/>
            </w:pPr>
            <w:r>
              <w:rPr>
                <w:lang w:bidi="ar"/>
              </w:rPr>
              <w:t>1×10</w:t>
            </w:r>
          </w:p>
        </w:tc>
        <w:tc>
          <w:tcPr>
            <w:tcW w:w="511" w:type="pct"/>
            <w:vAlign w:val="center"/>
          </w:tcPr>
          <w:p w:rsidR="00551FD4" w:rsidRDefault="00000000">
            <w:pPr>
              <w:jc w:val="left"/>
            </w:pPr>
            <w:proofErr w:type="gramStart"/>
            <w:r>
              <w:rPr>
                <w:lang w:bidi="ar"/>
              </w:rPr>
              <w:t>BYTE[</w:t>
            </w:r>
            <w:proofErr w:type="gramEnd"/>
            <w:r>
              <w:rPr>
                <w:lang w:bidi="ar"/>
              </w:rPr>
              <w:t>10]</w:t>
            </w:r>
          </w:p>
        </w:tc>
        <w:tc>
          <w:tcPr>
            <w:tcW w:w="511" w:type="pct"/>
            <w:vAlign w:val="center"/>
          </w:tcPr>
          <w:p w:rsidR="00551FD4" w:rsidRDefault="00000000">
            <w:pPr>
              <w:jc w:val="left"/>
            </w:pPr>
            <w:r>
              <w:rPr>
                <w:rFonts w:hint="eastAsia"/>
                <w:lang w:bidi="ar"/>
              </w:rPr>
              <w:t>应与车辆实际感知能力相符</w:t>
            </w:r>
          </w:p>
        </w:tc>
        <w:tc>
          <w:tcPr>
            <w:tcW w:w="532" w:type="pct"/>
            <w:vAlign w:val="center"/>
          </w:tcPr>
          <w:p w:rsidR="00551FD4" w:rsidRDefault="00000000">
            <w:pPr>
              <w:jc w:val="left"/>
              <w:rPr>
                <w:color w:val="000000"/>
              </w:rPr>
            </w:pPr>
            <w:r>
              <w:rPr>
                <w:lang w:bidi="ar"/>
              </w:rPr>
              <w:t>10Hz</w:t>
            </w:r>
          </w:p>
        </w:tc>
      </w:tr>
      <w:tr w:rsidR="00551FD4">
        <w:trPr>
          <w:trHeight w:val="274"/>
          <w:jc w:val="center"/>
        </w:trPr>
        <w:tc>
          <w:tcPr>
            <w:tcW w:w="853" w:type="pct"/>
            <w:vAlign w:val="center"/>
          </w:tcPr>
          <w:p w:rsidR="00551FD4" w:rsidRDefault="00000000">
            <w:pPr>
              <w:jc w:val="left"/>
            </w:pPr>
            <w:r>
              <w:rPr>
                <w:lang w:bidi="ar"/>
              </w:rPr>
              <w:t>感知目标物相对位置（</w:t>
            </w:r>
            <w:r>
              <w:rPr>
                <w:lang w:bidi="ar"/>
              </w:rPr>
              <w:t>X</w:t>
            </w:r>
            <w:r>
              <w:rPr>
                <w:lang w:bidi="ar"/>
              </w:rPr>
              <w:t>向）</w:t>
            </w:r>
          </w:p>
        </w:tc>
        <w:tc>
          <w:tcPr>
            <w:tcW w:w="315" w:type="pct"/>
            <w:vAlign w:val="center"/>
          </w:tcPr>
          <w:p w:rsidR="00551FD4" w:rsidRDefault="00000000">
            <w:pPr>
              <w:jc w:val="left"/>
              <w:rPr>
                <w:lang w:bidi="ar"/>
              </w:rPr>
            </w:pPr>
            <w:r>
              <w:rPr>
                <w:lang w:bidi="ar"/>
              </w:rPr>
              <w:t>A</w:t>
            </w:r>
          </w:p>
        </w:tc>
        <w:tc>
          <w:tcPr>
            <w:tcW w:w="1783" w:type="pct"/>
            <w:vAlign w:val="center"/>
          </w:tcPr>
          <w:p w:rsidR="00551FD4" w:rsidRDefault="00000000">
            <w:r>
              <w:rPr>
                <w:lang w:bidi="ar"/>
              </w:rPr>
              <w:t>范围：</w:t>
            </w:r>
            <w:r>
              <w:rPr>
                <w:lang w:bidi="ar"/>
              </w:rPr>
              <w:t>[0,</w:t>
            </w:r>
            <w:r>
              <w:rPr>
                <w:rFonts w:hint="eastAsia"/>
                <w:lang w:bidi="ar"/>
              </w:rPr>
              <w:t>6</w:t>
            </w:r>
            <w:r>
              <w:rPr>
                <w:lang w:bidi="ar"/>
              </w:rPr>
              <w:t>000]*0.</w:t>
            </w:r>
            <w:r>
              <w:rPr>
                <w:rFonts w:hint="eastAsia"/>
                <w:lang w:bidi="ar"/>
              </w:rPr>
              <w:t>5</w:t>
            </w:r>
            <w:r>
              <w:rPr>
                <w:rFonts w:hint="eastAsia"/>
                <w:lang w:bidi="ar"/>
              </w:rPr>
              <w:t>，偏移量</w:t>
            </w:r>
            <w:r>
              <w:rPr>
                <w:rFonts w:hint="eastAsia"/>
                <w:lang w:bidi="ar"/>
              </w:rPr>
              <w:t>-1500</w:t>
            </w:r>
            <w:r>
              <w:rPr>
                <w:rFonts w:hint="eastAsia"/>
                <w:lang w:bidi="ar"/>
              </w:rPr>
              <w:t>，</w:t>
            </w:r>
            <w:r>
              <w:rPr>
                <w:lang w:bidi="ar"/>
              </w:rPr>
              <w:t>表示</w:t>
            </w:r>
            <w:r>
              <w:rPr>
                <w:lang w:bidi="ar"/>
              </w:rPr>
              <w:t>[</w:t>
            </w:r>
            <w:r>
              <w:rPr>
                <w:rFonts w:hint="eastAsia"/>
                <w:lang w:bidi="ar"/>
              </w:rPr>
              <w:t>-1500</w:t>
            </w:r>
            <w:r>
              <w:rPr>
                <w:lang w:bidi="ar"/>
              </w:rPr>
              <w:t>m</w:t>
            </w:r>
            <w:r>
              <w:rPr>
                <w:lang w:bidi="ar"/>
              </w:rPr>
              <w:t>，</w:t>
            </w:r>
            <w:r>
              <w:rPr>
                <w:rFonts w:hint="eastAsia"/>
                <w:lang w:bidi="ar"/>
              </w:rPr>
              <w:t>1500</w:t>
            </w:r>
            <w:r>
              <w:rPr>
                <w:lang w:bidi="ar"/>
              </w:rPr>
              <w:t>m]</w:t>
            </w:r>
            <w:r>
              <w:rPr>
                <w:lang w:bidi="ar"/>
              </w:rPr>
              <w:t>的有效值。</w:t>
            </w:r>
            <w:r>
              <w:rPr>
                <w:lang w:bidi="ar"/>
              </w:rPr>
              <w:br/>
            </w:r>
            <w:r>
              <w:rPr>
                <w:rFonts w:ascii="宋体" w:hAnsi="宋体" w:cs="宋体" w:hint="eastAsia"/>
                <w:lang w:bidi="ar"/>
              </w:rPr>
              <w:t>“</w:t>
            </w:r>
            <w:r>
              <w:rPr>
                <w:lang w:bidi="ar"/>
              </w:rPr>
              <w:t>0xFF,0xFE</w:t>
            </w:r>
            <w:r>
              <w:rPr>
                <w:rFonts w:ascii="宋体" w:hAnsi="宋体" w:cs="宋体" w:hint="eastAsia"/>
                <w:lang w:bidi="ar"/>
              </w:rPr>
              <w:t>”表示异常，“</w:t>
            </w:r>
            <w:r>
              <w:rPr>
                <w:lang w:bidi="ar"/>
              </w:rPr>
              <w:t>0xFF,0xFF</w:t>
            </w:r>
            <w:r>
              <w:rPr>
                <w:rFonts w:ascii="宋体" w:hAnsi="宋体" w:cs="宋体" w:hint="eastAsia"/>
                <w:lang w:bidi="ar"/>
              </w:rPr>
              <w:t>”</w:t>
            </w:r>
            <w:r>
              <w:rPr>
                <w:lang w:bidi="ar"/>
              </w:rPr>
              <w:t>表示无效。</w:t>
            </w:r>
          </w:p>
        </w:tc>
        <w:tc>
          <w:tcPr>
            <w:tcW w:w="496" w:type="pct"/>
            <w:vAlign w:val="center"/>
          </w:tcPr>
          <w:p w:rsidR="00551FD4" w:rsidRDefault="00000000">
            <w:pPr>
              <w:jc w:val="left"/>
            </w:pPr>
            <w:r>
              <w:rPr>
                <w:lang w:bidi="ar"/>
              </w:rPr>
              <w:t>2×10</w:t>
            </w:r>
          </w:p>
        </w:tc>
        <w:tc>
          <w:tcPr>
            <w:tcW w:w="511" w:type="pct"/>
            <w:vAlign w:val="center"/>
          </w:tcPr>
          <w:p w:rsidR="00551FD4" w:rsidRDefault="00000000">
            <w:pPr>
              <w:jc w:val="left"/>
            </w:pPr>
            <w:proofErr w:type="gramStart"/>
            <w:r>
              <w:rPr>
                <w:lang w:bidi="ar"/>
              </w:rPr>
              <w:t>WORD[</w:t>
            </w:r>
            <w:proofErr w:type="gramEnd"/>
            <w:r>
              <w:rPr>
                <w:lang w:bidi="ar"/>
              </w:rPr>
              <w:t>10]</w:t>
            </w:r>
          </w:p>
        </w:tc>
        <w:tc>
          <w:tcPr>
            <w:tcW w:w="511" w:type="pct"/>
          </w:tcPr>
          <w:p w:rsidR="00551FD4" w:rsidRDefault="00000000">
            <w:pPr>
              <w:jc w:val="left"/>
            </w:pPr>
            <w:r>
              <w:rPr>
                <w:rFonts w:hint="eastAsia"/>
                <w:lang w:bidi="ar"/>
              </w:rPr>
              <w:t>应与车辆实际感知能力相符</w:t>
            </w:r>
          </w:p>
        </w:tc>
        <w:tc>
          <w:tcPr>
            <w:tcW w:w="532" w:type="pct"/>
            <w:vAlign w:val="center"/>
          </w:tcPr>
          <w:p w:rsidR="00551FD4" w:rsidRDefault="00000000">
            <w:pPr>
              <w:jc w:val="left"/>
              <w:rPr>
                <w:color w:val="000000"/>
              </w:rPr>
            </w:pPr>
            <w:r>
              <w:rPr>
                <w:lang w:bidi="ar"/>
              </w:rPr>
              <w:t>10Hz</w:t>
            </w:r>
          </w:p>
        </w:tc>
      </w:tr>
      <w:tr w:rsidR="00551FD4">
        <w:trPr>
          <w:trHeight w:val="274"/>
          <w:jc w:val="center"/>
        </w:trPr>
        <w:tc>
          <w:tcPr>
            <w:tcW w:w="853" w:type="pct"/>
            <w:vAlign w:val="center"/>
          </w:tcPr>
          <w:p w:rsidR="00551FD4" w:rsidRDefault="00000000">
            <w:pPr>
              <w:jc w:val="left"/>
            </w:pPr>
            <w:r>
              <w:rPr>
                <w:lang w:bidi="ar"/>
              </w:rPr>
              <w:t>感知目标物相对位置（</w:t>
            </w:r>
            <w:r>
              <w:rPr>
                <w:lang w:bidi="ar"/>
              </w:rPr>
              <w:t>Y</w:t>
            </w:r>
            <w:r>
              <w:rPr>
                <w:lang w:bidi="ar"/>
              </w:rPr>
              <w:t>向）</w:t>
            </w:r>
          </w:p>
        </w:tc>
        <w:tc>
          <w:tcPr>
            <w:tcW w:w="315" w:type="pct"/>
            <w:vAlign w:val="center"/>
          </w:tcPr>
          <w:p w:rsidR="00551FD4" w:rsidRDefault="00000000">
            <w:pPr>
              <w:jc w:val="left"/>
              <w:rPr>
                <w:lang w:bidi="ar"/>
              </w:rPr>
            </w:pPr>
            <w:r>
              <w:rPr>
                <w:lang w:bidi="ar"/>
              </w:rPr>
              <w:t>A</w:t>
            </w:r>
          </w:p>
        </w:tc>
        <w:tc>
          <w:tcPr>
            <w:tcW w:w="1783" w:type="pct"/>
            <w:vAlign w:val="center"/>
          </w:tcPr>
          <w:p w:rsidR="00551FD4" w:rsidRDefault="00000000">
            <w:pPr>
              <w:rPr>
                <w:lang w:bidi="ar"/>
              </w:rPr>
            </w:pPr>
            <w:r>
              <w:rPr>
                <w:lang w:bidi="ar"/>
              </w:rPr>
              <w:t>范围：</w:t>
            </w:r>
            <w:r>
              <w:rPr>
                <w:lang w:bidi="ar"/>
              </w:rPr>
              <w:t>[0,4000]*0.</w:t>
            </w:r>
            <w:r>
              <w:rPr>
                <w:rFonts w:hint="eastAsia"/>
                <w:lang w:bidi="ar"/>
              </w:rPr>
              <w:t>5</w:t>
            </w:r>
            <w:r>
              <w:rPr>
                <w:rFonts w:hint="eastAsia"/>
                <w:lang w:bidi="ar"/>
              </w:rPr>
              <w:t>；</w:t>
            </w:r>
            <w:r>
              <w:rPr>
                <w:lang w:bidi="ar"/>
              </w:rPr>
              <w:t>偏移量</w:t>
            </w:r>
            <w:r>
              <w:rPr>
                <w:rFonts w:hint="eastAsia"/>
                <w:lang w:bidi="ar"/>
              </w:rPr>
              <w:t>-1000</w:t>
            </w:r>
            <w:r>
              <w:rPr>
                <w:lang w:bidi="ar"/>
              </w:rPr>
              <w:t>，表示</w:t>
            </w:r>
            <w:r>
              <w:rPr>
                <w:lang w:bidi="ar"/>
              </w:rPr>
              <w:t>[-</w:t>
            </w:r>
            <w:r>
              <w:rPr>
                <w:rFonts w:hint="eastAsia"/>
                <w:lang w:bidi="ar"/>
              </w:rPr>
              <w:t>1000</w:t>
            </w:r>
            <w:r>
              <w:rPr>
                <w:lang w:bidi="ar"/>
              </w:rPr>
              <w:t>m</w:t>
            </w:r>
            <w:r>
              <w:rPr>
                <w:lang w:bidi="ar"/>
              </w:rPr>
              <w:t>，</w:t>
            </w:r>
            <w:r>
              <w:rPr>
                <w:rFonts w:hint="eastAsia"/>
                <w:lang w:bidi="ar"/>
              </w:rPr>
              <w:t>1</w:t>
            </w:r>
            <w:r>
              <w:rPr>
                <w:lang w:bidi="ar"/>
              </w:rPr>
              <w:t>00</w:t>
            </w:r>
            <w:r>
              <w:rPr>
                <w:rFonts w:hint="eastAsia"/>
                <w:lang w:bidi="ar"/>
              </w:rPr>
              <w:t>0</w:t>
            </w:r>
            <w:r>
              <w:rPr>
                <w:lang w:bidi="ar"/>
              </w:rPr>
              <w:t>m]</w:t>
            </w:r>
            <w:r>
              <w:rPr>
                <w:lang w:bidi="ar"/>
              </w:rPr>
              <w:t>的有效值。</w:t>
            </w:r>
          </w:p>
          <w:p w:rsidR="00551FD4" w:rsidRDefault="00000000">
            <w:pPr>
              <w:jc w:val="left"/>
              <w:rPr>
                <w:lang w:bidi="ar"/>
              </w:rPr>
            </w:pPr>
            <w:r>
              <w:rPr>
                <w:rFonts w:ascii="宋体" w:hAnsi="宋体" w:cs="宋体" w:hint="eastAsia"/>
                <w:lang w:bidi="ar"/>
              </w:rPr>
              <w:t>“</w:t>
            </w:r>
            <w:r>
              <w:rPr>
                <w:lang w:bidi="ar"/>
              </w:rPr>
              <w:t>0xFF,0xFE</w:t>
            </w:r>
            <w:r>
              <w:rPr>
                <w:rFonts w:ascii="宋体" w:hAnsi="宋体" w:cs="宋体" w:hint="eastAsia"/>
                <w:lang w:bidi="ar"/>
              </w:rPr>
              <w:t>”表示异常，“</w:t>
            </w:r>
            <w:r>
              <w:rPr>
                <w:lang w:bidi="ar"/>
              </w:rPr>
              <w:t>0xFF,0xFF</w:t>
            </w:r>
            <w:r>
              <w:rPr>
                <w:rFonts w:ascii="宋体" w:hAnsi="宋体" w:cs="宋体" w:hint="eastAsia"/>
                <w:lang w:bidi="ar"/>
              </w:rPr>
              <w:t>”</w:t>
            </w:r>
            <w:r>
              <w:rPr>
                <w:lang w:bidi="ar"/>
              </w:rPr>
              <w:t>表示无效。</w:t>
            </w:r>
          </w:p>
        </w:tc>
        <w:tc>
          <w:tcPr>
            <w:tcW w:w="496" w:type="pct"/>
            <w:vAlign w:val="center"/>
          </w:tcPr>
          <w:p w:rsidR="00551FD4" w:rsidRDefault="00000000">
            <w:pPr>
              <w:jc w:val="left"/>
            </w:pPr>
            <w:r>
              <w:rPr>
                <w:lang w:bidi="ar"/>
              </w:rPr>
              <w:t>2×10</w:t>
            </w:r>
          </w:p>
        </w:tc>
        <w:tc>
          <w:tcPr>
            <w:tcW w:w="511" w:type="pct"/>
            <w:vAlign w:val="center"/>
          </w:tcPr>
          <w:p w:rsidR="00551FD4" w:rsidRDefault="00000000">
            <w:pPr>
              <w:jc w:val="left"/>
            </w:pPr>
            <w:proofErr w:type="gramStart"/>
            <w:r>
              <w:rPr>
                <w:lang w:bidi="ar"/>
              </w:rPr>
              <w:t>WORD[</w:t>
            </w:r>
            <w:proofErr w:type="gramEnd"/>
            <w:r>
              <w:rPr>
                <w:lang w:bidi="ar"/>
              </w:rPr>
              <w:t>10]</w:t>
            </w:r>
          </w:p>
        </w:tc>
        <w:tc>
          <w:tcPr>
            <w:tcW w:w="511" w:type="pct"/>
          </w:tcPr>
          <w:p w:rsidR="00551FD4" w:rsidRDefault="00000000">
            <w:pPr>
              <w:jc w:val="left"/>
            </w:pPr>
            <w:r>
              <w:rPr>
                <w:rFonts w:hint="eastAsia"/>
                <w:lang w:bidi="ar"/>
              </w:rPr>
              <w:t>应与车辆实际感知能力相符</w:t>
            </w:r>
          </w:p>
        </w:tc>
        <w:tc>
          <w:tcPr>
            <w:tcW w:w="532" w:type="pct"/>
            <w:vAlign w:val="center"/>
          </w:tcPr>
          <w:p w:rsidR="00551FD4" w:rsidRDefault="00000000">
            <w:pPr>
              <w:jc w:val="left"/>
              <w:rPr>
                <w:color w:val="000000"/>
              </w:rPr>
            </w:pPr>
            <w:r>
              <w:rPr>
                <w:lang w:bidi="ar"/>
              </w:rPr>
              <w:t>10Hz</w:t>
            </w:r>
          </w:p>
        </w:tc>
      </w:tr>
      <w:tr w:rsidR="00551FD4">
        <w:trPr>
          <w:trHeight w:val="301"/>
          <w:jc w:val="center"/>
        </w:trPr>
        <w:tc>
          <w:tcPr>
            <w:tcW w:w="853" w:type="pct"/>
            <w:vAlign w:val="center"/>
          </w:tcPr>
          <w:p w:rsidR="00551FD4" w:rsidRDefault="00000000">
            <w:pPr>
              <w:jc w:val="left"/>
            </w:pPr>
            <w:r>
              <w:rPr>
                <w:lang w:bidi="ar"/>
              </w:rPr>
              <w:t>感知目标物相对速度（</w:t>
            </w:r>
            <w:r>
              <w:rPr>
                <w:lang w:bidi="ar"/>
              </w:rPr>
              <w:t>X</w:t>
            </w:r>
            <w:r>
              <w:rPr>
                <w:lang w:bidi="ar"/>
              </w:rPr>
              <w:t>向）</w:t>
            </w:r>
          </w:p>
        </w:tc>
        <w:tc>
          <w:tcPr>
            <w:tcW w:w="315" w:type="pct"/>
            <w:vAlign w:val="center"/>
          </w:tcPr>
          <w:p w:rsidR="00551FD4" w:rsidRDefault="00000000">
            <w:pPr>
              <w:jc w:val="left"/>
              <w:rPr>
                <w:lang w:bidi="ar"/>
              </w:rPr>
            </w:pPr>
            <w:r>
              <w:rPr>
                <w:lang w:bidi="ar"/>
              </w:rPr>
              <w:t>A</w:t>
            </w:r>
          </w:p>
        </w:tc>
        <w:tc>
          <w:tcPr>
            <w:tcW w:w="1783" w:type="pct"/>
            <w:vAlign w:val="center"/>
          </w:tcPr>
          <w:p w:rsidR="00551FD4" w:rsidRDefault="00000000">
            <w:r>
              <w:rPr>
                <w:lang w:bidi="ar"/>
              </w:rPr>
              <w:t>范围：</w:t>
            </w:r>
            <w:r>
              <w:rPr>
                <w:lang w:bidi="ar"/>
              </w:rPr>
              <w:t>[0,6000]*0.1</w:t>
            </w:r>
            <w:r>
              <w:rPr>
                <w:rFonts w:hint="eastAsia"/>
                <w:lang w:bidi="ar"/>
              </w:rPr>
              <w:t>；</w:t>
            </w:r>
            <w:r>
              <w:rPr>
                <w:lang w:bidi="ar"/>
              </w:rPr>
              <w:t>偏移量</w:t>
            </w:r>
            <w:r>
              <w:rPr>
                <w:lang w:bidi="ar"/>
              </w:rPr>
              <w:t>-300</w:t>
            </w:r>
            <w:r>
              <w:rPr>
                <w:lang w:bidi="ar"/>
              </w:rPr>
              <w:t>，表示</w:t>
            </w:r>
            <w:r>
              <w:rPr>
                <w:lang w:bidi="ar"/>
              </w:rPr>
              <w:t>[-300km/h</w:t>
            </w:r>
            <w:r>
              <w:rPr>
                <w:lang w:bidi="ar"/>
              </w:rPr>
              <w:t>，</w:t>
            </w:r>
            <w:r>
              <w:rPr>
                <w:lang w:bidi="ar"/>
              </w:rPr>
              <w:t>300km/h]</w:t>
            </w:r>
            <w:r>
              <w:rPr>
                <w:lang w:bidi="ar"/>
              </w:rPr>
              <w:t>的有效值。</w:t>
            </w:r>
            <w:r>
              <w:rPr>
                <w:lang w:bidi="ar"/>
              </w:rPr>
              <w:br/>
            </w:r>
            <w:r>
              <w:rPr>
                <w:rFonts w:ascii="宋体" w:hAnsi="宋体" w:cs="宋体" w:hint="eastAsia"/>
                <w:lang w:bidi="ar"/>
              </w:rPr>
              <w:t>“</w:t>
            </w:r>
            <w:r>
              <w:rPr>
                <w:lang w:bidi="ar"/>
              </w:rPr>
              <w:t>0xFF,0xFE</w:t>
            </w:r>
            <w:r>
              <w:rPr>
                <w:rFonts w:ascii="宋体" w:hAnsi="宋体" w:cs="宋体" w:hint="eastAsia"/>
                <w:lang w:bidi="ar"/>
              </w:rPr>
              <w:t>”表示异常，“</w:t>
            </w:r>
            <w:r>
              <w:rPr>
                <w:lang w:bidi="ar"/>
              </w:rPr>
              <w:t>0xFF,0xFF</w:t>
            </w:r>
            <w:r>
              <w:rPr>
                <w:rFonts w:ascii="宋体" w:hAnsi="宋体" w:cs="宋体" w:hint="eastAsia"/>
                <w:lang w:bidi="ar"/>
              </w:rPr>
              <w:t>”</w:t>
            </w:r>
            <w:r>
              <w:rPr>
                <w:lang w:bidi="ar"/>
              </w:rPr>
              <w:t>表示无效。</w:t>
            </w:r>
          </w:p>
        </w:tc>
        <w:tc>
          <w:tcPr>
            <w:tcW w:w="496" w:type="pct"/>
            <w:vAlign w:val="center"/>
          </w:tcPr>
          <w:p w:rsidR="00551FD4" w:rsidRDefault="00000000">
            <w:pPr>
              <w:jc w:val="left"/>
            </w:pPr>
            <w:r>
              <w:rPr>
                <w:lang w:bidi="ar"/>
              </w:rPr>
              <w:t>2×10</w:t>
            </w:r>
          </w:p>
        </w:tc>
        <w:tc>
          <w:tcPr>
            <w:tcW w:w="511" w:type="pct"/>
            <w:vAlign w:val="center"/>
          </w:tcPr>
          <w:p w:rsidR="00551FD4" w:rsidRDefault="00000000">
            <w:pPr>
              <w:jc w:val="left"/>
            </w:pPr>
            <w:proofErr w:type="gramStart"/>
            <w:r>
              <w:rPr>
                <w:lang w:bidi="ar"/>
              </w:rPr>
              <w:t>WORD[</w:t>
            </w:r>
            <w:proofErr w:type="gramEnd"/>
            <w:r>
              <w:rPr>
                <w:lang w:bidi="ar"/>
              </w:rPr>
              <w:t>10]</w:t>
            </w:r>
          </w:p>
        </w:tc>
        <w:tc>
          <w:tcPr>
            <w:tcW w:w="511" w:type="pct"/>
          </w:tcPr>
          <w:p w:rsidR="00551FD4" w:rsidRDefault="00000000">
            <w:pPr>
              <w:jc w:val="left"/>
            </w:pPr>
            <w:r>
              <w:rPr>
                <w:rFonts w:hint="eastAsia"/>
                <w:lang w:bidi="ar"/>
              </w:rPr>
              <w:t>应与车辆实际感知能力相符</w:t>
            </w:r>
          </w:p>
        </w:tc>
        <w:tc>
          <w:tcPr>
            <w:tcW w:w="532" w:type="pct"/>
            <w:vAlign w:val="center"/>
          </w:tcPr>
          <w:p w:rsidR="00551FD4" w:rsidRDefault="00000000">
            <w:pPr>
              <w:jc w:val="left"/>
              <w:rPr>
                <w:color w:val="000000"/>
              </w:rPr>
            </w:pPr>
            <w:r>
              <w:rPr>
                <w:lang w:bidi="ar"/>
              </w:rPr>
              <w:t>10Hz</w:t>
            </w:r>
          </w:p>
        </w:tc>
      </w:tr>
      <w:tr w:rsidR="00551FD4">
        <w:trPr>
          <w:trHeight w:val="1001"/>
          <w:jc w:val="center"/>
        </w:trPr>
        <w:tc>
          <w:tcPr>
            <w:tcW w:w="853" w:type="pct"/>
            <w:vAlign w:val="center"/>
          </w:tcPr>
          <w:p w:rsidR="00551FD4" w:rsidRDefault="00000000">
            <w:pPr>
              <w:jc w:val="left"/>
            </w:pPr>
            <w:r>
              <w:rPr>
                <w:lang w:bidi="ar"/>
              </w:rPr>
              <w:lastRenderedPageBreak/>
              <w:t>感知目标物相对速度（</w:t>
            </w:r>
            <w:r>
              <w:rPr>
                <w:lang w:bidi="ar"/>
              </w:rPr>
              <w:t>Y</w:t>
            </w:r>
            <w:r>
              <w:rPr>
                <w:lang w:bidi="ar"/>
              </w:rPr>
              <w:t>向）</w:t>
            </w:r>
          </w:p>
        </w:tc>
        <w:tc>
          <w:tcPr>
            <w:tcW w:w="315" w:type="pct"/>
            <w:vAlign w:val="center"/>
          </w:tcPr>
          <w:p w:rsidR="00551FD4" w:rsidRDefault="00000000">
            <w:pPr>
              <w:jc w:val="left"/>
              <w:rPr>
                <w:lang w:bidi="ar"/>
              </w:rPr>
            </w:pPr>
            <w:r>
              <w:rPr>
                <w:lang w:bidi="ar"/>
              </w:rPr>
              <w:t>A</w:t>
            </w:r>
          </w:p>
        </w:tc>
        <w:tc>
          <w:tcPr>
            <w:tcW w:w="1783" w:type="pct"/>
            <w:vAlign w:val="center"/>
          </w:tcPr>
          <w:p w:rsidR="00551FD4" w:rsidRDefault="00000000">
            <w:r>
              <w:rPr>
                <w:lang w:bidi="ar"/>
              </w:rPr>
              <w:t>范围：</w:t>
            </w:r>
            <w:r>
              <w:rPr>
                <w:lang w:bidi="ar"/>
              </w:rPr>
              <w:t>[0,6000]*0.1</w:t>
            </w:r>
            <w:r>
              <w:rPr>
                <w:rFonts w:hint="eastAsia"/>
                <w:lang w:bidi="ar"/>
              </w:rPr>
              <w:t>；</w:t>
            </w:r>
            <w:r>
              <w:rPr>
                <w:lang w:bidi="ar"/>
              </w:rPr>
              <w:t>偏移量</w:t>
            </w:r>
            <w:r>
              <w:rPr>
                <w:lang w:bidi="ar"/>
              </w:rPr>
              <w:t>-300</w:t>
            </w:r>
            <w:r>
              <w:rPr>
                <w:lang w:bidi="ar"/>
              </w:rPr>
              <w:t>，表示</w:t>
            </w:r>
            <w:r>
              <w:rPr>
                <w:lang w:bidi="ar"/>
              </w:rPr>
              <w:t>[-300km/h</w:t>
            </w:r>
            <w:r>
              <w:rPr>
                <w:lang w:bidi="ar"/>
              </w:rPr>
              <w:t>，</w:t>
            </w:r>
            <w:r>
              <w:rPr>
                <w:lang w:bidi="ar"/>
              </w:rPr>
              <w:t>300km/h]</w:t>
            </w:r>
            <w:r>
              <w:rPr>
                <w:lang w:bidi="ar"/>
              </w:rPr>
              <w:t>的有效值。</w:t>
            </w:r>
            <w:r>
              <w:rPr>
                <w:lang w:bidi="ar"/>
              </w:rPr>
              <w:br/>
            </w:r>
            <w:r>
              <w:rPr>
                <w:rFonts w:ascii="宋体" w:hAnsi="宋体" w:cs="宋体" w:hint="eastAsia"/>
                <w:lang w:bidi="ar"/>
              </w:rPr>
              <w:t>“</w:t>
            </w:r>
            <w:r>
              <w:rPr>
                <w:lang w:bidi="ar"/>
              </w:rPr>
              <w:t>0xFF,0xFE</w:t>
            </w:r>
            <w:r>
              <w:rPr>
                <w:rFonts w:ascii="宋体" w:hAnsi="宋体" w:cs="宋体" w:hint="eastAsia"/>
                <w:lang w:bidi="ar"/>
              </w:rPr>
              <w:t>”表示异常，“</w:t>
            </w:r>
            <w:r>
              <w:rPr>
                <w:lang w:bidi="ar"/>
              </w:rPr>
              <w:t>0xFF,0xFF</w:t>
            </w:r>
            <w:r>
              <w:rPr>
                <w:rFonts w:ascii="宋体" w:hAnsi="宋体" w:cs="宋体" w:hint="eastAsia"/>
                <w:lang w:bidi="ar"/>
              </w:rPr>
              <w:t>”</w:t>
            </w:r>
            <w:r>
              <w:rPr>
                <w:lang w:bidi="ar"/>
              </w:rPr>
              <w:t>表示无效。</w:t>
            </w:r>
          </w:p>
        </w:tc>
        <w:tc>
          <w:tcPr>
            <w:tcW w:w="496" w:type="pct"/>
            <w:vAlign w:val="center"/>
          </w:tcPr>
          <w:p w:rsidR="00551FD4" w:rsidRDefault="00000000">
            <w:pPr>
              <w:jc w:val="left"/>
            </w:pPr>
            <w:r>
              <w:rPr>
                <w:lang w:bidi="ar"/>
              </w:rPr>
              <w:t>2×10</w:t>
            </w:r>
          </w:p>
        </w:tc>
        <w:tc>
          <w:tcPr>
            <w:tcW w:w="511" w:type="pct"/>
            <w:vAlign w:val="center"/>
          </w:tcPr>
          <w:p w:rsidR="00551FD4" w:rsidRDefault="00000000">
            <w:pPr>
              <w:jc w:val="left"/>
            </w:pPr>
            <w:proofErr w:type="gramStart"/>
            <w:r>
              <w:rPr>
                <w:lang w:bidi="ar"/>
              </w:rPr>
              <w:t>WORD[</w:t>
            </w:r>
            <w:proofErr w:type="gramEnd"/>
            <w:r>
              <w:rPr>
                <w:lang w:bidi="ar"/>
              </w:rPr>
              <w:t>10]</w:t>
            </w:r>
          </w:p>
        </w:tc>
        <w:tc>
          <w:tcPr>
            <w:tcW w:w="511" w:type="pct"/>
          </w:tcPr>
          <w:p w:rsidR="00551FD4" w:rsidRDefault="00000000">
            <w:pPr>
              <w:jc w:val="left"/>
            </w:pPr>
            <w:r>
              <w:rPr>
                <w:rFonts w:hint="eastAsia"/>
                <w:lang w:bidi="ar"/>
              </w:rPr>
              <w:t>应与车辆实际感知能力相符</w:t>
            </w:r>
          </w:p>
        </w:tc>
        <w:tc>
          <w:tcPr>
            <w:tcW w:w="532" w:type="pct"/>
            <w:vAlign w:val="center"/>
          </w:tcPr>
          <w:p w:rsidR="00551FD4" w:rsidRDefault="00000000">
            <w:pPr>
              <w:jc w:val="left"/>
              <w:rPr>
                <w:color w:val="000000"/>
              </w:rPr>
            </w:pPr>
            <w:r>
              <w:rPr>
                <w:lang w:bidi="ar"/>
              </w:rPr>
              <w:t>10Hz</w:t>
            </w:r>
          </w:p>
        </w:tc>
      </w:tr>
      <w:tr w:rsidR="00551FD4">
        <w:trPr>
          <w:trHeight w:val="501"/>
          <w:jc w:val="center"/>
        </w:trPr>
        <w:tc>
          <w:tcPr>
            <w:tcW w:w="5000" w:type="pct"/>
            <w:gridSpan w:val="7"/>
            <w:vAlign w:val="center"/>
          </w:tcPr>
          <w:p w:rsidR="00551FD4" w:rsidRDefault="00000000">
            <w:pPr>
              <w:rPr>
                <w:lang w:bidi="ar"/>
              </w:rPr>
            </w:pPr>
            <w:r>
              <w:rPr>
                <w:rFonts w:hint="eastAsia"/>
                <w:lang w:bidi="ar"/>
              </w:rPr>
              <w:t>注</w:t>
            </w:r>
            <w:r>
              <w:rPr>
                <w:lang w:bidi="ar"/>
              </w:rPr>
              <w:t>1</w:t>
            </w:r>
            <w:r>
              <w:rPr>
                <w:rFonts w:hint="eastAsia"/>
                <w:lang w:bidi="ar"/>
              </w:rPr>
              <w:t>：对于配备自动泊车系统的车辆，如果感知功能均由场端实现，可不记录本表中的数据元素。</w:t>
            </w:r>
          </w:p>
          <w:p w:rsidR="00551FD4" w:rsidRDefault="00000000">
            <w:pPr>
              <w:jc w:val="left"/>
              <w:rPr>
                <w:lang w:bidi="ar"/>
              </w:rPr>
            </w:pPr>
            <w:r>
              <w:rPr>
                <w:rFonts w:hint="eastAsia"/>
                <w:lang w:bidi="ar"/>
              </w:rPr>
              <w:t>注</w:t>
            </w:r>
            <w:r>
              <w:rPr>
                <w:lang w:bidi="ar"/>
              </w:rPr>
              <w:t>2</w:t>
            </w:r>
            <w:r>
              <w:rPr>
                <w:rFonts w:hint="eastAsia"/>
                <w:lang w:bidi="ar"/>
              </w:rPr>
              <w:t>：本表中相对位置和相对速度的测量均基于同一坐标系：将车辆后轴中点作为坐标系原点，</w:t>
            </w:r>
            <w:r>
              <w:rPr>
                <w:lang w:bidi="ar"/>
              </w:rPr>
              <w:t xml:space="preserve">X </w:t>
            </w:r>
            <w:r>
              <w:rPr>
                <w:rFonts w:hint="eastAsia"/>
                <w:lang w:bidi="ar"/>
              </w:rPr>
              <w:t>轴平行于车辆的纵向对称平面并指向车辆前方，</w:t>
            </w:r>
            <w:r>
              <w:rPr>
                <w:lang w:bidi="ar"/>
              </w:rPr>
              <w:t xml:space="preserve">Y </w:t>
            </w:r>
            <w:r>
              <w:rPr>
                <w:rFonts w:hint="eastAsia"/>
                <w:lang w:bidi="ar"/>
              </w:rPr>
              <w:t>轴垂直于车辆的纵向对称平面并指向车辆左侧。</w:t>
            </w:r>
          </w:p>
        </w:tc>
      </w:tr>
    </w:tbl>
    <w:p w:rsidR="00551FD4" w:rsidRDefault="00551FD4">
      <w:pPr>
        <w:pStyle w:val="afffffff3"/>
        <w:ind w:firstLine="420"/>
      </w:pPr>
    </w:p>
    <w:p w:rsidR="00551FD4" w:rsidRDefault="00000000">
      <w:pPr>
        <w:pStyle w:val="afff0"/>
        <w:spacing w:before="158" w:after="158"/>
        <w:rPr>
          <w:rFonts w:ascii="Times New Roman"/>
          <w:shd w:val="clear" w:color="FFFFFF" w:fill="D9D9D9"/>
        </w:rPr>
      </w:pPr>
      <w:r>
        <w:rPr>
          <w:rFonts w:ascii="Times New Roman"/>
          <w:shd w:val="clear" w:color="FFFFFF" w:fill="D9D9D9"/>
        </w:rPr>
        <w:t>驾驶员操作及状态信息</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88"/>
        <w:gridCol w:w="670"/>
        <w:gridCol w:w="3495"/>
        <w:gridCol w:w="949"/>
        <w:gridCol w:w="1018"/>
        <w:gridCol w:w="940"/>
        <w:gridCol w:w="901"/>
      </w:tblGrid>
      <w:tr w:rsidR="00551FD4">
        <w:trPr>
          <w:trHeight w:val="514"/>
          <w:tblHeader/>
          <w:jc w:val="center"/>
        </w:trPr>
        <w:tc>
          <w:tcPr>
            <w:tcW w:w="741" w:type="pct"/>
            <w:vAlign w:val="center"/>
          </w:tcPr>
          <w:p w:rsidR="00551FD4" w:rsidRDefault="00000000">
            <w:pPr>
              <w:jc w:val="left"/>
            </w:pPr>
            <w:r>
              <w:rPr>
                <w:rFonts w:hint="eastAsia"/>
              </w:rPr>
              <w:t>数据表示内容</w:t>
            </w:r>
          </w:p>
        </w:tc>
        <w:tc>
          <w:tcPr>
            <w:tcW w:w="358" w:type="pct"/>
            <w:vAlign w:val="center"/>
          </w:tcPr>
          <w:p w:rsidR="00551FD4" w:rsidRDefault="00000000">
            <w:pPr>
              <w:jc w:val="left"/>
              <w:rPr>
                <w:lang w:bidi="ar"/>
              </w:rPr>
            </w:pPr>
            <w:r>
              <w:rPr>
                <w:lang w:bidi="ar"/>
              </w:rPr>
              <w:t>分级</w:t>
            </w:r>
          </w:p>
        </w:tc>
        <w:tc>
          <w:tcPr>
            <w:tcW w:w="1867" w:type="pct"/>
            <w:vAlign w:val="center"/>
          </w:tcPr>
          <w:p w:rsidR="00551FD4" w:rsidRDefault="00000000">
            <w:pPr>
              <w:jc w:val="left"/>
            </w:pPr>
            <w:r>
              <w:rPr>
                <w:lang w:bidi="ar"/>
              </w:rPr>
              <w:t>数据范围</w:t>
            </w:r>
          </w:p>
        </w:tc>
        <w:tc>
          <w:tcPr>
            <w:tcW w:w="507" w:type="pct"/>
            <w:vAlign w:val="center"/>
          </w:tcPr>
          <w:p w:rsidR="00551FD4" w:rsidRDefault="00000000">
            <w:pPr>
              <w:jc w:val="left"/>
            </w:pPr>
            <w:r>
              <w:rPr>
                <w:lang w:bidi="ar"/>
              </w:rPr>
              <w:t>长度</w:t>
            </w:r>
          </w:p>
          <w:p w:rsidR="00551FD4" w:rsidRDefault="00000000">
            <w:pPr>
              <w:jc w:val="left"/>
            </w:pPr>
            <w:r>
              <w:rPr>
                <w:lang w:bidi="ar"/>
              </w:rPr>
              <w:t>（字节数）</w:t>
            </w:r>
          </w:p>
        </w:tc>
        <w:tc>
          <w:tcPr>
            <w:tcW w:w="544" w:type="pct"/>
            <w:vAlign w:val="center"/>
          </w:tcPr>
          <w:p w:rsidR="00551FD4" w:rsidRDefault="00000000">
            <w:pPr>
              <w:jc w:val="left"/>
            </w:pPr>
            <w:r>
              <w:rPr>
                <w:lang w:bidi="ar"/>
              </w:rPr>
              <w:t>数据类型</w:t>
            </w:r>
          </w:p>
        </w:tc>
        <w:tc>
          <w:tcPr>
            <w:tcW w:w="502" w:type="pct"/>
            <w:vAlign w:val="center"/>
          </w:tcPr>
          <w:p w:rsidR="00551FD4" w:rsidRDefault="00000000">
            <w:pPr>
              <w:jc w:val="left"/>
            </w:pPr>
            <w:r>
              <w:rPr>
                <w:lang w:bidi="ar"/>
              </w:rPr>
              <w:t>数据精度</w:t>
            </w:r>
          </w:p>
        </w:tc>
        <w:tc>
          <w:tcPr>
            <w:tcW w:w="478" w:type="pct"/>
            <w:vAlign w:val="center"/>
          </w:tcPr>
          <w:p w:rsidR="00551FD4" w:rsidRDefault="00000000">
            <w:pPr>
              <w:jc w:val="left"/>
            </w:pPr>
            <w:r>
              <w:rPr>
                <w:lang w:bidi="ar"/>
              </w:rPr>
              <w:t>采集频率</w:t>
            </w:r>
          </w:p>
        </w:tc>
      </w:tr>
      <w:tr w:rsidR="00551FD4">
        <w:trPr>
          <w:trHeight w:val="720"/>
          <w:jc w:val="center"/>
        </w:trPr>
        <w:tc>
          <w:tcPr>
            <w:tcW w:w="741" w:type="pct"/>
            <w:vAlign w:val="center"/>
          </w:tcPr>
          <w:p w:rsidR="00551FD4" w:rsidRDefault="00000000">
            <w:pPr>
              <w:jc w:val="left"/>
            </w:pPr>
            <w:r>
              <w:rPr>
                <w:lang w:bidi="ar"/>
              </w:rPr>
              <w:t>驾驶员接管能力</w:t>
            </w:r>
          </w:p>
        </w:tc>
        <w:tc>
          <w:tcPr>
            <w:tcW w:w="358" w:type="pct"/>
            <w:vAlign w:val="center"/>
          </w:tcPr>
          <w:p w:rsidR="00551FD4" w:rsidRDefault="00000000">
            <w:pPr>
              <w:jc w:val="left"/>
              <w:rPr>
                <w:lang w:bidi="ar"/>
              </w:rPr>
            </w:pPr>
            <w:r>
              <w:rPr>
                <w:lang w:bidi="ar"/>
              </w:rPr>
              <w:t>A</w:t>
            </w:r>
          </w:p>
        </w:tc>
        <w:tc>
          <w:tcPr>
            <w:tcW w:w="1867" w:type="pct"/>
            <w:vAlign w:val="center"/>
          </w:tcPr>
          <w:p w:rsidR="00551FD4" w:rsidRDefault="00000000">
            <w:r>
              <w:rPr>
                <w:lang w:bidi="ar"/>
              </w:rPr>
              <w:t>0x00</w:t>
            </w:r>
            <w:r>
              <w:rPr>
                <w:lang w:bidi="ar"/>
              </w:rPr>
              <w:t>：不具备接管能力</w:t>
            </w:r>
          </w:p>
          <w:p w:rsidR="00551FD4" w:rsidRDefault="00000000">
            <w:r>
              <w:rPr>
                <w:lang w:bidi="ar"/>
              </w:rPr>
              <w:t>0x01</w:t>
            </w:r>
            <w:r>
              <w:rPr>
                <w:lang w:bidi="ar"/>
              </w:rPr>
              <w:t>：具备接管能力</w:t>
            </w:r>
          </w:p>
          <w:p w:rsidR="00551FD4" w:rsidRDefault="00000000">
            <w:pPr>
              <w:jc w:val="left"/>
            </w:pPr>
            <w:r>
              <w:rPr>
                <w:rFonts w:ascii="宋体" w:hAnsi="宋体" w:cs="宋体" w:hint="eastAsia"/>
                <w:lang w:bidi="ar"/>
              </w:rPr>
              <w:t>“</w:t>
            </w:r>
            <w:r>
              <w:rPr>
                <w:lang w:bidi="ar"/>
              </w:rPr>
              <w:t>0xFE</w:t>
            </w:r>
            <w:r>
              <w:rPr>
                <w:rFonts w:ascii="宋体" w:hAnsi="宋体" w:cs="宋体" w:hint="eastAsia"/>
                <w:lang w:bidi="ar"/>
              </w:rPr>
              <w:t>”表示异常，“</w:t>
            </w:r>
            <w:r>
              <w:rPr>
                <w:lang w:bidi="ar"/>
              </w:rPr>
              <w:t>0xFF</w:t>
            </w:r>
            <w:r>
              <w:rPr>
                <w:rFonts w:ascii="宋体" w:hAnsi="宋体" w:cs="宋体" w:hint="eastAsia"/>
                <w:lang w:bidi="ar"/>
              </w:rPr>
              <w:t>”</w:t>
            </w:r>
            <w:r>
              <w:rPr>
                <w:lang w:bidi="ar"/>
              </w:rPr>
              <w:t>表示无效</w:t>
            </w:r>
          </w:p>
        </w:tc>
        <w:tc>
          <w:tcPr>
            <w:tcW w:w="507" w:type="pct"/>
            <w:vAlign w:val="center"/>
          </w:tcPr>
          <w:p w:rsidR="00551FD4" w:rsidRDefault="00000000">
            <w:pPr>
              <w:jc w:val="left"/>
            </w:pPr>
            <w:r>
              <w:rPr>
                <w:lang w:bidi="ar"/>
              </w:rPr>
              <w:t>1×2</w:t>
            </w:r>
          </w:p>
        </w:tc>
        <w:tc>
          <w:tcPr>
            <w:tcW w:w="544" w:type="pct"/>
            <w:vAlign w:val="center"/>
          </w:tcPr>
          <w:p w:rsidR="00551FD4" w:rsidRDefault="00000000">
            <w:pPr>
              <w:jc w:val="left"/>
            </w:pPr>
            <w:proofErr w:type="gramStart"/>
            <w:r>
              <w:rPr>
                <w:lang w:bidi="ar"/>
              </w:rPr>
              <w:t>BYTE[</w:t>
            </w:r>
            <w:proofErr w:type="gramEnd"/>
            <w:r>
              <w:rPr>
                <w:lang w:bidi="ar"/>
              </w:rPr>
              <w:t>2]</w:t>
            </w:r>
          </w:p>
        </w:tc>
        <w:tc>
          <w:tcPr>
            <w:tcW w:w="502" w:type="pct"/>
            <w:vAlign w:val="center"/>
          </w:tcPr>
          <w:p w:rsidR="00551FD4" w:rsidRDefault="00000000">
            <w:pPr>
              <w:jc w:val="left"/>
            </w:pPr>
            <w:r>
              <w:rPr>
                <w:rFonts w:hint="eastAsia"/>
                <w:lang w:bidi="ar"/>
              </w:rPr>
              <w:t>不应有误差</w:t>
            </w:r>
          </w:p>
        </w:tc>
        <w:tc>
          <w:tcPr>
            <w:tcW w:w="478" w:type="pct"/>
            <w:vAlign w:val="center"/>
          </w:tcPr>
          <w:p w:rsidR="00551FD4" w:rsidRDefault="00000000">
            <w:pPr>
              <w:jc w:val="left"/>
            </w:pPr>
            <w:r>
              <w:rPr>
                <w:lang w:bidi="ar"/>
              </w:rPr>
              <w:t>2Hz</w:t>
            </w:r>
          </w:p>
        </w:tc>
      </w:tr>
      <w:tr w:rsidR="00551FD4">
        <w:trPr>
          <w:trHeight w:val="720"/>
          <w:jc w:val="center"/>
        </w:trPr>
        <w:tc>
          <w:tcPr>
            <w:tcW w:w="741" w:type="pct"/>
            <w:vAlign w:val="center"/>
          </w:tcPr>
          <w:p w:rsidR="00551FD4" w:rsidRDefault="00000000">
            <w:pPr>
              <w:jc w:val="left"/>
            </w:pPr>
            <w:r>
              <w:rPr>
                <w:lang w:bidi="ar"/>
              </w:rPr>
              <w:t>驾驶员是否系安全带</w:t>
            </w:r>
          </w:p>
        </w:tc>
        <w:tc>
          <w:tcPr>
            <w:tcW w:w="358" w:type="pct"/>
            <w:vAlign w:val="center"/>
          </w:tcPr>
          <w:p w:rsidR="00551FD4" w:rsidRDefault="00000000">
            <w:pPr>
              <w:jc w:val="left"/>
              <w:rPr>
                <w:lang w:bidi="ar"/>
              </w:rPr>
            </w:pPr>
            <w:r>
              <w:rPr>
                <w:lang w:bidi="ar"/>
              </w:rPr>
              <w:t>A</w:t>
            </w:r>
          </w:p>
        </w:tc>
        <w:tc>
          <w:tcPr>
            <w:tcW w:w="1867" w:type="pct"/>
            <w:vAlign w:val="center"/>
          </w:tcPr>
          <w:p w:rsidR="00551FD4" w:rsidRDefault="00000000">
            <w:r>
              <w:rPr>
                <w:lang w:bidi="ar"/>
              </w:rPr>
              <w:t>0x00</w:t>
            </w:r>
            <w:r>
              <w:rPr>
                <w:lang w:bidi="ar"/>
              </w:rPr>
              <w:t>：否</w:t>
            </w:r>
          </w:p>
          <w:p w:rsidR="00551FD4" w:rsidRDefault="00000000">
            <w:pPr>
              <w:jc w:val="left"/>
            </w:pPr>
            <w:r>
              <w:rPr>
                <w:lang w:bidi="ar"/>
              </w:rPr>
              <w:t>0x01</w:t>
            </w:r>
            <w:r>
              <w:rPr>
                <w:lang w:bidi="ar"/>
              </w:rPr>
              <w:t>：是</w:t>
            </w:r>
          </w:p>
          <w:p w:rsidR="00551FD4" w:rsidRDefault="00000000">
            <w:pPr>
              <w:jc w:val="left"/>
            </w:pPr>
            <w:r>
              <w:rPr>
                <w:lang w:bidi="ar"/>
              </w:rPr>
              <w:t>0xFE</w:t>
            </w:r>
            <w:r>
              <w:rPr>
                <w:lang w:bidi="ar"/>
              </w:rPr>
              <w:t>表示异常；</w:t>
            </w:r>
            <w:r>
              <w:rPr>
                <w:lang w:bidi="ar"/>
              </w:rPr>
              <w:t>0xFF</w:t>
            </w:r>
            <w:r>
              <w:rPr>
                <w:lang w:bidi="ar"/>
              </w:rPr>
              <w:t>表示无效</w:t>
            </w:r>
          </w:p>
        </w:tc>
        <w:tc>
          <w:tcPr>
            <w:tcW w:w="507" w:type="pct"/>
            <w:vAlign w:val="center"/>
          </w:tcPr>
          <w:p w:rsidR="00551FD4" w:rsidRDefault="00000000">
            <w:pPr>
              <w:jc w:val="left"/>
            </w:pPr>
            <w:r>
              <w:rPr>
                <w:lang w:bidi="ar"/>
              </w:rPr>
              <w:t>1×2</w:t>
            </w:r>
          </w:p>
        </w:tc>
        <w:tc>
          <w:tcPr>
            <w:tcW w:w="544" w:type="pct"/>
            <w:vAlign w:val="center"/>
          </w:tcPr>
          <w:p w:rsidR="00551FD4" w:rsidRDefault="00000000">
            <w:pPr>
              <w:jc w:val="left"/>
            </w:pPr>
            <w:proofErr w:type="gramStart"/>
            <w:r>
              <w:rPr>
                <w:lang w:bidi="ar"/>
              </w:rPr>
              <w:t>BYTE[</w:t>
            </w:r>
            <w:proofErr w:type="gramEnd"/>
            <w:r>
              <w:rPr>
                <w:lang w:bidi="ar"/>
              </w:rPr>
              <w:t>2]</w:t>
            </w:r>
          </w:p>
        </w:tc>
        <w:tc>
          <w:tcPr>
            <w:tcW w:w="502" w:type="pct"/>
            <w:vAlign w:val="center"/>
          </w:tcPr>
          <w:p w:rsidR="00551FD4" w:rsidRDefault="00000000">
            <w:pPr>
              <w:jc w:val="left"/>
            </w:pPr>
            <w:r>
              <w:rPr>
                <w:rFonts w:hint="eastAsia"/>
                <w:lang w:bidi="ar"/>
              </w:rPr>
              <w:t>不应有误差</w:t>
            </w:r>
          </w:p>
        </w:tc>
        <w:tc>
          <w:tcPr>
            <w:tcW w:w="478" w:type="pct"/>
            <w:vAlign w:val="center"/>
          </w:tcPr>
          <w:p w:rsidR="00551FD4" w:rsidRDefault="00000000">
            <w:pPr>
              <w:jc w:val="left"/>
            </w:pPr>
            <w:r>
              <w:rPr>
                <w:lang w:bidi="ar"/>
              </w:rPr>
              <w:t>2Hz</w:t>
            </w:r>
          </w:p>
        </w:tc>
      </w:tr>
      <w:tr w:rsidR="00551FD4">
        <w:trPr>
          <w:trHeight w:val="720"/>
          <w:jc w:val="center"/>
        </w:trPr>
        <w:tc>
          <w:tcPr>
            <w:tcW w:w="741" w:type="pct"/>
            <w:vAlign w:val="center"/>
          </w:tcPr>
          <w:p w:rsidR="00551FD4" w:rsidRDefault="00000000">
            <w:pPr>
              <w:jc w:val="left"/>
            </w:pPr>
            <w:r>
              <w:rPr>
                <w:lang w:bidi="ar"/>
              </w:rPr>
              <w:t>驾驶员是否在驾驶位置</w:t>
            </w:r>
          </w:p>
        </w:tc>
        <w:tc>
          <w:tcPr>
            <w:tcW w:w="358" w:type="pct"/>
            <w:vAlign w:val="center"/>
          </w:tcPr>
          <w:p w:rsidR="00551FD4" w:rsidRDefault="00000000">
            <w:pPr>
              <w:jc w:val="left"/>
              <w:rPr>
                <w:lang w:bidi="ar"/>
              </w:rPr>
            </w:pPr>
            <w:r>
              <w:rPr>
                <w:lang w:bidi="ar"/>
              </w:rPr>
              <w:t>A</w:t>
            </w:r>
          </w:p>
        </w:tc>
        <w:tc>
          <w:tcPr>
            <w:tcW w:w="1867" w:type="pct"/>
            <w:vAlign w:val="center"/>
          </w:tcPr>
          <w:p w:rsidR="00551FD4" w:rsidRDefault="00000000">
            <w:r>
              <w:rPr>
                <w:lang w:bidi="ar"/>
              </w:rPr>
              <w:t>0x00</w:t>
            </w:r>
            <w:r>
              <w:rPr>
                <w:lang w:bidi="ar"/>
              </w:rPr>
              <w:t>：否</w:t>
            </w:r>
          </w:p>
          <w:p w:rsidR="00551FD4" w:rsidRDefault="00000000">
            <w:pPr>
              <w:jc w:val="left"/>
            </w:pPr>
            <w:r>
              <w:rPr>
                <w:lang w:bidi="ar"/>
              </w:rPr>
              <w:t>0x01</w:t>
            </w:r>
            <w:r>
              <w:rPr>
                <w:lang w:bidi="ar"/>
              </w:rPr>
              <w:t>：是</w:t>
            </w:r>
          </w:p>
          <w:p w:rsidR="00551FD4" w:rsidRDefault="00000000">
            <w:pPr>
              <w:jc w:val="left"/>
            </w:pPr>
            <w:r>
              <w:rPr>
                <w:lang w:bidi="ar"/>
              </w:rPr>
              <w:t>0xFE</w:t>
            </w:r>
            <w:r>
              <w:rPr>
                <w:lang w:bidi="ar"/>
              </w:rPr>
              <w:t>表示异常；</w:t>
            </w:r>
            <w:r>
              <w:rPr>
                <w:lang w:bidi="ar"/>
              </w:rPr>
              <w:t>0xFF</w:t>
            </w:r>
            <w:r>
              <w:rPr>
                <w:lang w:bidi="ar"/>
              </w:rPr>
              <w:t>表示无效</w:t>
            </w:r>
          </w:p>
        </w:tc>
        <w:tc>
          <w:tcPr>
            <w:tcW w:w="507" w:type="pct"/>
            <w:vAlign w:val="center"/>
          </w:tcPr>
          <w:p w:rsidR="00551FD4" w:rsidRDefault="00000000">
            <w:pPr>
              <w:jc w:val="left"/>
            </w:pPr>
            <w:r>
              <w:rPr>
                <w:lang w:bidi="ar"/>
              </w:rPr>
              <w:t>1×2</w:t>
            </w:r>
          </w:p>
        </w:tc>
        <w:tc>
          <w:tcPr>
            <w:tcW w:w="544" w:type="pct"/>
            <w:vAlign w:val="center"/>
          </w:tcPr>
          <w:p w:rsidR="00551FD4" w:rsidRDefault="00000000">
            <w:pPr>
              <w:jc w:val="left"/>
            </w:pPr>
            <w:proofErr w:type="gramStart"/>
            <w:r>
              <w:rPr>
                <w:lang w:bidi="ar"/>
              </w:rPr>
              <w:t>BYTE[</w:t>
            </w:r>
            <w:proofErr w:type="gramEnd"/>
            <w:r>
              <w:rPr>
                <w:lang w:bidi="ar"/>
              </w:rPr>
              <w:t>2]</w:t>
            </w:r>
          </w:p>
        </w:tc>
        <w:tc>
          <w:tcPr>
            <w:tcW w:w="502" w:type="pct"/>
            <w:vAlign w:val="center"/>
          </w:tcPr>
          <w:p w:rsidR="00551FD4" w:rsidRDefault="00000000">
            <w:pPr>
              <w:jc w:val="left"/>
            </w:pPr>
            <w:r>
              <w:rPr>
                <w:rFonts w:hint="eastAsia"/>
                <w:lang w:bidi="ar"/>
              </w:rPr>
              <w:t>不应有误差</w:t>
            </w:r>
          </w:p>
        </w:tc>
        <w:tc>
          <w:tcPr>
            <w:tcW w:w="478" w:type="pct"/>
            <w:vAlign w:val="center"/>
          </w:tcPr>
          <w:p w:rsidR="00551FD4" w:rsidRDefault="00000000">
            <w:pPr>
              <w:jc w:val="left"/>
            </w:pPr>
            <w:r>
              <w:rPr>
                <w:lang w:bidi="ar"/>
              </w:rPr>
              <w:t>2Hz</w:t>
            </w:r>
          </w:p>
        </w:tc>
      </w:tr>
      <w:tr w:rsidR="00551FD4">
        <w:trPr>
          <w:trHeight w:val="480"/>
          <w:jc w:val="center"/>
        </w:trPr>
        <w:tc>
          <w:tcPr>
            <w:tcW w:w="741" w:type="pct"/>
            <w:vAlign w:val="center"/>
          </w:tcPr>
          <w:p w:rsidR="00551FD4" w:rsidRDefault="00000000">
            <w:pPr>
              <w:jc w:val="left"/>
            </w:pPr>
            <w:r>
              <w:rPr>
                <w:lang w:bidi="ar"/>
              </w:rPr>
              <w:t>加速踏板开度</w:t>
            </w:r>
          </w:p>
        </w:tc>
        <w:tc>
          <w:tcPr>
            <w:tcW w:w="358" w:type="pct"/>
            <w:vAlign w:val="center"/>
          </w:tcPr>
          <w:p w:rsidR="00551FD4" w:rsidRDefault="00000000">
            <w:pPr>
              <w:jc w:val="left"/>
              <w:rPr>
                <w:lang w:bidi="ar"/>
              </w:rPr>
            </w:pPr>
            <w:r>
              <w:rPr>
                <w:lang w:bidi="ar"/>
              </w:rPr>
              <w:t>A</w:t>
            </w:r>
          </w:p>
        </w:tc>
        <w:tc>
          <w:tcPr>
            <w:tcW w:w="1867" w:type="pct"/>
            <w:vAlign w:val="center"/>
          </w:tcPr>
          <w:p w:rsidR="00551FD4" w:rsidRDefault="00000000">
            <w:r>
              <w:rPr>
                <w:lang w:bidi="ar"/>
              </w:rPr>
              <w:t>范围：</w:t>
            </w:r>
            <w:r>
              <w:rPr>
                <w:lang w:bidi="ar"/>
              </w:rPr>
              <w:t>0</w:t>
            </w:r>
            <w:r>
              <w:rPr>
                <w:lang w:bidi="ar"/>
              </w:rPr>
              <w:t>～</w:t>
            </w:r>
            <w:r>
              <w:rPr>
                <w:lang w:bidi="ar"/>
              </w:rPr>
              <w:t>100</w:t>
            </w:r>
            <w:r>
              <w:rPr>
                <w:lang w:bidi="ar"/>
              </w:rPr>
              <w:t>（表示</w:t>
            </w:r>
            <w:r>
              <w:rPr>
                <w:lang w:bidi="ar"/>
              </w:rPr>
              <w:t>0%</w:t>
            </w:r>
            <w:r>
              <w:rPr>
                <w:lang w:bidi="ar"/>
              </w:rPr>
              <w:t>～</w:t>
            </w:r>
            <w:r>
              <w:rPr>
                <w:lang w:bidi="ar"/>
              </w:rPr>
              <w:t>100%</w:t>
            </w:r>
            <w:r>
              <w:rPr>
                <w:lang w:bidi="ar"/>
              </w:rPr>
              <w:t>）。</w:t>
            </w:r>
          </w:p>
          <w:p w:rsidR="00551FD4" w:rsidRDefault="00000000">
            <w:pPr>
              <w:jc w:val="left"/>
            </w:pPr>
            <w:r>
              <w:rPr>
                <w:lang w:bidi="ar"/>
              </w:rPr>
              <w:t>“0xFE”</w:t>
            </w:r>
            <w:r>
              <w:rPr>
                <w:lang w:bidi="ar"/>
              </w:rPr>
              <w:t>表示异常；</w:t>
            </w:r>
            <w:r>
              <w:rPr>
                <w:lang w:bidi="ar"/>
              </w:rPr>
              <w:t>“0xFF”</w:t>
            </w:r>
            <w:r>
              <w:rPr>
                <w:lang w:bidi="ar"/>
              </w:rPr>
              <w:t>表示无效。</w:t>
            </w:r>
          </w:p>
        </w:tc>
        <w:tc>
          <w:tcPr>
            <w:tcW w:w="507" w:type="pct"/>
            <w:vAlign w:val="center"/>
          </w:tcPr>
          <w:p w:rsidR="00551FD4" w:rsidRDefault="00000000">
            <w:pPr>
              <w:jc w:val="left"/>
            </w:pPr>
            <w:r>
              <w:rPr>
                <w:lang w:bidi="ar"/>
              </w:rPr>
              <w:t>1×2</w:t>
            </w:r>
          </w:p>
        </w:tc>
        <w:tc>
          <w:tcPr>
            <w:tcW w:w="544" w:type="pct"/>
            <w:vAlign w:val="center"/>
          </w:tcPr>
          <w:p w:rsidR="00551FD4" w:rsidRDefault="00000000">
            <w:pPr>
              <w:jc w:val="left"/>
            </w:pPr>
            <w:proofErr w:type="gramStart"/>
            <w:r>
              <w:rPr>
                <w:lang w:bidi="ar"/>
              </w:rPr>
              <w:t>BYTE[</w:t>
            </w:r>
            <w:proofErr w:type="gramEnd"/>
            <w:r>
              <w:rPr>
                <w:lang w:bidi="ar"/>
              </w:rPr>
              <w:t>2]</w:t>
            </w:r>
          </w:p>
        </w:tc>
        <w:tc>
          <w:tcPr>
            <w:tcW w:w="502" w:type="pct"/>
            <w:vAlign w:val="center"/>
          </w:tcPr>
          <w:p w:rsidR="00551FD4" w:rsidRDefault="00000000">
            <w:pPr>
              <w:jc w:val="left"/>
            </w:pPr>
            <w:r>
              <w:rPr>
                <w:rFonts w:hint="eastAsia"/>
                <w:lang w:bidi="ar"/>
              </w:rPr>
              <w:t>全部范围的±</w:t>
            </w:r>
            <w:r>
              <w:rPr>
                <w:lang w:bidi="ar"/>
              </w:rPr>
              <w:t>10%</w:t>
            </w:r>
          </w:p>
        </w:tc>
        <w:tc>
          <w:tcPr>
            <w:tcW w:w="478" w:type="pct"/>
            <w:vAlign w:val="center"/>
          </w:tcPr>
          <w:p w:rsidR="00551FD4" w:rsidRDefault="00000000">
            <w:pPr>
              <w:jc w:val="left"/>
            </w:pPr>
            <w:r>
              <w:rPr>
                <w:lang w:bidi="ar"/>
              </w:rPr>
              <w:t>2Hz</w:t>
            </w:r>
          </w:p>
        </w:tc>
      </w:tr>
      <w:tr w:rsidR="00551FD4">
        <w:trPr>
          <w:trHeight w:val="480"/>
          <w:jc w:val="center"/>
        </w:trPr>
        <w:tc>
          <w:tcPr>
            <w:tcW w:w="741" w:type="pct"/>
            <w:vAlign w:val="center"/>
          </w:tcPr>
          <w:p w:rsidR="00551FD4" w:rsidRDefault="00000000">
            <w:pPr>
              <w:jc w:val="left"/>
              <w:rPr>
                <w:vertAlign w:val="superscript"/>
              </w:rPr>
            </w:pPr>
            <w:r>
              <w:rPr>
                <w:lang w:bidi="ar"/>
              </w:rPr>
              <w:t>刹车踏板开度</w:t>
            </w:r>
            <w:r>
              <w:rPr>
                <w:vertAlign w:val="superscript"/>
                <w:lang w:bidi="ar"/>
              </w:rPr>
              <w:t>a</w:t>
            </w:r>
            <w:r>
              <w:rPr>
                <w:vertAlign w:val="superscript"/>
                <w:lang w:bidi="ar"/>
              </w:rPr>
              <w:t>，</w:t>
            </w:r>
            <w:r>
              <w:rPr>
                <w:vertAlign w:val="superscript"/>
                <w:lang w:bidi="ar"/>
              </w:rPr>
              <w:t>c</w:t>
            </w:r>
          </w:p>
        </w:tc>
        <w:tc>
          <w:tcPr>
            <w:tcW w:w="358" w:type="pct"/>
            <w:vAlign w:val="center"/>
          </w:tcPr>
          <w:p w:rsidR="00551FD4" w:rsidRDefault="00000000">
            <w:pPr>
              <w:jc w:val="left"/>
              <w:rPr>
                <w:lang w:bidi="ar"/>
              </w:rPr>
            </w:pPr>
            <w:r>
              <w:rPr>
                <w:lang w:bidi="ar"/>
              </w:rPr>
              <w:t>B</w:t>
            </w:r>
          </w:p>
        </w:tc>
        <w:tc>
          <w:tcPr>
            <w:tcW w:w="1867" w:type="pct"/>
            <w:vAlign w:val="center"/>
          </w:tcPr>
          <w:p w:rsidR="00551FD4" w:rsidRDefault="00000000">
            <w:r>
              <w:rPr>
                <w:lang w:bidi="ar"/>
              </w:rPr>
              <w:t>范围：</w:t>
            </w:r>
            <w:r>
              <w:rPr>
                <w:lang w:bidi="ar"/>
              </w:rPr>
              <w:t>0</w:t>
            </w:r>
            <w:r>
              <w:rPr>
                <w:lang w:bidi="ar"/>
              </w:rPr>
              <w:t>～</w:t>
            </w:r>
            <w:r>
              <w:rPr>
                <w:lang w:bidi="ar"/>
              </w:rPr>
              <w:t>100</w:t>
            </w:r>
            <w:r>
              <w:rPr>
                <w:lang w:bidi="ar"/>
              </w:rPr>
              <w:t>（表示</w:t>
            </w:r>
            <w:r>
              <w:rPr>
                <w:lang w:bidi="ar"/>
              </w:rPr>
              <w:t>0%</w:t>
            </w:r>
            <w:r>
              <w:rPr>
                <w:lang w:bidi="ar"/>
              </w:rPr>
              <w:t>～</w:t>
            </w:r>
            <w:r>
              <w:rPr>
                <w:lang w:bidi="ar"/>
              </w:rPr>
              <w:t>100%</w:t>
            </w:r>
            <w:r>
              <w:rPr>
                <w:lang w:bidi="ar"/>
              </w:rPr>
              <w:t>）。</w:t>
            </w:r>
          </w:p>
          <w:p w:rsidR="00551FD4" w:rsidRDefault="00000000">
            <w:pPr>
              <w:jc w:val="left"/>
            </w:pPr>
            <w:r>
              <w:rPr>
                <w:lang w:bidi="ar"/>
              </w:rPr>
              <w:t>“0xFE”</w:t>
            </w:r>
            <w:r>
              <w:rPr>
                <w:lang w:bidi="ar"/>
              </w:rPr>
              <w:t>表示异常；</w:t>
            </w:r>
            <w:r>
              <w:rPr>
                <w:lang w:bidi="ar"/>
              </w:rPr>
              <w:t>“0xFF”</w:t>
            </w:r>
            <w:r>
              <w:rPr>
                <w:lang w:bidi="ar"/>
              </w:rPr>
              <w:t>表示无效。</w:t>
            </w:r>
          </w:p>
        </w:tc>
        <w:tc>
          <w:tcPr>
            <w:tcW w:w="507" w:type="pct"/>
            <w:vAlign w:val="center"/>
          </w:tcPr>
          <w:p w:rsidR="00551FD4" w:rsidRDefault="00000000">
            <w:pPr>
              <w:jc w:val="left"/>
            </w:pPr>
            <w:r>
              <w:rPr>
                <w:lang w:bidi="ar"/>
              </w:rPr>
              <w:t>1×2</w:t>
            </w:r>
          </w:p>
        </w:tc>
        <w:tc>
          <w:tcPr>
            <w:tcW w:w="544" w:type="pct"/>
            <w:vAlign w:val="center"/>
          </w:tcPr>
          <w:p w:rsidR="00551FD4" w:rsidRDefault="00000000">
            <w:pPr>
              <w:jc w:val="left"/>
            </w:pPr>
            <w:proofErr w:type="gramStart"/>
            <w:r>
              <w:rPr>
                <w:lang w:bidi="ar"/>
              </w:rPr>
              <w:t>BYTE[</w:t>
            </w:r>
            <w:proofErr w:type="gramEnd"/>
            <w:r>
              <w:rPr>
                <w:lang w:bidi="ar"/>
              </w:rPr>
              <w:t>2]</w:t>
            </w:r>
          </w:p>
        </w:tc>
        <w:tc>
          <w:tcPr>
            <w:tcW w:w="502" w:type="pct"/>
            <w:vAlign w:val="center"/>
          </w:tcPr>
          <w:p w:rsidR="00551FD4" w:rsidRDefault="00000000">
            <w:pPr>
              <w:jc w:val="left"/>
            </w:pPr>
            <w:r>
              <w:rPr>
                <w:rFonts w:hint="eastAsia"/>
                <w:lang w:bidi="ar"/>
              </w:rPr>
              <w:t>全部范围的±</w:t>
            </w:r>
            <w:r>
              <w:rPr>
                <w:rFonts w:hint="eastAsia"/>
                <w:lang w:bidi="ar"/>
              </w:rPr>
              <w:t>1</w:t>
            </w:r>
            <w:r>
              <w:rPr>
                <w:lang w:bidi="ar"/>
              </w:rPr>
              <w:t>0%</w:t>
            </w:r>
          </w:p>
        </w:tc>
        <w:tc>
          <w:tcPr>
            <w:tcW w:w="478" w:type="pct"/>
            <w:vAlign w:val="center"/>
          </w:tcPr>
          <w:p w:rsidR="00551FD4" w:rsidRDefault="00000000">
            <w:pPr>
              <w:jc w:val="left"/>
            </w:pPr>
            <w:r>
              <w:rPr>
                <w:lang w:bidi="ar"/>
              </w:rPr>
              <w:t>2Hz</w:t>
            </w:r>
          </w:p>
        </w:tc>
      </w:tr>
      <w:tr w:rsidR="00551FD4">
        <w:trPr>
          <w:trHeight w:val="720"/>
          <w:jc w:val="center"/>
        </w:trPr>
        <w:tc>
          <w:tcPr>
            <w:tcW w:w="741" w:type="pct"/>
            <w:vAlign w:val="center"/>
          </w:tcPr>
          <w:p w:rsidR="00551FD4" w:rsidRDefault="00000000">
            <w:pPr>
              <w:jc w:val="left"/>
            </w:pPr>
            <w:r>
              <w:rPr>
                <w:lang w:bidi="ar"/>
              </w:rPr>
              <w:t>刹车踏板状态</w:t>
            </w:r>
            <w:r>
              <w:rPr>
                <w:vertAlign w:val="superscript"/>
                <w:lang w:bidi="ar"/>
              </w:rPr>
              <w:t>a</w:t>
            </w:r>
          </w:p>
        </w:tc>
        <w:tc>
          <w:tcPr>
            <w:tcW w:w="358" w:type="pct"/>
            <w:vAlign w:val="center"/>
          </w:tcPr>
          <w:p w:rsidR="00551FD4" w:rsidRDefault="00000000">
            <w:pPr>
              <w:jc w:val="left"/>
              <w:rPr>
                <w:lang w:bidi="ar"/>
              </w:rPr>
            </w:pPr>
            <w:r>
              <w:rPr>
                <w:lang w:bidi="ar"/>
              </w:rPr>
              <w:t>B</w:t>
            </w:r>
          </w:p>
        </w:tc>
        <w:tc>
          <w:tcPr>
            <w:tcW w:w="1867" w:type="pct"/>
            <w:vAlign w:val="center"/>
          </w:tcPr>
          <w:p w:rsidR="00551FD4" w:rsidRDefault="00000000">
            <w:r>
              <w:rPr>
                <w:lang w:bidi="ar"/>
              </w:rPr>
              <w:t>0x00</w:t>
            </w:r>
            <w:r>
              <w:rPr>
                <w:lang w:bidi="ar"/>
              </w:rPr>
              <w:t>：否</w:t>
            </w:r>
          </w:p>
          <w:p w:rsidR="00551FD4" w:rsidRDefault="00000000">
            <w:pPr>
              <w:jc w:val="left"/>
            </w:pPr>
            <w:r>
              <w:rPr>
                <w:lang w:bidi="ar"/>
              </w:rPr>
              <w:t>0x01</w:t>
            </w:r>
            <w:r>
              <w:rPr>
                <w:lang w:bidi="ar"/>
              </w:rPr>
              <w:t>：是</w:t>
            </w:r>
          </w:p>
          <w:p w:rsidR="00551FD4" w:rsidRDefault="00000000">
            <w:pPr>
              <w:jc w:val="left"/>
            </w:pPr>
            <w:r>
              <w:rPr>
                <w:lang w:bidi="ar"/>
              </w:rPr>
              <w:t>0xFE</w:t>
            </w:r>
            <w:r>
              <w:rPr>
                <w:lang w:bidi="ar"/>
              </w:rPr>
              <w:t>表示异常；</w:t>
            </w:r>
            <w:r>
              <w:rPr>
                <w:lang w:bidi="ar"/>
              </w:rPr>
              <w:t>0xFF</w:t>
            </w:r>
            <w:r>
              <w:rPr>
                <w:lang w:bidi="ar"/>
              </w:rPr>
              <w:t>表示无效</w:t>
            </w:r>
          </w:p>
        </w:tc>
        <w:tc>
          <w:tcPr>
            <w:tcW w:w="507" w:type="pct"/>
            <w:vAlign w:val="center"/>
          </w:tcPr>
          <w:p w:rsidR="00551FD4" w:rsidRDefault="00000000">
            <w:pPr>
              <w:jc w:val="left"/>
            </w:pPr>
            <w:r>
              <w:rPr>
                <w:lang w:bidi="ar"/>
              </w:rPr>
              <w:t>1×2</w:t>
            </w:r>
          </w:p>
        </w:tc>
        <w:tc>
          <w:tcPr>
            <w:tcW w:w="544" w:type="pct"/>
            <w:vAlign w:val="center"/>
          </w:tcPr>
          <w:p w:rsidR="00551FD4" w:rsidRDefault="00000000">
            <w:pPr>
              <w:jc w:val="left"/>
            </w:pPr>
            <w:proofErr w:type="gramStart"/>
            <w:r>
              <w:rPr>
                <w:lang w:bidi="ar"/>
              </w:rPr>
              <w:t>BYTE[</w:t>
            </w:r>
            <w:proofErr w:type="gramEnd"/>
            <w:r>
              <w:rPr>
                <w:lang w:bidi="ar"/>
              </w:rPr>
              <w:t>2]</w:t>
            </w:r>
          </w:p>
        </w:tc>
        <w:tc>
          <w:tcPr>
            <w:tcW w:w="502" w:type="pct"/>
            <w:vAlign w:val="center"/>
          </w:tcPr>
          <w:p w:rsidR="00551FD4" w:rsidRDefault="00000000">
            <w:pPr>
              <w:jc w:val="left"/>
            </w:pPr>
            <w:r>
              <w:rPr>
                <w:rFonts w:hint="eastAsia"/>
                <w:lang w:bidi="ar"/>
              </w:rPr>
              <w:t>全部范围的±</w:t>
            </w:r>
            <w:r>
              <w:rPr>
                <w:rFonts w:hint="eastAsia"/>
                <w:lang w:bidi="ar"/>
              </w:rPr>
              <w:t>1</w:t>
            </w:r>
            <w:r>
              <w:rPr>
                <w:lang w:bidi="ar"/>
              </w:rPr>
              <w:t>0%</w:t>
            </w:r>
          </w:p>
        </w:tc>
        <w:tc>
          <w:tcPr>
            <w:tcW w:w="478" w:type="pct"/>
            <w:vAlign w:val="center"/>
          </w:tcPr>
          <w:p w:rsidR="00551FD4" w:rsidRDefault="00000000">
            <w:pPr>
              <w:jc w:val="left"/>
            </w:pPr>
            <w:r>
              <w:rPr>
                <w:lang w:bidi="ar"/>
              </w:rPr>
              <w:t>2Hz</w:t>
            </w:r>
          </w:p>
        </w:tc>
      </w:tr>
      <w:tr w:rsidR="00551FD4">
        <w:trPr>
          <w:trHeight w:val="416"/>
          <w:jc w:val="center"/>
        </w:trPr>
        <w:tc>
          <w:tcPr>
            <w:tcW w:w="741" w:type="pct"/>
            <w:vAlign w:val="center"/>
          </w:tcPr>
          <w:p w:rsidR="00551FD4" w:rsidRDefault="00000000">
            <w:pPr>
              <w:jc w:val="left"/>
            </w:pPr>
            <w:r>
              <w:rPr>
                <w:lang w:bidi="ar"/>
              </w:rPr>
              <w:t>转向盘角度（如有转向盘）</w:t>
            </w:r>
            <w:r>
              <w:rPr>
                <w:vertAlign w:val="superscript"/>
                <w:lang w:bidi="ar"/>
              </w:rPr>
              <w:t>b</w:t>
            </w:r>
          </w:p>
        </w:tc>
        <w:tc>
          <w:tcPr>
            <w:tcW w:w="358" w:type="pct"/>
            <w:vAlign w:val="center"/>
          </w:tcPr>
          <w:p w:rsidR="00551FD4" w:rsidRDefault="00000000">
            <w:pPr>
              <w:jc w:val="left"/>
              <w:rPr>
                <w:lang w:bidi="ar"/>
              </w:rPr>
            </w:pPr>
            <w:r>
              <w:rPr>
                <w:lang w:bidi="ar"/>
              </w:rPr>
              <w:t>B</w:t>
            </w:r>
          </w:p>
        </w:tc>
        <w:tc>
          <w:tcPr>
            <w:tcW w:w="1867" w:type="pct"/>
            <w:vAlign w:val="center"/>
          </w:tcPr>
          <w:p w:rsidR="00551FD4" w:rsidRDefault="00000000">
            <w:pPr>
              <w:rPr>
                <w:lang w:bidi="ar"/>
              </w:rPr>
            </w:pPr>
            <w:r>
              <w:rPr>
                <w:lang w:bidi="ar"/>
              </w:rPr>
              <w:t>范围：</w:t>
            </w:r>
            <w:r>
              <w:rPr>
                <w:lang w:bidi="ar"/>
              </w:rPr>
              <w:t>[0,100]*5</w:t>
            </w:r>
            <w:r>
              <w:rPr>
                <w:rFonts w:hint="eastAsia"/>
                <w:lang w:bidi="ar"/>
              </w:rPr>
              <w:t>；</w:t>
            </w:r>
            <w:r>
              <w:rPr>
                <w:lang w:bidi="ar"/>
              </w:rPr>
              <w:t>偏移量</w:t>
            </w:r>
            <w:r>
              <w:rPr>
                <w:lang w:bidi="ar"/>
              </w:rPr>
              <w:t>-250</w:t>
            </w:r>
            <w:r>
              <w:rPr>
                <w:lang w:bidi="ar"/>
              </w:rPr>
              <w:t>，表示</w:t>
            </w:r>
            <w:r>
              <w:rPr>
                <w:lang w:bidi="ar"/>
              </w:rPr>
              <w:t>[-250°</w:t>
            </w:r>
            <w:r>
              <w:rPr>
                <w:lang w:bidi="ar"/>
              </w:rPr>
              <w:t>，</w:t>
            </w:r>
            <w:r>
              <w:rPr>
                <w:lang w:bidi="ar"/>
              </w:rPr>
              <w:t>250°]</w:t>
            </w:r>
            <w:r>
              <w:rPr>
                <w:lang w:bidi="ar"/>
              </w:rPr>
              <w:t>的有效值。</w:t>
            </w:r>
          </w:p>
          <w:p w:rsidR="00551FD4" w:rsidRDefault="00000000">
            <w:pPr>
              <w:jc w:val="left"/>
            </w:pPr>
            <w:r>
              <w:rPr>
                <w:lang w:bidi="ar"/>
              </w:rPr>
              <w:t>“0xFF,0xFE”</w:t>
            </w:r>
            <w:r>
              <w:rPr>
                <w:lang w:bidi="ar"/>
              </w:rPr>
              <w:t>表示异常，</w:t>
            </w:r>
            <w:r>
              <w:rPr>
                <w:lang w:bidi="ar"/>
              </w:rPr>
              <w:t>“0xFF,0xFF”</w:t>
            </w:r>
            <w:r>
              <w:rPr>
                <w:lang w:bidi="ar"/>
              </w:rPr>
              <w:t>表示无效。</w:t>
            </w:r>
          </w:p>
        </w:tc>
        <w:tc>
          <w:tcPr>
            <w:tcW w:w="507" w:type="pct"/>
            <w:vAlign w:val="center"/>
          </w:tcPr>
          <w:p w:rsidR="00551FD4" w:rsidRDefault="00000000">
            <w:pPr>
              <w:jc w:val="left"/>
            </w:pPr>
            <w:r>
              <w:rPr>
                <w:lang w:bidi="ar"/>
              </w:rPr>
              <w:t>2×2</w:t>
            </w:r>
          </w:p>
        </w:tc>
        <w:tc>
          <w:tcPr>
            <w:tcW w:w="544" w:type="pct"/>
            <w:vAlign w:val="center"/>
          </w:tcPr>
          <w:p w:rsidR="00551FD4" w:rsidRDefault="00000000">
            <w:pPr>
              <w:jc w:val="left"/>
            </w:pPr>
            <w:proofErr w:type="gramStart"/>
            <w:r>
              <w:rPr>
                <w:lang w:bidi="ar"/>
              </w:rPr>
              <w:t>WORD[</w:t>
            </w:r>
            <w:proofErr w:type="gramEnd"/>
            <w:r>
              <w:rPr>
                <w:lang w:bidi="ar"/>
              </w:rPr>
              <w:t>2]</w:t>
            </w:r>
          </w:p>
        </w:tc>
        <w:tc>
          <w:tcPr>
            <w:tcW w:w="502" w:type="pct"/>
            <w:vAlign w:val="center"/>
          </w:tcPr>
          <w:p w:rsidR="00551FD4" w:rsidRDefault="00000000">
            <w:pPr>
              <w:jc w:val="left"/>
            </w:pPr>
            <w:r>
              <w:rPr>
                <w:rFonts w:hint="eastAsia"/>
                <w:lang w:bidi="ar"/>
              </w:rPr>
              <w:t>全部范围的±</w:t>
            </w:r>
            <w:r>
              <w:rPr>
                <w:rFonts w:hint="eastAsia"/>
                <w:lang w:bidi="ar"/>
              </w:rPr>
              <w:t>5</w:t>
            </w:r>
            <w:r>
              <w:rPr>
                <w:lang w:bidi="ar"/>
              </w:rPr>
              <w:t>%</w:t>
            </w:r>
          </w:p>
        </w:tc>
        <w:tc>
          <w:tcPr>
            <w:tcW w:w="478" w:type="pct"/>
            <w:vAlign w:val="center"/>
          </w:tcPr>
          <w:p w:rsidR="00551FD4" w:rsidRDefault="00000000">
            <w:pPr>
              <w:jc w:val="left"/>
            </w:pPr>
            <w:r>
              <w:rPr>
                <w:lang w:bidi="ar"/>
              </w:rPr>
              <w:t>2Hz</w:t>
            </w:r>
          </w:p>
        </w:tc>
      </w:tr>
      <w:tr w:rsidR="00551FD4">
        <w:trPr>
          <w:trHeight w:val="1001"/>
          <w:jc w:val="center"/>
        </w:trPr>
        <w:tc>
          <w:tcPr>
            <w:tcW w:w="741" w:type="pct"/>
            <w:vAlign w:val="center"/>
          </w:tcPr>
          <w:p w:rsidR="00551FD4" w:rsidRDefault="00000000">
            <w:pPr>
              <w:jc w:val="left"/>
            </w:pPr>
            <w:r>
              <w:rPr>
                <w:rFonts w:hint="eastAsia"/>
                <w:color w:val="C00000"/>
                <w:lang w:bidi="ar"/>
              </w:rPr>
              <w:lastRenderedPageBreak/>
              <w:t>输入</w:t>
            </w:r>
            <w:r>
              <w:rPr>
                <w:lang w:bidi="ar"/>
              </w:rPr>
              <w:t>转向扭矩</w:t>
            </w:r>
            <w:r>
              <w:rPr>
                <w:vertAlign w:val="superscript"/>
                <w:lang w:bidi="ar"/>
              </w:rPr>
              <w:t>b</w:t>
            </w:r>
          </w:p>
        </w:tc>
        <w:tc>
          <w:tcPr>
            <w:tcW w:w="358" w:type="pct"/>
            <w:vAlign w:val="center"/>
          </w:tcPr>
          <w:p w:rsidR="00551FD4" w:rsidRDefault="00000000">
            <w:pPr>
              <w:jc w:val="left"/>
              <w:rPr>
                <w:lang w:bidi="ar"/>
              </w:rPr>
            </w:pPr>
            <w:r>
              <w:rPr>
                <w:lang w:bidi="ar"/>
              </w:rPr>
              <w:t>B</w:t>
            </w:r>
          </w:p>
        </w:tc>
        <w:tc>
          <w:tcPr>
            <w:tcW w:w="1867" w:type="pct"/>
            <w:vAlign w:val="center"/>
          </w:tcPr>
          <w:p w:rsidR="00551FD4" w:rsidRDefault="00000000">
            <w:r>
              <w:rPr>
                <w:lang w:bidi="ar"/>
              </w:rPr>
              <w:t>范围：（</w:t>
            </w:r>
            <w:r>
              <w:rPr>
                <w:lang w:bidi="ar"/>
              </w:rPr>
              <w:t>0</w:t>
            </w:r>
            <w:r>
              <w:rPr>
                <w:lang w:bidi="ar"/>
              </w:rPr>
              <w:t>～</w:t>
            </w:r>
            <w:r>
              <w:rPr>
                <w:lang w:bidi="ar"/>
              </w:rPr>
              <w:t>100</w:t>
            </w:r>
            <w:r>
              <w:rPr>
                <w:lang w:bidi="ar"/>
              </w:rPr>
              <w:t>）</w:t>
            </w:r>
            <w:r>
              <w:rPr>
                <w:lang w:bidi="ar"/>
              </w:rPr>
              <w:t>*0.1</w:t>
            </w:r>
            <w:r>
              <w:rPr>
                <w:rFonts w:hint="eastAsia"/>
                <w:lang w:bidi="ar"/>
              </w:rPr>
              <w:t>，</w:t>
            </w:r>
            <w:r>
              <w:rPr>
                <w:lang w:bidi="ar"/>
              </w:rPr>
              <w:t>表示</w:t>
            </w:r>
            <w:r>
              <w:rPr>
                <w:lang w:bidi="ar"/>
              </w:rPr>
              <w:t>[0</w:t>
            </w:r>
            <w:r>
              <w:rPr>
                <w:lang w:bidi="ar"/>
              </w:rPr>
              <w:t>，</w:t>
            </w:r>
            <w:r>
              <w:rPr>
                <w:lang w:bidi="ar"/>
              </w:rPr>
              <w:t>10Nm]</w:t>
            </w:r>
            <w:r>
              <w:rPr>
                <w:lang w:bidi="ar"/>
              </w:rPr>
              <w:t>的有效值。</w:t>
            </w:r>
          </w:p>
          <w:p w:rsidR="00551FD4" w:rsidRDefault="00000000">
            <w:pPr>
              <w:jc w:val="left"/>
            </w:pPr>
            <w:r>
              <w:rPr>
                <w:lang w:bidi="ar"/>
              </w:rPr>
              <w:t>“0xFF,0xFE”</w:t>
            </w:r>
            <w:r>
              <w:rPr>
                <w:lang w:bidi="ar"/>
              </w:rPr>
              <w:t>表示异常，</w:t>
            </w:r>
            <w:r>
              <w:rPr>
                <w:lang w:bidi="ar"/>
              </w:rPr>
              <w:t>“0xFF,0xFF”</w:t>
            </w:r>
            <w:r>
              <w:rPr>
                <w:lang w:bidi="ar"/>
              </w:rPr>
              <w:t>表示无效。</w:t>
            </w:r>
          </w:p>
        </w:tc>
        <w:tc>
          <w:tcPr>
            <w:tcW w:w="507" w:type="pct"/>
            <w:vAlign w:val="center"/>
          </w:tcPr>
          <w:p w:rsidR="00551FD4" w:rsidRDefault="00000000">
            <w:pPr>
              <w:jc w:val="left"/>
            </w:pPr>
            <w:r>
              <w:rPr>
                <w:lang w:bidi="ar"/>
              </w:rPr>
              <w:t>2×2</w:t>
            </w:r>
          </w:p>
        </w:tc>
        <w:tc>
          <w:tcPr>
            <w:tcW w:w="544" w:type="pct"/>
            <w:vAlign w:val="center"/>
          </w:tcPr>
          <w:p w:rsidR="00551FD4" w:rsidRDefault="00000000">
            <w:pPr>
              <w:jc w:val="left"/>
            </w:pPr>
            <w:proofErr w:type="gramStart"/>
            <w:r>
              <w:rPr>
                <w:lang w:bidi="ar"/>
              </w:rPr>
              <w:t>WORD[</w:t>
            </w:r>
            <w:proofErr w:type="gramEnd"/>
            <w:r>
              <w:rPr>
                <w:lang w:bidi="ar"/>
              </w:rPr>
              <w:t>2]</w:t>
            </w:r>
          </w:p>
        </w:tc>
        <w:tc>
          <w:tcPr>
            <w:tcW w:w="502" w:type="pct"/>
            <w:vAlign w:val="center"/>
          </w:tcPr>
          <w:p w:rsidR="00551FD4" w:rsidRDefault="00000000">
            <w:pPr>
              <w:jc w:val="left"/>
            </w:pPr>
            <w:r>
              <w:rPr>
                <w:rFonts w:hint="eastAsia"/>
                <w:lang w:bidi="ar"/>
              </w:rPr>
              <w:t>±</w:t>
            </w:r>
            <w:r>
              <w:rPr>
                <w:lang w:bidi="ar"/>
              </w:rPr>
              <w:t>1</w:t>
            </w:r>
          </w:p>
        </w:tc>
        <w:tc>
          <w:tcPr>
            <w:tcW w:w="478" w:type="pct"/>
            <w:vAlign w:val="center"/>
          </w:tcPr>
          <w:p w:rsidR="00551FD4" w:rsidRDefault="00000000">
            <w:pPr>
              <w:jc w:val="left"/>
            </w:pPr>
            <w:r>
              <w:rPr>
                <w:lang w:bidi="ar"/>
              </w:rPr>
              <w:t>2Hz</w:t>
            </w:r>
          </w:p>
        </w:tc>
      </w:tr>
      <w:tr w:rsidR="00551FD4">
        <w:trPr>
          <w:trHeight w:val="720"/>
          <w:jc w:val="center"/>
        </w:trPr>
        <w:tc>
          <w:tcPr>
            <w:tcW w:w="5000" w:type="pct"/>
            <w:gridSpan w:val="7"/>
            <w:vAlign w:val="center"/>
          </w:tcPr>
          <w:p w:rsidR="00551FD4" w:rsidRDefault="00000000">
            <w:pPr>
              <w:rPr>
                <w:vertAlign w:val="superscript"/>
                <w:lang w:bidi="ar"/>
              </w:rPr>
            </w:pPr>
            <w:r>
              <w:rPr>
                <w:rFonts w:ascii="Times New Roman" w:hint="eastAsia"/>
                <w:sz w:val="18"/>
                <w:szCs w:val="18"/>
                <w:lang w:bidi="ar"/>
              </w:rPr>
              <w:t>对于具备需要驾驶员执行接管的自动驾驶系统的车辆</w:t>
            </w:r>
            <w:r>
              <w:rPr>
                <w:rFonts w:ascii="Times New Roman"/>
                <w:sz w:val="18"/>
                <w:szCs w:val="18"/>
                <w:lang w:bidi="ar"/>
              </w:rPr>
              <w:t>,</w:t>
            </w:r>
            <w:r>
              <w:rPr>
                <w:rFonts w:ascii="Times New Roman" w:hint="eastAsia"/>
                <w:sz w:val="18"/>
                <w:szCs w:val="18"/>
                <w:lang w:bidi="ar"/>
              </w:rPr>
              <w:t>自动驾驶数据记录系统应记录本表中的所有数据元素。否则</w:t>
            </w:r>
            <w:r>
              <w:rPr>
                <w:rFonts w:ascii="Times New Roman"/>
                <w:sz w:val="18"/>
                <w:szCs w:val="18"/>
                <w:lang w:bidi="ar"/>
              </w:rPr>
              <w:t>,</w:t>
            </w:r>
            <w:r>
              <w:rPr>
                <w:rFonts w:ascii="Times New Roman" w:hint="eastAsia"/>
                <w:sz w:val="18"/>
                <w:szCs w:val="18"/>
                <w:lang w:bidi="ar"/>
              </w:rPr>
              <w:t>可不记录本表中</w:t>
            </w:r>
            <w:r>
              <w:rPr>
                <w:rFonts w:hint="eastAsia"/>
                <w:lang w:bidi="ar"/>
              </w:rPr>
              <w:t>驾驶员接管能力、驾驶员是否系安全带、驾驶员是否在驾驶位三个</w:t>
            </w:r>
            <w:r>
              <w:rPr>
                <w:rFonts w:ascii="Times New Roman" w:hint="eastAsia"/>
                <w:sz w:val="18"/>
                <w:szCs w:val="18"/>
                <w:lang w:bidi="ar"/>
              </w:rPr>
              <w:t>数据元素</w:t>
            </w:r>
          </w:p>
        </w:tc>
      </w:tr>
      <w:tr w:rsidR="00551FD4">
        <w:trPr>
          <w:trHeight w:val="720"/>
          <w:jc w:val="center"/>
        </w:trPr>
        <w:tc>
          <w:tcPr>
            <w:tcW w:w="5000" w:type="pct"/>
            <w:gridSpan w:val="7"/>
            <w:vAlign w:val="center"/>
          </w:tcPr>
          <w:p w:rsidR="00551FD4" w:rsidRDefault="00000000">
            <w:pPr>
              <w:jc w:val="left"/>
              <w:rPr>
                <w:vertAlign w:val="superscript"/>
              </w:rPr>
            </w:pPr>
            <w:r>
              <w:rPr>
                <w:vertAlign w:val="superscript"/>
                <w:lang w:bidi="ar"/>
              </w:rPr>
              <w:t>a</w:t>
            </w:r>
            <w:r>
              <w:rPr>
                <w:lang w:bidi="ar"/>
              </w:rPr>
              <w:t>刹车踏板开度和刹车踏板状态至少记录其中一个。</w:t>
            </w:r>
          </w:p>
          <w:p w:rsidR="00551FD4" w:rsidRDefault="00000000">
            <w:pPr>
              <w:jc w:val="left"/>
            </w:pPr>
            <w:r>
              <w:rPr>
                <w:vertAlign w:val="superscript"/>
                <w:lang w:bidi="ar"/>
              </w:rPr>
              <w:t>b</w:t>
            </w:r>
            <w:r>
              <w:rPr>
                <w:lang w:bidi="ar"/>
              </w:rPr>
              <w:t>转向盘角度和转向扭矩至少应记录其中一个。转向盘逆时针方向转动为正。</w:t>
            </w:r>
          </w:p>
          <w:p w:rsidR="00551FD4" w:rsidRDefault="00000000">
            <w:pPr>
              <w:rPr>
                <w:vertAlign w:val="superscript"/>
                <w:lang w:bidi="ar"/>
              </w:rPr>
            </w:pPr>
            <w:r>
              <w:rPr>
                <w:vertAlign w:val="superscript"/>
                <w:lang w:bidi="ar"/>
              </w:rPr>
              <w:t>C</w:t>
            </w:r>
            <w:r>
              <w:rPr>
                <w:lang w:bidi="ar"/>
              </w:rPr>
              <w:t>刹车踏板有效开度上限若小于</w:t>
            </w:r>
            <w:r>
              <w:rPr>
                <w:lang w:bidi="ar"/>
              </w:rPr>
              <w:t>100</w:t>
            </w:r>
            <w:r>
              <w:rPr>
                <w:lang w:bidi="ar"/>
              </w:rPr>
              <w:t>，可将刹车踏板有效开度上限作为最小记录数据能力范围的上限值。</w:t>
            </w:r>
          </w:p>
        </w:tc>
      </w:tr>
    </w:tbl>
    <w:p w:rsidR="00551FD4" w:rsidRDefault="00551FD4">
      <w:pPr>
        <w:pStyle w:val="afffffff3"/>
        <w:ind w:firstLine="420"/>
      </w:pPr>
    </w:p>
    <w:p w:rsidR="00551FD4" w:rsidRDefault="00000000">
      <w:pPr>
        <w:pStyle w:val="afffffff3"/>
        <w:ind w:firstLine="360"/>
        <w:rPr>
          <w:rFonts w:ascii="Times New Roman"/>
          <w:sz w:val="18"/>
          <w:szCs w:val="18"/>
        </w:rPr>
      </w:pPr>
      <w:r>
        <w:rPr>
          <w:rFonts w:ascii="Times New Roman"/>
          <w:sz w:val="18"/>
          <w:szCs w:val="18"/>
        </w:rPr>
        <w:t xml:space="preserve"> </w:t>
      </w:r>
    </w:p>
    <w:p w:rsidR="00551FD4" w:rsidRDefault="00000000">
      <w:pPr>
        <w:pStyle w:val="afffffff3"/>
        <w:ind w:firstLine="420"/>
        <w:rPr>
          <w:rFonts w:ascii="Times New Roman"/>
          <w:szCs w:val="21"/>
        </w:rPr>
      </w:pPr>
      <w:r>
        <w:rPr>
          <w:rFonts w:ascii="Times New Roman"/>
          <w:szCs w:val="21"/>
        </w:rPr>
        <w:t>上表中的数据元素无法获取、无效或异常时数据取值应满足如下要求：</w:t>
      </w:r>
    </w:p>
    <w:p w:rsidR="00551FD4" w:rsidRDefault="00000000">
      <w:pPr>
        <w:pStyle w:val="afffffff3"/>
        <w:ind w:firstLine="420"/>
        <w:rPr>
          <w:rFonts w:ascii="Times New Roman"/>
          <w:szCs w:val="21"/>
        </w:rPr>
      </w:pPr>
      <w:r>
        <w:rPr>
          <w:rFonts w:ascii="Times New Roman"/>
          <w:szCs w:val="21"/>
        </w:rPr>
        <w:t>——</w:t>
      </w:r>
      <w:r>
        <w:rPr>
          <w:rFonts w:ascii="Times New Roman"/>
          <w:szCs w:val="21"/>
        </w:rPr>
        <w:t>无法获取值是指该数据元素无法获取，用</w:t>
      </w:r>
      <w:r>
        <w:rPr>
          <w:rFonts w:hAnsi="宋体" w:cs="宋体" w:hint="eastAsia"/>
          <w:color w:val="000000"/>
          <w:szCs w:val="21"/>
          <w:lang w:bidi="ar"/>
        </w:rPr>
        <w:t>“</w:t>
      </w:r>
      <w:r>
        <w:rPr>
          <w:rFonts w:ascii="Times New Roman"/>
          <w:color w:val="000000"/>
          <w:szCs w:val="21"/>
          <w:lang w:bidi="ar"/>
        </w:rPr>
        <w:t>0xFF</w:t>
      </w:r>
      <w:r>
        <w:rPr>
          <w:rFonts w:hAnsi="宋体" w:cs="宋体" w:hint="eastAsia"/>
          <w:color w:val="000000"/>
          <w:szCs w:val="21"/>
          <w:lang w:bidi="ar"/>
        </w:rPr>
        <w:t>”或“</w:t>
      </w:r>
      <w:r>
        <w:rPr>
          <w:rFonts w:ascii="Times New Roman"/>
          <w:color w:val="000000"/>
          <w:szCs w:val="21"/>
          <w:lang w:bidi="ar"/>
        </w:rPr>
        <w:t>0xFF,0xFF</w:t>
      </w:r>
      <w:r>
        <w:rPr>
          <w:rFonts w:hAnsi="宋体" w:cs="宋体" w:hint="eastAsia"/>
          <w:color w:val="000000"/>
          <w:szCs w:val="21"/>
          <w:lang w:bidi="ar"/>
        </w:rPr>
        <w:t>”</w:t>
      </w:r>
      <w:r>
        <w:rPr>
          <w:rFonts w:hAnsi="宋体" w:cs="宋体" w:hint="eastAsia"/>
          <w:szCs w:val="21"/>
        </w:rPr>
        <w:t>表</w:t>
      </w:r>
      <w:r>
        <w:rPr>
          <w:rFonts w:ascii="Times New Roman"/>
          <w:szCs w:val="21"/>
        </w:rPr>
        <w:t>示，可用无法获取值填充自动驾驶数据记录系统的预留字段；</w:t>
      </w:r>
      <w:r>
        <w:rPr>
          <w:rFonts w:ascii="Times New Roman"/>
          <w:szCs w:val="21"/>
        </w:rPr>
        <w:t xml:space="preserve"> </w:t>
      </w:r>
    </w:p>
    <w:p w:rsidR="00551FD4" w:rsidRDefault="00000000">
      <w:pPr>
        <w:pStyle w:val="afffffff3"/>
        <w:ind w:firstLine="420"/>
        <w:rPr>
          <w:rFonts w:ascii="Times New Roman"/>
          <w:szCs w:val="21"/>
        </w:rPr>
      </w:pPr>
      <w:r>
        <w:rPr>
          <w:rFonts w:ascii="Times New Roman"/>
          <w:szCs w:val="21"/>
        </w:rPr>
        <w:t>——</w:t>
      </w:r>
      <w:r>
        <w:rPr>
          <w:rFonts w:ascii="Times New Roman"/>
          <w:szCs w:val="21"/>
        </w:rPr>
        <w:t>无效值是指该数据无效，</w:t>
      </w:r>
      <w:r>
        <w:rPr>
          <w:rFonts w:hAnsi="宋体" w:cs="宋体" w:hint="eastAsia"/>
          <w:szCs w:val="21"/>
        </w:rPr>
        <w:t>用</w:t>
      </w:r>
      <w:r>
        <w:rPr>
          <w:rFonts w:hAnsi="宋体" w:cs="宋体" w:hint="eastAsia"/>
          <w:color w:val="000000"/>
          <w:szCs w:val="21"/>
          <w:lang w:bidi="ar"/>
        </w:rPr>
        <w:t>“</w:t>
      </w:r>
      <w:r>
        <w:rPr>
          <w:rFonts w:ascii="Times New Roman"/>
          <w:color w:val="000000"/>
          <w:szCs w:val="21"/>
          <w:lang w:bidi="ar"/>
        </w:rPr>
        <w:t>0xFF</w:t>
      </w:r>
      <w:r>
        <w:rPr>
          <w:rFonts w:hAnsi="宋体" w:cs="宋体" w:hint="eastAsia"/>
          <w:color w:val="000000"/>
          <w:szCs w:val="21"/>
          <w:lang w:bidi="ar"/>
        </w:rPr>
        <w:t>”或“</w:t>
      </w:r>
      <w:r>
        <w:rPr>
          <w:rFonts w:ascii="Times New Roman"/>
          <w:color w:val="000000"/>
          <w:szCs w:val="21"/>
          <w:lang w:bidi="ar"/>
        </w:rPr>
        <w:t>0xFF,0xFF</w:t>
      </w:r>
      <w:r>
        <w:rPr>
          <w:rFonts w:hAnsi="宋体" w:cs="宋体" w:hint="eastAsia"/>
          <w:color w:val="000000"/>
          <w:szCs w:val="21"/>
          <w:lang w:bidi="ar"/>
        </w:rPr>
        <w:t>”</w:t>
      </w:r>
      <w:r>
        <w:rPr>
          <w:rFonts w:ascii="Times New Roman"/>
          <w:szCs w:val="21"/>
        </w:rPr>
        <w:t>表示；</w:t>
      </w:r>
    </w:p>
    <w:p w:rsidR="00551FD4" w:rsidRDefault="00000000">
      <w:pPr>
        <w:pStyle w:val="afffffff3"/>
        <w:ind w:firstLine="420"/>
        <w:rPr>
          <w:rFonts w:ascii="Times New Roman"/>
          <w:szCs w:val="21"/>
        </w:rPr>
      </w:pPr>
      <w:r>
        <w:rPr>
          <w:rFonts w:ascii="Times New Roman"/>
          <w:szCs w:val="21"/>
        </w:rPr>
        <w:t>——</w:t>
      </w:r>
      <w:r>
        <w:rPr>
          <w:rFonts w:ascii="Times New Roman"/>
          <w:szCs w:val="21"/>
        </w:rPr>
        <w:t>异常值用</w:t>
      </w:r>
      <w:r>
        <w:rPr>
          <w:rFonts w:hAnsi="宋体" w:cs="宋体" w:hint="eastAsia"/>
          <w:color w:val="000000"/>
          <w:szCs w:val="21"/>
          <w:lang w:bidi="ar"/>
        </w:rPr>
        <w:t>“</w:t>
      </w:r>
      <w:r>
        <w:rPr>
          <w:rFonts w:ascii="Times New Roman"/>
          <w:color w:val="000000"/>
          <w:szCs w:val="21"/>
          <w:lang w:bidi="ar"/>
        </w:rPr>
        <w:t>0xFE</w:t>
      </w:r>
      <w:r>
        <w:rPr>
          <w:rFonts w:hAnsi="宋体" w:cs="宋体" w:hint="eastAsia"/>
          <w:color w:val="000000"/>
          <w:szCs w:val="21"/>
          <w:lang w:bidi="ar"/>
        </w:rPr>
        <w:t>”或“</w:t>
      </w:r>
      <w:r>
        <w:rPr>
          <w:rFonts w:ascii="Times New Roman"/>
          <w:color w:val="000000"/>
          <w:szCs w:val="21"/>
          <w:lang w:bidi="ar"/>
        </w:rPr>
        <w:t>0xFF,0xFE</w:t>
      </w:r>
      <w:r>
        <w:rPr>
          <w:rFonts w:hAnsi="宋体" w:cs="宋体" w:hint="eastAsia"/>
          <w:color w:val="000000"/>
          <w:szCs w:val="21"/>
          <w:lang w:bidi="ar"/>
        </w:rPr>
        <w:t>”</w:t>
      </w:r>
      <w:r>
        <w:rPr>
          <w:rFonts w:ascii="Times New Roman"/>
          <w:szCs w:val="21"/>
        </w:rPr>
        <w:t>表示。</w:t>
      </w:r>
      <w:r>
        <w:rPr>
          <w:rFonts w:ascii="Times New Roman"/>
          <w:szCs w:val="21"/>
        </w:rPr>
        <w:t xml:space="preserve"> </w:t>
      </w:r>
    </w:p>
    <w:p w:rsidR="00551FD4" w:rsidRDefault="00000000">
      <w:pPr>
        <w:pStyle w:val="afffffff3"/>
        <w:ind w:firstLine="420"/>
        <w:rPr>
          <w:rFonts w:ascii="Times New Roman"/>
          <w:szCs w:val="21"/>
        </w:rPr>
      </w:pPr>
      <w:r>
        <w:rPr>
          <w:rFonts w:ascii="Times New Roman"/>
          <w:szCs w:val="21"/>
        </w:rPr>
        <w:t>注</w:t>
      </w:r>
      <w:r>
        <w:rPr>
          <w:rFonts w:hAnsi="宋体" w:cs="宋体" w:hint="eastAsia"/>
          <w:szCs w:val="21"/>
        </w:rPr>
        <w:t>：</w:t>
      </w:r>
      <w:r>
        <w:rPr>
          <w:rFonts w:hAnsi="宋体" w:cs="宋体" w:hint="eastAsia"/>
          <w:color w:val="000000"/>
          <w:szCs w:val="21"/>
          <w:lang w:bidi="ar"/>
        </w:rPr>
        <w:t>“</w:t>
      </w:r>
      <w:r>
        <w:rPr>
          <w:rFonts w:ascii="Times New Roman"/>
          <w:color w:val="000000"/>
          <w:szCs w:val="21"/>
          <w:lang w:bidi="ar"/>
        </w:rPr>
        <w:t>0xFF</w:t>
      </w:r>
      <w:r>
        <w:rPr>
          <w:rFonts w:hAnsi="宋体" w:cs="宋体" w:hint="eastAsia"/>
          <w:color w:val="000000"/>
          <w:szCs w:val="21"/>
          <w:lang w:bidi="ar"/>
        </w:rPr>
        <w:t>”或“</w:t>
      </w:r>
      <w:r>
        <w:rPr>
          <w:rFonts w:ascii="Times New Roman"/>
          <w:color w:val="000000"/>
          <w:szCs w:val="21"/>
          <w:lang w:bidi="ar"/>
        </w:rPr>
        <w:t>0xFF,0xFF</w:t>
      </w:r>
      <w:r>
        <w:rPr>
          <w:rFonts w:hAnsi="宋体" w:cs="宋体" w:hint="eastAsia"/>
          <w:color w:val="000000"/>
          <w:szCs w:val="21"/>
          <w:lang w:bidi="ar"/>
        </w:rPr>
        <w:t>”</w:t>
      </w:r>
      <w:r>
        <w:rPr>
          <w:rFonts w:hAnsi="宋体" w:cs="宋体" w:hint="eastAsia"/>
          <w:szCs w:val="21"/>
        </w:rPr>
        <w:t>取</w:t>
      </w:r>
      <w:r>
        <w:rPr>
          <w:rFonts w:ascii="Times New Roman"/>
          <w:szCs w:val="21"/>
        </w:rPr>
        <w:t>决于数据元素或需填充的存储空间的数据长度。</w:t>
      </w:r>
    </w:p>
    <w:p w:rsidR="00551FD4" w:rsidRDefault="00551FD4">
      <w:pPr>
        <w:pStyle w:val="afffffff3"/>
        <w:ind w:firstLine="420"/>
        <w:rPr>
          <w:rFonts w:ascii="Times New Roman"/>
        </w:rPr>
      </w:pPr>
    </w:p>
    <w:p w:rsidR="00551FD4" w:rsidRDefault="00000000">
      <w:pPr>
        <w:pStyle w:val="afff3"/>
        <w:spacing w:before="158" w:after="158"/>
        <w:outlineLvl w:val="2"/>
        <w:rPr>
          <w:rFonts w:ascii="Times New Roman"/>
        </w:rPr>
      </w:pPr>
      <w:bookmarkStart w:id="491" w:name="_Toc32231"/>
      <w:bookmarkStart w:id="492" w:name="_Toc17256"/>
      <w:bookmarkStart w:id="493" w:name="_Toc27546"/>
      <w:bookmarkStart w:id="494" w:name="_Toc1834"/>
      <w:bookmarkStart w:id="495" w:name="_Toc8023"/>
      <w:bookmarkStart w:id="496" w:name="_Toc24791"/>
      <w:bookmarkStart w:id="497" w:name="_Toc28740"/>
      <w:r>
        <w:rPr>
          <w:rFonts w:ascii="Times New Roman"/>
        </w:rPr>
        <w:t>远程控制事件</w:t>
      </w:r>
      <w:bookmarkEnd w:id="491"/>
      <w:bookmarkEnd w:id="492"/>
      <w:bookmarkEnd w:id="493"/>
      <w:bookmarkEnd w:id="494"/>
      <w:bookmarkEnd w:id="495"/>
      <w:bookmarkEnd w:id="496"/>
      <w:bookmarkEnd w:id="497"/>
    </w:p>
    <w:p w:rsidR="00551FD4" w:rsidRDefault="00000000">
      <w:pPr>
        <w:pStyle w:val="afffffff3"/>
        <w:ind w:firstLine="420"/>
        <w:rPr>
          <w:rFonts w:ascii="Times New Roman"/>
        </w:rPr>
      </w:pPr>
      <w:r>
        <w:rPr>
          <w:rFonts w:ascii="Times New Roman"/>
        </w:rPr>
        <w:t>当发生远程控制事件时，企业平台应将符合</w:t>
      </w:r>
      <w:r>
        <w:rPr>
          <w:rFonts w:ascii="Times New Roman"/>
        </w:rPr>
        <w:t>B2.1</w:t>
      </w:r>
      <w:r>
        <w:rPr>
          <w:rFonts w:ascii="Times New Roman"/>
        </w:rPr>
        <w:t>定义的智能网联汽车事件数据基本信息和</w:t>
      </w:r>
      <w:r>
        <w:rPr>
          <w:rFonts w:ascii="Times New Roman"/>
        </w:rPr>
        <w:t>B2.3</w:t>
      </w:r>
      <w:r>
        <w:rPr>
          <w:rFonts w:ascii="Times New Roman"/>
        </w:rPr>
        <w:t>中表</w:t>
      </w:r>
      <w:r>
        <w:rPr>
          <w:rFonts w:ascii="Times New Roman"/>
        </w:rPr>
        <w:t>1</w:t>
      </w:r>
      <w:r>
        <w:rPr>
          <w:rFonts w:ascii="Times New Roman" w:hint="eastAsia"/>
        </w:rPr>
        <w:t>9</w:t>
      </w:r>
      <w:r>
        <w:rPr>
          <w:rFonts w:ascii="Times New Roman"/>
        </w:rPr>
        <w:t>定义的远程控制事件数据发送至</w:t>
      </w:r>
      <w:r>
        <w:rPr>
          <w:rFonts w:ascii="Times New Roman" w:hint="eastAsia"/>
        </w:rPr>
        <w:t>国家</w:t>
      </w:r>
      <w:r>
        <w:rPr>
          <w:rFonts w:ascii="Times New Roman"/>
        </w:rPr>
        <w:t>平台。</w:t>
      </w:r>
    </w:p>
    <w:p w:rsidR="00551FD4" w:rsidRDefault="00551FD4">
      <w:pPr>
        <w:pStyle w:val="afffffff3"/>
        <w:ind w:firstLine="420"/>
        <w:rPr>
          <w:rFonts w:ascii="Times New Roman"/>
        </w:rPr>
      </w:pPr>
    </w:p>
    <w:p w:rsidR="00551FD4" w:rsidRDefault="00000000">
      <w:pPr>
        <w:pStyle w:val="afff0"/>
        <w:spacing w:before="158" w:after="158"/>
        <w:rPr>
          <w:rFonts w:ascii="Times New Roman"/>
        </w:rPr>
      </w:pPr>
      <w:r>
        <w:rPr>
          <w:color w:val="C00000"/>
        </w:rPr>
        <w:t>ADS</w:t>
      </w:r>
      <w:r>
        <w:t>远程控制事件数据定义</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02"/>
        <w:gridCol w:w="1133"/>
        <w:gridCol w:w="1133"/>
        <w:gridCol w:w="1075"/>
        <w:gridCol w:w="4720"/>
      </w:tblGrid>
      <w:tr w:rsidR="00551FD4">
        <w:trPr>
          <w:trHeight w:val="480"/>
        </w:trPr>
        <w:tc>
          <w:tcPr>
            <w:tcW w:w="785" w:type="pct"/>
            <w:shd w:val="clear" w:color="auto" w:fill="auto"/>
            <w:tcMar>
              <w:top w:w="15" w:type="dxa"/>
              <w:left w:w="108" w:type="dxa"/>
              <w:bottom w:w="0" w:type="dxa"/>
              <w:right w:w="108" w:type="dxa"/>
            </w:tcMar>
            <w:vAlign w:val="center"/>
          </w:tcPr>
          <w:p w:rsidR="00551FD4" w:rsidRDefault="00000000">
            <w:r>
              <w:t>数据表示内容</w:t>
            </w:r>
          </w:p>
        </w:tc>
        <w:tc>
          <w:tcPr>
            <w:tcW w:w="592" w:type="pct"/>
            <w:shd w:val="clear" w:color="auto" w:fill="auto"/>
            <w:tcMar>
              <w:top w:w="15" w:type="dxa"/>
              <w:left w:w="108" w:type="dxa"/>
              <w:bottom w:w="0" w:type="dxa"/>
              <w:right w:w="108" w:type="dxa"/>
            </w:tcMar>
            <w:vAlign w:val="center"/>
          </w:tcPr>
          <w:p w:rsidR="00551FD4" w:rsidRDefault="00000000">
            <w:r>
              <w:t>分级</w:t>
            </w:r>
          </w:p>
        </w:tc>
        <w:tc>
          <w:tcPr>
            <w:tcW w:w="592" w:type="pct"/>
            <w:shd w:val="clear" w:color="auto" w:fill="auto"/>
            <w:tcMar>
              <w:top w:w="15" w:type="dxa"/>
              <w:left w:w="108" w:type="dxa"/>
              <w:bottom w:w="0" w:type="dxa"/>
              <w:right w:w="108" w:type="dxa"/>
            </w:tcMar>
            <w:vAlign w:val="center"/>
          </w:tcPr>
          <w:p w:rsidR="00551FD4" w:rsidRDefault="00000000">
            <w:r>
              <w:t>长度</w:t>
            </w:r>
          </w:p>
          <w:p w:rsidR="00551FD4" w:rsidRDefault="00000000">
            <w:r>
              <w:t>（字节数）</w:t>
            </w:r>
          </w:p>
        </w:tc>
        <w:tc>
          <w:tcPr>
            <w:tcW w:w="562" w:type="pct"/>
            <w:shd w:val="clear" w:color="auto" w:fill="auto"/>
            <w:tcMar>
              <w:top w:w="15" w:type="dxa"/>
              <w:left w:w="108" w:type="dxa"/>
              <w:bottom w:w="0" w:type="dxa"/>
              <w:right w:w="108" w:type="dxa"/>
            </w:tcMar>
            <w:vAlign w:val="center"/>
          </w:tcPr>
          <w:p w:rsidR="00551FD4" w:rsidRDefault="00000000">
            <w:r>
              <w:t>数据类型</w:t>
            </w:r>
          </w:p>
        </w:tc>
        <w:tc>
          <w:tcPr>
            <w:tcW w:w="2467" w:type="pct"/>
            <w:shd w:val="clear" w:color="auto" w:fill="auto"/>
            <w:tcMar>
              <w:top w:w="15" w:type="dxa"/>
              <w:left w:w="108" w:type="dxa"/>
              <w:bottom w:w="0" w:type="dxa"/>
              <w:right w:w="108" w:type="dxa"/>
            </w:tcMar>
            <w:vAlign w:val="center"/>
          </w:tcPr>
          <w:p w:rsidR="00551FD4" w:rsidRDefault="00000000">
            <w:r>
              <w:t>描述及要求</w:t>
            </w:r>
          </w:p>
        </w:tc>
      </w:tr>
      <w:tr w:rsidR="00551FD4">
        <w:trPr>
          <w:trHeight w:val="739"/>
        </w:trPr>
        <w:tc>
          <w:tcPr>
            <w:tcW w:w="785" w:type="pct"/>
            <w:shd w:val="clear" w:color="auto" w:fill="auto"/>
            <w:tcMar>
              <w:top w:w="15" w:type="dxa"/>
              <w:left w:w="108" w:type="dxa"/>
              <w:bottom w:w="0" w:type="dxa"/>
              <w:right w:w="108" w:type="dxa"/>
            </w:tcMar>
            <w:vAlign w:val="center"/>
          </w:tcPr>
          <w:p w:rsidR="00551FD4" w:rsidRDefault="00000000">
            <w:r>
              <w:t>远程控制状态</w:t>
            </w:r>
          </w:p>
        </w:tc>
        <w:tc>
          <w:tcPr>
            <w:tcW w:w="592" w:type="pct"/>
            <w:shd w:val="clear" w:color="auto" w:fill="auto"/>
            <w:tcMar>
              <w:top w:w="15" w:type="dxa"/>
              <w:left w:w="108" w:type="dxa"/>
              <w:bottom w:w="0" w:type="dxa"/>
              <w:right w:w="108" w:type="dxa"/>
            </w:tcMar>
            <w:vAlign w:val="center"/>
          </w:tcPr>
          <w:p w:rsidR="00551FD4" w:rsidRDefault="00000000">
            <w:r>
              <w:t>B</w:t>
            </w:r>
          </w:p>
        </w:tc>
        <w:tc>
          <w:tcPr>
            <w:tcW w:w="592" w:type="pct"/>
            <w:shd w:val="clear" w:color="auto" w:fill="auto"/>
            <w:tcMar>
              <w:top w:w="15" w:type="dxa"/>
              <w:left w:w="108" w:type="dxa"/>
              <w:bottom w:w="0" w:type="dxa"/>
              <w:right w:w="108" w:type="dxa"/>
            </w:tcMar>
            <w:vAlign w:val="center"/>
          </w:tcPr>
          <w:p w:rsidR="00551FD4" w:rsidRDefault="00000000">
            <w:r>
              <w:t>1</w:t>
            </w:r>
          </w:p>
        </w:tc>
        <w:tc>
          <w:tcPr>
            <w:tcW w:w="562" w:type="pct"/>
            <w:shd w:val="clear" w:color="auto" w:fill="auto"/>
            <w:tcMar>
              <w:top w:w="15" w:type="dxa"/>
              <w:left w:w="108" w:type="dxa"/>
              <w:bottom w:w="0" w:type="dxa"/>
              <w:right w:w="108" w:type="dxa"/>
            </w:tcMar>
            <w:vAlign w:val="center"/>
          </w:tcPr>
          <w:p w:rsidR="00551FD4" w:rsidRDefault="00000000">
            <w:r>
              <w:t>BYTE</w:t>
            </w:r>
          </w:p>
        </w:tc>
        <w:tc>
          <w:tcPr>
            <w:tcW w:w="2467" w:type="pct"/>
            <w:shd w:val="clear" w:color="auto" w:fill="auto"/>
            <w:tcMar>
              <w:top w:w="15" w:type="dxa"/>
              <w:left w:w="108" w:type="dxa"/>
              <w:bottom w:w="0" w:type="dxa"/>
              <w:right w:w="108" w:type="dxa"/>
            </w:tcMar>
            <w:vAlign w:val="center"/>
          </w:tcPr>
          <w:p w:rsidR="00551FD4" w:rsidRDefault="00000000">
            <w:r>
              <w:t>0x01</w:t>
            </w:r>
            <w:r>
              <w:t>：远程激活</w:t>
            </w:r>
          </w:p>
          <w:p w:rsidR="00551FD4" w:rsidRDefault="00000000">
            <w:r>
              <w:t>0x02</w:t>
            </w:r>
            <w:r>
              <w:t>：远程退出</w:t>
            </w:r>
          </w:p>
          <w:p w:rsidR="00551FD4" w:rsidRDefault="00000000">
            <w:pPr>
              <w:pStyle w:val="affff4"/>
            </w:pPr>
            <w:r>
              <w:rPr>
                <w:rFonts w:hint="eastAsia"/>
              </w:rPr>
              <w:t>0x</w:t>
            </w:r>
            <w:r>
              <w:t>03</w:t>
            </w:r>
            <w:r>
              <w:rPr>
                <w:rFonts w:hint="eastAsia"/>
              </w:rPr>
              <w:t>：远程请求车辆执行最小风险策略</w:t>
            </w:r>
          </w:p>
          <w:p w:rsidR="00551FD4" w:rsidRDefault="00000000">
            <w:r>
              <w:rPr>
                <w:rFonts w:hint="eastAsia"/>
              </w:rPr>
              <w:t>0xFE</w:t>
            </w:r>
            <w:r>
              <w:rPr>
                <w:rFonts w:hint="eastAsia"/>
              </w:rPr>
              <w:t>：其他</w:t>
            </w:r>
          </w:p>
        </w:tc>
      </w:tr>
      <w:tr w:rsidR="00551FD4">
        <w:trPr>
          <w:trHeight w:val="533"/>
        </w:trPr>
        <w:tc>
          <w:tcPr>
            <w:tcW w:w="785" w:type="pct"/>
            <w:shd w:val="clear" w:color="auto" w:fill="auto"/>
            <w:tcMar>
              <w:top w:w="15" w:type="dxa"/>
              <w:left w:w="108" w:type="dxa"/>
              <w:bottom w:w="0" w:type="dxa"/>
              <w:right w:w="108" w:type="dxa"/>
            </w:tcMar>
            <w:vAlign w:val="center"/>
          </w:tcPr>
          <w:p w:rsidR="00551FD4" w:rsidRDefault="00000000">
            <w:r>
              <w:t>远程控制源</w:t>
            </w:r>
          </w:p>
        </w:tc>
        <w:tc>
          <w:tcPr>
            <w:tcW w:w="592" w:type="pct"/>
            <w:shd w:val="clear" w:color="auto" w:fill="auto"/>
            <w:tcMar>
              <w:top w:w="15" w:type="dxa"/>
              <w:left w:w="108" w:type="dxa"/>
              <w:bottom w:w="0" w:type="dxa"/>
              <w:right w:w="108" w:type="dxa"/>
            </w:tcMar>
            <w:vAlign w:val="center"/>
          </w:tcPr>
          <w:p w:rsidR="00551FD4" w:rsidRDefault="00000000">
            <w:r>
              <w:t>B</w:t>
            </w:r>
          </w:p>
        </w:tc>
        <w:tc>
          <w:tcPr>
            <w:tcW w:w="592" w:type="pct"/>
            <w:shd w:val="clear" w:color="auto" w:fill="auto"/>
            <w:tcMar>
              <w:top w:w="15" w:type="dxa"/>
              <w:left w:w="108" w:type="dxa"/>
              <w:bottom w:w="0" w:type="dxa"/>
              <w:right w:w="108" w:type="dxa"/>
            </w:tcMar>
            <w:vAlign w:val="center"/>
          </w:tcPr>
          <w:p w:rsidR="00551FD4" w:rsidRDefault="00000000">
            <w:r>
              <w:t>1</w:t>
            </w:r>
          </w:p>
        </w:tc>
        <w:tc>
          <w:tcPr>
            <w:tcW w:w="562" w:type="pct"/>
            <w:shd w:val="clear" w:color="auto" w:fill="auto"/>
            <w:tcMar>
              <w:top w:w="15" w:type="dxa"/>
              <w:left w:w="108" w:type="dxa"/>
              <w:bottom w:w="0" w:type="dxa"/>
              <w:right w:w="108" w:type="dxa"/>
            </w:tcMar>
            <w:vAlign w:val="center"/>
          </w:tcPr>
          <w:p w:rsidR="00551FD4" w:rsidRDefault="00000000">
            <w:r>
              <w:t>BYTE</w:t>
            </w:r>
          </w:p>
        </w:tc>
        <w:tc>
          <w:tcPr>
            <w:tcW w:w="2467" w:type="pct"/>
            <w:shd w:val="clear" w:color="auto" w:fill="auto"/>
            <w:tcMar>
              <w:top w:w="15" w:type="dxa"/>
              <w:left w:w="108" w:type="dxa"/>
              <w:bottom w:w="0" w:type="dxa"/>
              <w:right w:w="108" w:type="dxa"/>
            </w:tcMar>
            <w:vAlign w:val="center"/>
          </w:tcPr>
          <w:p w:rsidR="00551FD4" w:rsidRDefault="00000000">
            <w:r>
              <w:t>0x01</w:t>
            </w:r>
            <w:r>
              <w:t>：平台端</w:t>
            </w:r>
          </w:p>
          <w:p w:rsidR="00551FD4" w:rsidRDefault="00000000">
            <w:r>
              <w:lastRenderedPageBreak/>
              <w:t>0x02</w:t>
            </w:r>
            <w:r>
              <w:t>：遥控设备</w:t>
            </w:r>
          </w:p>
          <w:p w:rsidR="00551FD4" w:rsidRDefault="00000000">
            <w:r>
              <w:t>0x03</w:t>
            </w:r>
            <w:r>
              <w:t>：路侧设备</w:t>
            </w:r>
          </w:p>
          <w:p w:rsidR="00551FD4" w:rsidRDefault="00000000">
            <w:r>
              <w:t>0x04</w:t>
            </w:r>
            <w:r>
              <w:t>：其他</w:t>
            </w:r>
          </w:p>
        </w:tc>
      </w:tr>
    </w:tbl>
    <w:p w:rsidR="00551FD4" w:rsidRDefault="00551FD4">
      <w:pPr>
        <w:pStyle w:val="afffffff3"/>
        <w:ind w:firstLine="420"/>
      </w:pPr>
    </w:p>
    <w:p w:rsidR="00551FD4" w:rsidRDefault="00551FD4">
      <w:pPr>
        <w:pStyle w:val="afffffff3"/>
        <w:ind w:firstLine="420"/>
        <w:rPr>
          <w:rFonts w:ascii="Times New Roman"/>
        </w:rPr>
      </w:pPr>
    </w:p>
    <w:p w:rsidR="00551FD4" w:rsidRDefault="00000000">
      <w:pPr>
        <w:pStyle w:val="afff3"/>
        <w:spacing w:before="158" w:after="158"/>
        <w:outlineLvl w:val="2"/>
        <w:rPr>
          <w:rFonts w:ascii="Times New Roman"/>
        </w:rPr>
      </w:pPr>
      <w:bookmarkStart w:id="498" w:name="_Toc5423"/>
      <w:bookmarkStart w:id="499" w:name="_Toc15898"/>
      <w:bookmarkStart w:id="500" w:name="_Toc1957"/>
      <w:bookmarkStart w:id="501" w:name="_Toc23148"/>
      <w:bookmarkStart w:id="502" w:name="_Toc28961"/>
      <w:bookmarkStart w:id="503" w:name="_Toc6616"/>
      <w:bookmarkStart w:id="504" w:name="_Toc12785"/>
      <w:r>
        <w:rPr>
          <w:rFonts w:ascii="Times New Roman" w:hint="eastAsia"/>
        </w:rPr>
        <w:t>汽车软件</w:t>
      </w:r>
      <w:r>
        <w:rPr>
          <w:rFonts w:ascii="Times New Roman"/>
        </w:rPr>
        <w:t>OTA</w:t>
      </w:r>
      <w:r>
        <w:rPr>
          <w:rFonts w:ascii="Times New Roman"/>
        </w:rPr>
        <w:t>升级事件数据</w:t>
      </w:r>
      <w:bookmarkEnd w:id="498"/>
      <w:bookmarkEnd w:id="499"/>
      <w:bookmarkEnd w:id="500"/>
      <w:bookmarkEnd w:id="501"/>
      <w:bookmarkEnd w:id="502"/>
      <w:bookmarkEnd w:id="503"/>
      <w:bookmarkEnd w:id="504"/>
    </w:p>
    <w:p w:rsidR="00551FD4" w:rsidRDefault="00000000">
      <w:pPr>
        <w:pStyle w:val="afffffff3"/>
        <w:ind w:firstLine="420"/>
        <w:rPr>
          <w:rFonts w:ascii="Times New Roman"/>
        </w:rPr>
      </w:pPr>
      <w:r>
        <w:rPr>
          <w:rFonts w:ascii="Times New Roman"/>
        </w:rPr>
        <w:t>当发生</w:t>
      </w:r>
      <w:r>
        <w:rPr>
          <w:rFonts w:ascii="Times New Roman" w:hint="eastAsia"/>
        </w:rPr>
        <w:t>汽车软件</w:t>
      </w:r>
      <w:r>
        <w:rPr>
          <w:rFonts w:ascii="Times New Roman"/>
        </w:rPr>
        <w:t>OTA</w:t>
      </w:r>
      <w:r>
        <w:rPr>
          <w:rFonts w:ascii="Times New Roman"/>
        </w:rPr>
        <w:t>升级事件时，企业平台应将符合</w:t>
      </w:r>
      <w:r>
        <w:rPr>
          <w:rFonts w:ascii="Times New Roman"/>
        </w:rPr>
        <w:t>B2.1</w:t>
      </w:r>
      <w:r>
        <w:rPr>
          <w:rFonts w:ascii="Times New Roman"/>
        </w:rPr>
        <w:t>定义的智能网联汽车事件数据基本信息和</w:t>
      </w:r>
      <w:r>
        <w:rPr>
          <w:rFonts w:ascii="Times New Roman"/>
        </w:rPr>
        <w:t>B2.4</w:t>
      </w:r>
      <w:r>
        <w:rPr>
          <w:rFonts w:ascii="Times New Roman"/>
        </w:rPr>
        <w:t>中定义的</w:t>
      </w:r>
      <w:r>
        <w:rPr>
          <w:rFonts w:ascii="Times New Roman"/>
        </w:rPr>
        <w:t>OTA</w:t>
      </w:r>
      <w:r>
        <w:rPr>
          <w:rFonts w:ascii="Times New Roman"/>
        </w:rPr>
        <w:t>升级事件数据发送至</w:t>
      </w:r>
      <w:r>
        <w:rPr>
          <w:rFonts w:ascii="Times New Roman" w:hint="eastAsia"/>
        </w:rPr>
        <w:t>国家</w:t>
      </w:r>
      <w:r>
        <w:rPr>
          <w:rFonts w:ascii="Times New Roman"/>
        </w:rPr>
        <w:t>平台。</w:t>
      </w:r>
    </w:p>
    <w:p w:rsidR="00551FD4" w:rsidRDefault="00000000">
      <w:pPr>
        <w:pStyle w:val="afff0"/>
        <w:spacing w:before="158" w:after="158"/>
        <w:rPr>
          <w:rFonts w:ascii="Times New Roman"/>
        </w:rPr>
      </w:pPr>
      <w:r>
        <w:rPr>
          <w:rFonts w:ascii="Times New Roman" w:hint="eastAsia"/>
        </w:rPr>
        <w:t>汽车软件</w:t>
      </w:r>
      <w:r>
        <w:rPr>
          <w:rFonts w:ascii="Times New Roman"/>
        </w:rPr>
        <w:t>OTA</w:t>
      </w:r>
      <w:r>
        <w:rPr>
          <w:rFonts w:ascii="Times New Roman"/>
        </w:rPr>
        <w:t>升级事件数据定义</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41"/>
        <w:gridCol w:w="852"/>
        <w:gridCol w:w="1245"/>
        <w:gridCol w:w="1317"/>
        <w:gridCol w:w="4612"/>
      </w:tblGrid>
      <w:tr w:rsidR="00551FD4">
        <w:trPr>
          <w:trHeight w:val="480"/>
          <w:tblHeader/>
        </w:trPr>
        <w:tc>
          <w:tcPr>
            <w:tcW w:w="80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b/>
                <w:bCs/>
                <w:color w:val="000000"/>
                <w:kern w:val="0"/>
                <w:sz w:val="18"/>
                <w:szCs w:val="18"/>
              </w:rPr>
            </w:pPr>
            <w:r>
              <w:rPr>
                <w:b/>
                <w:bCs/>
                <w:color w:val="000000"/>
                <w:kern w:val="0"/>
                <w:sz w:val="18"/>
                <w:szCs w:val="18"/>
              </w:rPr>
              <w:t>数据表示内容</w:t>
            </w:r>
          </w:p>
        </w:tc>
        <w:tc>
          <w:tcPr>
            <w:tcW w:w="44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b/>
                <w:bCs/>
                <w:color w:val="000000"/>
                <w:kern w:val="0"/>
                <w:sz w:val="18"/>
                <w:szCs w:val="18"/>
              </w:rPr>
            </w:pPr>
            <w:r>
              <w:rPr>
                <w:b/>
                <w:bCs/>
                <w:color w:val="000000"/>
                <w:kern w:val="0"/>
                <w:sz w:val="18"/>
                <w:szCs w:val="18"/>
              </w:rPr>
              <w:t>分级</w:t>
            </w:r>
          </w:p>
        </w:tc>
        <w:tc>
          <w:tcPr>
            <w:tcW w:w="65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b/>
                <w:bCs/>
                <w:color w:val="000000"/>
                <w:kern w:val="0"/>
                <w:sz w:val="18"/>
                <w:szCs w:val="18"/>
              </w:rPr>
            </w:pPr>
            <w:r>
              <w:rPr>
                <w:b/>
                <w:bCs/>
                <w:color w:val="000000"/>
                <w:kern w:val="0"/>
                <w:sz w:val="18"/>
                <w:szCs w:val="18"/>
              </w:rPr>
              <w:t>长度</w:t>
            </w:r>
          </w:p>
          <w:p w:rsidR="00551FD4" w:rsidRDefault="00000000">
            <w:pPr>
              <w:pStyle w:val="afffffffffffffe"/>
              <w:widowControl/>
              <w:ind w:firstLineChars="0" w:firstLine="0"/>
              <w:jc w:val="center"/>
              <w:rPr>
                <w:b/>
                <w:bCs/>
                <w:color w:val="000000"/>
                <w:kern w:val="0"/>
                <w:sz w:val="18"/>
                <w:szCs w:val="18"/>
              </w:rPr>
            </w:pPr>
            <w:r>
              <w:rPr>
                <w:b/>
                <w:bCs/>
                <w:color w:val="000000"/>
                <w:kern w:val="0"/>
                <w:sz w:val="18"/>
                <w:szCs w:val="18"/>
              </w:rPr>
              <w:t>（字节数）</w:t>
            </w:r>
          </w:p>
        </w:tc>
        <w:tc>
          <w:tcPr>
            <w:tcW w:w="688"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b/>
                <w:bCs/>
                <w:color w:val="000000"/>
                <w:kern w:val="0"/>
                <w:sz w:val="18"/>
                <w:szCs w:val="18"/>
              </w:rPr>
            </w:pPr>
            <w:r>
              <w:rPr>
                <w:b/>
                <w:bCs/>
                <w:color w:val="000000"/>
                <w:kern w:val="0"/>
                <w:sz w:val="18"/>
                <w:szCs w:val="18"/>
              </w:rPr>
              <w:t>数据类型</w:t>
            </w:r>
          </w:p>
        </w:tc>
        <w:tc>
          <w:tcPr>
            <w:tcW w:w="240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b/>
                <w:bCs/>
                <w:color w:val="000000"/>
                <w:kern w:val="0"/>
                <w:sz w:val="18"/>
                <w:szCs w:val="18"/>
              </w:rPr>
            </w:pPr>
            <w:r>
              <w:rPr>
                <w:b/>
                <w:bCs/>
                <w:color w:val="000000"/>
                <w:kern w:val="0"/>
                <w:sz w:val="18"/>
                <w:szCs w:val="18"/>
              </w:rPr>
              <w:t>描述及要求</w:t>
            </w:r>
          </w:p>
        </w:tc>
      </w:tr>
      <w:tr w:rsidR="00551FD4">
        <w:trPr>
          <w:trHeight w:val="480"/>
        </w:trPr>
        <w:tc>
          <w:tcPr>
            <w:tcW w:w="80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OTA</w:t>
            </w:r>
            <w:r>
              <w:rPr>
                <w:color w:val="000000"/>
                <w:kern w:val="0"/>
                <w:sz w:val="18"/>
                <w:szCs w:val="18"/>
              </w:rPr>
              <w:t>升级</w:t>
            </w:r>
            <w:r>
              <w:rPr>
                <w:rFonts w:hint="eastAsia"/>
                <w:color w:val="000000"/>
                <w:kern w:val="0"/>
                <w:sz w:val="18"/>
                <w:szCs w:val="18"/>
              </w:rPr>
              <w:t>结果</w:t>
            </w:r>
          </w:p>
        </w:tc>
        <w:tc>
          <w:tcPr>
            <w:tcW w:w="44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w:t>
            </w:r>
          </w:p>
        </w:tc>
        <w:tc>
          <w:tcPr>
            <w:tcW w:w="65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1</w:t>
            </w:r>
          </w:p>
        </w:tc>
        <w:tc>
          <w:tcPr>
            <w:tcW w:w="688"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BYTE</w:t>
            </w:r>
          </w:p>
        </w:tc>
        <w:tc>
          <w:tcPr>
            <w:tcW w:w="240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left"/>
              <w:rPr>
                <w:color w:val="000000"/>
                <w:kern w:val="0"/>
                <w:sz w:val="18"/>
                <w:szCs w:val="18"/>
              </w:rPr>
            </w:pPr>
            <w:r>
              <w:rPr>
                <w:color w:val="000000"/>
                <w:kern w:val="0"/>
                <w:sz w:val="18"/>
                <w:szCs w:val="18"/>
              </w:rPr>
              <w:t>0x0</w:t>
            </w:r>
            <w:r>
              <w:rPr>
                <w:rFonts w:hint="eastAsia"/>
                <w:color w:val="000000"/>
                <w:kern w:val="0"/>
                <w:sz w:val="18"/>
                <w:szCs w:val="18"/>
              </w:rPr>
              <w:t>0</w:t>
            </w:r>
            <w:r>
              <w:rPr>
                <w:color w:val="000000"/>
                <w:kern w:val="0"/>
                <w:sz w:val="18"/>
                <w:szCs w:val="18"/>
              </w:rPr>
              <w:t>：成功</w:t>
            </w:r>
          </w:p>
          <w:p w:rsidR="00551FD4" w:rsidRDefault="00000000">
            <w:pPr>
              <w:pStyle w:val="afffffffffffffe"/>
              <w:widowControl/>
              <w:ind w:firstLineChars="0" w:firstLine="0"/>
              <w:jc w:val="left"/>
              <w:rPr>
                <w:color w:val="000000"/>
                <w:kern w:val="0"/>
                <w:sz w:val="18"/>
                <w:szCs w:val="18"/>
              </w:rPr>
            </w:pPr>
            <w:r>
              <w:rPr>
                <w:color w:val="000000"/>
                <w:kern w:val="0"/>
                <w:sz w:val="18"/>
                <w:szCs w:val="18"/>
              </w:rPr>
              <w:t>0x0</w:t>
            </w:r>
            <w:r>
              <w:rPr>
                <w:rFonts w:hint="eastAsia"/>
                <w:color w:val="000000"/>
                <w:kern w:val="0"/>
                <w:sz w:val="18"/>
                <w:szCs w:val="18"/>
              </w:rPr>
              <w:t>1</w:t>
            </w:r>
            <w:r>
              <w:rPr>
                <w:color w:val="000000"/>
                <w:kern w:val="0"/>
                <w:sz w:val="18"/>
                <w:szCs w:val="18"/>
              </w:rPr>
              <w:t>：失败</w:t>
            </w:r>
          </w:p>
        </w:tc>
      </w:tr>
      <w:tr w:rsidR="00551FD4">
        <w:trPr>
          <w:trHeight w:val="480"/>
        </w:trPr>
        <w:tc>
          <w:tcPr>
            <w:tcW w:w="80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是否涉及</w:t>
            </w:r>
            <w:r>
              <w:rPr>
                <w:color w:val="000000"/>
                <w:kern w:val="0"/>
                <w:sz w:val="18"/>
                <w:szCs w:val="18"/>
              </w:rPr>
              <w:t>自动驾驶相关控制器</w:t>
            </w:r>
          </w:p>
        </w:tc>
        <w:tc>
          <w:tcPr>
            <w:tcW w:w="44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w:t>
            </w:r>
          </w:p>
        </w:tc>
        <w:tc>
          <w:tcPr>
            <w:tcW w:w="65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rFonts w:hint="eastAsia"/>
                <w:color w:val="000000"/>
                <w:kern w:val="0"/>
                <w:sz w:val="18"/>
                <w:szCs w:val="18"/>
              </w:rPr>
              <w:t>1</w:t>
            </w:r>
          </w:p>
        </w:tc>
        <w:tc>
          <w:tcPr>
            <w:tcW w:w="688"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BYTE</w:t>
            </w:r>
          </w:p>
        </w:tc>
        <w:tc>
          <w:tcPr>
            <w:tcW w:w="2409" w:type="pct"/>
            <w:shd w:val="clear" w:color="auto" w:fill="auto"/>
            <w:tcMar>
              <w:top w:w="15" w:type="dxa"/>
              <w:left w:w="108" w:type="dxa"/>
              <w:bottom w:w="0" w:type="dxa"/>
              <w:right w:w="108" w:type="dxa"/>
            </w:tcMar>
            <w:vAlign w:val="center"/>
          </w:tcPr>
          <w:p w:rsidR="00551FD4" w:rsidRDefault="00000000">
            <w:pPr>
              <w:widowControl/>
              <w:spacing w:line="240" w:lineRule="auto"/>
              <w:jc w:val="left"/>
              <w:textAlignment w:val="center"/>
              <w:rPr>
                <w:rFonts w:ascii="Times New Roman" w:hAnsi="Times New Roman"/>
                <w:kern w:val="0"/>
                <w:sz w:val="18"/>
                <w:szCs w:val="18"/>
              </w:rPr>
            </w:pPr>
            <w:r>
              <w:rPr>
                <w:rFonts w:ascii="Times New Roman" w:hAnsi="Times New Roman"/>
                <w:kern w:val="0"/>
                <w:sz w:val="18"/>
                <w:szCs w:val="18"/>
                <w:lang w:bidi="ar"/>
              </w:rPr>
              <w:t>0x00</w:t>
            </w:r>
            <w:r>
              <w:rPr>
                <w:rFonts w:ascii="Times New Roman" w:hAnsi="Times New Roman"/>
                <w:kern w:val="0"/>
                <w:sz w:val="18"/>
                <w:szCs w:val="18"/>
                <w:lang w:bidi="ar"/>
              </w:rPr>
              <w:t>：否</w:t>
            </w:r>
          </w:p>
          <w:p w:rsidR="00551FD4" w:rsidRDefault="00000000">
            <w:pPr>
              <w:pStyle w:val="afffffffffffffe"/>
              <w:widowControl/>
              <w:ind w:firstLineChars="0" w:firstLine="0"/>
              <w:jc w:val="left"/>
              <w:rPr>
                <w:color w:val="000000"/>
                <w:kern w:val="0"/>
                <w:sz w:val="18"/>
                <w:szCs w:val="18"/>
              </w:rPr>
            </w:pPr>
            <w:r>
              <w:rPr>
                <w:kern w:val="0"/>
                <w:sz w:val="18"/>
                <w:szCs w:val="18"/>
                <w:lang w:bidi="ar"/>
              </w:rPr>
              <w:t>0x01</w:t>
            </w:r>
            <w:r>
              <w:rPr>
                <w:kern w:val="0"/>
                <w:sz w:val="18"/>
                <w:szCs w:val="18"/>
                <w:lang w:bidi="ar"/>
              </w:rPr>
              <w:t>：是</w:t>
            </w:r>
          </w:p>
        </w:tc>
      </w:tr>
      <w:tr w:rsidR="00551FD4">
        <w:trPr>
          <w:trHeight w:val="480"/>
        </w:trPr>
        <w:tc>
          <w:tcPr>
            <w:tcW w:w="80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与自动驾驶相关控制器数量</w:t>
            </w:r>
          </w:p>
        </w:tc>
        <w:tc>
          <w:tcPr>
            <w:tcW w:w="44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B</w:t>
            </w:r>
          </w:p>
        </w:tc>
        <w:tc>
          <w:tcPr>
            <w:tcW w:w="65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1</w:t>
            </w:r>
          </w:p>
        </w:tc>
        <w:tc>
          <w:tcPr>
            <w:tcW w:w="688"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BYTE</w:t>
            </w:r>
          </w:p>
        </w:tc>
        <w:tc>
          <w:tcPr>
            <w:tcW w:w="2409" w:type="pct"/>
            <w:shd w:val="clear" w:color="auto" w:fill="auto"/>
            <w:tcMar>
              <w:top w:w="15" w:type="dxa"/>
              <w:left w:w="108" w:type="dxa"/>
              <w:bottom w:w="0" w:type="dxa"/>
              <w:right w:w="108" w:type="dxa"/>
            </w:tcMar>
            <w:vAlign w:val="center"/>
          </w:tcPr>
          <w:p w:rsidR="00551FD4" w:rsidRDefault="00000000">
            <w:pPr>
              <w:widowControl/>
              <w:spacing w:line="240" w:lineRule="auto"/>
              <w:jc w:val="left"/>
              <w:textAlignment w:val="center"/>
              <w:rPr>
                <w:rFonts w:ascii="Times New Roman" w:hAnsi="Times New Roman"/>
                <w:color w:val="0000FF"/>
                <w:kern w:val="0"/>
                <w:sz w:val="18"/>
                <w:szCs w:val="18"/>
              </w:rPr>
            </w:pPr>
            <w:r>
              <w:rPr>
                <w:rFonts w:ascii="Times New Roman" w:hAnsi="Times New Roman"/>
                <w:sz w:val="18"/>
              </w:rPr>
              <w:t>本次升级与自动驾驶相关控制器数量</w:t>
            </w:r>
          </w:p>
        </w:tc>
      </w:tr>
      <w:tr w:rsidR="00551FD4">
        <w:trPr>
          <w:trHeight w:val="500"/>
        </w:trPr>
        <w:tc>
          <w:tcPr>
            <w:tcW w:w="80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与自动驾驶相关控制器</w:t>
            </w:r>
            <w:r>
              <w:t>1</w:t>
            </w:r>
            <w:r>
              <w:rPr>
                <w:rFonts w:hint="eastAsia"/>
              </w:rPr>
              <w:t>的</w:t>
            </w:r>
            <w:r>
              <w:t>ID</w:t>
            </w:r>
          </w:p>
        </w:tc>
        <w:tc>
          <w:tcPr>
            <w:tcW w:w="44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B</w:t>
            </w:r>
          </w:p>
        </w:tc>
        <w:tc>
          <w:tcPr>
            <w:tcW w:w="65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rFonts w:hint="eastAsia"/>
                <w:kern w:val="0"/>
                <w:sz w:val="18"/>
                <w:szCs w:val="18"/>
              </w:rPr>
              <w:t>2</w:t>
            </w:r>
          </w:p>
        </w:tc>
        <w:tc>
          <w:tcPr>
            <w:tcW w:w="688"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BYTE</w:t>
            </w:r>
          </w:p>
        </w:tc>
        <w:tc>
          <w:tcPr>
            <w:tcW w:w="240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left"/>
              <w:rPr>
                <w:color w:val="000000"/>
                <w:kern w:val="0"/>
                <w:sz w:val="18"/>
                <w:szCs w:val="18"/>
              </w:rPr>
            </w:pPr>
            <w:r>
              <w:rPr>
                <w:color w:val="000000"/>
                <w:kern w:val="0"/>
                <w:sz w:val="18"/>
                <w:szCs w:val="18"/>
                <w:lang w:bidi="ar"/>
              </w:rPr>
              <w:t>企业平台应将上报的控制器备案至</w:t>
            </w:r>
            <w:r>
              <w:rPr>
                <w:rFonts w:hint="eastAsia"/>
                <w:color w:val="000000"/>
                <w:kern w:val="0"/>
                <w:sz w:val="18"/>
                <w:szCs w:val="18"/>
                <w:lang w:bidi="ar"/>
              </w:rPr>
              <w:t>国家</w:t>
            </w:r>
            <w:r>
              <w:rPr>
                <w:color w:val="000000"/>
                <w:kern w:val="0"/>
                <w:sz w:val="18"/>
                <w:szCs w:val="18"/>
                <w:lang w:bidi="ar"/>
              </w:rPr>
              <w:t>平台（见</w:t>
            </w:r>
            <w:r>
              <w:rPr>
                <w:color w:val="000000"/>
                <w:kern w:val="0"/>
                <w:sz w:val="18"/>
                <w:szCs w:val="18"/>
                <w:lang w:bidi="ar"/>
              </w:rPr>
              <w:t>6.1.2</w:t>
            </w:r>
            <w:r>
              <w:rPr>
                <w:color w:val="000000"/>
                <w:kern w:val="0"/>
                <w:sz w:val="18"/>
                <w:szCs w:val="18"/>
                <w:lang w:bidi="ar"/>
              </w:rPr>
              <w:t>）</w:t>
            </w:r>
          </w:p>
        </w:tc>
      </w:tr>
      <w:tr w:rsidR="00551FD4">
        <w:trPr>
          <w:trHeight w:val="240"/>
        </w:trPr>
        <w:tc>
          <w:tcPr>
            <w:tcW w:w="80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rFonts w:hint="eastAsia"/>
                <w:kern w:val="0"/>
                <w:sz w:val="18"/>
                <w:szCs w:val="18"/>
              </w:rPr>
              <w:t>升级目标</w:t>
            </w:r>
            <w:r>
              <w:rPr>
                <w:kern w:val="0"/>
                <w:sz w:val="18"/>
                <w:szCs w:val="18"/>
              </w:rPr>
              <w:t>版本</w:t>
            </w:r>
          </w:p>
        </w:tc>
        <w:tc>
          <w:tcPr>
            <w:tcW w:w="44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B</w:t>
            </w:r>
          </w:p>
        </w:tc>
        <w:tc>
          <w:tcPr>
            <w:tcW w:w="65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50</w:t>
            </w:r>
          </w:p>
        </w:tc>
        <w:tc>
          <w:tcPr>
            <w:tcW w:w="688"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STRING</w:t>
            </w:r>
          </w:p>
        </w:tc>
        <w:tc>
          <w:tcPr>
            <w:tcW w:w="2409" w:type="pct"/>
            <w:vMerge w:val="restart"/>
            <w:shd w:val="clear" w:color="auto" w:fill="auto"/>
            <w:tcMar>
              <w:top w:w="15" w:type="dxa"/>
              <w:left w:w="108" w:type="dxa"/>
              <w:bottom w:w="0" w:type="dxa"/>
              <w:right w:w="108" w:type="dxa"/>
            </w:tcMar>
            <w:vAlign w:val="center"/>
          </w:tcPr>
          <w:p w:rsidR="00551FD4" w:rsidRDefault="00000000">
            <w:pPr>
              <w:pStyle w:val="afffffffffffffe"/>
              <w:ind w:firstLineChars="0" w:firstLine="0"/>
              <w:jc w:val="left"/>
              <w:rPr>
                <w:color w:val="000000"/>
                <w:kern w:val="0"/>
                <w:sz w:val="18"/>
                <w:szCs w:val="18"/>
              </w:rPr>
            </w:pPr>
            <w:r>
              <w:t>OTA</w:t>
            </w:r>
            <w:r>
              <w:t>升级成功结束时升级目标版本和升级后版本保持相同</w:t>
            </w:r>
          </w:p>
        </w:tc>
      </w:tr>
      <w:tr w:rsidR="00551FD4">
        <w:trPr>
          <w:trHeight w:val="90"/>
        </w:trPr>
        <w:tc>
          <w:tcPr>
            <w:tcW w:w="80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rFonts w:hint="eastAsia"/>
                <w:kern w:val="0"/>
                <w:sz w:val="18"/>
                <w:szCs w:val="18"/>
              </w:rPr>
              <w:t>升级后</w:t>
            </w:r>
            <w:r>
              <w:rPr>
                <w:kern w:val="0"/>
                <w:sz w:val="18"/>
                <w:szCs w:val="18"/>
              </w:rPr>
              <w:t>版本</w:t>
            </w:r>
          </w:p>
        </w:tc>
        <w:tc>
          <w:tcPr>
            <w:tcW w:w="44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B</w:t>
            </w:r>
          </w:p>
        </w:tc>
        <w:tc>
          <w:tcPr>
            <w:tcW w:w="65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50</w:t>
            </w:r>
          </w:p>
        </w:tc>
        <w:tc>
          <w:tcPr>
            <w:tcW w:w="688"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STRING</w:t>
            </w:r>
          </w:p>
        </w:tc>
        <w:tc>
          <w:tcPr>
            <w:tcW w:w="2409" w:type="pct"/>
            <w:vMerge/>
            <w:shd w:val="clear" w:color="auto" w:fill="auto"/>
            <w:tcMar>
              <w:top w:w="15" w:type="dxa"/>
              <w:left w:w="108" w:type="dxa"/>
              <w:bottom w:w="0" w:type="dxa"/>
              <w:right w:w="108" w:type="dxa"/>
            </w:tcMar>
            <w:vAlign w:val="center"/>
          </w:tcPr>
          <w:p w:rsidR="00551FD4" w:rsidRDefault="00551FD4">
            <w:pPr>
              <w:pStyle w:val="afffffffffffffe"/>
              <w:widowControl/>
              <w:ind w:firstLineChars="0" w:firstLine="0"/>
              <w:jc w:val="left"/>
              <w:textAlignment w:val="center"/>
              <w:rPr>
                <w:color w:val="000000"/>
                <w:kern w:val="0"/>
                <w:sz w:val="18"/>
                <w:szCs w:val="18"/>
                <w:lang w:bidi="ar"/>
              </w:rPr>
            </w:pPr>
          </w:p>
        </w:tc>
      </w:tr>
      <w:tr w:rsidR="00551FD4">
        <w:trPr>
          <w:trHeight w:val="220"/>
        </w:trPr>
        <w:tc>
          <w:tcPr>
            <w:tcW w:w="80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w:t>
            </w:r>
          </w:p>
        </w:tc>
        <w:tc>
          <w:tcPr>
            <w:tcW w:w="44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w:t>
            </w:r>
          </w:p>
        </w:tc>
        <w:tc>
          <w:tcPr>
            <w:tcW w:w="65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w:t>
            </w:r>
          </w:p>
        </w:tc>
        <w:tc>
          <w:tcPr>
            <w:tcW w:w="688"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w:t>
            </w:r>
          </w:p>
        </w:tc>
        <w:tc>
          <w:tcPr>
            <w:tcW w:w="240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left"/>
              <w:textAlignment w:val="center"/>
              <w:rPr>
                <w:color w:val="000000"/>
                <w:kern w:val="0"/>
                <w:sz w:val="18"/>
                <w:szCs w:val="18"/>
                <w:lang w:bidi="ar"/>
              </w:rPr>
            </w:pPr>
            <w:r>
              <w:rPr>
                <w:color w:val="000000"/>
                <w:kern w:val="0"/>
                <w:sz w:val="18"/>
                <w:szCs w:val="18"/>
                <w:lang w:bidi="ar"/>
              </w:rPr>
              <w:t>……</w:t>
            </w:r>
          </w:p>
        </w:tc>
      </w:tr>
      <w:tr w:rsidR="00551FD4">
        <w:trPr>
          <w:trHeight w:val="500"/>
        </w:trPr>
        <w:tc>
          <w:tcPr>
            <w:tcW w:w="80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与自动驾驶相关控制器</w:t>
            </w:r>
            <w:r>
              <w:t>n</w:t>
            </w:r>
            <w:r>
              <w:rPr>
                <w:rFonts w:hint="eastAsia"/>
              </w:rPr>
              <w:t>的</w:t>
            </w:r>
            <w:r>
              <w:t>ID</w:t>
            </w:r>
          </w:p>
        </w:tc>
        <w:tc>
          <w:tcPr>
            <w:tcW w:w="44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B</w:t>
            </w:r>
          </w:p>
        </w:tc>
        <w:tc>
          <w:tcPr>
            <w:tcW w:w="65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rFonts w:hint="eastAsia"/>
                <w:kern w:val="0"/>
                <w:sz w:val="18"/>
                <w:szCs w:val="18"/>
              </w:rPr>
              <w:t>2</w:t>
            </w:r>
          </w:p>
        </w:tc>
        <w:tc>
          <w:tcPr>
            <w:tcW w:w="688"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kern w:val="0"/>
                <w:sz w:val="18"/>
                <w:szCs w:val="18"/>
              </w:rPr>
            </w:pPr>
            <w:r>
              <w:rPr>
                <w:kern w:val="0"/>
                <w:sz w:val="18"/>
                <w:szCs w:val="18"/>
              </w:rPr>
              <w:t>BYTE</w:t>
            </w:r>
          </w:p>
        </w:tc>
        <w:tc>
          <w:tcPr>
            <w:tcW w:w="240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left"/>
              <w:textAlignment w:val="center"/>
              <w:rPr>
                <w:color w:val="000000"/>
                <w:kern w:val="0"/>
                <w:sz w:val="18"/>
                <w:szCs w:val="18"/>
                <w:lang w:bidi="ar"/>
              </w:rPr>
            </w:pPr>
            <w:r>
              <w:rPr>
                <w:color w:val="000000"/>
                <w:kern w:val="0"/>
                <w:sz w:val="18"/>
                <w:szCs w:val="18"/>
              </w:rPr>
              <w:t>企业平台应将上报的控制器备案至</w:t>
            </w:r>
            <w:r>
              <w:rPr>
                <w:rFonts w:hint="eastAsia"/>
                <w:color w:val="000000"/>
                <w:kern w:val="0"/>
                <w:sz w:val="18"/>
                <w:szCs w:val="18"/>
              </w:rPr>
              <w:t>国家</w:t>
            </w:r>
            <w:r>
              <w:rPr>
                <w:color w:val="000000"/>
                <w:kern w:val="0"/>
                <w:sz w:val="18"/>
                <w:szCs w:val="18"/>
              </w:rPr>
              <w:t>平台（见</w:t>
            </w:r>
            <w:r>
              <w:rPr>
                <w:color w:val="000000"/>
                <w:kern w:val="0"/>
                <w:sz w:val="18"/>
                <w:szCs w:val="18"/>
              </w:rPr>
              <w:t>6.1.2</w:t>
            </w:r>
            <w:r>
              <w:rPr>
                <w:color w:val="000000"/>
                <w:kern w:val="0"/>
                <w:sz w:val="18"/>
                <w:szCs w:val="18"/>
              </w:rPr>
              <w:t>）</w:t>
            </w:r>
          </w:p>
        </w:tc>
      </w:tr>
      <w:tr w:rsidR="00551FD4">
        <w:trPr>
          <w:trHeight w:val="240"/>
        </w:trPr>
        <w:tc>
          <w:tcPr>
            <w:tcW w:w="80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themeColor="text1"/>
                <w:kern w:val="0"/>
                <w:sz w:val="18"/>
                <w:szCs w:val="18"/>
              </w:rPr>
            </w:pPr>
            <w:r>
              <w:rPr>
                <w:rFonts w:hint="eastAsia"/>
                <w:color w:val="000000"/>
                <w:kern w:val="0"/>
                <w:sz w:val="18"/>
                <w:szCs w:val="18"/>
              </w:rPr>
              <w:t>升级目标</w:t>
            </w:r>
            <w:r>
              <w:rPr>
                <w:color w:val="000000"/>
                <w:kern w:val="0"/>
                <w:sz w:val="18"/>
                <w:szCs w:val="18"/>
              </w:rPr>
              <w:t>版本</w:t>
            </w:r>
          </w:p>
        </w:tc>
        <w:tc>
          <w:tcPr>
            <w:tcW w:w="44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w:t>
            </w:r>
          </w:p>
        </w:tc>
        <w:tc>
          <w:tcPr>
            <w:tcW w:w="65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50</w:t>
            </w:r>
          </w:p>
        </w:tc>
        <w:tc>
          <w:tcPr>
            <w:tcW w:w="688"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STRING</w:t>
            </w:r>
          </w:p>
        </w:tc>
        <w:tc>
          <w:tcPr>
            <w:tcW w:w="2409" w:type="pct"/>
            <w:vMerge w:val="restart"/>
            <w:shd w:val="clear" w:color="auto" w:fill="auto"/>
            <w:tcMar>
              <w:top w:w="15" w:type="dxa"/>
              <w:left w:w="108" w:type="dxa"/>
              <w:bottom w:w="0" w:type="dxa"/>
              <w:right w:w="108" w:type="dxa"/>
            </w:tcMar>
            <w:vAlign w:val="center"/>
          </w:tcPr>
          <w:p w:rsidR="00551FD4" w:rsidRDefault="00000000">
            <w:pPr>
              <w:widowControl/>
              <w:spacing w:line="240" w:lineRule="auto"/>
              <w:jc w:val="left"/>
              <w:textAlignment w:val="center"/>
              <w:rPr>
                <w:rFonts w:ascii="Times New Roman" w:hAnsi="Times New Roman"/>
                <w:color w:val="000000" w:themeColor="text1"/>
                <w:kern w:val="0"/>
                <w:sz w:val="18"/>
                <w:szCs w:val="18"/>
                <w:lang w:bidi="ar"/>
              </w:rPr>
            </w:pPr>
            <w:r>
              <w:rPr>
                <w:rFonts w:ascii="Times New Roman" w:hAnsi="Times New Roman"/>
                <w:color w:val="000000"/>
                <w:kern w:val="0"/>
                <w:sz w:val="18"/>
                <w:szCs w:val="18"/>
              </w:rPr>
              <w:t>OTA</w:t>
            </w:r>
            <w:r>
              <w:rPr>
                <w:rFonts w:ascii="Times New Roman" w:hAnsi="Times New Roman"/>
                <w:color w:val="000000"/>
                <w:kern w:val="0"/>
                <w:sz w:val="18"/>
                <w:szCs w:val="18"/>
              </w:rPr>
              <w:t>升级成功结束时</w:t>
            </w:r>
            <w:r>
              <w:rPr>
                <w:rFonts w:ascii="Times New Roman" w:hAnsi="Times New Roman" w:hint="eastAsia"/>
                <w:color w:val="000000"/>
                <w:kern w:val="0"/>
                <w:sz w:val="18"/>
                <w:szCs w:val="18"/>
              </w:rPr>
              <w:t>升级目标</w:t>
            </w:r>
            <w:r>
              <w:rPr>
                <w:rFonts w:ascii="Times New Roman" w:hAnsi="Times New Roman"/>
                <w:color w:val="000000"/>
                <w:kern w:val="0"/>
                <w:sz w:val="18"/>
                <w:szCs w:val="18"/>
              </w:rPr>
              <w:t>版本和</w:t>
            </w:r>
            <w:r>
              <w:rPr>
                <w:rFonts w:ascii="Times New Roman" w:hAnsi="Times New Roman" w:hint="eastAsia"/>
                <w:color w:val="000000"/>
                <w:kern w:val="0"/>
                <w:sz w:val="18"/>
                <w:szCs w:val="18"/>
              </w:rPr>
              <w:t>升级后</w:t>
            </w:r>
            <w:r>
              <w:rPr>
                <w:rFonts w:ascii="Times New Roman" w:hAnsi="Times New Roman"/>
                <w:color w:val="000000"/>
                <w:kern w:val="0"/>
                <w:sz w:val="18"/>
                <w:szCs w:val="18"/>
              </w:rPr>
              <w:t>版本保持相同</w:t>
            </w:r>
          </w:p>
        </w:tc>
      </w:tr>
      <w:tr w:rsidR="00551FD4">
        <w:trPr>
          <w:trHeight w:val="240"/>
        </w:trPr>
        <w:tc>
          <w:tcPr>
            <w:tcW w:w="805"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themeColor="text1"/>
                <w:kern w:val="0"/>
                <w:sz w:val="18"/>
                <w:szCs w:val="18"/>
              </w:rPr>
            </w:pPr>
            <w:r>
              <w:rPr>
                <w:rFonts w:hint="eastAsia"/>
                <w:color w:val="000000" w:themeColor="text1"/>
                <w:kern w:val="0"/>
                <w:sz w:val="18"/>
                <w:szCs w:val="18"/>
              </w:rPr>
              <w:t>升级后</w:t>
            </w:r>
            <w:r>
              <w:rPr>
                <w:color w:val="000000" w:themeColor="text1"/>
                <w:kern w:val="0"/>
                <w:sz w:val="18"/>
                <w:szCs w:val="18"/>
              </w:rPr>
              <w:t>版本</w:t>
            </w:r>
          </w:p>
        </w:tc>
        <w:tc>
          <w:tcPr>
            <w:tcW w:w="445" w:type="pct"/>
            <w:shd w:val="clear" w:color="auto" w:fill="auto"/>
            <w:tcMar>
              <w:top w:w="15" w:type="dxa"/>
              <w:left w:w="108" w:type="dxa"/>
              <w:bottom w:w="0" w:type="dxa"/>
              <w:right w:w="108" w:type="dxa"/>
            </w:tcMar>
            <w:vAlign w:val="center"/>
          </w:tcPr>
          <w:p w:rsidR="00551FD4" w:rsidRDefault="00000000">
            <w:pPr>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B</w:t>
            </w:r>
          </w:p>
        </w:tc>
        <w:tc>
          <w:tcPr>
            <w:tcW w:w="650" w:type="pct"/>
            <w:shd w:val="clear" w:color="auto" w:fill="auto"/>
            <w:tcMar>
              <w:top w:w="15" w:type="dxa"/>
              <w:left w:w="108" w:type="dxa"/>
              <w:bottom w:w="0" w:type="dxa"/>
              <w:right w:w="108" w:type="dxa"/>
            </w:tcMar>
            <w:vAlign w:val="center"/>
          </w:tcPr>
          <w:p w:rsidR="00551FD4" w:rsidRDefault="00000000">
            <w:pPr>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50</w:t>
            </w:r>
          </w:p>
        </w:tc>
        <w:tc>
          <w:tcPr>
            <w:tcW w:w="688" w:type="pct"/>
            <w:shd w:val="clear" w:color="auto" w:fill="auto"/>
            <w:tcMar>
              <w:top w:w="15" w:type="dxa"/>
              <w:left w:w="108" w:type="dxa"/>
              <w:bottom w:w="0" w:type="dxa"/>
              <w:right w:w="108" w:type="dxa"/>
            </w:tcMar>
            <w:vAlign w:val="center"/>
          </w:tcPr>
          <w:p w:rsidR="00551FD4" w:rsidRDefault="00000000">
            <w:pPr>
              <w:spacing w:line="240" w:lineRule="auto"/>
              <w:jc w:val="center"/>
              <w:rPr>
                <w:rFonts w:ascii="Times New Roman" w:hAnsi="Times New Roman"/>
                <w:color w:val="000000"/>
                <w:kern w:val="0"/>
                <w:sz w:val="18"/>
                <w:szCs w:val="18"/>
              </w:rPr>
            </w:pPr>
            <w:r>
              <w:rPr>
                <w:rFonts w:ascii="Times New Roman" w:hAnsi="Times New Roman"/>
                <w:color w:val="000000"/>
                <w:kern w:val="0"/>
                <w:sz w:val="18"/>
                <w:szCs w:val="18"/>
              </w:rPr>
              <w:t>STRING</w:t>
            </w:r>
          </w:p>
        </w:tc>
        <w:tc>
          <w:tcPr>
            <w:tcW w:w="2409" w:type="pct"/>
            <w:vMerge/>
            <w:shd w:val="clear" w:color="auto" w:fill="auto"/>
            <w:tcMar>
              <w:top w:w="15" w:type="dxa"/>
              <w:left w:w="108" w:type="dxa"/>
              <w:bottom w:w="0" w:type="dxa"/>
              <w:right w:w="108" w:type="dxa"/>
            </w:tcMar>
            <w:vAlign w:val="center"/>
          </w:tcPr>
          <w:p w:rsidR="00551FD4" w:rsidRDefault="00551FD4">
            <w:pPr>
              <w:spacing w:line="240" w:lineRule="auto"/>
              <w:jc w:val="left"/>
              <w:textAlignment w:val="center"/>
              <w:rPr>
                <w:rFonts w:ascii="Times New Roman" w:hAnsi="Times New Roman"/>
                <w:color w:val="000000" w:themeColor="text1"/>
                <w:kern w:val="0"/>
                <w:sz w:val="18"/>
                <w:szCs w:val="18"/>
                <w:lang w:bidi="ar"/>
              </w:rPr>
            </w:pPr>
          </w:p>
        </w:tc>
      </w:tr>
    </w:tbl>
    <w:p w:rsidR="00551FD4" w:rsidRDefault="00551FD4">
      <w:pPr>
        <w:pStyle w:val="afffffff3"/>
        <w:ind w:firstLine="420"/>
        <w:rPr>
          <w:rFonts w:ascii="Times New Roman"/>
        </w:rPr>
      </w:pPr>
    </w:p>
    <w:p w:rsidR="00551FD4" w:rsidRDefault="00000000">
      <w:pPr>
        <w:pStyle w:val="afff3"/>
        <w:spacing w:before="158" w:after="158"/>
        <w:outlineLvl w:val="2"/>
        <w:rPr>
          <w:rFonts w:ascii="Times New Roman"/>
        </w:rPr>
      </w:pPr>
      <w:bookmarkStart w:id="505" w:name="_Toc26152"/>
      <w:bookmarkStart w:id="506" w:name="_Toc26586"/>
      <w:bookmarkStart w:id="507" w:name="_Toc15705"/>
      <w:bookmarkStart w:id="508" w:name="_Toc25476"/>
      <w:bookmarkStart w:id="509" w:name="_Toc29836"/>
      <w:bookmarkStart w:id="510" w:name="_Toc20804"/>
      <w:bookmarkStart w:id="511" w:name="_Toc4839"/>
      <w:r>
        <w:rPr>
          <w:rFonts w:ascii="Times New Roman"/>
        </w:rPr>
        <w:t>ADAS</w:t>
      </w:r>
      <w:r>
        <w:rPr>
          <w:rFonts w:ascii="Times New Roman"/>
        </w:rPr>
        <w:t>事件数据</w:t>
      </w:r>
      <w:bookmarkEnd w:id="505"/>
      <w:bookmarkEnd w:id="506"/>
      <w:bookmarkEnd w:id="507"/>
      <w:bookmarkEnd w:id="508"/>
      <w:bookmarkEnd w:id="509"/>
      <w:bookmarkEnd w:id="510"/>
      <w:bookmarkEnd w:id="511"/>
    </w:p>
    <w:p w:rsidR="00551FD4" w:rsidRDefault="00000000">
      <w:pPr>
        <w:pStyle w:val="afffffff3"/>
        <w:ind w:firstLine="420"/>
        <w:rPr>
          <w:rFonts w:ascii="Times New Roman"/>
        </w:rPr>
      </w:pPr>
      <w:r>
        <w:rPr>
          <w:rFonts w:ascii="Times New Roman" w:hint="eastAsia"/>
        </w:rPr>
        <w:t>ADAS</w:t>
      </w:r>
      <w:r>
        <w:rPr>
          <w:rFonts w:ascii="Times New Roman"/>
        </w:rPr>
        <w:t>事件</w:t>
      </w:r>
      <w:r>
        <w:rPr>
          <w:rFonts w:ascii="Times New Roman" w:hint="eastAsia"/>
        </w:rPr>
        <w:t>按月度上报。</w:t>
      </w:r>
      <w:r>
        <w:rPr>
          <w:rFonts w:ascii="Times New Roman"/>
        </w:rPr>
        <w:t>当发生</w:t>
      </w:r>
      <w:r>
        <w:rPr>
          <w:rFonts w:ascii="Times New Roman"/>
        </w:rPr>
        <w:t>ADAS</w:t>
      </w:r>
      <w:r>
        <w:rPr>
          <w:rFonts w:ascii="Times New Roman"/>
        </w:rPr>
        <w:t>事件时，企业平台应将符合</w:t>
      </w:r>
      <w:r>
        <w:rPr>
          <w:rFonts w:ascii="Times New Roman"/>
        </w:rPr>
        <w:t>B2.1</w:t>
      </w:r>
      <w:r>
        <w:rPr>
          <w:rFonts w:ascii="Times New Roman"/>
        </w:rPr>
        <w:t>定义的智能网联汽车事件数据基本信息和</w:t>
      </w:r>
      <w:r>
        <w:rPr>
          <w:rFonts w:ascii="Times New Roman"/>
        </w:rPr>
        <w:t>B2.5</w:t>
      </w:r>
      <w:r>
        <w:rPr>
          <w:rFonts w:ascii="Times New Roman"/>
        </w:rPr>
        <w:t>中的</w:t>
      </w:r>
      <w:r>
        <w:rPr>
          <w:rFonts w:ascii="Times New Roman"/>
        </w:rPr>
        <w:t>ADAS</w:t>
      </w:r>
      <w:r>
        <w:rPr>
          <w:rFonts w:ascii="Times New Roman"/>
        </w:rPr>
        <w:t>事件数据发送至</w:t>
      </w:r>
      <w:r>
        <w:rPr>
          <w:rFonts w:ascii="Times New Roman" w:hint="eastAsia"/>
        </w:rPr>
        <w:t>国家</w:t>
      </w:r>
      <w:r>
        <w:rPr>
          <w:rFonts w:ascii="Times New Roman"/>
        </w:rPr>
        <w:t>平台。</w:t>
      </w:r>
      <w:r>
        <w:rPr>
          <w:rFonts w:ascii="Times New Roman"/>
        </w:rPr>
        <w:t>ADAS</w:t>
      </w:r>
      <w:r>
        <w:rPr>
          <w:rFonts w:ascii="Times New Roman"/>
        </w:rPr>
        <w:t>系统包括但不限于表</w:t>
      </w:r>
      <w:r>
        <w:rPr>
          <w:rFonts w:ascii="Times New Roman"/>
        </w:rPr>
        <w:t>2</w:t>
      </w:r>
      <w:r>
        <w:rPr>
          <w:rFonts w:ascii="Times New Roman" w:hint="eastAsia"/>
        </w:rPr>
        <w:t>2</w:t>
      </w:r>
      <w:r>
        <w:rPr>
          <w:rFonts w:ascii="Times New Roman"/>
        </w:rPr>
        <w:t>中的定义。</w:t>
      </w:r>
    </w:p>
    <w:p w:rsidR="00551FD4" w:rsidRDefault="00000000">
      <w:pPr>
        <w:pStyle w:val="afff0"/>
        <w:spacing w:before="158" w:after="158"/>
        <w:rPr>
          <w:rFonts w:ascii="Times New Roman"/>
        </w:rPr>
      </w:pPr>
      <w:r>
        <w:rPr>
          <w:rFonts w:ascii="Times New Roman"/>
        </w:rPr>
        <w:t>ADAS</w:t>
      </w:r>
      <w:r>
        <w:rPr>
          <w:rFonts w:ascii="Times New Roman"/>
        </w:rPr>
        <w:t>事件数据格式定义</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36"/>
        <w:gridCol w:w="810"/>
        <w:gridCol w:w="1200"/>
        <w:gridCol w:w="1091"/>
        <w:gridCol w:w="4630"/>
      </w:tblGrid>
      <w:tr w:rsidR="00551FD4">
        <w:trPr>
          <w:trHeight w:val="480"/>
          <w:tblHeader/>
        </w:trPr>
        <w:tc>
          <w:tcPr>
            <w:tcW w:w="9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b/>
                <w:bCs/>
                <w:color w:val="000000"/>
                <w:kern w:val="0"/>
                <w:sz w:val="18"/>
                <w:szCs w:val="18"/>
              </w:rPr>
            </w:pPr>
            <w:r>
              <w:rPr>
                <w:b/>
                <w:bCs/>
                <w:color w:val="000000"/>
                <w:kern w:val="0"/>
                <w:sz w:val="18"/>
                <w:szCs w:val="18"/>
              </w:rPr>
              <w:t>数据表示内容</w:t>
            </w:r>
          </w:p>
        </w:tc>
        <w:tc>
          <w:tcPr>
            <w:tcW w:w="423"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b/>
                <w:bCs/>
                <w:color w:val="000000"/>
                <w:kern w:val="0"/>
                <w:sz w:val="18"/>
                <w:szCs w:val="18"/>
              </w:rPr>
            </w:pPr>
            <w:r>
              <w:rPr>
                <w:b/>
                <w:bCs/>
                <w:color w:val="000000"/>
                <w:kern w:val="0"/>
                <w:sz w:val="18"/>
                <w:szCs w:val="18"/>
              </w:rPr>
              <w:t>分级</w:t>
            </w:r>
          </w:p>
        </w:tc>
        <w:tc>
          <w:tcPr>
            <w:tcW w:w="627"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b/>
                <w:bCs/>
                <w:color w:val="000000"/>
                <w:kern w:val="0"/>
                <w:sz w:val="18"/>
                <w:szCs w:val="18"/>
              </w:rPr>
            </w:pPr>
            <w:r>
              <w:rPr>
                <w:b/>
                <w:bCs/>
                <w:color w:val="000000"/>
                <w:kern w:val="0"/>
                <w:sz w:val="18"/>
                <w:szCs w:val="18"/>
              </w:rPr>
              <w:t>长度</w:t>
            </w:r>
          </w:p>
          <w:p w:rsidR="00551FD4" w:rsidRDefault="00000000">
            <w:pPr>
              <w:pStyle w:val="afffffffffffffe"/>
              <w:widowControl/>
              <w:ind w:firstLineChars="0" w:firstLine="0"/>
              <w:jc w:val="center"/>
              <w:rPr>
                <w:b/>
                <w:bCs/>
                <w:color w:val="000000"/>
                <w:kern w:val="0"/>
                <w:sz w:val="18"/>
                <w:szCs w:val="18"/>
              </w:rPr>
            </w:pPr>
            <w:r>
              <w:rPr>
                <w:b/>
                <w:bCs/>
                <w:color w:val="000000"/>
                <w:kern w:val="0"/>
                <w:sz w:val="18"/>
                <w:szCs w:val="18"/>
              </w:rPr>
              <w:t>（字节数）</w:t>
            </w:r>
          </w:p>
        </w:tc>
        <w:tc>
          <w:tcPr>
            <w:tcW w:w="57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b/>
                <w:bCs/>
                <w:color w:val="000000"/>
                <w:kern w:val="0"/>
                <w:sz w:val="18"/>
                <w:szCs w:val="18"/>
              </w:rPr>
            </w:pPr>
            <w:r>
              <w:rPr>
                <w:b/>
                <w:bCs/>
                <w:color w:val="000000"/>
                <w:kern w:val="0"/>
                <w:sz w:val="18"/>
                <w:szCs w:val="18"/>
              </w:rPr>
              <w:t>数据类型</w:t>
            </w:r>
          </w:p>
        </w:tc>
        <w:tc>
          <w:tcPr>
            <w:tcW w:w="241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b/>
                <w:bCs/>
                <w:color w:val="000000"/>
                <w:kern w:val="0"/>
                <w:sz w:val="18"/>
                <w:szCs w:val="18"/>
              </w:rPr>
            </w:pPr>
            <w:r>
              <w:rPr>
                <w:b/>
                <w:bCs/>
                <w:color w:val="000000"/>
                <w:kern w:val="0"/>
                <w:sz w:val="18"/>
                <w:szCs w:val="18"/>
              </w:rPr>
              <w:t>描述及要求</w:t>
            </w:r>
          </w:p>
        </w:tc>
      </w:tr>
      <w:tr w:rsidR="00551FD4">
        <w:trPr>
          <w:trHeight w:val="240"/>
        </w:trPr>
        <w:tc>
          <w:tcPr>
            <w:tcW w:w="9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ADAS</w:t>
            </w:r>
            <w:r>
              <w:rPr>
                <w:color w:val="000000"/>
                <w:kern w:val="0"/>
                <w:sz w:val="18"/>
                <w:szCs w:val="18"/>
              </w:rPr>
              <w:t>事件发生数量</w:t>
            </w:r>
          </w:p>
        </w:tc>
        <w:tc>
          <w:tcPr>
            <w:tcW w:w="423"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w:t>
            </w:r>
          </w:p>
        </w:tc>
        <w:tc>
          <w:tcPr>
            <w:tcW w:w="627"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1</w:t>
            </w:r>
          </w:p>
        </w:tc>
        <w:tc>
          <w:tcPr>
            <w:tcW w:w="57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BYTE</w:t>
            </w:r>
          </w:p>
        </w:tc>
        <w:tc>
          <w:tcPr>
            <w:tcW w:w="241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rPr>
                <w:color w:val="000000"/>
                <w:kern w:val="0"/>
                <w:sz w:val="18"/>
                <w:szCs w:val="18"/>
              </w:rPr>
            </w:pPr>
            <w:r>
              <w:rPr>
                <w:color w:val="000000"/>
                <w:kern w:val="0"/>
                <w:sz w:val="18"/>
                <w:szCs w:val="18"/>
              </w:rPr>
              <w:t>ADAS</w:t>
            </w:r>
            <w:r>
              <w:rPr>
                <w:color w:val="000000"/>
                <w:kern w:val="0"/>
                <w:sz w:val="18"/>
                <w:szCs w:val="18"/>
              </w:rPr>
              <w:t>事件发生数量</w:t>
            </w:r>
          </w:p>
        </w:tc>
      </w:tr>
      <w:tr w:rsidR="00551FD4">
        <w:trPr>
          <w:trHeight w:val="240"/>
        </w:trPr>
        <w:tc>
          <w:tcPr>
            <w:tcW w:w="9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ADAS</w:t>
            </w:r>
            <w:r>
              <w:rPr>
                <w:color w:val="000000"/>
                <w:kern w:val="0"/>
                <w:sz w:val="18"/>
                <w:szCs w:val="18"/>
              </w:rPr>
              <w:t>系统</w:t>
            </w:r>
            <w:r>
              <w:rPr>
                <w:color w:val="000000"/>
                <w:kern w:val="0"/>
                <w:sz w:val="18"/>
                <w:szCs w:val="18"/>
              </w:rPr>
              <w:t>ID</w:t>
            </w:r>
          </w:p>
        </w:tc>
        <w:tc>
          <w:tcPr>
            <w:tcW w:w="423"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w:t>
            </w:r>
          </w:p>
        </w:tc>
        <w:tc>
          <w:tcPr>
            <w:tcW w:w="627"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1</w:t>
            </w:r>
          </w:p>
        </w:tc>
        <w:tc>
          <w:tcPr>
            <w:tcW w:w="57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BYTE</w:t>
            </w:r>
          </w:p>
        </w:tc>
        <w:tc>
          <w:tcPr>
            <w:tcW w:w="241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rPr>
                <w:kern w:val="0"/>
                <w:sz w:val="18"/>
                <w:szCs w:val="18"/>
              </w:rPr>
            </w:pPr>
            <w:r>
              <w:rPr>
                <w:kern w:val="0"/>
                <w:sz w:val="18"/>
                <w:szCs w:val="18"/>
              </w:rPr>
              <w:t>ADAS</w:t>
            </w:r>
            <w:r>
              <w:rPr>
                <w:kern w:val="0"/>
                <w:sz w:val="18"/>
                <w:szCs w:val="18"/>
              </w:rPr>
              <w:t>系统</w:t>
            </w:r>
            <w:r>
              <w:rPr>
                <w:kern w:val="0"/>
                <w:sz w:val="18"/>
                <w:szCs w:val="18"/>
              </w:rPr>
              <w:t>ID</w:t>
            </w:r>
            <w:r>
              <w:rPr>
                <w:kern w:val="0"/>
                <w:sz w:val="18"/>
                <w:szCs w:val="18"/>
              </w:rPr>
              <w:t>定义应符合表</w:t>
            </w:r>
            <w:r>
              <w:rPr>
                <w:rFonts w:hint="eastAsia"/>
                <w:kern w:val="0"/>
                <w:sz w:val="18"/>
                <w:szCs w:val="18"/>
              </w:rPr>
              <w:t>22</w:t>
            </w:r>
            <w:r>
              <w:rPr>
                <w:kern w:val="0"/>
                <w:sz w:val="18"/>
                <w:szCs w:val="18"/>
              </w:rPr>
              <w:t>的要求。</w:t>
            </w:r>
          </w:p>
        </w:tc>
      </w:tr>
      <w:tr w:rsidR="00551FD4">
        <w:trPr>
          <w:trHeight w:val="1180"/>
        </w:trPr>
        <w:tc>
          <w:tcPr>
            <w:tcW w:w="9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lastRenderedPageBreak/>
              <w:t>ADAS</w:t>
            </w:r>
            <w:r>
              <w:rPr>
                <w:color w:val="000000"/>
                <w:kern w:val="0"/>
                <w:sz w:val="18"/>
                <w:szCs w:val="18"/>
              </w:rPr>
              <w:t>系统状态</w:t>
            </w:r>
          </w:p>
        </w:tc>
        <w:tc>
          <w:tcPr>
            <w:tcW w:w="423"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w:t>
            </w:r>
          </w:p>
        </w:tc>
        <w:tc>
          <w:tcPr>
            <w:tcW w:w="627"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1</w:t>
            </w:r>
          </w:p>
        </w:tc>
        <w:tc>
          <w:tcPr>
            <w:tcW w:w="57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BYTE</w:t>
            </w:r>
          </w:p>
        </w:tc>
        <w:tc>
          <w:tcPr>
            <w:tcW w:w="2419" w:type="pct"/>
            <w:shd w:val="clear" w:color="auto" w:fill="auto"/>
            <w:tcMar>
              <w:top w:w="15" w:type="dxa"/>
              <w:left w:w="108" w:type="dxa"/>
              <w:bottom w:w="0" w:type="dxa"/>
              <w:right w:w="108" w:type="dxa"/>
            </w:tcMar>
            <w:vAlign w:val="center"/>
          </w:tcPr>
          <w:p w:rsidR="00551FD4" w:rsidRDefault="00000000">
            <w:r>
              <w:rPr>
                <w:rFonts w:hint="eastAsia"/>
              </w:rPr>
              <w:t>对于提供了手动关闭功能的</w:t>
            </w:r>
            <w:r>
              <w:t>ADAS</w:t>
            </w:r>
            <w:r>
              <w:rPr>
                <w:rFonts w:hint="eastAsia"/>
              </w:rPr>
              <w:t>系统的状态定义应为：</w:t>
            </w:r>
          </w:p>
          <w:p w:rsidR="00551FD4" w:rsidRDefault="00000000">
            <w:pPr>
              <w:pStyle w:val="afffffffffffffe"/>
              <w:widowControl/>
              <w:ind w:firstLineChars="0" w:firstLine="0"/>
              <w:rPr>
                <w:kern w:val="0"/>
                <w:sz w:val="18"/>
                <w:szCs w:val="18"/>
              </w:rPr>
            </w:pPr>
            <w:r>
              <w:t>0x00</w:t>
            </w:r>
            <w:r>
              <w:rPr>
                <w:rFonts w:hint="eastAsia"/>
              </w:rPr>
              <w:t>：开启未激活；</w:t>
            </w:r>
            <w:r>
              <w:t>0x01</w:t>
            </w:r>
            <w:r>
              <w:rPr>
                <w:rFonts w:hint="eastAsia"/>
              </w:rPr>
              <w:t>：开启激活；</w:t>
            </w:r>
            <w:r>
              <w:t>0x02</w:t>
            </w:r>
            <w:r>
              <w:rPr>
                <w:rFonts w:hint="eastAsia"/>
              </w:rPr>
              <w:t>：命令关闭；</w:t>
            </w:r>
            <w:r>
              <w:t>0x03</w:t>
            </w:r>
            <w:r>
              <w:rPr>
                <w:rFonts w:hint="eastAsia"/>
              </w:rPr>
              <w:t>：故障。</w:t>
            </w:r>
            <w:r>
              <w:rPr>
                <w:kern w:val="0"/>
                <w:sz w:val="18"/>
                <w:szCs w:val="18"/>
              </w:rPr>
              <w:t>对于未提供手动关闭功能的</w:t>
            </w:r>
            <w:r>
              <w:rPr>
                <w:kern w:val="0"/>
                <w:sz w:val="18"/>
                <w:szCs w:val="18"/>
              </w:rPr>
              <w:t>ADAS</w:t>
            </w:r>
            <w:r>
              <w:rPr>
                <w:kern w:val="0"/>
                <w:sz w:val="18"/>
                <w:szCs w:val="18"/>
              </w:rPr>
              <w:t>系统的状态定义应为：</w:t>
            </w:r>
          </w:p>
          <w:p w:rsidR="00551FD4" w:rsidRDefault="00000000">
            <w:pPr>
              <w:pStyle w:val="afffffffffffffe"/>
              <w:widowControl/>
              <w:ind w:firstLineChars="0" w:firstLine="0"/>
              <w:rPr>
                <w:kern w:val="0"/>
                <w:sz w:val="18"/>
                <w:szCs w:val="18"/>
              </w:rPr>
            </w:pPr>
            <w:r>
              <w:rPr>
                <w:kern w:val="0"/>
                <w:sz w:val="18"/>
                <w:szCs w:val="18"/>
              </w:rPr>
              <w:t>0x04</w:t>
            </w:r>
            <w:r>
              <w:rPr>
                <w:kern w:val="0"/>
                <w:sz w:val="18"/>
                <w:szCs w:val="18"/>
              </w:rPr>
              <w:t>：未激活；</w:t>
            </w:r>
            <w:r>
              <w:rPr>
                <w:kern w:val="0"/>
                <w:sz w:val="18"/>
                <w:szCs w:val="18"/>
              </w:rPr>
              <w:t>0x05</w:t>
            </w:r>
            <w:r>
              <w:rPr>
                <w:kern w:val="0"/>
                <w:sz w:val="18"/>
                <w:szCs w:val="18"/>
              </w:rPr>
              <w:t>：激活；</w:t>
            </w:r>
            <w:r>
              <w:rPr>
                <w:kern w:val="0"/>
                <w:sz w:val="18"/>
                <w:szCs w:val="18"/>
              </w:rPr>
              <w:t>0x06</w:t>
            </w:r>
            <w:r>
              <w:rPr>
                <w:kern w:val="0"/>
                <w:sz w:val="18"/>
                <w:szCs w:val="18"/>
              </w:rPr>
              <w:t>：故障。</w:t>
            </w:r>
          </w:p>
        </w:tc>
      </w:tr>
      <w:tr w:rsidR="00551FD4">
        <w:trPr>
          <w:trHeight w:val="220"/>
        </w:trPr>
        <w:tc>
          <w:tcPr>
            <w:tcW w:w="9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w:t>
            </w:r>
          </w:p>
        </w:tc>
        <w:tc>
          <w:tcPr>
            <w:tcW w:w="423"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w:t>
            </w:r>
          </w:p>
        </w:tc>
        <w:tc>
          <w:tcPr>
            <w:tcW w:w="627"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w:t>
            </w:r>
          </w:p>
        </w:tc>
        <w:tc>
          <w:tcPr>
            <w:tcW w:w="57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w:t>
            </w:r>
          </w:p>
        </w:tc>
        <w:tc>
          <w:tcPr>
            <w:tcW w:w="241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rPr>
                <w:kern w:val="0"/>
                <w:sz w:val="18"/>
                <w:szCs w:val="18"/>
              </w:rPr>
            </w:pPr>
            <w:r>
              <w:rPr>
                <w:kern w:val="0"/>
                <w:sz w:val="18"/>
                <w:szCs w:val="18"/>
              </w:rPr>
              <w:t>……</w:t>
            </w:r>
          </w:p>
        </w:tc>
      </w:tr>
      <w:tr w:rsidR="00551FD4">
        <w:trPr>
          <w:trHeight w:val="240"/>
        </w:trPr>
        <w:tc>
          <w:tcPr>
            <w:tcW w:w="9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ADAS</w:t>
            </w:r>
            <w:r>
              <w:rPr>
                <w:color w:val="000000"/>
                <w:kern w:val="0"/>
                <w:sz w:val="18"/>
                <w:szCs w:val="18"/>
              </w:rPr>
              <w:t>系统</w:t>
            </w:r>
            <w:r>
              <w:rPr>
                <w:color w:val="000000"/>
                <w:kern w:val="0"/>
                <w:sz w:val="18"/>
                <w:szCs w:val="18"/>
              </w:rPr>
              <w:t>ID</w:t>
            </w:r>
          </w:p>
        </w:tc>
        <w:tc>
          <w:tcPr>
            <w:tcW w:w="423"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w:t>
            </w:r>
          </w:p>
        </w:tc>
        <w:tc>
          <w:tcPr>
            <w:tcW w:w="627"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1</w:t>
            </w:r>
          </w:p>
        </w:tc>
        <w:tc>
          <w:tcPr>
            <w:tcW w:w="57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BYTE</w:t>
            </w:r>
          </w:p>
        </w:tc>
        <w:tc>
          <w:tcPr>
            <w:tcW w:w="241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rPr>
                <w:kern w:val="0"/>
                <w:sz w:val="18"/>
                <w:szCs w:val="18"/>
              </w:rPr>
            </w:pPr>
            <w:r>
              <w:rPr>
                <w:kern w:val="0"/>
                <w:sz w:val="18"/>
                <w:szCs w:val="18"/>
              </w:rPr>
              <w:t>ADAS</w:t>
            </w:r>
            <w:r>
              <w:rPr>
                <w:kern w:val="0"/>
                <w:sz w:val="18"/>
                <w:szCs w:val="18"/>
              </w:rPr>
              <w:t>系统</w:t>
            </w:r>
            <w:r>
              <w:rPr>
                <w:kern w:val="0"/>
                <w:sz w:val="18"/>
                <w:szCs w:val="18"/>
              </w:rPr>
              <w:t>ID</w:t>
            </w:r>
            <w:r>
              <w:rPr>
                <w:kern w:val="0"/>
                <w:sz w:val="18"/>
                <w:szCs w:val="18"/>
              </w:rPr>
              <w:t>定义应符合表</w:t>
            </w:r>
            <w:r>
              <w:rPr>
                <w:rFonts w:hint="eastAsia"/>
                <w:kern w:val="0"/>
                <w:sz w:val="18"/>
                <w:szCs w:val="18"/>
              </w:rPr>
              <w:t>22</w:t>
            </w:r>
            <w:r>
              <w:rPr>
                <w:kern w:val="0"/>
                <w:sz w:val="18"/>
                <w:szCs w:val="18"/>
              </w:rPr>
              <w:t>的要求。</w:t>
            </w:r>
          </w:p>
        </w:tc>
      </w:tr>
      <w:tr w:rsidR="00551FD4">
        <w:trPr>
          <w:trHeight w:val="1180"/>
        </w:trPr>
        <w:tc>
          <w:tcPr>
            <w:tcW w:w="959"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ADAS</w:t>
            </w:r>
            <w:r>
              <w:rPr>
                <w:color w:val="000000"/>
                <w:kern w:val="0"/>
                <w:sz w:val="18"/>
                <w:szCs w:val="18"/>
              </w:rPr>
              <w:t>系统状态</w:t>
            </w:r>
          </w:p>
        </w:tc>
        <w:tc>
          <w:tcPr>
            <w:tcW w:w="423"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w:t>
            </w:r>
          </w:p>
        </w:tc>
        <w:tc>
          <w:tcPr>
            <w:tcW w:w="627"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1</w:t>
            </w:r>
          </w:p>
        </w:tc>
        <w:tc>
          <w:tcPr>
            <w:tcW w:w="570" w:type="pct"/>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BYTE</w:t>
            </w:r>
          </w:p>
        </w:tc>
        <w:tc>
          <w:tcPr>
            <w:tcW w:w="2419" w:type="pct"/>
            <w:shd w:val="clear" w:color="auto" w:fill="auto"/>
            <w:tcMar>
              <w:top w:w="15" w:type="dxa"/>
              <w:left w:w="108" w:type="dxa"/>
              <w:bottom w:w="0" w:type="dxa"/>
              <w:right w:w="108" w:type="dxa"/>
            </w:tcMar>
            <w:vAlign w:val="center"/>
          </w:tcPr>
          <w:p w:rsidR="00551FD4" w:rsidRDefault="00000000">
            <w:r>
              <w:rPr>
                <w:rFonts w:hint="eastAsia"/>
              </w:rPr>
              <w:t>对于提供了手动关闭功能的</w:t>
            </w:r>
            <w:r>
              <w:t>ADAS</w:t>
            </w:r>
            <w:r>
              <w:rPr>
                <w:rFonts w:hint="eastAsia"/>
              </w:rPr>
              <w:t>系统的状态定义应为：</w:t>
            </w:r>
          </w:p>
          <w:p w:rsidR="00551FD4" w:rsidRDefault="00000000">
            <w:r>
              <w:t>0x00</w:t>
            </w:r>
            <w:r>
              <w:rPr>
                <w:rFonts w:hint="eastAsia"/>
              </w:rPr>
              <w:t>：开启未激活；</w:t>
            </w:r>
            <w:r>
              <w:t>0x01</w:t>
            </w:r>
            <w:r>
              <w:rPr>
                <w:rFonts w:hint="eastAsia"/>
              </w:rPr>
              <w:t>：开启激活；</w:t>
            </w:r>
            <w:r>
              <w:t>0x02</w:t>
            </w:r>
            <w:r>
              <w:rPr>
                <w:rFonts w:hint="eastAsia"/>
              </w:rPr>
              <w:t>：命令关闭；</w:t>
            </w:r>
            <w:r>
              <w:t>0x03</w:t>
            </w:r>
            <w:r>
              <w:rPr>
                <w:rFonts w:hint="eastAsia"/>
              </w:rPr>
              <w:t>：故障。</w:t>
            </w:r>
          </w:p>
          <w:p w:rsidR="00551FD4" w:rsidRDefault="00000000">
            <w:r>
              <w:rPr>
                <w:rFonts w:hint="eastAsia"/>
              </w:rPr>
              <w:t>对于未提供手动关闭功能的</w:t>
            </w:r>
            <w:r>
              <w:t>ADAS</w:t>
            </w:r>
            <w:r>
              <w:rPr>
                <w:rFonts w:hint="eastAsia"/>
              </w:rPr>
              <w:t>系统的状态定义应为：</w:t>
            </w:r>
          </w:p>
          <w:p w:rsidR="00551FD4" w:rsidRDefault="00000000">
            <w:pPr>
              <w:pStyle w:val="afffffffffffffe"/>
              <w:widowControl/>
              <w:ind w:firstLineChars="0" w:firstLine="0"/>
              <w:rPr>
                <w:color w:val="000000"/>
                <w:kern w:val="0"/>
                <w:sz w:val="18"/>
                <w:szCs w:val="18"/>
              </w:rPr>
            </w:pPr>
            <w:r>
              <w:t>0x04</w:t>
            </w:r>
            <w:r>
              <w:rPr>
                <w:rFonts w:hint="eastAsia"/>
              </w:rPr>
              <w:t>：未激活；</w:t>
            </w:r>
            <w:r>
              <w:t>0x05</w:t>
            </w:r>
            <w:r>
              <w:rPr>
                <w:rFonts w:hint="eastAsia"/>
              </w:rPr>
              <w:t>：激活；</w:t>
            </w:r>
            <w:r>
              <w:t>0x06</w:t>
            </w:r>
            <w:r>
              <w:rPr>
                <w:rFonts w:hint="eastAsia"/>
              </w:rPr>
              <w:t>：故障。</w:t>
            </w:r>
          </w:p>
        </w:tc>
      </w:tr>
    </w:tbl>
    <w:p w:rsidR="00551FD4" w:rsidRDefault="00551FD4">
      <w:pPr>
        <w:pStyle w:val="afffffff3"/>
        <w:ind w:firstLine="420"/>
        <w:rPr>
          <w:rFonts w:ascii="Times New Roman"/>
        </w:rPr>
      </w:pPr>
    </w:p>
    <w:p w:rsidR="00551FD4" w:rsidRDefault="00000000">
      <w:pPr>
        <w:pStyle w:val="afff3"/>
        <w:spacing w:before="158" w:after="158"/>
        <w:outlineLvl w:val="2"/>
        <w:rPr>
          <w:rFonts w:ascii="Times New Roman"/>
        </w:rPr>
      </w:pPr>
      <w:bookmarkStart w:id="512" w:name="_Toc16986"/>
      <w:bookmarkStart w:id="513" w:name="_Toc27144"/>
      <w:bookmarkStart w:id="514" w:name="_Toc6731"/>
      <w:bookmarkStart w:id="515" w:name="_Toc9823"/>
      <w:bookmarkStart w:id="516" w:name="_Toc2071"/>
      <w:bookmarkStart w:id="517" w:name="_Toc27253"/>
      <w:bookmarkStart w:id="518" w:name="_Toc23803"/>
      <w:r>
        <w:rPr>
          <w:rFonts w:ascii="Times New Roman"/>
        </w:rPr>
        <w:t>汽车网络和数据安全事件数据</w:t>
      </w:r>
      <w:bookmarkEnd w:id="512"/>
      <w:bookmarkEnd w:id="513"/>
      <w:bookmarkEnd w:id="514"/>
      <w:bookmarkEnd w:id="515"/>
      <w:bookmarkEnd w:id="516"/>
      <w:bookmarkEnd w:id="517"/>
      <w:bookmarkEnd w:id="518"/>
    </w:p>
    <w:p w:rsidR="00551FD4" w:rsidRDefault="00000000">
      <w:pPr>
        <w:pStyle w:val="afffffff3"/>
        <w:ind w:firstLine="420"/>
        <w:rPr>
          <w:rFonts w:ascii="Times New Roman"/>
        </w:rPr>
      </w:pPr>
      <w:r>
        <w:rPr>
          <w:rFonts w:ascii="Times New Roman"/>
        </w:rPr>
        <w:t>当发生汽车网络和数据安全事件时，企业平台应将符合</w:t>
      </w:r>
      <w:r>
        <w:rPr>
          <w:rFonts w:ascii="Times New Roman"/>
        </w:rPr>
        <w:t>B2.1</w:t>
      </w:r>
      <w:r>
        <w:rPr>
          <w:rFonts w:ascii="Times New Roman"/>
        </w:rPr>
        <w:t>定义的智能网联汽车事件数据基本信息和</w:t>
      </w:r>
      <w:r>
        <w:rPr>
          <w:rFonts w:ascii="Times New Roman"/>
        </w:rPr>
        <w:t>B2.6</w:t>
      </w:r>
      <w:r>
        <w:rPr>
          <w:rFonts w:ascii="Times New Roman"/>
        </w:rPr>
        <w:t>中的汽车网络和数据安全事件数据发送至</w:t>
      </w:r>
      <w:r>
        <w:rPr>
          <w:rFonts w:ascii="Times New Roman" w:hint="eastAsia"/>
        </w:rPr>
        <w:t>国家平台</w:t>
      </w:r>
      <w:r>
        <w:rPr>
          <w:rFonts w:ascii="Times New Roman"/>
        </w:rPr>
        <w:t>。</w:t>
      </w:r>
      <w:r>
        <w:rPr>
          <w:rFonts w:ascii="Times New Roman"/>
        </w:rPr>
        <w:t xml:space="preserve"> </w:t>
      </w:r>
    </w:p>
    <w:p w:rsidR="00551FD4" w:rsidRDefault="00551FD4">
      <w:pPr>
        <w:pStyle w:val="afff0"/>
        <w:spacing w:before="158" w:after="158"/>
        <w:ind w:firstLine="420"/>
        <w:rPr>
          <w:rFonts w:ascii="Times New Roman"/>
        </w:rPr>
      </w:pPr>
    </w:p>
    <w:tbl>
      <w:tblPr>
        <w:tblpPr w:leftFromText="180" w:rightFromText="180" w:vertAnchor="text" w:horzAnchor="page" w:tblpX="1444" w:tblpY="145"/>
        <w:tblOverlap w:val="never"/>
        <w:tblW w:w="50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43"/>
        <w:gridCol w:w="741"/>
        <w:gridCol w:w="896"/>
        <w:gridCol w:w="871"/>
        <w:gridCol w:w="4198"/>
      </w:tblGrid>
      <w:tr w:rsidR="00551FD4">
        <w:trPr>
          <w:trHeight w:val="498"/>
        </w:trPr>
        <w:tc>
          <w:tcPr>
            <w:tcW w:w="1488" w:type="pct"/>
            <w:shd w:val="clear" w:color="auto" w:fill="auto"/>
            <w:vAlign w:val="center"/>
          </w:tcPr>
          <w:p w:rsidR="00551FD4" w:rsidRDefault="00000000">
            <w:pPr>
              <w:pStyle w:val="TableParagraph"/>
              <w:spacing w:line="240" w:lineRule="auto"/>
              <w:jc w:val="center"/>
              <w:rPr>
                <w:rFonts w:ascii="Times New Roman" w:hAnsi="Times New Roman"/>
                <w:b/>
                <w:bCs/>
                <w:sz w:val="18"/>
              </w:rPr>
            </w:pPr>
            <w:r>
              <w:rPr>
                <w:rFonts w:ascii="Times New Roman" w:hAnsi="Times New Roman"/>
                <w:b/>
                <w:bCs/>
                <w:sz w:val="18"/>
              </w:rPr>
              <w:t>数据表示内容</w:t>
            </w:r>
          </w:p>
        </w:tc>
        <w:tc>
          <w:tcPr>
            <w:tcW w:w="388" w:type="pct"/>
            <w:shd w:val="clear" w:color="auto" w:fill="auto"/>
            <w:vAlign w:val="center"/>
          </w:tcPr>
          <w:p w:rsidR="00551FD4" w:rsidRDefault="00000000">
            <w:pPr>
              <w:pStyle w:val="TableParagraph"/>
              <w:spacing w:line="240" w:lineRule="auto"/>
              <w:jc w:val="center"/>
              <w:rPr>
                <w:rFonts w:ascii="Times New Roman" w:hAnsi="Times New Roman"/>
                <w:b/>
                <w:bCs/>
                <w:sz w:val="18"/>
                <w:lang w:val="en-US"/>
              </w:rPr>
            </w:pPr>
            <w:r>
              <w:rPr>
                <w:rFonts w:ascii="Times New Roman" w:hAnsi="Times New Roman"/>
                <w:b/>
                <w:bCs/>
                <w:sz w:val="18"/>
                <w:lang w:val="en-US"/>
              </w:rPr>
              <w:t>分级</w:t>
            </w:r>
          </w:p>
        </w:tc>
        <w:tc>
          <w:tcPr>
            <w:tcW w:w="469" w:type="pct"/>
            <w:shd w:val="clear" w:color="auto" w:fill="auto"/>
            <w:vAlign w:val="center"/>
          </w:tcPr>
          <w:p w:rsidR="00551FD4" w:rsidRDefault="00000000">
            <w:pPr>
              <w:pStyle w:val="TableParagraph"/>
              <w:spacing w:line="240" w:lineRule="auto"/>
              <w:jc w:val="center"/>
              <w:rPr>
                <w:rFonts w:ascii="Times New Roman" w:hAnsi="Times New Roman"/>
                <w:b/>
                <w:bCs/>
                <w:sz w:val="18"/>
              </w:rPr>
            </w:pPr>
            <w:r>
              <w:rPr>
                <w:rFonts w:ascii="Times New Roman" w:hAnsi="Times New Roman"/>
                <w:b/>
                <w:bCs/>
                <w:sz w:val="18"/>
              </w:rPr>
              <w:t>长度</w:t>
            </w:r>
          </w:p>
          <w:p w:rsidR="00551FD4" w:rsidRDefault="00000000">
            <w:pPr>
              <w:pStyle w:val="TableParagraph"/>
              <w:spacing w:line="240" w:lineRule="auto"/>
              <w:jc w:val="center"/>
              <w:rPr>
                <w:rFonts w:ascii="Times New Roman" w:hAnsi="Times New Roman"/>
                <w:b/>
                <w:bCs/>
                <w:sz w:val="18"/>
              </w:rPr>
            </w:pPr>
            <w:r>
              <w:rPr>
                <w:rFonts w:ascii="Times New Roman" w:hAnsi="Times New Roman"/>
                <w:b/>
                <w:bCs/>
                <w:sz w:val="18"/>
              </w:rPr>
              <w:t>（字节数）</w:t>
            </w:r>
          </w:p>
        </w:tc>
        <w:tc>
          <w:tcPr>
            <w:tcW w:w="456" w:type="pct"/>
            <w:shd w:val="clear" w:color="auto" w:fill="auto"/>
            <w:vAlign w:val="center"/>
          </w:tcPr>
          <w:p w:rsidR="00551FD4" w:rsidRDefault="00000000">
            <w:pPr>
              <w:pStyle w:val="TableParagraph"/>
              <w:spacing w:line="240" w:lineRule="auto"/>
              <w:jc w:val="center"/>
              <w:rPr>
                <w:rFonts w:ascii="Times New Roman" w:hAnsi="Times New Roman"/>
                <w:b/>
                <w:bCs/>
                <w:sz w:val="18"/>
              </w:rPr>
            </w:pPr>
            <w:r>
              <w:rPr>
                <w:rFonts w:ascii="Times New Roman" w:hAnsi="Times New Roman"/>
                <w:b/>
                <w:bCs/>
                <w:sz w:val="18"/>
              </w:rPr>
              <w:t>数据类型</w:t>
            </w:r>
          </w:p>
        </w:tc>
        <w:tc>
          <w:tcPr>
            <w:tcW w:w="2197" w:type="pct"/>
            <w:shd w:val="clear" w:color="auto" w:fill="auto"/>
            <w:vAlign w:val="center"/>
          </w:tcPr>
          <w:p w:rsidR="00551FD4" w:rsidRDefault="00000000">
            <w:pPr>
              <w:pStyle w:val="TableParagraph"/>
              <w:spacing w:line="240" w:lineRule="auto"/>
              <w:jc w:val="center"/>
              <w:rPr>
                <w:rFonts w:ascii="Times New Roman" w:hAnsi="Times New Roman"/>
                <w:b/>
                <w:bCs/>
                <w:sz w:val="18"/>
              </w:rPr>
            </w:pPr>
            <w:r>
              <w:rPr>
                <w:rFonts w:ascii="Times New Roman" w:hAnsi="Times New Roman"/>
                <w:b/>
                <w:bCs/>
                <w:sz w:val="18"/>
              </w:rPr>
              <w:t>描述及要求</w:t>
            </w:r>
          </w:p>
        </w:tc>
      </w:tr>
      <w:tr w:rsidR="00551FD4">
        <w:trPr>
          <w:trHeight w:val="548"/>
        </w:trPr>
        <w:tc>
          <w:tcPr>
            <w:tcW w:w="1488"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汽车网络和数据安全事件发生数量</w:t>
            </w:r>
          </w:p>
        </w:tc>
        <w:tc>
          <w:tcPr>
            <w:tcW w:w="388"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w:t>
            </w:r>
          </w:p>
        </w:tc>
        <w:tc>
          <w:tcPr>
            <w:tcW w:w="469"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1</w:t>
            </w:r>
          </w:p>
        </w:tc>
        <w:tc>
          <w:tcPr>
            <w:tcW w:w="456" w:type="pct"/>
            <w:shd w:val="clear" w:color="auto" w:fill="auto"/>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BYTE</w:t>
            </w:r>
          </w:p>
        </w:tc>
        <w:tc>
          <w:tcPr>
            <w:tcW w:w="2197" w:type="pct"/>
            <w:shd w:val="clear" w:color="auto" w:fill="auto"/>
            <w:vAlign w:val="center"/>
          </w:tcPr>
          <w:p w:rsidR="00551FD4" w:rsidRDefault="00000000">
            <w:pPr>
              <w:pStyle w:val="afffffffffffffe"/>
              <w:widowControl/>
              <w:ind w:firstLineChars="0" w:firstLine="0"/>
              <w:jc w:val="left"/>
              <w:rPr>
                <w:color w:val="000000"/>
                <w:kern w:val="0"/>
                <w:sz w:val="18"/>
                <w:szCs w:val="18"/>
              </w:rPr>
            </w:pPr>
            <w:r>
              <w:rPr>
                <w:color w:val="000000"/>
                <w:kern w:val="0"/>
                <w:sz w:val="18"/>
                <w:szCs w:val="18"/>
              </w:rPr>
              <w:t>发生的汽车网络和数据安全事件数量。</w:t>
            </w:r>
          </w:p>
        </w:tc>
      </w:tr>
      <w:tr w:rsidR="00551FD4">
        <w:trPr>
          <w:trHeight w:val="548"/>
        </w:trPr>
        <w:tc>
          <w:tcPr>
            <w:tcW w:w="1488" w:type="pct"/>
            <w:shd w:val="clear" w:color="auto" w:fill="auto"/>
            <w:vAlign w:val="center"/>
          </w:tcPr>
          <w:p w:rsidR="00551FD4" w:rsidRDefault="00000000">
            <w:pPr>
              <w:pStyle w:val="TableParagraph"/>
              <w:spacing w:line="240" w:lineRule="auto"/>
              <w:jc w:val="center"/>
              <w:rPr>
                <w:rFonts w:ascii="Times New Roman" w:hAnsi="Times New Roman"/>
                <w:sz w:val="18"/>
                <w:lang w:val="en-US"/>
              </w:rPr>
            </w:pPr>
            <w:r>
              <w:rPr>
                <w:rFonts w:ascii="Times New Roman" w:hAnsi="Times New Roman"/>
                <w:sz w:val="18"/>
              </w:rPr>
              <w:t>汽车网络和数据安全</w:t>
            </w:r>
            <w:r>
              <w:rPr>
                <w:rFonts w:ascii="Times New Roman" w:hAnsi="Times New Roman"/>
                <w:sz w:val="18"/>
                <w:lang w:val="en-US"/>
              </w:rPr>
              <w:t>类型</w:t>
            </w:r>
            <w:r>
              <w:rPr>
                <w:rFonts w:ascii="Times New Roman" w:hAnsi="Times New Roman"/>
                <w:sz w:val="18"/>
              </w:rPr>
              <w:t>[1] ID</w:t>
            </w:r>
          </w:p>
        </w:tc>
        <w:tc>
          <w:tcPr>
            <w:tcW w:w="388" w:type="pct"/>
            <w:shd w:val="clear" w:color="auto" w:fill="auto"/>
            <w:vAlign w:val="center"/>
          </w:tcPr>
          <w:p w:rsidR="00551FD4" w:rsidRDefault="00000000">
            <w:pPr>
              <w:pStyle w:val="TableParagraph"/>
              <w:spacing w:line="240" w:lineRule="auto"/>
              <w:jc w:val="center"/>
              <w:rPr>
                <w:rFonts w:ascii="Times New Roman" w:hAnsi="Times New Roman"/>
                <w:sz w:val="18"/>
                <w:lang w:val="en-US"/>
              </w:rPr>
            </w:pPr>
            <w:r>
              <w:rPr>
                <w:rFonts w:ascii="Times New Roman" w:hAnsi="Times New Roman"/>
                <w:sz w:val="18"/>
                <w:lang w:val="en-US"/>
              </w:rPr>
              <w:t>B</w:t>
            </w:r>
          </w:p>
        </w:tc>
        <w:tc>
          <w:tcPr>
            <w:tcW w:w="469" w:type="pct"/>
            <w:shd w:val="clear" w:color="auto" w:fill="auto"/>
            <w:vAlign w:val="center"/>
          </w:tcPr>
          <w:p w:rsidR="00551FD4" w:rsidRDefault="00000000">
            <w:pPr>
              <w:pStyle w:val="TableParagraph"/>
              <w:spacing w:line="240" w:lineRule="auto"/>
              <w:jc w:val="center"/>
              <w:rPr>
                <w:rFonts w:ascii="Times New Roman" w:hAnsi="Times New Roman"/>
                <w:sz w:val="18"/>
              </w:rPr>
            </w:pPr>
            <w:r>
              <w:rPr>
                <w:rFonts w:ascii="Times New Roman" w:hAnsi="Times New Roman"/>
                <w:sz w:val="18"/>
              </w:rPr>
              <w:t>1</w:t>
            </w:r>
          </w:p>
        </w:tc>
        <w:tc>
          <w:tcPr>
            <w:tcW w:w="456" w:type="pct"/>
            <w:shd w:val="clear" w:color="auto" w:fill="auto"/>
            <w:vAlign w:val="center"/>
          </w:tcPr>
          <w:p w:rsidR="00551FD4" w:rsidRDefault="00000000">
            <w:pPr>
              <w:pStyle w:val="TableParagraph"/>
              <w:spacing w:line="240" w:lineRule="auto"/>
              <w:jc w:val="center"/>
              <w:rPr>
                <w:rFonts w:ascii="Times New Roman" w:hAnsi="Times New Roman"/>
                <w:sz w:val="18"/>
              </w:rPr>
            </w:pPr>
            <w:r>
              <w:rPr>
                <w:rFonts w:ascii="Times New Roman" w:hAnsi="Times New Roman"/>
                <w:sz w:val="18"/>
              </w:rPr>
              <w:t>BYTE</w:t>
            </w:r>
          </w:p>
        </w:tc>
        <w:tc>
          <w:tcPr>
            <w:tcW w:w="2197" w:type="pct"/>
            <w:vMerge w:val="restart"/>
            <w:shd w:val="clear" w:color="auto" w:fill="auto"/>
            <w:vAlign w:val="center"/>
          </w:tcPr>
          <w:p w:rsidR="00551FD4" w:rsidRDefault="00000000">
            <w:pPr>
              <w:spacing w:line="240" w:lineRule="auto"/>
              <w:jc w:val="left"/>
              <w:rPr>
                <w:rFonts w:ascii="Times New Roman" w:hAnsi="Times New Roman"/>
                <w:sz w:val="2"/>
                <w:szCs w:val="2"/>
              </w:rPr>
            </w:pPr>
            <w:r>
              <w:rPr>
                <w:rFonts w:ascii="Times New Roman" w:hAnsi="Times New Roman"/>
                <w:sz w:val="18"/>
              </w:rPr>
              <w:t>汽车网络和数据安全类型</w:t>
            </w:r>
            <w:r>
              <w:rPr>
                <w:rFonts w:ascii="Times New Roman" w:hAnsi="Times New Roman"/>
                <w:sz w:val="18"/>
              </w:rPr>
              <w:t>ID</w:t>
            </w:r>
            <w:r>
              <w:rPr>
                <w:rFonts w:ascii="Times New Roman" w:hAnsi="Times New Roman" w:hint="eastAsia"/>
                <w:sz w:val="18"/>
              </w:rPr>
              <w:t>由企业自定义，并由企业平台</w:t>
            </w:r>
            <w:r>
              <w:rPr>
                <w:rFonts w:ascii="Times New Roman" w:hAnsi="Times New Roman"/>
                <w:sz w:val="18"/>
              </w:rPr>
              <w:t>备案至</w:t>
            </w:r>
            <w:r>
              <w:rPr>
                <w:rFonts w:ascii="Times New Roman" w:hAnsi="Times New Roman" w:hint="eastAsia"/>
                <w:sz w:val="18"/>
              </w:rPr>
              <w:t>国家</w:t>
            </w:r>
            <w:r>
              <w:rPr>
                <w:rFonts w:ascii="Times New Roman" w:hAnsi="Times New Roman"/>
                <w:sz w:val="18"/>
              </w:rPr>
              <w:t>平台（见</w:t>
            </w:r>
            <w:r>
              <w:rPr>
                <w:rFonts w:ascii="Times New Roman" w:hAnsi="Times New Roman"/>
                <w:sz w:val="18"/>
              </w:rPr>
              <w:t>6.1.2</w:t>
            </w:r>
            <w:r>
              <w:rPr>
                <w:rFonts w:ascii="Times New Roman" w:hAnsi="Times New Roman"/>
                <w:sz w:val="18"/>
              </w:rPr>
              <w:t>）。</w:t>
            </w:r>
            <w:r>
              <w:rPr>
                <w:rFonts w:ascii="Times New Roman" w:hAnsi="Times New Roman"/>
                <w:sz w:val="18"/>
              </w:rPr>
              <w:t xml:space="preserve">  </w:t>
            </w:r>
          </w:p>
        </w:tc>
      </w:tr>
      <w:tr w:rsidR="00551FD4">
        <w:trPr>
          <w:trHeight w:val="548"/>
        </w:trPr>
        <w:tc>
          <w:tcPr>
            <w:tcW w:w="1488" w:type="pct"/>
            <w:shd w:val="clear" w:color="auto" w:fill="auto"/>
            <w:vAlign w:val="center"/>
          </w:tcPr>
          <w:p w:rsidR="00551FD4" w:rsidRDefault="00000000">
            <w:pPr>
              <w:pStyle w:val="TableParagraph"/>
              <w:spacing w:line="240" w:lineRule="auto"/>
              <w:jc w:val="center"/>
              <w:rPr>
                <w:rFonts w:ascii="Times New Roman" w:hAnsi="Times New Roman"/>
                <w:sz w:val="18"/>
                <w:lang w:val="en-US"/>
              </w:rPr>
            </w:pPr>
            <w:r>
              <w:rPr>
                <w:rFonts w:ascii="Times New Roman" w:hAnsi="Times New Roman"/>
                <w:sz w:val="18"/>
              </w:rPr>
              <w:t>汽车网络和数据安全</w:t>
            </w:r>
            <w:r>
              <w:rPr>
                <w:rFonts w:ascii="Times New Roman" w:hAnsi="Times New Roman"/>
                <w:sz w:val="18"/>
                <w:lang w:val="en-US"/>
              </w:rPr>
              <w:t>类型</w:t>
            </w:r>
            <w:r>
              <w:rPr>
                <w:rFonts w:ascii="Times New Roman" w:hAnsi="Times New Roman"/>
                <w:sz w:val="18"/>
              </w:rPr>
              <w:t>[2] ID</w:t>
            </w:r>
          </w:p>
        </w:tc>
        <w:tc>
          <w:tcPr>
            <w:tcW w:w="388" w:type="pct"/>
            <w:shd w:val="clear" w:color="auto" w:fill="auto"/>
            <w:vAlign w:val="center"/>
          </w:tcPr>
          <w:p w:rsidR="00551FD4" w:rsidRDefault="00000000">
            <w:pPr>
              <w:pStyle w:val="TableParagraph"/>
              <w:spacing w:line="240" w:lineRule="auto"/>
              <w:jc w:val="center"/>
              <w:rPr>
                <w:rFonts w:ascii="Times New Roman" w:hAnsi="Times New Roman"/>
                <w:sz w:val="18"/>
                <w:lang w:val="en-US"/>
              </w:rPr>
            </w:pPr>
            <w:r>
              <w:rPr>
                <w:rFonts w:ascii="Times New Roman" w:hAnsi="Times New Roman"/>
                <w:sz w:val="18"/>
                <w:lang w:val="en-US"/>
              </w:rPr>
              <w:t>B</w:t>
            </w:r>
          </w:p>
        </w:tc>
        <w:tc>
          <w:tcPr>
            <w:tcW w:w="469" w:type="pct"/>
            <w:shd w:val="clear" w:color="auto" w:fill="auto"/>
            <w:vAlign w:val="center"/>
          </w:tcPr>
          <w:p w:rsidR="00551FD4" w:rsidRDefault="00000000">
            <w:pPr>
              <w:pStyle w:val="TableParagraph"/>
              <w:spacing w:line="240" w:lineRule="auto"/>
              <w:jc w:val="center"/>
              <w:rPr>
                <w:rFonts w:ascii="Times New Roman" w:hAnsi="Times New Roman"/>
                <w:sz w:val="18"/>
              </w:rPr>
            </w:pPr>
            <w:r>
              <w:rPr>
                <w:rFonts w:ascii="Times New Roman" w:hAnsi="Times New Roman"/>
                <w:sz w:val="18"/>
              </w:rPr>
              <w:t>1</w:t>
            </w:r>
          </w:p>
        </w:tc>
        <w:tc>
          <w:tcPr>
            <w:tcW w:w="456" w:type="pct"/>
            <w:shd w:val="clear" w:color="auto" w:fill="auto"/>
            <w:vAlign w:val="center"/>
          </w:tcPr>
          <w:p w:rsidR="00551FD4" w:rsidRDefault="00000000">
            <w:pPr>
              <w:pStyle w:val="TableParagraph"/>
              <w:spacing w:line="240" w:lineRule="auto"/>
              <w:jc w:val="center"/>
              <w:rPr>
                <w:rFonts w:ascii="Times New Roman" w:hAnsi="Times New Roman"/>
                <w:sz w:val="18"/>
              </w:rPr>
            </w:pPr>
            <w:r>
              <w:rPr>
                <w:rFonts w:ascii="Times New Roman" w:hAnsi="Times New Roman"/>
                <w:sz w:val="18"/>
              </w:rPr>
              <w:t>BYTE</w:t>
            </w:r>
          </w:p>
        </w:tc>
        <w:tc>
          <w:tcPr>
            <w:tcW w:w="2197" w:type="pct"/>
            <w:vMerge/>
            <w:shd w:val="clear" w:color="auto" w:fill="auto"/>
            <w:vAlign w:val="center"/>
          </w:tcPr>
          <w:p w:rsidR="00551FD4" w:rsidRDefault="00551FD4">
            <w:pPr>
              <w:spacing w:line="240" w:lineRule="auto"/>
              <w:jc w:val="left"/>
              <w:rPr>
                <w:rFonts w:ascii="Times New Roman" w:hAnsi="Times New Roman"/>
                <w:sz w:val="2"/>
                <w:szCs w:val="2"/>
              </w:rPr>
            </w:pPr>
          </w:p>
        </w:tc>
      </w:tr>
      <w:tr w:rsidR="00551FD4">
        <w:trPr>
          <w:trHeight w:val="548"/>
        </w:trPr>
        <w:tc>
          <w:tcPr>
            <w:tcW w:w="1488" w:type="pct"/>
            <w:shd w:val="clear" w:color="auto" w:fill="auto"/>
            <w:vAlign w:val="center"/>
          </w:tcPr>
          <w:p w:rsidR="00551FD4" w:rsidRDefault="00000000">
            <w:pPr>
              <w:pStyle w:val="TableParagraph"/>
              <w:spacing w:line="240" w:lineRule="auto"/>
              <w:jc w:val="center"/>
              <w:rPr>
                <w:rFonts w:ascii="Times New Roman" w:hAnsi="Times New Roman"/>
                <w:sz w:val="18"/>
                <w:lang w:val="en-US"/>
              </w:rPr>
            </w:pPr>
            <w:r>
              <w:rPr>
                <w:rFonts w:ascii="Times New Roman" w:hAnsi="Times New Roman"/>
                <w:sz w:val="18"/>
              </w:rPr>
              <w:t>…</w:t>
            </w:r>
          </w:p>
        </w:tc>
        <w:tc>
          <w:tcPr>
            <w:tcW w:w="388" w:type="pct"/>
            <w:shd w:val="clear" w:color="auto" w:fill="auto"/>
            <w:vAlign w:val="center"/>
          </w:tcPr>
          <w:p w:rsidR="00551FD4" w:rsidRDefault="00000000">
            <w:pPr>
              <w:pStyle w:val="TableParagraph"/>
              <w:spacing w:line="240" w:lineRule="auto"/>
              <w:jc w:val="center"/>
              <w:rPr>
                <w:rFonts w:ascii="Times New Roman" w:hAnsi="Times New Roman"/>
                <w:sz w:val="18"/>
                <w:lang w:val="en-US"/>
              </w:rPr>
            </w:pPr>
            <w:r>
              <w:rPr>
                <w:rFonts w:ascii="Times New Roman" w:hAnsi="Times New Roman"/>
                <w:sz w:val="18"/>
                <w:lang w:val="en-US"/>
              </w:rPr>
              <w:t>B</w:t>
            </w:r>
          </w:p>
        </w:tc>
        <w:tc>
          <w:tcPr>
            <w:tcW w:w="469" w:type="pct"/>
            <w:shd w:val="clear" w:color="auto" w:fill="auto"/>
            <w:vAlign w:val="center"/>
          </w:tcPr>
          <w:p w:rsidR="00551FD4" w:rsidRDefault="00000000">
            <w:pPr>
              <w:pStyle w:val="TableParagraph"/>
              <w:spacing w:line="240" w:lineRule="auto"/>
              <w:jc w:val="center"/>
              <w:rPr>
                <w:rFonts w:ascii="Times New Roman" w:hAnsi="Times New Roman"/>
                <w:sz w:val="18"/>
              </w:rPr>
            </w:pPr>
            <w:r>
              <w:rPr>
                <w:rFonts w:ascii="Times New Roman" w:hAnsi="Times New Roman"/>
                <w:sz w:val="18"/>
              </w:rPr>
              <w:t>1</w:t>
            </w:r>
          </w:p>
        </w:tc>
        <w:tc>
          <w:tcPr>
            <w:tcW w:w="456" w:type="pct"/>
            <w:shd w:val="clear" w:color="auto" w:fill="auto"/>
            <w:vAlign w:val="center"/>
          </w:tcPr>
          <w:p w:rsidR="00551FD4" w:rsidRDefault="00000000">
            <w:pPr>
              <w:pStyle w:val="TableParagraph"/>
              <w:spacing w:line="240" w:lineRule="auto"/>
              <w:jc w:val="center"/>
              <w:rPr>
                <w:rFonts w:ascii="Times New Roman" w:hAnsi="Times New Roman"/>
                <w:sz w:val="18"/>
              </w:rPr>
            </w:pPr>
            <w:r>
              <w:rPr>
                <w:rFonts w:ascii="Times New Roman" w:hAnsi="Times New Roman"/>
                <w:sz w:val="18"/>
              </w:rPr>
              <w:t>BYTE</w:t>
            </w:r>
          </w:p>
        </w:tc>
        <w:tc>
          <w:tcPr>
            <w:tcW w:w="2197" w:type="pct"/>
            <w:vMerge/>
            <w:shd w:val="clear" w:color="auto" w:fill="auto"/>
            <w:vAlign w:val="center"/>
          </w:tcPr>
          <w:p w:rsidR="00551FD4" w:rsidRDefault="00551FD4">
            <w:pPr>
              <w:spacing w:line="240" w:lineRule="auto"/>
              <w:jc w:val="left"/>
              <w:rPr>
                <w:rFonts w:ascii="Times New Roman" w:hAnsi="Times New Roman"/>
                <w:sz w:val="2"/>
                <w:szCs w:val="2"/>
              </w:rPr>
            </w:pPr>
          </w:p>
        </w:tc>
      </w:tr>
      <w:tr w:rsidR="00551FD4">
        <w:trPr>
          <w:trHeight w:val="548"/>
        </w:trPr>
        <w:tc>
          <w:tcPr>
            <w:tcW w:w="1488" w:type="pct"/>
            <w:shd w:val="clear" w:color="auto" w:fill="auto"/>
            <w:vAlign w:val="center"/>
          </w:tcPr>
          <w:p w:rsidR="00551FD4" w:rsidRDefault="00000000">
            <w:pPr>
              <w:pStyle w:val="TableParagraph"/>
              <w:spacing w:line="240" w:lineRule="auto"/>
              <w:jc w:val="center"/>
              <w:rPr>
                <w:rFonts w:ascii="Times New Roman" w:hAnsi="Times New Roman"/>
                <w:sz w:val="18"/>
                <w:lang w:val="en-US"/>
              </w:rPr>
            </w:pPr>
            <w:r>
              <w:rPr>
                <w:rFonts w:ascii="Times New Roman" w:hAnsi="Times New Roman"/>
                <w:sz w:val="18"/>
              </w:rPr>
              <w:t>汽车网络和数据安全</w:t>
            </w:r>
            <w:r>
              <w:rPr>
                <w:rFonts w:ascii="Times New Roman" w:hAnsi="Times New Roman"/>
                <w:sz w:val="18"/>
                <w:lang w:val="en-US"/>
              </w:rPr>
              <w:t>类型</w:t>
            </w:r>
            <w:r>
              <w:rPr>
                <w:rFonts w:ascii="Times New Roman" w:hAnsi="Times New Roman"/>
                <w:sz w:val="18"/>
              </w:rPr>
              <w:t>[n] ID</w:t>
            </w:r>
          </w:p>
        </w:tc>
        <w:tc>
          <w:tcPr>
            <w:tcW w:w="388" w:type="pct"/>
            <w:shd w:val="clear" w:color="auto" w:fill="auto"/>
            <w:vAlign w:val="center"/>
          </w:tcPr>
          <w:p w:rsidR="00551FD4" w:rsidRDefault="00000000">
            <w:pPr>
              <w:pStyle w:val="TableParagraph"/>
              <w:spacing w:line="240" w:lineRule="auto"/>
              <w:jc w:val="center"/>
              <w:rPr>
                <w:rFonts w:ascii="Times New Roman" w:hAnsi="Times New Roman"/>
                <w:sz w:val="18"/>
                <w:lang w:val="en-US"/>
              </w:rPr>
            </w:pPr>
            <w:r>
              <w:rPr>
                <w:rFonts w:ascii="Times New Roman" w:hAnsi="Times New Roman"/>
                <w:sz w:val="18"/>
                <w:lang w:val="en-US"/>
              </w:rPr>
              <w:t>B</w:t>
            </w:r>
          </w:p>
        </w:tc>
        <w:tc>
          <w:tcPr>
            <w:tcW w:w="469" w:type="pct"/>
            <w:shd w:val="clear" w:color="auto" w:fill="auto"/>
            <w:vAlign w:val="center"/>
          </w:tcPr>
          <w:p w:rsidR="00551FD4" w:rsidRDefault="00000000">
            <w:pPr>
              <w:pStyle w:val="TableParagraph"/>
              <w:spacing w:line="240" w:lineRule="auto"/>
              <w:jc w:val="center"/>
              <w:rPr>
                <w:rFonts w:ascii="Times New Roman" w:hAnsi="Times New Roman"/>
                <w:sz w:val="18"/>
              </w:rPr>
            </w:pPr>
            <w:r>
              <w:rPr>
                <w:rFonts w:ascii="Times New Roman" w:hAnsi="Times New Roman"/>
                <w:sz w:val="18"/>
              </w:rPr>
              <w:t>1</w:t>
            </w:r>
          </w:p>
        </w:tc>
        <w:tc>
          <w:tcPr>
            <w:tcW w:w="456" w:type="pct"/>
            <w:shd w:val="clear" w:color="auto" w:fill="auto"/>
            <w:vAlign w:val="center"/>
          </w:tcPr>
          <w:p w:rsidR="00551FD4" w:rsidRDefault="00000000">
            <w:pPr>
              <w:pStyle w:val="TableParagraph"/>
              <w:spacing w:line="240" w:lineRule="auto"/>
              <w:jc w:val="center"/>
              <w:rPr>
                <w:rFonts w:ascii="Times New Roman" w:hAnsi="Times New Roman"/>
                <w:sz w:val="18"/>
              </w:rPr>
            </w:pPr>
            <w:r>
              <w:rPr>
                <w:rFonts w:ascii="Times New Roman" w:hAnsi="Times New Roman"/>
                <w:sz w:val="18"/>
              </w:rPr>
              <w:t>BYTE</w:t>
            </w:r>
          </w:p>
        </w:tc>
        <w:tc>
          <w:tcPr>
            <w:tcW w:w="2197" w:type="pct"/>
            <w:vMerge/>
            <w:shd w:val="clear" w:color="auto" w:fill="auto"/>
            <w:vAlign w:val="center"/>
          </w:tcPr>
          <w:p w:rsidR="00551FD4" w:rsidRDefault="00551FD4">
            <w:pPr>
              <w:spacing w:line="240" w:lineRule="auto"/>
              <w:jc w:val="left"/>
              <w:rPr>
                <w:rFonts w:ascii="Times New Roman" w:hAnsi="Times New Roman"/>
                <w:sz w:val="2"/>
                <w:szCs w:val="2"/>
              </w:rPr>
            </w:pPr>
          </w:p>
        </w:tc>
      </w:tr>
    </w:tbl>
    <w:p w:rsidR="00551FD4" w:rsidRDefault="00551FD4">
      <w:pPr>
        <w:pStyle w:val="afffffff3"/>
        <w:ind w:firstLine="420"/>
        <w:rPr>
          <w:rFonts w:ascii="Times New Roman"/>
        </w:rPr>
      </w:pPr>
    </w:p>
    <w:p w:rsidR="00551FD4" w:rsidRDefault="00000000">
      <w:pPr>
        <w:pStyle w:val="afff3"/>
        <w:spacing w:before="158" w:after="158"/>
        <w:outlineLvl w:val="2"/>
        <w:rPr>
          <w:rFonts w:ascii="Times New Roman"/>
        </w:rPr>
      </w:pPr>
      <w:bookmarkStart w:id="519" w:name="_Toc23802"/>
      <w:bookmarkStart w:id="520" w:name="_Toc27529"/>
      <w:bookmarkStart w:id="521" w:name="_Toc49"/>
      <w:bookmarkStart w:id="522" w:name="_Toc20887"/>
      <w:bookmarkStart w:id="523" w:name="_Toc16033"/>
      <w:bookmarkStart w:id="524" w:name="_Toc29849"/>
      <w:bookmarkStart w:id="525" w:name="_Toc8519"/>
      <w:r>
        <w:rPr>
          <w:rFonts w:ascii="Times New Roman"/>
        </w:rPr>
        <w:t>失效事件数据</w:t>
      </w:r>
      <w:bookmarkEnd w:id="519"/>
      <w:bookmarkEnd w:id="520"/>
      <w:bookmarkEnd w:id="521"/>
      <w:bookmarkEnd w:id="522"/>
      <w:bookmarkEnd w:id="523"/>
      <w:bookmarkEnd w:id="524"/>
      <w:bookmarkEnd w:id="525"/>
    </w:p>
    <w:p w:rsidR="00551FD4" w:rsidRDefault="00000000">
      <w:pPr>
        <w:pStyle w:val="afffffff3"/>
        <w:ind w:firstLine="420"/>
        <w:rPr>
          <w:rFonts w:ascii="Times New Roman"/>
        </w:rPr>
      </w:pPr>
      <w:r>
        <w:rPr>
          <w:rFonts w:ascii="Times New Roman"/>
        </w:rPr>
        <w:t>当发生失效事件时，企业平台应将符合</w:t>
      </w:r>
      <w:r>
        <w:rPr>
          <w:rFonts w:ascii="Times New Roman"/>
        </w:rPr>
        <w:t>B2.1</w:t>
      </w:r>
      <w:r>
        <w:rPr>
          <w:rFonts w:ascii="Times New Roman"/>
        </w:rPr>
        <w:t>定义的智能网联汽车事件数据基本信息和</w:t>
      </w:r>
      <w:r>
        <w:rPr>
          <w:rFonts w:ascii="Times New Roman"/>
        </w:rPr>
        <w:t>B2.7</w:t>
      </w:r>
      <w:r>
        <w:rPr>
          <w:rFonts w:ascii="Times New Roman"/>
        </w:rPr>
        <w:t>中的失效事件数据发送至</w:t>
      </w:r>
      <w:r>
        <w:rPr>
          <w:rFonts w:ascii="Times New Roman" w:hint="eastAsia"/>
        </w:rPr>
        <w:t>国家</w:t>
      </w:r>
      <w:r>
        <w:rPr>
          <w:rFonts w:ascii="Times New Roman"/>
        </w:rPr>
        <w:t>平台。</w:t>
      </w:r>
    </w:p>
    <w:p w:rsidR="00551FD4" w:rsidRDefault="00000000">
      <w:pPr>
        <w:pStyle w:val="afff0"/>
        <w:spacing w:before="158" w:after="158"/>
        <w:ind w:firstLine="420"/>
        <w:rPr>
          <w:rFonts w:ascii="Times New Roman"/>
        </w:rPr>
      </w:pPr>
      <w:r>
        <w:rPr>
          <w:rFonts w:ascii="Times New Roman"/>
        </w:rPr>
        <w:lastRenderedPageBreak/>
        <w:t>失效事件数据</w:t>
      </w: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74"/>
        <w:gridCol w:w="957"/>
        <w:gridCol w:w="1132"/>
        <w:gridCol w:w="1063"/>
        <w:gridCol w:w="4734"/>
      </w:tblGrid>
      <w:tr w:rsidR="00551FD4">
        <w:trPr>
          <w:trHeight w:val="480"/>
        </w:trPr>
        <w:tc>
          <w:tcPr>
            <w:tcW w:w="875" w:type="pct"/>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vAlign w:val="center"/>
          </w:tcPr>
          <w:p w:rsidR="00551FD4" w:rsidRDefault="00000000">
            <w:pPr>
              <w:pStyle w:val="TableParagraph"/>
              <w:spacing w:line="240" w:lineRule="auto"/>
              <w:jc w:val="center"/>
              <w:rPr>
                <w:rFonts w:ascii="Times New Roman" w:hAnsi="Times New Roman"/>
                <w:b/>
                <w:bCs/>
                <w:color w:val="000000"/>
                <w:kern w:val="0"/>
                <w:sz w:val="18"/>
                <w:szCs w:val="18"/>
                <w:lang w:val="en-US"/>
              </w:rPr>
            </w:pPr>
            <w:r>
              <w:rPr>
                <w:rFonts w:ascii="Times New Roman" w:hAnsi="Times New Roman"/>
                <w:b/>
                <w:bCs/>
                <w:sz w:val="18"/>
              </w:rPr>
              <w:t>数据表示内容</w:t>
            </w:r>
          </w:p>
        </w:tc>
        <w:tc>
          <w:tcPr>
            <w:tcW w:w="500" w:type="pct"/>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vAlign w:val="center"/>
          </w:tcPr>
          <w:p w:rsidR="00551FD4" w:rsidRDefault="00000000">
            <w:pPr>
              <w:pStyle w:val="TableParagraph"/>
              <w:spacing w:line="240" w:lineRule="auto"/>
              <w:jc w:val="center"/>
              <w:rPr>
                <w:rFonts w:ascii="Times New Roman" w:hAnsi="Times New Roman"/>
                <w:b/>
                <w:bCs/>
                <w:color w:val="000000"/>
                <w:kern w:val="0"/>
                <w:sz w:val="18"/>
                <w:szCs w:val="18"/>
                <w:lang w:val="en-US"/>
              </w:rPr>
            </w:pPr>
            <w:r>
              <w:rPr>
                <w:rFonts w:ascii="Times New Roman" w:hAnsi="Times New Roman"/>
                <w:b/>
                <w:bCs/>
                <w:sz w:val="18"/>
                <w:lang w:val="en-US"/>
              </w:rPr>
              <w:t>分级</w:t>
            </w:r>
          </w:p>
        </w:tc>
        <w:tc>
          <w:tcPr>
            <w:tcW w:w="592" w:type="pct"/>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vAlign w:val="center"/>
          </w:tcPr>
          <w:p w:rsidR="00551FD4" w:rsidRDefault="00000000">
            <w:pPr>
              <w:pStyle w:val="TableParagraph"/>
              <w:spacing w:line="240" w:lineRule="auto"/>
              <w:jc w:val="center"/>
              <w:rPr>
                <w:rFonts w:ascii="Times New Roman" w:hAnsi="Times New Roman"/>
                <w:b/>
                <w:bCs/>
                <w:sz w:val="18"/>
              </w:rPr>
            </w:pPr>
            <w:r>
              <w:rPr>
                <w:rFonts w:ascii="Times New Roman" w:hAnsi="Times New Roman"/>
                <w:b/>
                <w:bCs/>
                <w:sz w:val="18"/>
              </w:rPr>
              <w:t>长度</w:t>
            </w:r>
          </w:p>
          <w:p w:rsidR="00551FD4" w:rsidRDefault="00000000">
            <w:pPr>
              <w:pStyle w:val="TableParagraph"/>
              <w:spacing w:line="240" w:lineRule="auto"/>
              <w:jc w:val="center"/>
              <w:rPr>
                <w:rFonts w:ascii="Times New Roman" w:hAnsi="Times New Roman"/>
                <w:b/>
                <w:bCs/>
                <w:color w:val="000000"/>
                <w:kern w:val="0"/>
                <w:sz w:val="18"/>
                <w:szCs w:val="18"/>
                <w:lang w:val="en-US"/>
              </w:rPr>
            </w:pPr>
            <w:r>
              <w:rPr>
                <w:rFonts w:ascii="Times New Roman" w:hAnsi="Times New Roman"/>
                <w:b/>
                <w:bCs/>
                <w:sz w:val="18"/>
              </w:rPr>
              <w:t>（字节数）</w:t>
            </w:r>
          </w:p>
        </w:tc>
        <w:tc>
          <w:tcPr>
            <w:tcW w:w="556" w:type="pct"/>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vAlign w:val="center"/>
          </w:tcPr>
          <w:p w:rsidR="00551FD4" w:rsidRDefault="00000000">
            <w:pPr>
              <w:pStyle w:val="TableParagraph"/>
              <w:spacing w:line="240" w:lineRule="auto"/>
              <w:jc w:val="center"/>
              <w:rPr>
                <w:rFonts w:ascii="Times New Roman" w:hAnsi="Times New Roman"/>
                <w:b/>
                <w:bCs/>
                <w:kern w:val="0"/>
                <w:sz w:val="18"/>
                <w:szCs w:val="18"/>
                <w:lang w:bidi="ar"/>
              </w:rPr>
            </w:pPr>
            <w:r>
              <w:rPr>
                <w:rFonts w:ascii="Times New Roman" w:hAnsi="Times New Roman"/>
                <w:b/>
                <w:bCs/>
                <w:sz w:val="18"/>
              </w:rPr>
              <w:t>数据类型</w:t>
            </w:r>
          </w:p>
        </w:tc>
        <w:tc>
          <w:tcPr>
            <w:tcW w:w="2476" w:type="pct"/>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vAlign w:val="center"/>
          </w:tcPr>
          <w:p w:rsidR="00551FD4" w:rsidRDefault="00000000">
            <w:pPr>
              <w:pStyle w:val="TableParagraph"/>
              <w:spacing w:line="240" w:lineRule="auto"/>
              <w:jc w:val="center"/>
              <w:rPr>
                <w:rFonts w:ascii="Times New Roman" w:hAnsi="Times New Roman"/>
                <w:b/>
                <w:bCs/>
                <w:kern w:val="0"/>
                <w:sz w:val="18"/>
                <w:szCs w:val="18"/>
                <w:lang w:bidi="ar"/>
              </w:rPr>
            </w:pPr>
            <w:r>
              <w:rPr>
                <w:rFonts w:ascii="Times New Roman" w:hAnsi="Times New Roman"/>
                <w:b/>
                <w:bCs/>
                <w:sz w:val="18"/>
              </w:rPr>
              <w:t>描述及要求</w:t>
            </w:r>
          </w:p>
        </w:tc>
      </w:tr>
      <w:tr w:rsidR="00551FD4">
        <w:trPr>
          <w:trHeight w:val="90"/>
        </w:trPr>
        <w:tc>
          <w:tcPr>
            <w:tcW w:w="875" w:type="pct"/>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失效类型</w:t>
            </w:r>
          </w:p>
        </w:tc>
        <w:tc>
          <w:tcPr>
            <w:tcW w:w="500" w:type="pct"/>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w:t>
            </w:r>
          </w:p>
        </w:tc>
        <w:tc>
          <w:tcPr>
            <w:tcW w:w="592" w:type="pct"/>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1</w:t>
            </w:r>
          </w:p>
        </w:tc>
        <w:tc>
          <w:tcPr>
            <w:tcW w:w="556" w:type="pct"/>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vAlign w:val="center"/>
          </w:tcPr>
          <w:p w:rsidR="00551FD4" w:rsidRDefault="00000000">
            <w:pPr>
              <w:pStyle w:val="afffffffffffffe"/>
              <w:widowControl/>
              <w:ind w:firstLineChars="0" w:firstLine="0"/>
              <w:jc w:val="center"/>
              <w:rPr>
                <w:color w:val="000000"/>
                <w:kern w:val="0"/>
                <w:sz w:val="18"/>
                <w:szCs w:val="18"/>
              </w:rPr>
            </w:pPr>
            <w:r>
              <w:rPr>
                <w:color w:val="000000"/>
                <w:kern w:val="0"/>
                <w:sz w:val="18"/>
                <w:szCs w:val="18"/>
              </w:rPr>
              <w:t>BYTE</w:t>
            </w:r>
          </w:p>
        </w:tc>
        <w:tc>
          <w:tcPr>
            <w:tcW w:w="2476" w:type="pct"/>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vAlign w:val="center"/>
          </w:tcPr>
          <w:p w:rsidR="00551FD4" w:rsidRDefault="00000000">
            <w:pPr>
              <w:widowControl/>
              <w:spacing w:line="240" w:lineRule="auto"/>
              <w:jc w:val="left"/>
              <w:textAlignment w:val="center"/>
              <w:rPr>
                <w:rFonts w:ascii="Times New Roman" w:hAnsi="Times New Roman"/>
                <w:kern w:val="0"/>
                <w:sz w:val="18"/>
                <w:szCs w:val="18"/>
              </w:rPr>
            </w:pPr>
            <w:r>
              <w:rPr>
                <w:rFonts w:ascii="Times New Roman" w:hAnsi="Times New Roman"/>
                <w:kern w:val="0"/>
                <w:sz w:val="18"/>
                <w:szCs w:val="18"/>
                <w:lang w:bidi="ar"/>
              </w:rPr>
              <w:t>自左向右每位表示失效的类型，</w:t>
            </w:r>
            <w:r>
              <w:rPr>
                <w:rFonts w:ascii="Times New Roman" w:hAnsi="Times New Roman"/>
                <w:kern w:val="0"/>
                <w:sz w:val="18"/>
                <w:szCs w:val="18"/>
                <w:lang w:bidi="ar"/>
              </w:rPr>
              <w:t>1</w:t>
            </w:r>
            <w:r>
              <w:rPr>
                <w:rFonts w:ascii="Times New Roman" w:hAnsi="Times New Roman"/>
                <w:kern w:val="0"/>
                <w:sz w:val="18"/>
                <w:szCs w:val="18"/>
                <w:lang w:bidi="ar"/>
              </w:rPr>
              <w:t>表示失效</w:t>
            </w:r>
            <w:r>
              <w:rPr>
                <w:rFonts w:ascii="Times New Roman" w:hAnsi="Times New Roman" w:hint="eastAsia"/>
                <w:kern w:val="0"/>
                <w:sz w:val="18"/>
                <w:szCs w:val="18"/>
                <w:lang w:bidi="ar"/>
              </w:rPr>
              <w:t>，</w:t>
            </w:r>
            <w:r>
              <w:rPr>
                <w:rFonts w:ascii="Times New Roman" w:hAnsi="Times New Roman" w:hint="eastAsia"/>
                <w:kern w:val="0"/>
                <w:sz w:val="18"/>
                <w:szCs w:val="18"/>
                <w:lang w:bidi="ar"/>
              </w:rPr>
              <w:t>0</w:t>
            </w:r>
            <w:r>
              <w:rPr>
                <w:rFonts w:ascii="Times New Roman" w:hAnsi="Times New Roman" w:hint="eastAsia"/>
                <w:kern w:val="0"/>
                <w:sz w:val="18"/>
                <w:szCs w:val="18"/>
                <w:lang w:bidi="ar"/>
              </w:rPr>
              <w:t>表示正常</w:t>
            </w:r>
            <w:r>
              <w:rPr>
                <w:rFonts w:ascii="Times New Roman" w:hAnsi="Times New Roman"/>
                <w:kern w:val="0"/>
                <w:sz w:val="18"/>
                <w:szCs w:val="18"/>
                <w:lang w:bidi="ar"/>
              </w:rPr>
              <w:t>；</w:t>
            </w:r>
          </w:p>
          <w:p w:rsidR="00551FD4" w:rsidRDefault="00000000">
            <w:pPr>
              <w:widowControl/>
              <w:spacing w:line="240" w:lineRule="auto"/>
              <w:jc w:val="left"/>
              <w:textAlignment w:val="center"/>
              <w:rPr>
                <w:rFonts w:ascii="Times New Roman" w:hAnsi="Times New Roman"/>
                <w:kern w:val="0"/>
                <w:sz w:val="18"/>
                <w:szCs w:val="18"/>
              </w:rPr>
            </w:pPr>
            <w:r>
              <w:rPr>
                <w:rFonts w:ascii="Times New Roman" w:hAnsi="Times New Roman"/>
                <w:kern w:val="0"/>
                <w:sz w:val="18"/>
                <w:szCs w:val="18"/>
                <w:lang w:bidi="ar"/>
              </w:rPr>
              <w:t>bit 0</w:t>
            </w:r>
            <w:r>
              <w:rPr>
                <w:rFonts w:ascii="Times New Roman" w:hAnsi="Times New Roman"/>
                <w:kern w:val="0"/>
                <w:sz w:val="18"/>
                <w:szCs w:val="18"/>
                <w:lang w:bidi="ar"/>
              </w:rPr>
              <w:t>：感知系统（部件）</w:t>
            </w:r>
            <w:r>
              <w:rPr>
                <w:rFonts w:ascii="Times New Roman" w:hAnsi="Times New Roman"/>
                <w:kern w:val="0"/>
                <w:sz w:val="18"/>
                <w:szCs w:val="18"/>
              </w:rPr>
              <w:t>失效</w:t>
            </w:r>
          </w:p>
          <w:p w:rsidR="00551FD4" w:rsidRDefault="00000000">
            <w:pPr>
              <w:widowControl/>
              <w:spacing w:line="240" w:lineRule="auto"/>
              <w:jc w:val="left"/>
              <w:textAlignment w:val="center"/>
              <w:rPr>
                <w:rFonts w:ascii="Times New Roman" w:hAnsi="Times New Roman"/>
                <w:kern w:val="0"/>
                <w:sz w:val="18"/>
                <w:szCs w:val="18"/>
              </w:rPr>
            </w:pPr>
            <w:r>
              <w:rPr>
                <w:rFonts w:ascii="Times New Roman" w:hAnsi="Times New Roman"/>
                <w:kern w:val="0"/>
                <w:sz w:val="18"/>
                <w:szCs w:val="18"/>
                <w:lang w:bidi="ar"/>
              </w:rPr>
              <w:t>bit 1</w:t>
            </w:r>
            <w:r>
              <w:rPr>
                <w:rFonts w:ascii="Times New Roman" w:hAnsi="Times New Roman"/>
                <w:kern w:val="0"/>
                <w:sz w:val="18"/>
                <w:szCs w:val="18"/>
                <w:lang w:bidi="ar"/>
              </w:rPr>
              <w:t>：</w:t>
            </w:r>
            <w:r>
              <w:rPr>
                <w:rFonts w:ascii="Times New Roman" w:hAnsi="Times New Roman"/>
                <w:sz w:val="18"/>
              </w:rPr>
              <w:t>执行系统（部件）</w:t>
            </w:r>
            <w:r>
              <w:rPr>
                <w:rFonts w:ascii="Times New Roman" w:hAnsi="Times New Roman"/>
                <w:kern w:val="0"/>
                <w:sz w:val="18"/>
                <w:szCs w:val="18"/>
              </w:rPr>
              <w:t>失效</w:t>
            </w:r>
          </w:p>
          <w:p w:rsidR="00551FD4" w:rsidRDefault="00000000">
            <w:pPr>
              <w:widowControl/>
              <w:spacing w:line="240" w:lineRule="auto"/>
              <w:jc w:val="left"/>
              <w:textAlignment w:val="center"/>
              <w:rPr>
                <w:rFonts w:ascii="Times New Roman" w:hAnsi="Times New Roman"/>
                <w:sz w:val="18"/>
              </w:rPr>
            </w:pPr>
            <w:r>
              <w:rPr>
                <w:rFonts w:ascii="Times New Roman" w:hAnsi="Times New Roman"/>
                <w:kern w:val="0"/>
                <w:sz w:val="18"/>
                <w:szCs w:val="18"/>
                <w:lang w:bidi="ar"/>
              </w:rPr>
              <w:t>bit 2</w:t>
            </w:r>
            <w:r>
              <w:rPr>
                <w:rFonts w:ascii="Times New Roman" w:hAnsi="Times New Roman"/>
                <w:kern w:val="0"/>
                <w:sz w:val="18"/>
                <w:szCs w:val="18"/>
                <w:lang w:bidi="ar"/>
              </w:rPr>
              <w:t>：</w:t>
            </w:r>
            <w:r>
              <w:rPr>
                <w:rFonts w:ascii="Times New Roman" w:hAnsi="Times New Roman"/>
                <w:sz w:val="18"/>
              </w:rPr>
              <w:t>控制系统（部件）</w:t>
            </w:r>
            <w:r>
              <w:rPr>
                <w:rFonts w:ascii="Times New Roman" w:hAnsi="Times New Roman"/>
                <w:kern w:val="0"/>
                <w:sz w:val="18"/>
                <w:szCs w:val="18"/>
              </w:rPr>
              <w:t>失效</w:t>
            </w:r>
          </w:p>
          <w:p w:rsidR="00551FD4" w:rsidRDefault="00000000">
            <w:pPr>
              <w:widowControl/>
              <w:spacing w:line="240" w:lineRule="auto"/>
              <w:jc w:val="left"/>
              <w:textAlignment w:val="center"/>
              <w:rPr>
                <w:rFonts w:ascii="Times New Roman" w:hAnsi="Times New Roman"/>
                <w:kern w:val="0"/>
                <w:sz w:val="18"/>
                <w:szCs w:val="18"/>
              </w:rPr>
            </w:pPr>
            <w:r>
              <w:rPr>
                <w:rFonts w:ascii="Times New Roman" w:hAnsi="Times New Roman"/>
                <w:kern w:val="0"/>
                <w:sz w:val="18"/>
                <w:szCs w:val="18"/>
              </w:rPr>
              <w:t>bit 3</w:t>
            </w:r>
            <w:r>
              <w:rPr>
                <w:rFonts w:ascii="Times New Roman" w:hAnsi="Times New Roman"/>
                <w:kern w:val="0"/>
                <w:sz w:val="18"/>
                <w:szCs w:val="18"/>
              </w:rPr>
              <w:t>：车辆其他（部件）失效</w:t>
            </w:r>
          </w:p>
          <w:p w:rsidR="00551FD4" w:rsidRDefault="00000000">
            <w:pPr>
              <w:pStyle w:val="afffffffffffffe"/>
              <w:widowControl/>
              <w:ind w:firstLineChars="0" w:firstLine="0"/>
              <w:rPr>
                <w:color w:val="000000"/>
                <w:kern w:val="0"/>
                <w:sz w:val="18"/>
                <w:szCs w:val="18"/>
              </w:rPr>
            </w:pPr>
            <w:r>
              <w:rPr>
                <w:rFonts w:ascii="宋体" w:hAnsi="宋体" w:cs="宋体" w:hint="eastAsia"/>
                <w:kern w:val="0"/>
                <w:sz w:val="18"/>
                <w:szCs w:val="18"/>
                <w:lang w:bidi="ar"/>
              </w:rPr>
              <w:t>“</w:t>
            </w:r>
            <w:r>
              <w:rPr>
                <w:kern w:val="0"/>
                <w:sz w:val="18"/>
                <w:szCs w:val="18"/>
                <w:lang w:bidi="ar"/>
              </w:rPr>
              <w:t>0xFE”</w:t>
            </w:r>
            <w:r>
              <w:rPr>
                <w:rFonts w:ascii="宋体" w:hAnsi="宋体" w:cs="宋体" w:hint="eastAsia"/>
                <w:kern w:val="0"/>
                <w:sz w:val="18"/>
                <w:szCs w:val="18"/>
                <w:lang w:bidi="ar"/>
              </w:rPr>
              <w:t>表示异常，“</w:t>
            </w:r>
            <w:r>
              <w:rPr>
                <w:kern w:val="0"/>
                <w:sz w:val="18"/>
                <w:szCs w:val="18"/>
                <w:lang w:bidi="ar"/>
              </w:rPr>
              <w:t>0xFF</w:t>
            </w:r>
            <w:r>
              <w:rPr>
                <w:rFonts w:ascii="宋体" w:hAnsi="宋体" w:cs="宋体" w:hint="eastAsia"/>
                <w:kern w:val="0"/>
                <w:sz w:val="18"/>
                <w:szCs w:val="18"/>
                <w:lang w:bidi="ar"/>
              </w:rPr>
              <w:t>”</w:t>
            </w:r>
            <w:r>
              <w:rPr>
                <w:kern w:val="0"/>
                <w:sz w:val="18"/>
                <w:szCs w:val="18"/>
                <w:lang w:bidi="ar"/>
              </w:rPr>
              <w:t>表示无效。</w:t>
            </w:r>
          </w:p>
        </w:tc>
      </w:tr>
    </w:tbl>
    <w:p w:rsidR="00551FD4" w:rsidRDefault="00551FD4">
      <w:pPr>
        <w:pStyle w:val="afffffff3"/>
        <w:ind w:firstLine="420"/>
        <w:rPr>
          <w:rFonts w:ascii="Times New Roman"/>
        </w:rPr>
      </w:pPr>
    </w:p>
    <w:p w:rsidR="00551FD4" w:rsidRDefault="00000000">
      <w:pPr>
        <w:spacing w:before="60" w:after="120"/>
        <w:rPr>
          <w:rFonts w:ascii="Times New Roman" w:hAnsi="Times New Roman"/>
        </w:rPr>
      </w:pPr>
      <w:r>
        <w:rPr>
          <w:rFonts w:ascii="Times New Roman" w:hAnsi="Times New Roman"/>
        </w:rPr>
        <w:br w:type="page"/>
      </w:r>
    </w:p>
    <w:p w:rsidR="00551FD4" w:rsidRDefault="00000000">
      <w:pPr>
        <w:pStyle w:val="afff1"/>
        <w:spacing w:before="632" w:after="158"/>
        <w:rPr>
          <w:rFonts w:ascii="Times New Roman"/>
        </w:rPr>
      </w:pPr>
      <w:bookmarkStart w:id="526" w:name="_Toc29793"/>
      <w:bookmarkStart w:id="527" w:name="_Toc6226"/>
      <w:bookmarkStart w:id="528" w:name="_Toc20144"/>
      <w:bookmarkStart w:id="529" w:name="_Toc23097"/>
      <w:bookmarkStart w:id="530" w:name="_Toc2120"/>
      <w:bookmarkStart w:id="531" w:name="_Toc18279"/>
      <w:bookmarkStart w:id="532" w:name="_Toc31612"/>
      <w:bookmarkStart w:id="533" w:name="_Toc17624"/>
      <w:r>
        <w:rPr>
          <w:rFonts w:ascii="Times New Roman"/>
        </w:rPr>
        <w:lastRenderedPageBreak/>
        <w:br/>
      </w:r>
      <w:r>
        <w:rPr>
          <w:rFonts w:ascii="Times New Roman"/>
        </w:rPr>
        <w:t>（规范性）</w:t>
      </w:r>
      <w:r>
        <w:rPr>
          <w:rFonts w:ascii="Times New Roman"/>
        </w:rPr>
        <w:br/>
      </w:r>
      <w:r>
        <w:rPr>
          <w:rFonts w:ascii="Times New Roman"/>
        </w:rPr>
        <w:t>报告</w:t>
      </w:r>
      <w:bookmarkEnd w:id="526"/>
      <w:bookmarkEnd w:id="527"/>
      <w:bookmarkEnd w:id="528"/>
      <w:bookmarkEnd w:id="529"/>
      <w:r>
        <w:rPr>
          <w:rFonts w:ascii="Times New Roman" w:hint="eastAsia"/>
        </w:rPr>
        <w:t>（企业报告）</w:t>
      </w:r>
      <w:bookmarkEnd w:id="530"/>
      <w:bookmarkEnd w:id="531"/>
      <w:bookmarkEnd w:id="532"/>
      <w:bookmarkEnd w:id="533"/>
    </w:p>
    <w:p w:rsidR="00551FD4" w:rsidRDefault="00551FD4">
      <w:pPr>
        <w:pStyle w:val="afffffff3"/>
        <w:ind w:firstLine="420"/>
        <w:rPr>
          <w:rFonts w:ascii="Times New Roman"/>
        </w:rPr>
      </w:pPr>
    </w:p>
    <w:p w:rsidR="00551FD4" w:rsidRDefault="00000000">
      <w:pPr>
        <w:pStyle w:val="afff2"/>
        <w:spacing w:before="158" w:after="158"/>
        <w:outlineLvl w:val="1"/>
        <w:rPr>
          <w:rFonts w:ascii="Times New Roman"/>
        </w:rPr>
      </w:pPr>
      <w:bookmarkStart w:id="534" w:name="_Toc6540"/>
      <w:bookmarkStart w:id="535" w:name="_Toc24428"/>
      <w:bookmarkStart w:id="536" w:name="_Toc14751"/>
      <w:bookmarkStart w:id="537" w:name="_Toc4115"/>
      <w:bookmarkStart w:id="538" w:name="_Toc8643"/>
      <w:bookmarkStart w:id="539" w:name="_Toc26904"/>
      <w:bookmarkStart w:id="540" w:name="_Toc16107"/>
      <w:bookmarkStart w:id="541" w:name="_Toc12507"/>
      <w:r>
        <w:rPr>
          <w:rFonts w:ascii="Times New Roman"/>
        </w:rPr>
        <w:t>基本信息</w:t>
      </w:r>
      <w:bookmarkEnd w:id="534"/>
      <w:bookmarkEnd w:id="535"/>
      <w:bookmarkEnd w:id="536"/>
      <w:bookmarkEnd w:id="537"/>
      <w:bookmarkEnd w:id="538"/>
      <w:bookmarkEnd w:id="539"/>
      <w:bookmarkEnd w:id="540"/>
      <w:bookmarkEnd w:id="541"/>
    </w:p>
    <w:p w:rsidR="00551FD4" w:rsidRDefault="00000000">
      <w:pPr>
        <w:pStyle w:val="afffffff3"/>
        <w:ind w:firstLine="420"/>
        <w:rPr>
          <w:rFonts w:ascii="Times New Roman"/>
        </w:rPr>
      </w:pPr>
      <w:r>
        <w:rPr>
          <w:rFonts w:ascii="Times New Roman"/>
        </w:rPr>
        <w:t>企业应编写月度和年度应用评估报告，证明产品符合智能网联汽车产品技术要求，并上报</w:t>
      </w:r>
      <w:r>
        <w:rPr>
          <w:rFonts w:ascii="Times New Roman" w:hint="eastAsia"/>
        </w:rPr>
        <w:t>国家</w:t>
      </w:r>
      <w:r>
        <w:rPr>
          <w:rFonts w:ascii="Times New Roman"/>
        </w:rPr>
        <w:t>平台。与自动驾驶相关的有碰撞风险或发生碰撞的安全事件，企业应立即上报事件分析报告。</w:t>
      </w:r>
    </w:p>
    <w:p w:rsidR="00551FD4" w:rsidRDefault="00000000">
      <w:pPr>
        <w:pStyle w:val="afffffff3"/>
        <w:ind w:firstLine="420"/>
        <w:rPr>
          <w:rFonts w:ascii="Times New Roman"/>
        </w:rPr>
      </w:pPr>
      <w:r>
        <w:rPr>
          <w:rFonts w:ascii="Times New Roman"/>
        </w:rPr>
        <w:t>报告应明确汽车生产企业及产品的基本信息。</w:t>
      </w:r>
    </w:p>
    <w:p w:rsidR="00551FD4" w:rsidRDefault="00000000">
      <w:pPr>
        <w:pStyle w:val="afff0"/>
        <w:spacing w:before="158" w:after="158"/>
        <w:rPr>
          <w:rFonts w:ascii="Times New Roman"/>
        </w:rPr>
      </w:pPr>
      <w:r>
        <w:rPr>
          <w:rFonts w:ascii="Times New Roman"/>
        </w:rPr>
        <w:t>报告中汽车生产企业及产品基本信息</w:t>
      </w:r>
    </w:p>
    <w:tbl>
      <w:tblPr>
        <w:tblW w:w="4996" w:type="pct"/>
        <w:tblLayout w:type="fixed"/>
        <w:tblCellMar>
          <w:left w:w="0" w:type="dxa"/>
          <w:right w:w="0" w:type="dxa"/>
        </w:tblCellMar>
        <w:tblLook w:val="04A0" w:firstRow="1" w:lastRow="0" w:firstColumn="1" w:lastColumn="0" w:noHBand="0" w:noVBand="1"/>
      </w:tblPr>
      <w:tblGrid>
        <w:gridCol w:w="1166"/>
        <w:gridCol w:w="2362"/>
        <w:gridCol w:w="1857"/>
        <w:gridCol w:w="3983"/>
      </w:tblGrid>
      <w:tr w:rsidR="00551FD4">
        <w:trPr>
          <w:trHeight w:val="270"/>
        </w:trPr>
        <w:tc>
          <w:tcPr>
            <w:tcW w:w="1882" w:type="pct"/>
            <w:gridSpan w:val="2"/>
            <w:tcBorders>
              <w:top w:val="single" w:sz="4" w:space="0" w:color="000000"/>
              <w:left w:val="single" w:sz="4" w:space="0" w:color="000000"/>
              <w:bottom w:val="single" w:sz="4" w:space="0" w:color="auto"/>
              <w:right w:val="single" w:sz="4" w:space="0" w:color="000000"/>
            </w:tcBorders>
            <w:shd w:val="clear" w:color="auto" w:fill="BFBFBF" w:themeFill="background1" w:themeFillShade="BF"/>
            <w:tcMar>
              <w:top w:w="10" w:type="dxa"/>
              <w:left w:w="10" w:type="dxa"/>
              <w:right w:w="10" w:type="dxa"/>
            </w:tcMar>
            <w:vAlign w:val="center"/>
          </w:tcPr>
          <w:p w:rsidR="00551FD4" w:rsidRDefault="00000000">
            <w:pPr>
              <w:widowControl/>
              <w:spacing w:line="240" w:lineRule="auto"/>
              <w:jc w:val="center"/>
              <w:rPr>
                <w:rFonts w:ascii="Times New Roman" w:hAnsi="Times New Roman"/>
                <w:b/>
                <w:bCs/>
                <w:color w:val="000000"/>
                <w:kern w:val="0"/>
                <w:sz w:val="18"/>
                <w:szCs w:val="18"/>
                <w:lang w:bidi="ar"/>
              </w:rPr>
            </w:pPr>
            <w:r>
              <w:rPr>
                <w:rFonts w:ascii="Times New Roman" w:hAnsi="Times New Roman"/>
                <w:b/>
                <w:bCs/>
                <w:color w:val="000000"/>
                <w:kern w:val="0"/>
                <w:sz w:val="18"/>
                <w:szCs w:val="18"/>
                <w:lang w:bidi="ar"/>
              </w:rPr>
              <w:t>汽车生产企业及产品基本信息</w:t>
            </w:r>
          </w:p>
        </w:tc>
        <w:tc>
          <w:tcPr>
            <w:tcW w:w="3117" w:type="pct"/>
            <w:gridSpan w:val="2"/>
            <w:tcBorders>
              <w:top w:val="single" w:sz="4" w:space="0" w:color="000000"/>
              <w:left w:val="single" w:sz="4" w:space="0" w:color="000000"/>
              <w:bottom w:val="single" w:sz="4" w:space="0" w:color="auto"/>
              <w:right w:val="single" w:sz="4" w:space="0" w:color="000000"/>
            </w:tcBorders>
            <w:shd w:val="clear" w:color="auto" w:fill="BFBFBF" w:themeFill="background1" w:themeFillShade="BF"/>
            <w:noWrap/>
            <w:tcMar>
              <w:top w:w="10" w:type="dxa"/>
              <w:left w:w="10" w:type="dxa"/>
              <w:right w:w="10" w:type="dxa"/>
            </w:tcMar>
            <w:vAlign w:val="center"/>
          </w:tcPr>
          <w:p w:rsidR="00551FD4" w:rsidRDefault="00000000">
            <w:pPr>
              <w:widowControl/>
              <w:spacing w:line="240" w:lineRule="auto"/>
              <w:jc w:val="center"/>
              <w:rPr>
                <w:rFonts w:ascii="Times New Roman" w:hAnsi="Times New Roman"/>
                <w:b/>
                <w:bCs/>
                <w:color w:val="000000"/>
                <w:kern w:val="0"/>
                <w:sz w:val="18"/>
                <w:szCs w:val="18"/>
                <w:lang w:bidi="ar"/>
              </w:rPr>
            </w:pPr>
            <w:r>
              <w:rPr>
                <w:rFonts w:ascii="Times New Roman" w:hAnsi="Times New Roman"/>
                <w:b/>
                <w:bCs/>
                <w:color w:val="000000"/>
                <w:kern w:val="0"/>
                <w:sz w:val="18"/>
                <w:szCs w:val="18"/>
                <w:lang w:bidi="ar"/>
              </w:rPr>
              <w:t>企业填报</w:t>
            </w:r>
          </w:p>
        </w:tc>
      </w:tr>
      <w:tr w:rsidR="00551FD4">
        <w:trPr>
          <w:trHeight w:val="260"/>
        </w:trPr>
        <w:tc>
          <w:tcPr>
            <w:tcW w:w="622" w:type="pct"/>
            <w:vMerge w:val="restar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汽车生产企业及产品基本信息</w:t>
            </w: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汽车生产企业名称</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hint="eastAsia"/>
                <w:color w:val="000000"/>
                <w:kern w:val="0"/>
                <w:sz w:val="18"/>
                <w:szCs w:val="18"/>
                <w:lang w:bidi="ar"/>
              </w:rPr>
              <w:t>同</w:t>
            </w:r>
            <w:r>
              <w:rPr>
                <w:rFonts w:ascii="Times New Roman" w:hAnsi="Times New Roman" w:hint="eastAsia"/>
                <w:color w:val="000000"/>
                <w:kern w:val="0"/>
                <w:sz w:val="18"/>
                <w:szCs w:val="18"/>
                <w:lang w:bidi="ar"/>
              </w:rPr>
              <w:t>6.1.1</w:t>
            </w:r>
            <w:r>
              <w:rPr>
                <w:rFonts w:ascii="Times New Roman" w:hAnsi="Times New Roman" w:hint="eastAsia"/>
                <w:color w:val="000000"/>
                <w:kern w:val="0"/>
                <w:sz w:val="18"/>
                <w:szCs w:val="18"/>
                <w:lang w:bidi="ar"/>
              </w:rPr>
              <w:t>注册信息</w:t>
            </w:r>
          </w:p>
        </w:tc>
      </w:tr>
      <w:tr w:rsidR="00551FD4">
        <w:trPr>
          <w:trHeight w:val="260"/>
        </w:trPr>
        <w:tc>
          <w:tcPr>
            <w:tcW w:w="622" w:type="pct"/>
            <w:vMerge/>
            <w:tcBorders>
              <w:left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统一社会信用代码</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hint="eastAsia"/>
                <w:color w:val="000000"/>
                <w:kern w:val="0"/>
                <w:sz w:val="18"/>
                <w:szCs w:val="18"/>
                <w:lang w:bidi="ar"/>
              </w:rPr>
              <w:t>同</w:t>
            </w:r>
            <w:r>
              <w:rPr>
                <w:rFonts w:ascii="Times New Roman" w:hAnsi="Times New Roman" w:hint="eastAsia"/>
                <w:color w:val="000000"/>
                <w:kern w:val="0"/>
                <w:sz w:val="18"/>
                <w:szCs w:val="18"/>
                <w:lang w:bidi="ar"/>
              </w:rPr>
              <w:t>6.1.1</w:t>
            </w:r>
            <w:r>
              <w:rPr>
                <w:rFonts w:ascii="Times New Roman" w:hAnsi="Times New Roman" w:hint="eastAsia"/>
                <w:color w:val="000000"/>
                <w:kern w:val="0"/>
                <w:sz w:val="18"/>
                <w:szCs w:val="18"/>
                <w:lang w:bidi="ar"/>
              </w:rPr>
              <w:t>注册信息</w:t>
            </w:r>
          </w:p>
        </w:tc>
      </w:tr>
      <w:tr w:rsidR="00551FD4">
        <w:trPr>
          <w:trHeight w:val="260"/>
        </w:trPr>
        <w:tc>
          <w:tcPr>
            <w:tcW w:w="622" w:type="pct"/>
            <w:vMerge/>
            <w:tcBorders>
              <w:left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汽车生产企业地址</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b/>
                <w:bCs/>
                <w:color w:val="000000"/>
                <w:kern w:val="0"/>
                <w:sz w:val="18"/>
                <w:szCs w:val="18"/>
                <w:lang w:bidi="ar"/>
              </w:rPr>
            </w:pPr>
            <w:r>
              <w:rPr>
                <w:rFonts w:ascii="Times New Roman" w:hAnsi="Times New Roman" w:hint="eastAsia"/>
                <w:color w:val="000000"/>
                <w:kern w:val="0"/>
                <w:sz w:val="18"/>
                <w:szCs w:val="18"/>
                <w:lang w:bidi="ar"/>
              </w:rPr>
              <w:t>同</w:t>
            </w:r>
            <w:r>
              <w:rPr>
                <w:rFonts w:ascii="Times New Roman" w:hAnsi="Times New Roman" w:hint="eastAsia"/>
                <w:color w:val="000000"/>
                <w:kern w:val="0"/>
                <w:sz w:val="18"/>
                <w:szCs w:val="18"/>
                <w:lang w:bidi="ar"/>
              </w:rPr>
              <w:t>6.1.1</w:t>
            </w:r>
            <w:r>
              <w:rPr>
                <w:rFonts w:ascii="Times New Roman" w:hAnsi="Times New Roman" w:hint="eastAsia"/>
                <w:color w:val="000000"/>
                <w:kern w:val="0"/>
                <w:sz w:val="18"/>
                <w:szCs w:val="18"/>
                <w:lang w:bidi="ar"/>
              </w:rPr>
              <w:t>注册信息</w:t>
            </w:r>
          </w:p>
        </w:tc>
      </w:tr>
      <w:tr w:rsidR="00551FD4">
        <w:trPr>
          <w:trHeight w:val="260"/>
        </w:trPr>
        <w:tc>
          <w:tcPr>
            <w:tcW w:w="622" w:type="pct"/>
            <w:vMerge/>
            <w:tcBorders>
              <w:left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联系人</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r>
      <w:tr w:rsidR="00551FD4">
        <w:trPr>
          <w:trHeight w:val="260"/>
        </w:trPr>
        <w:tc>
          <w:tcPr>
            <w:tcW w:w="622" w:type="pct"/>
            <w:vMerge/>
            <w:tcBorders>
              <w:left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职务</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r>
      <w:tr w:rsidR="00551FD4">
        <w:trPr>
          <w:trHeight w:val="260"/>
        </w:trPr>
        <w:tc>
          <w:tcPr>
            <w:tcW w:w="622" w:type="pct"/>
            <w:vMerge/>
            <w:tcBorders>
              <w:left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联系电话</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r>
      <w:tr w:rsidR="00551FD4">
        <w:trPr>
          <w:trHeight w:val="260"/>
        </w:trPr>
        <w:tc>
          <w:tcPr>
            <w:tcW w:w="622" w:type="pct"/>
            <w:vMerge/>
            <w:tcBorders>
              <w:left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邮箱</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r>
      <w:tr w:rsidR="00551FD4">
        <w:trPr>
          <w:trHeight w:val="260"/>
        </w:trPr>
        <w:tc>
          <w:tcPr>
            <w:tcW w:w="622" w:type="pct"/>
            <w:vMerge/>
            <w:tcBorders>
              <w:left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通讯地址</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r>
      <w:tr w:rsidR="00551FD4">
        <w:trPr>
          <w:trHeight w:val="240"/>
        </w:trPr>
        <w:tc>
          <w:tcPr>
            <w:tcW w:w="622" w:type="pct"/>
            <w:vMerge/>
            <w:tcBorders>
              <w:left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产品商标</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hint="eastAsia"/>
                <w:color w:val="000000"/>
                <w:kern w:val="0"/>
                <w:sz w:val="18"/>
                <w:szCs w:val="18"/>
                <w:lang w:bidi="ar"/>
              </w:rPr>
              <w:t>同表</w:t>
            </w:r>
            <w:r>
              <w:rPr>
                <w:rFonts w:ascii="Times New Roman" w:hAnsi="Times New Roman" w:hint="eastAsia"/>
                <w:color w:val="000000"/>
                <w:kern w:val="0"/>
                <w:sz w:val="18"/>
                <w:szCs w:val="18"/>
                <w:lang w:bidi="ar"/>
              </w:rPr>
              <w:t>1</w:t>
            </w:r>
            <w:r>
              <w:rPr>
                <w:rFonts w:ascii="Times New Roman" w:hAnsi="Times New Roman" w:hint="eastAsia"/>
                <w:color w:val="000000"/>
                <w:kern w:val="0"/>
                <w:sz w:val="18"/>
                <w:szCs w:val="18"/>
                <w:lang w:bidi="ar"/>
              </w:rPr>
              <w:t>车辆</w:t>
            </w:r>
            <w:r>
              <w:rPr>
                <w:rFonts w:ascii="Times New Roman" w:hAnsi="Times New Roman"/>
                <w:color w:val="000000"/>
                <w:kern w:val="0"/>
                <w:sz w:val="18"/>
                <w:szCs w:val="18"/>
                <w:lang w:bidi="ar"/>
              </w:rPr>
              <w:t>备案信息</w:t>
            </w:r>
            <w:r>
              <w:rPr>
                <w:rFonts w:ascii="Times New Roman" w:hAnsi="Times New Roman" w:hint="eastAsia"/>
                <w:color w:val="000000"/>
                <w:kern w:val="0"/>
                <w:sz w:val="18"/>
                <w:szCs w:val="18"/>
                <w:lang w:bidi="ar"/>
              </w:rPr>
              <w:t>（如多个，可选）</w:t>
            </w:r>
          </w:p>
        </w:tc>
      </w:tr>
      <w:tr w:rsidR="00551FD4">
        <w:trPr>
          <w:trHeight w:val="240"/>
        </w:trPr>
        <w:tc>
          <w:tcPr>
            <w:tcW w:w="622" w:type="pct"/>
            <w:vMerge/>
            <w:tcBorders>
              <w:left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产品型号</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hint="eastAsia"/>
                <w:color w:val="000000"/>
                <w:kern w:val="0"/>
                <w:sz w:val="18"/>
                <w:szCs w:val="18"/>
                <w:lang w:bidi="ar"/>
              </w:rPr>
              <w:t>同表</w:t>
            </w:r>
            <w:r>
              <w:rPr>
                <w:rFonts w:ascii="Times New Roman" w:hAnsi="Times New Roman" w:hint="eastAsia"/>
                <w:color w:val="000000"/>
                <w:kern w:val="0"/>
                <w:sz w:val="18"/>
                <w:szCs w:val="18"/>
                <w:lang w:bidi="ar"/>
              </w:rPr>
              <w:t>1</w:t>
            </w:r>
            <w:r>
              <w:rPr>
                <w:rFonts w:ascii="Times New Roman" w:hAnsi="Times New Roman" w:hint="eastAsia"/>
                <w:color w:val="000000"/>
                <w:kern w:val="0"/>
                <w:sz w:val="18"/>
                <w:szCs w:val="18"/>
                <w:lang w:bidi="ar"/>
              </w:rPr>
              <w:t>车辆</w:t>
            </w:r>
            <w:r>
              <w:rPr>
                <w:rFonts w:ascii="Times New Roman" w:hAnsi="Times New Roman"/>
                <w:color w:val="000000"/>
                <w:kern w:val="0"/>
                <w:sz w:val="18"/>
                <w:szCs w:val="18"/>
                <w:lang w:bidi="ar"/>
              </w:rPr>
              <w:t>备案信息</w:t>
            </w:r>
            <w:r>
              <w:rPr>
                <w:rFonts w:ascii="Times New Roman" w:hAnsi="Times New Roman" w:hint="eastAsia"/>
                <w:color w:val="000000"/>
                <w:kern w:val="0"/>
                <w:sz w:val="18"/>
                <w:szCs w:val="18"/>
                <w:lang w:bidi="ar"/>
              </w:rPr>
              <w:t>（如多个，可选）</w:t>
            </w:r>
          </w:p>
        </w:tc>
      </w:tr>
      <w:tr w:rsidR="00551FD4">
        <w:trPr>
          <w:trHeight w:val="240"/>
        </w:trPr>
        <w:tc>
          <w:tcPr>
            <w:tcW w:w="622" w:type="pct"/>
            <w:vMerge/>
            <w:tcBorders>
              <w:left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产品名称</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hint="eastAsia"/>
                <w:color w:val="000000"/>
                <w:kern w:val="0"/>
                <w:sz w:val="18"/>
                <w:szCs w:val="18"/>
                <w:lang w:bidi="ar"/>
              </w:rPr>
              <w:t>同表</w:t>
            </w:r>
            <w:r>
              <w:rPr>
                <w:rFonts w:ascii="Times New Roman" w:hAnsi="Times New Roman" w:hint="eastAsia"/>
                <w:color w:val="000000"/>
                <w:kern w:val="0"/>
                <w:sz w:val="18"/>
                <w:szCs w:val="18"/>
                <w:lang w:bidi="ar"/>
              </w:rPr>
              <w:t>1</w:t>
            </w:r>
            <w:r>
              <w:rPr>
                <w:rFonts w:ascii="Times New Roman" w:hAnsi="Times New Roman" w:hint="eastAsia"/>
                <w:color w:val="000000"/>
                <w:kern w:val="0"/>
                <w:sz w:val="18"/>
                <w:szCs w:val="18"/>
                <w:lang w:bidi="ar"/>
              </w:rPr>
              <w:t>车辆</w:t>
            </w:r>
            <w:r>
              <w:rPr>
                <w:rFonts w:ascii="Times New Roman" w:hAnsi="Times New Roman"/>
                <w:color w:val="000000"/>
                <w:kern w:val="0"/>
                <w:sz w:val="18"/>
                <w:szCs w:val="18"/>
                <w:lang w:bidi="ar"/>
              </w:rPr>
              <w:t>备案信息</w:t>
            </w:r>
            <w:r>
              <w:rPr>
                <w:rFonts w:ascii="Times New Roman" w:hAnsi="Times New Roman" w:hint="eastAsia"/>
                <w:color w:val="000000"/>
                <w:kern w:val="0"/>
                <w:sz w:val="18"/>
                <w:szCs w:val="18"/>
                <w:lang w:bidi="ar"/>
              </w:rPr>
              <w:t>（如多个，可选）</w:t>
            </w:r>
          </w:p>
        </w:tc>
      </w:tr>
      <w:tr w:rsidR="00551FD4">
        <w:trPr>
          <w:trHeight w:val="240"/>
        </w:trPr>
        <w:tc>
          <w:tcPr>
            <w:tcW w:w="622" w:type="pct"/>
            <w:vMerge/>
            <w:tcBorders>
              <w:left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产品类别</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乘用车</w:t>
            </w:r>
            <w:r>
              <w:rPr>
                <w:rFonts w:ascii="Times New Roman" w:hAnsi="Times New Roman"/>
                <w:color w:val="000000"/>
                <w:kern w:val="0"/>
                <w:sz w:val="18"/>
                <w:szCs w:val="18"/>
                <w:lang w:bidi="ar"/>
              </w:rPr>
              <w:t xml:space="preserve"> </w:t>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客车</w:t>
            </w:r>
            <w:r>
              <w:rPr>
                <w:rFonts w:ascii="Times New Roman" w:hAnsi="Times New Roman"/>
                <w:color w:val="000000"/>
                <w:kern w:val="0"/>
                <w:sz w:val="18"/>
                <w:szCs w:val="18"/>
                <w:lang w:bidi="ar"/>
              </w:rPr>
              <w:t xml:space="preserve"> </w:t>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货车</w:t>
            </w:r>
          </w:p>
        </w:tc>
      </w:tr>
      <w:tr w:rsidR="00551FD4">
        <w:trPr>
          <w:trHeight w:val="266"/>
        </w:trPr>
        <w:tc>
          <w:tcPr>
            <w:tcW w:w="622" w:type="pct"/>
            <w:vMerge/>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自动驾驶级别</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3</w:t>
            </w:r>
            <w:r>
              <w:rPr>
                <w:rFonts w:ascii="Times New Roman" w:hAnsi="Times New Roman"/>
                <w:color w:val="000000"/>
                <w:kern w:val="0"/>
                <w:sz w:val="18"/>
                <w:szCs w:val="18"/>
                <w:lang w:bidi="ar"/>
              </w:rPr>
              <w:t>级（有条件自动驾驶）</w:t>
            </w:r>
            <w:r>
              <w:rPr>
                <w:rFonts w:ascii="Times New Roman" w:hAnsi="Times New Roman"/>
                <w:color w:val="000000"/>
                <w:kern w:val="0"/>
                <w:sz w:val="18"/>
                <w:szCs w:val="18"/>
                <w:lang w:bidi="ar"/>
              </w:rPr>
              <w:t xml:space="preserve"> </w:t>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4</w:t>
            </w:r>
            <w:r>
              <w:rPr>
                <w:rFonts w:ascii="Times New Roman" w:hAnsi="Times New Roman"/>
                <w:color w:val="000000"/>
                <w:kern w:val="0"/>
                <w:sz w:val="18"/>
                <w:szCs w:val="18"/>
                <w:lang w:bidi="ar"/>
              </w:rPr>
              <w:t>级（高度自动驾驶）</w:t>
            </w:r>
          </w:p>
        </w:tc>
      </w:tr>
      <w:tr w:rsidR="00551FD4">
        <w:trPr>
          <w:trHeight w:val="266"/>
        </w:trPr>
        <w:tc>
          <w:tcPr>
            <w:tcW w:w="622" w:type="pct"/>
            <w:vMerge/>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网联化级别</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spacing w:line="240" w:lineRule="auto"/>
              <w:jc w:val="center"/>
              <w:rPr>
                <w:rFonts w:ascii="Times New Roman" w:hAnsi="Times New Roman"/>
                <w:color w:val="000000"/>
                <w:kern w:val="0"/>
                <w:sz w:val="18"/>
                <w:szCs w:val="18"/>
                <w:lang w:bidi="ar"/>
              </w:rPr>
            </w:pPr>
            <w:r>
              <w:rPr>
                <w:rFonts w:ascii="宋体" w:hAnsi="宋体" w:cs="宋体" w:hint="eastAsia"/>
                <w:sz w:val="18"/>
                <w:szCs w:val="18"/>
                <w:lang w:bidi="ar"/>
              </w:rPr>
              <w:t>□网联辅助信息交互</w:t>
            </w:r>
            <w:r>
              <w:rPr>
                <w:rFonts w:ascii="宋体" w:hAnsi="宋体" w:cs="宋体"/>
                <w:sz w:val="18"/>
                <w:szCs w:val="18"/>
                <w:lang w:bidi="ar"/>
              </w:rPr>
              <w:t xml:space="preserve"> </w:t>
            </w:r>
            <w:r>
              <w:rPr>
                <w:rFonts w:ascii="宋体" w:hAnsi="宋体" w:cs="宋体" w:hint="eastAsia"/>
                <w:sz w:val="18"/>
                <w:szCs w:val="18"/>
                <w:lang w:bidi="ar"/>
              </w:rPr>
              <w:t>□网联协同感知</w:t>
            </w:r>
            <w:r>
              <w:rPr>
                <w:rFonts w:ascii="宋体" w:hAnsi="宋体" w:cs="宋体"/>
                <w:sz w:val="18"/>
                <w:szCs w:val="18"/>
                <w:lang w:bidi="ar"/>
              </w:rPr>
              <w:t xml:space="preserve"> </w:t>
            </w:r>
            <w:r>
              <w:rPr>
                <w:rFonts w:ascii="宋体" w:hAnsi="宋体" w:cs="宋体" w:hint="eastAsia"/>
                <w:sz w:val="18"/>
                <w:szCs w:val="18"/>
                <w:lang w:bidi="ar"/>
              </w:rPr>
              <w:t>□网联协同决策与控制</w:t>
            </w:r>
          </w:p>
        </w:tc>
      </w:tr>
      <w:tr w:rsidR="00551FD4">
        <w:trPr>
          <w:trHeight w:val="240"/>
        </w:trPr>
        <w:tc>
          <w:tcPr>
            <w:tcW w:w="622" w:type="pct"/>
            <w:vMerge/>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vMerge w:val="restart"/>
            <w:tcBorders>
              <w:top w:val="single" w:sz="4" w:space="0" w:color="auto"/>
              <w:left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设计运行条件</w:t>
            </w:r>
          </w:p>
        </w:tc>
        <w:tc>
          <w:tcPr>
            <w:tcW w:w="991" w:type="pct"/>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道路</w:t>
            </w:r>
          </w:p>
        </w:tc>
        <w:tc>
          <w:tcPr>
            <w:tcW w:w="2126" w:type="pct"/>
            <w:vMerge w:val="restart"/>
            <w:tcBorders>
              <w:top w:val="single" w:sz="4" w:space="0" w:color="auto"/>
              <w:left w:val="single" w:sz="4" w:space="0" w:color="auto"/>
              <w:right w:val="single" w:sz="4" w:space="0" w:color="auto"/>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highlight w:val="green"/>
                <w:lang w:bidi="ar"/>
              </w:rPr>
            </w:pPr>
            <w:r>
              <w:rPr>
                <w:rFonts w:ascii="Times New Roman" w:hAnsi="Times New Roman"/>
                <w:color w:val="000000"/>
                <w:kern w:val="0"/>
                <w:sz w:val="18"/>
                <w:szCs w:val="18"/>
                <w:lang w:bidi="ar"/>
              </w:rPr>
              <w:t>详见</w:t>
            </w:r>
            <w:r>
              <w:rPr>
                <w:rFonts w:ascii="Times New Roman" w:hAnsi="Times New Roman"/>
                <w:color w:val="000000"/>
                <w:kern w:val="0"/>
                <w:sz w:val="18"/>
                <w:szCs w:val="18"/>
                <w:lang w:bidi="ar"/>
              </w:rPr>
              <w:t xml:space="preserve">GB/T </w:t>
            </w:r>
            <w:proofErr w:type="spellStart"/>
            <w:r>
              <w:rPr>
                <w:rFonts w:ascii="Times New Roman" w:hAnsi="Times New Roman"/>
                <w:color w:val="000000"/>
                <w:kern w:val="0"/>
                <w:sz w:val="18"/>
                <w:szCs w:val="18"/>
                <w:lang w:bidi="ar"/>
              </w:rPr>
              <w:t>xxxxx</w:t>
            </w:r>
            <w:proofErr w:type="spellEnd"/>
            <w:r>
              <w:rPr>
                <w:rFonts w:ascii="Times New Roman" w:hAnsi="Times New Roman"/>
                <w:color w:val="000000"/>
                <w:kern w:val="0"/>
                <w:sz w:val="18"/>
                <w:szCs w:val="18"/>
                <w:lang w:bidi="ar"/>
              </w:rPr>
              <w:t>《智能网联汽车</w:t>
            </w:r>
            <w:r>
              <w:rPr>
                <w:rFonts w:ascii="Times New Roman" w:hAnsi="Times New Roman"/>
                <w:color w:val="000000"/>
                <w:kern w:val="0"/>
                <w:sz w:val="18"/>
                <w:szCs w:val="18"/>
                <w:lang w:bidi="ar"/>
              </w:rPr>
              <w:t xml:space="preserve"> </w:t>
            </w:r>
            <w:r>
              <w:rPr>
                <w:rFonts w:ascii="Times New Roman" w:hAnsi="Times New Roman"/>
                <w:color w:val="000000"/>
                <w:kern w:val="0"/>
                <w:sz w:val="18"/>
                <w:szCs w:val="18"/>
                <w:lang w:bidi="ar"/>
              </w:rPr>
              <w:t>设计运行条件》</w:t>
            </w:r>
          </w:p>
        </w:tc>
      </w:tr>
      <w:tr w:rsidR="00551FD4">
        <w:trPr>
          <w:trHeight w:val="230"/>
        </w:trPr>
        <w:tc>
          <w:tcPr>
            <w:tcW w:w="622" w:type="pct"/>
            <w:vMerge/>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bookmarkStart w:id="542" w:name="_Toc18117"/>
            <w:bookmarkStart w:id="543" w:name="_Toc11082"/>
            <w:bookmarkStart w:id="544" w:name="_Toc6224"/>
            <w:bookmarkStart w:id="545" w:name="_Toc31973"/>
          </w:p>
        </w:tc>
        <w:tc>
          <w:tcPr>
            <w:tcW w:w="1259" w:type="pct"/>
            <w:vMerge/>
            <w:tcBorders>
              <w:left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991" w:type="pct"/>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设施</w:t>
            </w:r>
          </w:p>
        </w:tc>
        <w:tc>
          <w:tcPr>
            <w:tcW w:w="2126" w:type="pct"/>
            <w:vMerge/>
            <w:tcBorders>
              <w:left w:val="single" w:sz="4" w:space="0" w:color="auto"/>
              <w:right w:val="single" w:sz="4" w:space="0" w:color="auto"/>
            </w:tcBorders>
            <w:shd w:val="clear" w:color="auto" w:fill="auto"/>
            <w:noWrap/>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highlight w:val="green"/>
                <w:lang w:bidi="ar"/>
              </w:rPr>
            </w:pPr>
          </w:p>
        </w:tc>
      </w:tr>
      <w:tr w:rsidR="00551FD4">
        <w:trPr>
          <w:trHeight w:val="250"/>
        </w:trPr>
        <w:tc>
          <w:tcPr>
            <w:tcW w:w="622" w:type="pct"/>
            <w:vMerge/>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vMerge/>
            <w:tcBorders>
              <w:left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991" w:type="pct"/>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目标物</w:t>
            </w:r>
          </w:p>
        </w:tc>
        <w:tc>
          <w:tcPr>
            <w:tcW w:w="2126" w:type="pct"/>
            <w:vMerge/>
            <w:tcBorders>
              <w:left w:val="single" w:sz="4" w:space="0" w:color="auto"/>
              <w:right w:val="single" w:sz="4" w:space="0" w:color="auto"/>
            </w:tcBorders>
            <w:shd w:val="clear" w:color="auto" w:fill="auto"/>
            <w:noWrap/>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highlight w:val="green"/>
                <w:lang w:bidi="ar"/>
              </w:rPr>
            </w:pPr>
          </w:p>
        </w:tc>
      </w:tr>
      <w:tr w:rsidR="00551FD4">
        <w:trPr>
          <w:trHeight w:val="240"/>
        </w:trPr>
        <w:tc>
          <w:tcPr>
            <w:tcW w:w="622" w:type="pct"/>
            <w:vMerge/>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vMerge/>
            <w:tcBorders>
              <w:left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991" w:type="pct"/>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与天气相关的环境条件</w:t>
            </w:r>
          </w:p>
        </w:tc>
        <w:tc>
          <w:tcPr>
            <w:tcW w:w="2126" w:type="pct"/>
            <w:vMerge/>
            <w:tcBorders>
              <w:left w:val="single" w:sz="4" w:space="0" w:color="auto"/>
              <w:right w:val="single" w:sz="4" w:space="0" w:color="auto"/>
            </w:tcBorders>
            <w:shd w:val="clear" w:color="auto" w:fill="auto"/>
            <w:noWrap/>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highlight w:val="green"/>
                <w:lang w:bidi="ar"/>
              </w:rPr>
            </w:pPr>
          </w:p>
        </w:tc>
      </w:tr>
      <w:tr w:rsidR="00551FD4">
        <w:trPr>
          <w:trHeight w:val="240"/>
        </w:trPr>
        <w:tc>
          <w:tcPr>
            <w:tcW w:w="622" w:type="pct"/>
            <w:vMerge/>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vMerge/>
            <w:tcBorders>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991" w:type="pct"/>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数字信息</w:t>
            </w:r>
          </w:p>
        </w:tc>
        <w:tc>
          <w:tcPr>
            <w:tcW w:w="2126" w:type="pct"/>
            <w:vMerge/>
            <w:tcBorders>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highlight w:val="green"/>
                <w:lang w:bidi="ar"/>
              </w:rPr>
            </w:pPr>
          </w:p>
        </w:tc>
      </w:tr>
      <w:tr w:rsidR="00551FD4">
        <w:trPr>
          <w:trHeight w:val="270"/>
        </w:trPr>
        <w:tc>
          <w:tcPr>
            <w:tcW w:w="622" w:type="pct"/>
            <w:vMerge/>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该车型涉及的车辆数量（辆）</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r>
      <w:tr w:rsidR="00551FD4">
        <w:trPr>
          <w:trHeight w:val="270"/>
        </w:trPr>
        <w:tc>
          <w:tcPr>
            <w:tcW w:w="622" w:type="pct"/>
            <w:vMerge w:val="restar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报告信息</w:t>
            </w: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报告</w:t>
            </w:r>
            <w:r>
              <w:rPr>
                <w:rFonts w:ascii="Times New Roman" w:hAnsi="Times New Roman"/>
                <w:color w:val="000000"/>
                <w:kern w:val="0"/>
                <w:sz w:val="18"/>
                <w:szCs w:val="18"/>
                <w:lang w:bidi="ar"/>
              </w:rPr>
              <w:t>ID</w:t>
            </w:r>
            <w:r>
              <w:rPr>
                <w:rFonts w:ascii="Times New Roman" w:hAnsi="Times New Roman"/>
                <w:color w:val="000000"/>
                <w:kern w:val="0"/>
                <w:sz w:val="18"/>
                <w:szCs w:val="18"/>
                <w:lang w:bidi="ar"/>
              </w:rPr>
              <w:t>（系统自动生成）</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r>
      <w:tr w:rsidR="00551FD4">
        <w:trPr>
          <w:trHeight w:val="270"/>
        </w:trPr>
        <w:tc>
          <w:tcPr>
            <w:tcW w:w="622" w:type="pct"/>
            <w:vMerge/>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报告版本（企业自主命名）</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r>
      <w:tr w:rsidR="00551FD4">
        <w:trPr>
          <w:trHeight w:val="270"/>
        </w:trPr>
        <w:tc>
          <w:tcPr>
            <w:tcW w:w="622" w:type="pct"/>
            <w:vMerge/>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报告状态</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初始报告</w:t>
            </w:r>
          </w:p>
          <w:p w:rsidR="00551FD4" w:rsidRDefault="00000000">
            <w:pPr>
              <w:widowControl/>
              <w:spacing w:line="240" w:lineRule="auto"/>
              <w:jc w:val="center"/>
              <w:rPr>
                <w:rFonts w:ascii="Times New Roman" w:hAnsi="Times New Roman"/>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更新报告</w:t>
            </w:r>
          </w:p>
        </w:tc>
      </w:tr>
      <w:tr w:rsidR="00551FD4">
        <w:trPr>
          <w:trHeight w:val="270"/>
        </w:trPr>
        <w:tc>
          <w:tcPr>
            <w:tcW w:w="622" w:type="pct"/>
            <w:vMerge/>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color w:val="000000"/>
                <w:kern w:val="0"/>
                <w:sz w:val="18"/>
                <w:szCs w:val="18"/>
                <w:lang w:bidi="ar"/>
              </w:rPr>
            </w:pPr>
          </w:p>
        </w:tc>
        <w:tc>
          <w:tcPr>
            <w:tcW w:w="1259" w:type="pct"/>
            <w:tcBorders>
              <w:top w:val="single" w:sz="4" w:space="0" w:color="auto"/>
              <w:left w:val="single" w:sz="4" w:space="0" w:color="auto"/>
              <w:bottom w:val="single" w:sz="4" w:space="0" w:color="auto"/>
              <w:right w:val="single" w:sz="4" w:space="0" w:color="auto"/>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报告日期</w:t>
            </w:r>
          </w:p>
        </w:tc>
        <w:tc>
          <w:tcPr>
            <w:tcW w:w="3117" w:type="pct"/>
            <w:gridSpan w:val="2"/>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[YYYY/MM/DD]</w:t>
            </w:r>
          </w:p>
        </w:tc>
      </w:tr>
    </w:tbl>
    <w:p w:rsidR="00551FD4" w:rsidRDefault="00000000">
      <w:pPr>
        <w:pStyle w:val="afff2"/>
        <w:spacing w:before="158" w:after="158"/>
        <w:outlineLvl w:val="1"/>
        <w:rPr>
          <w:rFonts w:ascii="Times New Roman"/>
        </w:rPr>
      </w:pPr>
      <w:bookmarkStart w:id="546" w:name="_Toc526"/>
      <w:bookmarkStart w:id="547" w:name="_Toc11304"/>
      <w:bookmarkStart w:id="548" w:name="_Toc4300"/>
      <w:bookmarkStart w:id="549" w:name="_Toc32438"/>
      <w:r>
        <w:rPr>
          <w:rFonts w:ascii="Times New Roman"/>
        </w:rPr>
        <w:t>立即报告</w:t>
      </w:r>
      <w:bookmarkEnd w:id="542"/>
      <w:bookmarkEnd w:id="543"/>
      <w:bookmarkEnd w:id="544"/>
      <w:bookmarkEnd w:id="545"/>
      <w:bookmarkEnd w:id="546"/>
      <w:bookmarkEnd w:id="547"/>
      <w:bookmarkEnd w:id="548"/>
      <w:bookmarkEnd w:id="549"/>
    </w:p>
    <w:p w:rsidR="00551FD4" w:rsidRDefault="00000000">
      <w:pPr>
        <w:pStyle w:val="afffffff3"/>
        <w:ind w:firstLine="420"/>
        <w:rPr>
          <w:rFonts w:ascii="Times New Roman"/>
        </w:rPr>
      </w:pPr>
      <w:r>
        <w:rPr>
          <w:rFonts w:ascii="Times New Roman"/>
        </w:rPr>
        <w:lastRenderedPageBreak/>
        <w:t>在自动驾驶系统激活期间，当发生与自动驾驶相关的安全事件</w:t>
      </w:r>
      <w:r>
        <w:rPr>
          <w:rFonts w:ascii="Times New Roman" w:hint="eastAsia"/>
        </w:rPr>
        <w:t>，包括涉及</w:t>
      </w:r>
      <w:r>
        <w:rPr>
          <w:rFonts w:ascii="Times New Roman"/>
        </w:rPr>
        <w:t>弱势交通参与者</w:t>
      </w:r>
      <w:r>
        <w:rPr>
          <w:rFonts w:ascii="Times New Roman" w:hint="eastAsia"/>
        </w:rPr>
        <w:t>、人员受伤、人员死亡</w:t>
      </w:r>
      <w:r>
        <w:rPr>
          <w:rFonts w:ascii="Times New Roman"/>
        </w:rPr>
        <w:t>、</w:t>
      </w:r>
      <w:r>
        <w:rPr>
          <w:rFonts w:ascii="Times New Roman" w:hint="eastAsia"/>
        </w:rPr>
        <w:t>车辆损伤、</w:t>
      </w:r>
      <w:r>
        <w:rPr>
          <w:rFonts w:ascii="Times New Roman"/>
        </w:rPr>
        <w:t>车辆被拖走</w:t>
      </w:r>
      <w:r>
        <w:rPr>
          <w:rFonts w:ascii="Times New Roman" w:hint="eastAsia"/>
        </w:rPr>
        <w:t>、</w:t>
      </w:r>
      <w:r>
        <w:rPr>
          <w:rFonts w:ascii="Times New Roman"/>
        </w:rPr>
        <w:t>安全气囊展开，汽车生产企业应在碰撞事件发生后的</w:t>
      </w:r>
      <w:r>
        <w:rPr>
          <w:rFonts w:ascii="Times New Roman"/>
        </w:rPr>
        <w:t>3</w:t>
      </w:r>
      <w:r>
        <w:rPr>
          <w:rFonts w:ascii="Times New Roman"/>
        </w:rPr>
        <w:t>个工作日内提交一份事件报告，并碰撞事件发生后的第</w:t>
      </w:r>
      <w:r>
        <w:rPr>
          <w:rFonts w:ascii="Times New Roman" w:hint="eastAsia"/>
        </w:rPr>
        <w:t>30</w:t>
      </w:r>
      <w:r>
        <w:rPr>
          <w:rFonts w:ascii="Times New Roman"/>
        </w:rPr>
        <w:t>个工作日</w:t>
      </w:r>
      <w:r>
        <w:rPr>
          <w:rFonts w:ascii="Times New Roman" w:hint="eastAsia"/>
        </w:rPr>
        <w:t>内</w:t>
      </w:r>
      <w:r>
        <w:rPr>
          <w:rFonts w:ascii="Times New Roman"/>
        </w:rPr>
        <w:t>提交一份更新的事件分析报告。</w:t>
      </w:r>
    </w:p>
    <w:p w:rsidR="00551FD4" w:rsidRDefault="00000000">
      <w:pPr>
        <w:pStyle w:val="afff0"/>
        <w:spacing w:before="158" w:after="158"/>
        <w:rPr>
          <w:rFonts w:ascii="Times New Roman"/>
        </w:rPr>
      </w:pPr>
      <w:r>
        <w:rPr>
          <w:rFonts w:ascii="Times New Roman"/>
        </w:rPr>
        <w:t>立即报告信息</w:t>
      </w:r>
    </w:p>
    <w:tbl>
      <w:tblPr>
        <w:tblW w:w="49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07"/>
        <w:gridCol w:w="944"/>
        <w:gridCol w:w="3033"/>
        <w:gridCol w:w="3582"/>
      </w:tblGrid>
      <w:tr w:rsidR="00551FD4">
        <w:trPr>
          <w:trHeight w:val="340"/>
          <w:tblHeader/>
        </w:trPr>
        <w:tc>
          <w:tcPr>
            <w:tcW w:w="3088" w:type="pct"/>
            <w:gridSpan w:val="3"/>
            <w:shd w:val="clear" w:color="auto" w:fill="BFBFBF" w:themeFill="background1" w:themeFillShade="BF"/>
            <w:tcMar>
              <w:top w:w="10" w:type="dxa"/>
              <w:left w:w="10" w:type="dxa"/>
              <w:right w:w="10" w:type="dxa"/>
            </w:tcMar>
            <w:vAlign w:val="center"/>
          </w:tcPr>
          <w:p w:rsidR="00551FD4" w:rsidRDefault="00000000">
            <w:pPr>
              <w:spacing w:line="240" w:lineRule="auto"/>
              <w:jc w:val="center"/>
              <w:rPr>
                <w:rFonts w:ascii="Times New Roman" w:hAnsi="Times New Roman"/>
                <w:b/>
                <w:bCs/>
                <w:color w:val="000000"/>
                <w:kern w:val="0"/>
                <w:sz w:val="18"/>
                <w:szCs w:val="18"/>
                <w:lang w:bidi="ar"/>
              </w:rPr>
            </w:pPr>
            <w:r>
              <w:rPr>
                <w:rFonts w:ascii="Times New Roman" w:hAnsi="Times New Roman"/>
                <w:b/>
                <w:bCs/>
                <w:color w:val="000000"/>
                <w:kern w:val="0"/>
                <w:sz w:val="18"/>
                <w:szCs w:val="18"/>
                <w:lang w:bidi="ar"/>
              </w:rPr>
              <w:t>立即报告信息</w:t>
            </w:r>
          </w:p>
        </w:tc>
        <w:tc>
          <w:tcPr>
            <w:tcW w:w="1911" w:type="pct"/>
            <w:shd w:val="clear" w:color="auto" w:fill="BFBFBF" w:themeFill="background1" w:themeFillShade="BF"/>
            <w:noWrap/>
            <w:tcMar>
              <w:top w:w="10" w:type="dxa"/>
              <w:left w:w="10" w:type="dxa"/>
              <w:right w:w="10" w:type="dxa"/>
            </w:tcMar>
            <w:vAlign w:val="center"/>
          </w:tcPr>
          <w:p w:rsidR="00551FD4" w:rsidRDefault="00000000">
            <w:pPr>
              <w:widowControl/>
              <w:spacing w:line="240" w:lineRule="auto"/>
              <w:jc w:val="center"/>
              <w:rPr>
                <w:rFonts w:ascii="Times New Roman" w:hAnsi="Times New Roman"/>
                <w:b/>
                <w:bCs/>
                <w:color w:val="000000"/>
                <w:kern w:val="0"/>
                <w:sz w:val="18"/>
                <w:szCs w:val="18"/>
                <w:lang w:bidi="ar"/>
              </w:rPr>
            </w:pPr>
            <w:r>
              <w:rPr>
                <w:rFonts w:ascii="Times New Roman" w:hAnsi="Times New Roman"/>
                <w:b/>
                <w:bCs/>
                <w:color w:val="000000"/>
                <w:kern w:val="0"/>
                <w:sz w:val="18"/>
                <w:szCs w:val="18"/>
                <w:lang w:bidi="ar"/>
              </w:rPr>
              <w:t>企业填报</w:t>
            </w:r>
          </w:p>
        </w:tc>
      </w:tr>
      <w:tr w:rsidR="00551FD4">
        <w:trPr>
          <w:trHeight w:val="240"/>
        </w:trPr>
        <w:tc>
          <w:tcPr>
            <w:tcW w:w="965" w:type="pct"/>
            <w:vMerge w:val="restar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事件基础信息</w:t>
            </w: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事件发生日期</w:t>
            </w:r>
          </w:p>
        </w:tc>
        <w:tc>
          <w:tcPr>
            <w:tcW w:w="1911" w:type="pct"/>
            <w:shd w:val="clear" w:color="auto" w:fill="auto"/>
            <w:noWrap/>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[YYYY/MM/DD]</w:t>
            </w:r>
          </w:p>
        </w:tc>
      </w:tr>
      <w:tr w:rsidR="00551FD4">
        <w:trPr>
          <w:trHeight w:val="2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事件发生时间</w:t>
            </w:r>
          </w:p>
        </w:tc>
        <w:tc>
          <w:tcPr>
            <w:tcW w:w="1911" w:type="pct"/>
            <w:shd w:val="clear" w:color="auto" w:fill="auto"/>
            <w:noWrap/>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w:t>
            </w:r>
            <w:proofErr w:type="spellStart"/>
            <w:r>
              <w:rPr>
                <w:rFonts w:ascii="Times New Roman" w:hAnsi="Times New Roman"/>
                <w:color w:val="000000"/>
                <w:kern w:val="0"/>
                <w:sz w:val="18"/>
                <w:szCs w:val="18"/>
                <w:lang w:bidi="ar"/>
              </w:rPr>
              <w:t>HH:mm</w:t>
            </w:r>
            <w:proofErr w:type="spellEnd"/>
            <w:r>
              <w:rPr>
                <w:rFonts w:ascii="Times New Roman" w:hAnsi="Times New Roman"/>
                <w:color w:val="000000"/>
                <w:kern w:val="0"/>
                <w:sz w:val="18"/>
                <w:szCs w:val="18"/>
                <w:lang w:bidi="ar"/>
              </w:rPr>
              <w:t>]</w:t>
            </w:r>
          </w:p>
        </w:tc>
      </w:tr>
      <w:tr w:rsidR="00551FD4">
        <w:trPr>
          <w:trHeight w:val="26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事件发生地点</w:t>
            </w:r>
          </w:p>
        </w:tc>
        <w:tc>
          <w:tcPr>
            <w:tcW w:w="1911" w:type="pct"/>
            <w:shd w:val="clear" w:color="auto" w:fill="auto"/>
            <w:noWrap/>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xx</w:t>
            </w:r>
            <w:r>
              <w:rPr>
                <w:rFonts w:ascii="Times New Roman" w:hAnsi="Times New Roman"/>
                <w:color w:val="000000"/>
                <w:kern w:val="0"/>
                <w:sz w:val="18"/>
                <w:szCs w:val="18"/>
                <w:lang w:bidi="ar"/>
              </w:rPr>
              <w:t>省</w:t>
            </w:r>
            <w:r>
              <w:rPr>
                <w:rFonts w:ascii="Times New Roman" w:hAnsi="Times New Roman"/>
                <w:color w:val="000000"/>
                <w:kern w:val="0"/>
                <w:sz w:val="18"/>
                <w:szCs w:val="18"/>
                <w:lang w:bidi="ar"/>
              </w:rPr>
              <w:t xml:space="preserve"> xx</w:t>
            </w:r>
            <w:r>
              <w:rPr>
                <w:rFonts w:ascii="Times New Roman" w:hAnsi="Times New Roman"/>
                <w:color w:val="000000"/>
                <w:kern w:val="0"/>
                <w:sz w:val="18"/>
                <w:szCs w:val="18"/>
                <w:lang w:bidi="ar"/>
              </w:rPr>
              <w:t>市</w:t>
            </w:r>
            <w:r>
              <w:rPr>
                <w:rFonts w:ascii="Times New Roman" w:hAnsi="Times New Roman"/>
                <w:color w:val="000000"/>
                <w:kern w:val="0"/>
                <w:sz w:val="18"/>
                <w:szCs w:val="18"/>
                <w:lang w:bidi="ar"/>
              </w:rPr>
              <w:t xml:space="preserve"> xx</w:t>
            </w:r>
            <w:r>
              <w:rPr>
                <w:rFonts w:ascii="Times New Roman" w:hAnsi="Times New Roman"/>
                <w:color w:val="000000"/>
                <w:kern w:val="0"/>
                <w:sz w:val="18"/>
                <w:szCs w:val="18"/>
                <w:lang w:bidi="ar"/>
              </w:rPr>
              <w:t>区</w:t>
            </w:r>
            <w:r>
              <w:rPr>
                <w:rFonts w:ascii="Times New Roman" w:hAnsi="Times New Roman"/>
                <w:color w:val="000000"/>
                <w:kern w:val="0"/>
                <w:sz w:val="18"/>
                <w:szCs w:val="18"/>
                <w:lang w:bidi="ar"/>
              </w:rPr>
              <w:t xml:space="preserve"> xx</w:t>
            </w:r>
            <w:r>
              <w:rPr>
                <w:rFonts w:ascii="Times New Roman" w:hAnsi="Times New Roman"/>
                <w:color w:val="000000"/>
                <w:kern w:val="0"/>
                <w:sz w:val="18"/>
                <w:szCs w:val="18"/>
                <w:lang w:bidi="ar"/>
              </w:rPr>
              <w:t>（如北三环东路</w:t>
            </w:r>
            <w:r>
              <w:rPr>
                <w:rFonts w:ascii="Times New Roman" w:hAnsi="Times New Roman"/>
                <w:color w:val="000000"/>
                <w:kern w:val="0"/>
                <w:sz w:val="18"/>
                <w:szCs w:val="18"/>
                <w:lang w:bidi="ar"/>
              </w:rPr>
              <w:t>15</w:t>
            </w:r>
            <w:r>
              <w:rPr>
                <w:rFonts w:ascii="Times New Roman" w:hAnsi="Times New Roman"/>
                <w:color w:val="000000"/>
                <w:kern w:val="0"/>
                <w:sz w:val="18"/>
                <w:szCs w:val="18"/>
                <w:lang w:bidi="ar"/>
              </w:rPr>
              <w:t>号）</w:t>
            </w:r>
          </w:p>
        </w:tc>
      </w:tr>
      <w:tr w:rsidR="00551FD4">
        <w:trPr>
          <w:trHeight w:val="9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事件类型</w:t>
            </w:r>
            <w:r>
              <w:rPr>
                <w:rFonts w:ascii="Times New Roman" w:hAnsi="Times New Roman" w:hint="eastAsia"/>
                <w:color w:val="000000"/>
                <w:kern w:val="0"/>
                <w:sz w:val="18"/>
                <w:szCs w:val="18"/>
                <w:lang w:bidi="ar"/>
              </w:rPr>
              <w:t>（可多选）</w:t>
            </w:r>
          </w:p>
        </w:tc>
        <w:tc>
          <w:tcPr>
            <w:tcW w:w="1911" w:type="pct"/>
            <w:shd w:val="clear" w:color="auto" w:fill="auto"/>
            <w:noWrap/>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涉及弱势交通参与者</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人员受伤</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人员死亡</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车辆损伤</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车辆被拖走</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安全气囊展开</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其他（进行说明）</w:t>
            </w:r>
          </w:p>
        </w:tc>
      </w:tr>
      <w:tr w:rsidR="00551FD4">
        <w:trPr>
          <w:trHeight w:val="340"/>
        </w:trPr>
        <w:tc>
          <w:tcPr>
            <w:tcW w:w="965" w:type="pct"/>
            <w:vMerge w:val="restar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事件现场的描述</w:t>
            </w: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是否在</w:t>
            </w:r>
            <w:r>
              <w:rPr>
                <w:rFonts w:ascii="Times New Roman" w:hAnsi="Times New Roman"/>
                <w:color w:val="000000"/>
                <w:kern w:val="0"/>
                <w:sz w:val="18"/>
                <w:szCs w:val="18"/>
                <w:lang w:bidi="ar"/>
              </w:rPr>
              <w:t>ODD</w:t>
            </w:r>
            <w:r>
              <w:rPr>
                <w:rFonts w:ascii="Times New Roman" w:hAnsi="Times New Roman"/>
                <w:color w:val="000000"/>
                <w:kern w:val="0"/>
                <w:sz w:val="18"/>
                <w:szCs w:val="18"/>
                <w:lang w:bidi="ar"/>
              </w:rPr>
              <w:t>内</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是</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否</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504" w:type="pct"/>
            <w:vMerge w:val="restar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道路</w:t>
            </w:r>
          </w:p>
        </w:tc>
        <w:tc>
          <w:tcPr>
            <w:tcW w:w="1618"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道路类型</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高速公路</w:t>
            </w:r>
            <w:r>
              <w:rPr>
                <w:rFonts w:ascii="Times New Roman" w:hAnsi="Times New Roman" w:hint="eastAsia"/>
                <w:color w:val="000000"/>
                <w:kern w:val="0"/>
                <w:sz w:val="18"/>
                <w:szCs w:val="18"/>
                <w:lang w:bidi="ar"/>
              </w:rPr>
              <w:t>/</w:t>
            </w:r>
            <w:r>
              <w:rPr>
                <w:rFonts w:ascii="Times New Roman" w:hAnsi="Times New Roman" w:hint="eastAsia"/>
                <w:color w:val="000000"/>
                <w:kern w:val="0"/>
                <w:sz w:val="18"/>
                <w:szCs w:val="18"/>
                <w:lang w:bidi="ar"/>
              </w:rPr>
              <w:t>城市快速路</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城市</w:t>
            </w:r>
            <w:r>
              <w:rPr>
                <w:rFonts w:ascii="Times New Roman" w:hAnsi="Times New Roman" w:hint="eastAsia"/>
                <w:color w:val="000000"/>
                <w:kern w:val="0"/>
                <w:sz w:val="18"/>
                <w:szCs w:val="18"/>
                <w:lang w:bidi="ar"/>
              </w:rPr>
              <w:t>其他</w:t>
            </w:r>
            <w:r>
              <w:rPr>
                <w:rFonts w:ascii="Times New Roman" w:hAnsi="Times New Roman"/>
                <w:color w:val="000000"/>
                <w:kern w:val="0"/>
                <w:sz w:val="18"/>
                <w:szCs w:val="18"/>
                <w:lang w:bidi="ar"/>
              </w:rPr>
              <w:t>道路</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其他（进行说明）</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504"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1618"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道路表面</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hint="eastAsia"/>
                <w:color w:val="000000"/>
                <w:kern w:val="0"/>
                <w:sz w:val="18"/>
                <w:szCs w:val="18"/>
                <w:lang w:bidi="ar"/>
              </w:rPr>
              <w:t>干燥平整路面</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湿滑道路</w:t>
            </w:r>
          </w:p>
          <w:p w:rsidR="00551FD4" w:rsidRDefault="00000000">
            <w:pPr>
              <w:widowControl/>
              <w:spacing w:line="240" w:lineRule="auto"/>
              <w:rPr>
                <w:rFonts w:ascii="Times New Roman" w:hAnsi="Times New Roman"/>
                <w:color w:val="000000"/>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开裂等道路</w:t>
            </w:r>
            <w:r>
              <w:rPr>
                <w:rFonts w:ascii="Times New Roman" w:hAnsi="Times New Roman" w:hint="eastAsia"/>
                <w:color w:val="000000"/>
                <w:kern w:val="0"/>
                <w:sz w:val="18"/>
                <w:szCs w:val="18"/>
                <w:lang w:bidi="ar"/>
              </w:rPr>
              <w:t>损坏</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其他（请说明）</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504"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1618"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道路几何</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hint="eastAsia"/>
                <w:color w:val="000000"/>
                <w:kern w:val="0"/>
                <w:sz w:val="18"/>
                <w:szCs w:val="18"/>
                <w:lang w:bidi="ar"/>
              </w:rPr>
              <w:t>直道</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弯道</w:t>
            </w:r>
          </w:p>
          <w:p w:rsidR="00551FD4" w:rsidRDefault="00000000">
            <w:pPr>
              <w:widowControl/>
              <w:spacing w:line="240" w:lineRule="auto"/>
              <w:rPr>
                <w:rFonts w:ascii="Times New Roman" w:hAnsi="Times New Roman"/>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坡道</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其他（进行说明）</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504"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1618"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车道特征</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车道线模糊</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无车道线</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车道线清晰</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504"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1618"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道路边缘</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hint="eastAsia"/>
                <w:color w:val="000000"/>
                <w:kern w:val="0"/>
                <w:sz w:val="18"/>
                <w:szCs w:val="18"/>
                <w:lang w:bidi="ar"/>
              </w:rPr>
              <w:t>左侧</w:t>
            </w:r>
          </w:p>
          <w:p w:rsidR="00551FD4" w:rsidRDefault="00000000">
            <w:pPr>
              <w:widowControl/>
              <w:spacing w:line="240" w:lineRule="auto"/>
              <w:ind w:firstLineChars="200" w:firstLine="360"/>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hint="eastAsia"/>
                <w:color w:val="000000"/>
                <w:kern w:val="0"/>
                <w:sz w:val="18"/>
                <w:szCs w:val="18"/>
                <w:lang w:bidi="ar"/>
              </w:rPr>
              <w:t>护栏</w:t>
            </w:r>
          </w:p>
          <w:p w:rsidR="00551FD4" w:rsidRDefault="00000000">
            <w:pPr>
              <w:widowControl/>
              <w:spacing w:line="240" w:lineRule="auto"/>
              <w:ind w:firstLineChars="200" w:firstLine="360"/>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hint="eastAsia"/>
                <w:color w:val="000000"/>
                <w:kern w:val="0"/>
                <w:sz w:val="18"/>
                <w:szCs w:val="18"/>
                <w:lang w:bidi="ar"/>
              </w:rPr>
              <w:t>路缘石</w:t>
            </w:r>
          </w:p>
          <w:p w:rsidR="00551FD4" w:rsidRDefault="00000000">
            <w:pPr>
              <w:widowControl/>
              <w:spacing w:line="240" w:lineRule="auto"/>
              <w:ind w:firstLineChars="200" w:firstLine="360"/>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hint="eastAsia"/>
                <w:color w:val="000000"/>
                <w:kern w:val="0"/>
                <w:sz w:val="18"/>
                <w:szCs w:val="18"/>
                <w:lang w:bidi="ar"/>
              </w:rPr>
              <w:t>其他</w:t>
            </w:r>
            <w:r>
              <w:rPr>
                <w:rFonts w:ascii="Times New Roman" w:hAnsi="Times New Roman"/>
                <w:color w:val="000000"/>
                <w:kern w:val="0"/>
                <w:sz w:val="18"/>
                <w:szCs w:val="18"/>
                <w:lang w:bidi="ar"/>
              </w:rPr>
              <w:t>（进行说明）</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hint="eastAsia"/>
                <w:color w:val="000000"/>
                <w:kern w:val="0"/>
                <w:sz w:val="18"/>
                <w:szCs w:val="18"/>
                <w:lang w:bidi="ar"/>
              </w:rPr>
              <w:t>右侧</w:t>
            </w:r>
          </w:p>
          <w:p w:rsidR="00551FD4" w:rsidRDefault="00000000">
            <w:pPr>
              <w:widowControl/>
              <w:spacing w:line="240" w:lineRule="auto"/>
              <w:ind w:firstLineChars="200" w:firstLine="360"/>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hint="eastAsia"/>
                <w:color w:val="000000"/>
                <w:kern w:val="0"/>
                <w:sz w:val="18"/>
                <w:szCs w:val="18"/>
                <w:lang w:bidi="ar"/>
              </w:rPr>
              <w:t>护栏</w:t>
            </w:r>
          </w:p>
          <w:p w:rsidR="00551FD4" w:rsidRDefault="00000000">
            <w:pPr>
              <w:widowControl/>
              <w:spacing w:line="240" w:lineRule="auto"/>
              <w:ind w:firstLineChars="200" w:firstLine="360"/>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hint="eastAsia"/>
                <w:color w:val="000000"/>
                <w:kern w:val="0"/>
                <w:sz w:val="18"/>
                <w:szCs w:val="18"/>
                <w:lang w:bidi="ar"/>
              </w:rPr>
              <w:t>路缘石</w:t>
            </w:r>
          </w:p>
          <w:p w:rsidR="00551FD4" w:rsidRDefault="00000000">
            <w:pPr>
              <w:widowControl/>
              <w:spacing w:line="240" w:lineRule="auto"/>
              <w:ind w:firstLineChars="200" w:firstLine="360"/>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hint="eastAsia"/>
                <w:color w:val="000000"/>
                <w:kern w:val="0"/>
                <w:sz w:val="18"/>
                <w:szCs w:val="18"/>
                <w:lang w:bidi="ar"/>
              </w:rPr>
              <w:t>其他</w:t>
            </w:r>
            <w:r>
              <w:rPr>
                <w:rFonts w:ascii="Times New Roman" w:hAnsi="Times New Roman"/>
                <w:color w:val="000000"/>
                <w:kern w:val="0"/>
                <w:sz w:val="18"/>
                <w:szCs w:val="18"/>
                <w:lang w:bidi="ar"/>
              </w:rPr>
              <w:t>（进行说明）</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504"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1618"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道路交叉</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路口</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lastRenderedPageBreak/>
              <w:sym w:font="Wingdings 2" w:char="00A3"/>
            </w:r>
            <w:r>
              <w:rPr>
                <w:rFonts w:ascii="Times New Roman" w:hAnsi="Times New Roman"/>
                <w:color w:val="000000"/>
                <w:kern w:val="0"/>
                <w:sz w:val="18"/>
                <w:szCs w:val="18"/>
                <w:lang w:bidi="ar"/>
              </w:rPr>
              <w:t>环岛</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hint="eastAsia"/>
                <w:color w:val="000000"/>
                <w:kern w:val="0"/>
                <w:sz w:val="18"/>
                <w:szCs w:val="18"/>
                <w:lang w:bidi="ar"/>
              </w:rPr>
              <w:t>进</w:t>
            </w:r>
            <w:r>
              <w:rPr>
                <w:rFonts w:ascii="Times New Roman" w:hAnsi="Times New Roman"/>
                <w:color w:val="000000"/>
                <w:kern w:val="0"/>
                <w:sz w:val="18"/>
                <w:szCs w:val="18"/>
                <w:lang w:bidi="ar"/>
              </w:rPr>
              <w:t>匝道</w:t>
            </w:r>
          </w:p>
          <w:p w:rsidR="00551FD4" w:rsidRDefault="00000000">
            <w:pPr>
              <w:widowControl/>
              <w:spacing w:line="240" w:lineRule="auto"/>
            </w:pPr>
            <w:r>
              <w:rPr>
                <w:rFonts w:ascii="Times New Roman" w:hAnsi="Times New Roman"/>
                <w:color w:val="000000"/>
                <w:kern w:val="0"/>
                <w:sz w:val="18"/>
                <w:szCs w:val="18"/>
                <w:lang w:bidi="ar"/>
              </w:rPr>
              <w:sym w:font="Wingdings 2" w:char="00A3"/>
            </w:r>
            <w:r>
              <w:rPr>
                <w:rFonts w:ascii="Times New Roman" w:hAnsi="Times New Roman" w:hint="eastAsia"/>
                <w:color w:val="000000"/>
                <w:kern w:val="0"/>
                <w:sz w:val="18"/>
                <w:szCs w:val="18"/>
                <w:lang w:bidi="ar"/>
              </w:rPr>
              <w:t>出</w:t>
            </w:r>
            <w:r>
              <w:rPr>
                <w:rFonts w:ascii="Times New Roman" w:hAnsi="Times New Roman"/>
                <w:color w:val="000000"/>
                <w:kern w:val="0"/>
                <w:sz w:val="18"/>
                <w:szCs w:val="18"/>
                <w:lang w:bidi="ar"/>
              </w:rPr>
              <w:t>匝道</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其他（进行说明）</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504" w:type="pct"/>
            <w:vMerge w:val="restar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设施</w:t>
            </w:r>
          </w:p>
        </w:tc>
        <w:tc>
          <w:tcPr>
            <w:tcW w:w="1618"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限速标志</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是（限速值）</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否</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504"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1618"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信号灯</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是（状态）</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否</w:t>
            </w:r>
          </w:p>
        </w:tc>
      </w:tr>
      <w:tr w:rsidR="00551FD4">
        <w:trPr>
          <w:trHeight w:val="2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504"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1618"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其他</w:t>
            </w:r>
          </w:p>
        </w:tc>
        <w:tc>
          <w:tcPr>
            <w:tcW w:w="1911" w:type="pct"/>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504" w:type="pct"/>
            <w:vMerge w:val="restar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天气、光照</w:t>
            </w:r>
          </w:p>
        </w:tc>
        <w:tc>
          <w:tcPr>
            <w:tcW w:w="1618"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天气类型</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晴天</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雨天</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雪天</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504"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1618"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颗粒物</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雾天</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霾天</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504"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1618"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光照情况</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白天</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黑夜</w:t>
            </w:r>
          </w:p>
        </w:tc>
      </w:tr>
      <w:tr w:rsidR="00551FD4">
        <w:trPr>
          <w:trHeight w:val="340"/>
        </w:trPr>
        <w:tc>
          <w:tcPr>
            <w:tcW w:w="965" w:type="pct"/>
            <w:vMerge w:val="restart"/>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事件描述</w:t>
            </w: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碰撞方向及碰撞目标物类型（含有碰撞风险的）</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前向碰撞</w:t>
            </w:r>
            <w:r>
              <w:rPr>
                <w:rFonts w:ascii="Times New Roman" w:hAnsi="Times New Roman"/>
                <w:color w:val="000000"/>
                <w:kern w:val="0"/>
                <w:sz w:val="18"/>
                <w:szCs w:val="18"/>
                <w:lang w:bidi="ar"/>
              </w:rPr>
              <w:t xml:space="preserve"> </w:t>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后向碰撞</w:t>
            </w:r>
            <w:r>
              <w:rPr>
                <w:rFonts w:ascii="Times New Roman" w:hAnsi="Times New Roman"/>
                <w:color w:val="000000"/>
                <w:kern w:val="0"/>
                <w:sz w:val="18"/>
                <w:szCs w:val="18"/>
                <w:lang w:bidi="ar"/>
              </w:rPr>
              <w:t xml:space="preserve"> </w:t>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左侧碰撞</w:t>
            </w:r>
            <w:r>
              <w:rPr>
                <w:rFonts w:ascii="Times New Roman" w:hAnsi="Times New Roman"/>
                <w:color w:val="000000"/>
                <w:kern w:val="0"/>
                <w:sz w:val="18"/>
                <w:szCs w:val="18"/>
                <w:lang w:bidi="ar"/>
              </w:rPr>
              <w:t xml:space="preserve"> </w:t>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右侧碰撞</w:t>
            </w:r>
            <w:r>
              <w:rPr>
                <w:rFonts w:ascii="Times New Roman" w:hAnsi="Times New Roman"/>
                <w:color w:val="000000"/>
                <w:kern w:val="0"/>
                <w:sz w:val="18"/>
                <w:szCs w:val="18"/>
                <w:lang w:bidi="ar"/>
              </w:rPr>
              <w:t xml:space="preserve"> </w:t>
            </w:r>
            <w:r>
              <w:rPr>
                <w:rFonts w:ascii="Times New Roman" w:hAnsi="Times New Roman"/>
                <w:color w:val="000000"/>
                <w:kern w:val="0"/>
                <w:sz w:val="18"/>
                <w:szCs w:val="18"/>
                <w:lang w:bidi="ar"/>
              </w:rPr>
              <w:t>（碰撞目标物类型如下）</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车辆侧翻（导致原因如下）</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w:t>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机动车</w:t>
            </w:r>
            <w:r>
              <w:rPr>
                <w:rFonts w:ascii="Times New Roman" w:hAnsi="Times New Roman"/>
                <w:color w:val="000000"/>
                <w:kern w:val="0"/>
                <w:sz w:val="18"/>
                <w:szCs w:val="18"/>
                <w:lang w:bidi="ar"/>
              </w:rPr>
              <w:t xml:space="preserve"> </w:t>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行人</w:t>
            </w:r>
            <w:r>
              <w:rPr>
                <w:rFonts w:ascii="Times New Roman" w:hAnsi="Times New Roman"/>
                <w:color w:val="000000"/>
                <w:kern w:val="0"/>
                <w:sz w:val="18"/>
                <w:szCs w:val="18"/>
                <w:lang w:bidi="ar"/>
              </w:rPr>
              <w:t xml:space="preserve"> </w:t>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二轮车</w:t>
            </w:r>
            <w:r>
              <w:rPr>
                <w:rFonts w:ascii="Times New Roman" w:hAnsi="Times New Roman"/>
                <w:color w:val="000000"/>
                <w:kern w:val="0"/>
                <w:sz w:val="18"/>
                <w:szCs w:val="18"/>
                <w:lang w:bidi="ar"/>
              </w:rPr>
              <w:t>/</w:t>
            </w:r>
            <w:r>
              <w:rPr>
                <w:rFonts w:ascii="Times New Roman" w:hAnsi="Times New Roman"/>
                <w:color w:val="000000"/>
                <w:kern w:val="0"/>
                <w:sz w:val="18"/>
                <w:szCs w:val="18"/>
                <w:lang w:bidi="ar"/>
              </w:rPr>
              <w:t>三轮车</w:t>
            </w:r>
            <w:r>
              <w:rPr>
                <w:rFonts w:ascii="Times New Roman" w:hAnsi="Times New Roman"/>
                <w:color w:val="000000"/>
                <w:kern w:val="0"/>
                <w:sz w:val="18"/>
                <w:szCs w:val="18"/>
                <w:lang w:bidi="ar"/>
              </w:rPr>
              <w:t>/</w:t>
            </w:r>
            <w:r>
              <w:rPr>
                <w:rFonts w:ascii="Times New Roman" w:hAnsi="Times New Roman"/>
                <w:color w:val="000000"/>
                <w:kern w:val="0"/>
                <w:sz w:val="18"/>
                <w:szCs w:val="18"/>
                <w:lang w:bidi="ar"/>
              </w:rPr>
              <w:t>电动自行车</w:t>
            </w:r>
            <w:r>
              <w:rPr>
                <w:rFonts w:ascii="Times New Roman" w:hAnsi="Times New Roman"/>
                <w:color w:val="000000"/>
                <w:kern w:val="0"/>
                <w:sz w:val="18"/>
                <w:szCs w:val="18"/>
                <w:lang w:bidi="ar"/>
              </w:rPr>
              <w:t xml:space="preserve"> </w:t>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障碍物）</w:t>
            </w:r>
          </w:p>
        </w:tc>
      </w:tr>
      <w:tr w:rsidR="00551FD4">
        <w:trPr>
          <w:trHeight w:val="48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安全气囊是否打开</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是</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否</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车辆是否被拖离现场</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是</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否</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安全员是否在驾驶座位上</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是</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否</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安全员是否系安全带</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是</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否</w:t>
            </w:r>
          </w:p>
        </w:tc>
      </w:tr>
      <w:tr w:rsidR="00551FD4">
        <w:trPr>
          <w:trHeight w:val="2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事件描述信息</w:t>
            </w:r>
          </w:p>
        </w:tc>
        <w:tc>
          <w:tcPr>
            <w:tcW w:w="1911" w:type="pct"/>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r>
      <w:tr w:rsidR="00551FD4">
        <w:trPr>
          <w:trHeight w:val="340"/>
        </w:trPr>
        <w:tc>
          <w:tcPr>
            <w:tcW w:w="965" w:type="pct"/>
            <w:vMerge w:val="restar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车辆受损</w:t>
            </w:r>
            <w:r>
              <w:rPr>
                <w:rFonts w:ascii="Times New Roman" w:hAnsi="Times New Roman"/>
                <w:color w:val="000000"/>
                <w:kern w:val="0"/>
                <w:sz w:val="18"/>
                <w:szCs w:val="18"/>
                <w:lang w:bidi="ar"/>
              </w:rPr>
              <w:t>/</w:t>
            </w:r>
            <w:r>
              <w:rPr>
                <w:rFonts w:ascii="Times New Roman" w:hAnsi="Times New Roman"/>
                <w:color w:val="000000"/>
                <w:kern w:val="0"/>
                <w:sz w:val="18"/>
                <w:szCs w:val="18"/>
                <w:lang w:bidi="ar"/>
              </w:rPr>
              <w:t>人员受伤情况</w:t>
            </w: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车辆损坏区域</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前方</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左前方</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右前方</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后方</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左后方</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右后方</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左方</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hint="eastAsia"/>
                <w:color w:val="000000"/>
                <w:kern w:val="0"/>
                <w:sz w:val="18"/>
                <w:szCs w:val="18"/>
                <w:lang w:bidi="ar"/>
              </w:rPr>
              <w:t>右</w:t>
            </w:r>
            <w:r>
              <w:rPr>
                <w:rFonts w:ascii="Times New Roman" w:hAnsi="Times New Roman"/>
                <w:color w:val="000000"/>
                <w:kern w:val="0"/>
                <w:sz w:val="18"/>
                <w:szCs w:val="18"/>
                <w:lang w:bidi="ar"/>
              </w:rPr>
              <w:t>方</w:t>
            </w:r>
          </w:p>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上方</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下方</w:t>
            </w:r>
          </w:p>
          <w:p w:rsidR="00551FD4" w:rsidRDefault="00000000">
            <w:pPr>
              <w:widowControl/>
              <w:spacing w:line="240" w:lineRule="auto"/>
              <w:rPr>
                <w:rFonts w:ascii="Times New Roman" w:hAnsi="Times New Roman"/>
                <w:lang w:bidi="ar"/>
              </w:rPr>
            </w:pPr>
            <w:r>
              <w:rPr>
                <w:rFonts w:ascii="Times New Roman" w:hAnsi="Times New Roman"/>
                <w:color w:val="000000"/>
                <w:kern w:val="0"/>
                <w:sz w:val="18"/>
                <w:szCs w:val="18"/>
                <w:lang w:bidi="ar"/>
              </w:rPr>
              <w:lastRenderedPageBreak/>
              <w:sym w:font="Wingdings 2" w:char="00A3"/>
            </w:r>
            <w:r>
              <w:rPr>
                <w:rFonts w:ascii="Times New Roman" w:hAnsi="Times New Roman"/>
                <w:color w:val="000000"/>
                <w:kern w:val="0"/>
                <w:sz w:val="18"/>
                <w:szCs w:val="18"/>
                <w:lang w:bidi="ar"/>
              </w:rPr>
              <w:t>其他</w:t>
            </w:r>
          </w:p>
        </w:tc>
      </w:tr>
      <w:tr w:rsidR="00551FD4">
        <w:trPr>
          <w:trHeight w:val="2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车辆最大损坏描述</w:t>
            </w:r>
          </w:p>
        </w:tc>
        <w:tc>
          <w:tcPr>
            <w:tcW w:w="1911" w:type="pct"/>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r>
      <w:tr w:rsidR="00551FD4">
        <w:trPr>
          <w:trHeight w:val="2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自动驾驶相关损坏位置</w:t>
            </w:r>
          </w:p>
        </w:tc>
        <w:tc>
          <w:tcPr>
            <w:tcW w:w="1911" w:type="pct"/>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r>
      <w:tr w:rsidR="00551FD4">
        <w:trPr>
          <w:trHeight w:val="2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对其他目标物的最大损坏描述</w:t>
            </w:r>
          </w:p>
        </w:tc>
        <w:tc>
          <w:tcPr>
            <w:tcW w:w="1911" w:type="pct"/>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r>
      <w:tr w:rsidR="00551FD4">
        <w:trPr>
          <w:trHeight w:val="2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本车人员伤亡情况描述</w:t>
            </w:r>
          </w:p>
        </w:tc>
        <w:tc>
          <w:tcPr>
            <w:tcW w:w="1911" w:type="pct"/>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r>
      <w:tr w:rsidR="00551FD4">
        <w:trPr>
          <w:trHeight w:val="2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其他人员伤亡情况描述</w:t>
            </w:r>
          </w:p>
        </w:tc>
        <w:tc>
          <w:tcPr>
            <w:tcW w:w="1911" w:type="pct"/>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r>
      <w:tr w:rsidR="00551FD4">
        <w:trPr>
          <w:trHeight w:val="340"/>
        </w:trPr>
        <w:tc>
          <w:tcPr>
            <w:tcW w:w="965" w:type="pct"/>
            <w:vMerge w:val="restar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事件发生后状况</w:t>
            </w: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EDR</w:t>
            </w:r>
            <w:r>
              <w:rPr>
                <w:rFonts w:ascii="Times New Roman" w:hAnsi="Times New Roman"/>
                <w:color w:val="000000"/>
                <w:kern w:val="0"/>
                <w:sz w:val="18"/>
                <w:szCs w:val="18"/>
                <w:lang w:bidi="ar"/>
              </w:rPr>
              <w:t>是否触发</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是</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否</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EDR</w:t>
            </w:r>
            <w:r>
              <w:rPr>
                <w:rFonts w:ascii="Times New Roman" w:hAnsi="Times New Roman"/>
                <w:color w:val="000000"/>
                <w:kern w:val="0"/>
                <w:sz w:val="18"/>
                <w:szCs w:val="18"/>
                <w:lang w:bidi="ar"/>
              </w:rPr>
              <w:t>是否可用（即可触发、能正常工作）</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是</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否</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DSSAD</w:t>
            </w:r>
            <w:r>
              <w:rPr>
                <w:rFonts w:ascii="Times New Roman" w:hAnsi="Times New Roman"/>
                <w:color w:val="000000"/>
                <w:kern w:val="0"/>
                <w:sz w:val="18"/>
                <w:szCs w:val="18"/>
                <w:lang w:bidi="ar"/>
              </w:rPr>
              <w:t>是否可用（即可触发、能正常工作）</w:t>
            </w:r>
          </w:p>
        </w:tc>
        <w:tc>
          <w:tcPr>
            <w:tcW w:w="1911" w:type="pct"/>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是</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否</w:t>
            </w:r>
          </w:p>
        </w:tc>
      </w:tr>
      <w:tr w:rsidR="00551FD4">
        <w:trPr>
          <w:trHeight w:val="2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事件视频</w:t>
            </w:r>
            <w:r>
              <w:rPr>
                <w:rFonts w:ascii="Times New Roman" w:hAnsi="Times New Roman"/>
                <w:color w:val="000000"/>
                <w:kern w:val="0"/>
                <w:sz w:val="18"/>
                <w:szCs w:val="18"/>
                <w:lang w:bidi="ar"/>
              </w:rPr>
              <w:t>/</w:t>
            </w:r>
            <w:r>
              <w:rPr>
                <w:rFonts w:ascii="Times New Roman" w:hAnsi="Times New Roman"/>
                <w:color w:val="000000"/>
                <w:kern w:val="0"/>
                <w:sz w:val="18"/>
                <w:szCs w:val="18"/>
                <w:lang w:bidi="ar"/>
              </w:rPr>
              <w:t>照片（视频</w:t>
            </w:r>
            <w:r>
              <w:rPr>
                <w:rFonts w:ascii="Times New Roman" w:hAnsi="Times New Roman"/>
                <w:color w:val="000000"/>
                <w:kern w:val="0"/>
                <w:sz w:val="18"/>
                <w:szCs w:val="18"/>
                <w:lang w:bidi="ar"/>
              </w:rPr>
              <w:t>4fps</w:t>
            </w: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即每秒</w:t>
            </w:r>
            <w:r>
              <w:rPr>
                <w:rFonts w:ascii="Times New Roman" w:hAnsi="Times New Roman"/>
                <w:color w:val="000000"/>
                <w:kern w:val="0"/>
                <w:sz w:val="18"/>
                <w:szCs w:val="18"/>
                <w:lang w:bidi="ar"/>
              </w:rPr>
              <w:t>4</w:t>
            </w:r>
            <w:r>
              <w:rPr>
                <w:rFonts w:ascii="Times New Roman" w:hAnsi="Times New Roman"/>
                <w:color w:val="000000"/>
                <w:kern w:val="0"/>
                <w:sz w:val="18"/>
                <w:szCs w:val="18"/>
                <w:lang w:bidi="ar"/>
              </w:rPr>
              <w:t>帧）</w:t>
            </w:r>
          </w:p>
        </w:tc>
        <w:tc>
          <w:tcPr>
            <w:tcW w:w="1911" w:type="pct"/>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第三方信息（视频、图片等）</w:t>
            </w:r>
          </w:p>
        </w:tc>
        <w:tc>
          <w:tcPr>
            <w:tcW w:w="1911" w:type="pct"/>
            <w:shd w:val="clear" w:color="auto" w:fill="auto"/>
            <w:noWrap/>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是（信息上传）</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否</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是否报告给警方</w:t>
            </w:r>
          </w:p>
        </w:tc>
        <w:tc>
          <w:tcPr>
            <w:tcW w:w="1911" w:type="pct"/>
            <w:shd w:val="clear" w:color="auto" w:fill="auto"/>
            <w:noWrap/>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是</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否</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是否出警</w:t>
            </w:r>
          </w:p>
        </w:tc>
        <w:tc>
          <w:tcPr>
            <w:tcW w:w="1911" w:type="pct"/>
            <w:shd w:val="clear" w:color="auto" w:fill="auto"/>
            <w:noWrap/>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是</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否</w:t>
            </w:r>
          </w:p>
        </w:tc>
      </w:tr>
      <w:tr w:rsidR="00551FD4">
        <w:trPr>
          <w:trHeight w:val="48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警方报告</w:t>
            </w:r>
          </w:p>
        </w:tc>
        <w:tc>
          <w:tcPr>
            <w:tcW w:w="1911" w:type="pct"/>
            <w:shd w:val="clear" w:color="auto" w:fill="auto"/>
            <w:noWrap/>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是（文字描述</w:t>
            </w:r>
            <w:r>
              <w:rPr>
                <w:rFonts w:ascii="Times New Roman" w:hAnsi="Times New Roman"/>
                <w:color w:val="000000"/>
                <w:kern w:val="0"/>
                <w:sz w:val="18"/>
                <w:szCs w:val="18"/>
                <w:lang w:bidi="ar"/>
              </w:rPr>
              <w:t>/</w:t>
            </w:r>
            <w:r>
              <w:rPr>
                <w:rFonts w:ascii="Times New Roman" w:hAnsi="Times New Roman"/>
                <w:color w:val="000000"/>
                <w:kern w:val="0"/>
                <w:sz w:val="18"/>
                <w:szCs w:val="18"/>
                <w:lang w:bidi="ar"/>
              </w:rPr>
              <w:t>图片上传）</w:t>
            </w:r>
            <w:r>
              <w:rPr>
                <w:rFonts w:ascii="Times New Roman" w:hAnsi="Times New Roman"/>
                <w:color w:val="000000"/>
                <w:kern w:val="0"/>
                <w:sz w:val="18"/>
                <w:szCs w:val="18"/>
                <w:lang w:bidi="ar"/>
              </w:rPr>
              <w:br/>
            </w:r>
            <w:r>
              <w:rPr>
                <w:rFonts w:ascii="Times New Roman" w:hAnsi="Times New Roman"/>
                <w:color w:val="000000"/>
                <w:kern w:val="0"/>
                <w:sz w:val="18"/>
                <w:szCs w:val="18"/>
                <w:lang w:bidi="ar"/>
              </w:rPr>
              <w:sym w:font="Wingdings 2" w:char="00A3"/>
            </w:r>
            <w:r>
              <w:rPr>
                <w:rFonts w:ascii="Times New Roman" w:hAnsi="Times New Roman"/>
                <w:color w:val="000000"/>
                <w:kern w:val="0"/>
                <w:sz w:val="18"/>
                <w:szCs w:val="18"/>
                <w:lang w:bidi="ar"/>
              </w:rPr>
              <w:t>否</w:t>
            </w:r>
          </w:p>
        </w:tc>
      </w:tr>
      <w:tr w:rsidR="00551FD4">
        <w:trPr>
          <w:trHeight w:val="240"/>
        </w:trPr>
        <w:tc>
          <w:tcPr>
            <w:tcW w:w="965" w:type="pct"/>
            <w:vMerge w:val="restart"/>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color w:val="000000"/>
                <w:kern w:val="0"/>
                <w:sz w:val="18"/>
                <w:szCs w:val="18"/>
                <w:lang w:bidi="ar"/>
              </w:rPr>
            </w:pPr>
            <w:r>
              <w:rPr>
                <w:rFonts w:ascii="Times New Roman" w:hAnsi="Times New Roman"/>
                <w:color w:val="000000"/>
                <w:kern w:val="0"/>
                <w:sz w:val="18"/>
                <w:szCs w:val="18"/>
                <w:lang w:bidi="ar"/>
              </w:rPr>
              <w:t>事件分析报告</w:t>
            </w:r>
          </w:p>
        </w:tc>
        <w:tc>
          <w:tcPr>
            <w:tcW w:w="4034" w:type="pct"/>
            <w:gridSpan w:val="3"/>
            <w:shd w:val="clear" w:color="auto" w:fill="auto"/>
            <w:noWrap/>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碰撞原因分析</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4034" w:type="pct"/>
            <w:gridSpan w:val="3"/>
            <w:shd w:val="clear" w:color="auto" w:fill="auto"/>
            <w:noWrap/>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碰撞后采取的措施（确保车辆安全状态、事故处置、应急处理等）</w:t>
            </w:r>
          </w:p>
        </w:tc>
      </w:tr>
      <w:tr w:rsidR="00551FD4">
        <w:trPr>
          <w:trHeight w:val="340"/>
        </w:trPr>
        <w:tc>
          <w:tcPr>
            <w:tcW w:w="965" w:type="pct"/>
            <w:vMerge/>
            <w:shd w:val="clear" w:color="auto" w:fill="auto"/>
            <w:tcMar>
              <w:top w:w="10" w:type="dxa"/>
              <w:left w:w="10" w:type="dxa"/>
              <w:right w:w="10" w:type="dxa"/>
            </w:tcMar>
            <w:vAlign w:val="center"/>
          </w:tcPr>
          <w:p w:rsidR="00551FD4" w:rsidRDefault="00551FD4">
            <w:pPr>
              <w:widowControl/>
              <w:spacing w:line="240" w:lineRule="auto"/>
              <w:rPr>
                <w:rFonts w:ascii="Times New Roman" w:hAnsi="Times New Roman"/>
                <w:color w:val="000000"/>
                <w:kern w:val="0"/>
                <w:sz w:val="18"/>
                <w:szCs w:val="18"/>
                <w:lang w:bidi="ar"/>
              </w:rPr>
            </w:pPr>
          </w:p>
        </w:tc>
        <w:tc>
          <w:tcPr>
            <w:tcW w:w="4034" w:type="pct"/>
            <w:gridSpan w:val="3"/>
            <w:shd w:val="clear" w:color="auto" w:fill="auto"/>
            <w:noWrap/>
            <w:tcMar>
              <w:top w:w="10" w:type="dxa"/>
              <w:left w:w="10" w:type="dxa"/>
              <w:right w:w="10" w:type="dxa"/>
            </w:tcMar>
            <w:vAlign w:val="center"/>
          </w:tcPr>
          <w:p w:rsidR="00551FD4" w:rsidRDefault="00000000">
            <w:pPr>
              <w:widowControl/>
              <w:spacing w:line="240" w:lineRule="auto"/>
              <w:rPr>
                <w:rFonts w:ascii="Times New Roman" w:hAnsi="Times New Roman"/>
              </w:rPr>
            </w:pPr>
            <w:r>
              <w:rPr>
                <w:rFonts w:ascii="Times New Roman" w:hAnsi="Times New Roman"/>
                <w:color w:val="000000"/>
                <w:kern w:val="0"/>
                <w:sz w:val="18"/>
                <w:szCs w:val="18"/>
                <w:lang w:bidi="ar"/>
              </w:rPr>
              <w:t>碰撞后行为分析（文件上传，如数据重建文件）</w:t>
            </w:r>
          </w:p>
        </w:tc>
      </w:tr>
      <w:tr w:rsidR="00551FD4">
        <w:trPr>
          <w:trHeight w:val="340"/>
        </w:trPr>
        <w:tc>
          <w:tcPr>
            <w:tcW w:w="5000" w:type="pct"/>
            <w:gridSpan w:val="4"/>
            <w:shd w:val="clear" w:color="auto" w:fill="auto"/>
            <w:tcMar>
              <w:top w:w="10" w:type="dxa"/>
              <w:left w:w="10" w:type="dxa"/>
              <w:right w:w="10" w:type="dxa"/>
            </w:tcMar>
            <w:vAlign w:val="center"/>
          </w:tcPr>
          <w:p w:rsidR="00551FD4" w:rsidRDefault="00000000">
            <w:pPr>
              <w:widowControl/>
              <w:spacing w:line="240" w:lineRule="auto"/>
              <w:rPr>
                <w:rFonts w:ascii="Times New Roman" w:hAnsi="Times New Roman"/>
                <w:color w:val="000000"/>
                <w:kern w:val="0"/>
                <w:sz w:val="18"/>
                <w:szCs w:val="18"/>
                <w:lang w:bidi="ar"/>
              </w:rPr>
            </w:pPr>
            <w:r>
              <w:rPr>
                <w:rFonts w:ascii="Times New Roman" w:hAnsi="Times New Roman"/>
                <w:color w:val="000000"/>
                <w:kern w:val="0"/>
                <w:sz w:val="18"/>
                <w:szCs w:val="18"/>
                <w:lang w:bidi="ar"/>
              </w:rPr>
              <w:t>注</w:t>
            </w:r>
            <w:r>
              <w:rPr>
                <w:rFonts w:ascii="Times New Roman" w:hAnsi="Times New Roman" w:hint="eastAsia"/>
                <w:color w:val="000000"/>
                <w:kern w:val="0"/>
                <w:sz w:val="18"/>
                <w:szCs w:val="18"/>
                <w:lang w:bidi="ar"/>
              </w:rPr>
              <w:t>1</w:t>
            </w:r>
            <w:r>
              <w:rPr>
                <w:rFonts w:ascii="Times New Roman" w:hAnsi="Times New Roman"/>
                <w:color w:val="000000"/>
                <w:kern w:val="0"/>
                <w:sz w:val="18"/>
                <w:szCs w:val="18"/>
                <w:lang w:bidi="ar"/>
              </w:rPr>
              <w:t>：</w:t>
            </w:r>
            <w:r>
              <w:rPr>
                <w:rFonts w:ascii="Times New Roman" w:hAnsi="Times New Roman"/>
                <w:color w:val="000000"/>
                <w:kern w:val="0"/>
                <w:sz w:val="18"/>
                <w:szCs w:val="18"/>
                <w:lang w:bidi="ar"/>
              </w:rPr>
              <w:t>30</w:t>
            </w:r>
            <w:r>
              <w:rPr>
                <w:rFonts w:ascii="Times New Roman" w:hAnsi="Times New Roman"/>
                <w:color w:val="000000"/>
                <w:kern w:val="0"/>
                <w:sz w:val="18"/>
                <w:szCs w:val="18"/>
                <w:lang w:bidi="ar"/>
              </w:rPr>
              <w:t>天后提交更新的原因分析报告、采取措施和碰撞后行为分析</w:t>
            </w:r>
            <w:r>
              <w:rPr>
                <w:rFonts w:ascii="Times New Roman" w:hAnsi="Times New Roman" w:hint="eastAsia"/>
                <w:color w:val="000000"/>
                <w:kern w:val="0"/>
                <w:sz w:val="18"/>
                <w:szCs w:val="18"/>
                <w:lang w:bidi="ar"/>
              </w:rPr>
              <w:t>；</w:t>
            </w:r>
          </w:p>
          <w:p w:rsidR="00551FD4" w:rsidRDefault="00000000">
            <w:pPr>
              <w:widowControl/>
              <w:spacing w:line="240" w:lineRule="auto"/>
            </w:pPr>
            <w:r>
              <w:rPr>
                <w:rFonts w:ascii="Times New Roman" w:hAnsi="Times New Roman" w:hint="eastAsia"/>
                <w:color w:val="000000"/>
                <w:kern w:val="0"/>
                <w:sz w:val="18"/>
                <w:szCs w:val="18"/>
                <w:lang w:bidi="ar"/>
              </w:rPr>
              <w:t>注</w:t>
            </w:r>
            <w:r>
              <w:rPr>
                <w:rFonts w:ascii="Times New Roman" w:hAnsi="Times New Roman" w:hint="eastAsia"/>
                <w:color w:val="000000"/>
                <w:kern w:val="0"/>
                <w:sz w:val="18"/>
                <w:szCs w:val="18"/>
                <w:lang w:bidi="ar"/>
              </w:rPr>
              <w:t>2</w:t>
            </w:r>
            <w:r>
              <w:rPr>
                <w:rFonts w:ascii="Times New Roman" w:hAnsi="Times New Roman" w:hint="eastAsia"/>
                <w:color w:val="000000"/>
                <w:kern w:val="0"/>
                <w:sz w:val="18"/>
                <w:szCs w:val="18"/>
                <w:lang w:bidi="ar"/>
              </w:rPr>
              <w:t>：</w:t>
            </w:r>
            <w:r>
              <w:rPr>
                <w:rFonts w:ascii="Times New Roman" w:hAnsi="Times New Roman"/>
                <w:color w:val="000000"/>
                <w:kern w:val="0"/>
                <w:sz w:val="18"/>
                <w:szCs w:val="18"/>
                <w:lang w:bidi="ar"/>
              </w:rPr>
              <w:t>相关数据应满足合规要求。</w:t>
            </w:r>
          </w:p>
        </w:tc>
      </w:tr>
    </w:tbl>
    <w:p w:rsidR="00551FD4" w:rsidRDefault="00551FD4">
      <w:pPr>
        <w:pStyle w:val="afffffff3"/>
        <w:ind w:firstLineChars="0" w:firstLine="0"/>
        <w:rPr>
          <w:rFonts w:ascii="Times New Roman"/>
        </w:rPr>
      </w:pPr>
    </w:p>
    <w:p w:rsidR="00551FD4" w:rsidRDefault="00000000">
      <w:pPr>
        <w:pStyle w:val="afff2"/>
        <w:spacing w:before="158" w:after="158"/>
        <w:outlineLvl w:val="1"/>
        <w:rPr>
          <w:rFonts w:ascii="Times New Roman"/>
        </w:rPr>
      </w:pPr>
      <w:bookmarkStart w:id="550" w:name="_Toc1847"/>
      <w:bookmarkStart w:id="551" w:name="_Toc21184"/>
      <w:bookmarkStart w:id="552" w:name="_Toc375"/>
      <w:bookmarkStart w:id="553" w:name="_Toc2331"/>
      <w:bookmarkStart w:id="554" w:name="_Toc25915"/>
      <w:bookmarkStart w:id="555" w:name="_Toc942"/>
      <w:bookmarkStart w:id="556" w:name="_Toc22560"/>
      <w:bookmarkStart w:id="557" w:name="_Toc4467"/>
      <w:r>
        <w:rPr>
          <w:rFonts w:ascii="Times New Roman"/>
        </w:rPr>
        <w:t>月度和年度报告</w:t>
      </w:r>
      <w:bookmarkEnd w:id="550"/>
      <w:bookmarkEnd w:id="551"/>
      <w:bookmarkEnd w:id="552"/>
      <w:bookmarkEnd w:id="553"/>
      <w:bookmarkEnd w:id="554"/>
      <w:bookmarkEnd w:id="555"/>
      <w:bookmarkEnd w:id="556"/>
      <w:bookmarkEnd w:id="557"/>
    </w:p>
    <w:p w:rsidR="00551FD4" w:rsidRDefault="00000000">
      <w:pPr>
        <w:pStyle w:val="afffffff3"/>
        <w:ind w:firstLine="420"/>
        <w:rPr>
          <w:rFonts w:ascii="Times New Roman"/>
        </w:rPr>
      </w:pPr>
      <w:r>
        <w:rPr>
          <w:rFonts w:ascii="Times New Roman"/>
        </w:rPr>
        <w:t>当涉及与自动驾驶相关的碰撞和有碰撞风险、系统激活和退出、系统发出接入请求、驾驶员干预（驾驶员发起）及接管（系统发出介入请求）、系统执行最小风险策略、违反道路交通通行规则、系统失效、系统功能不足，以及智能网联汽车发生网络安全和数据安全、执行</w:t>
      </w:r>
      <w:r>
        <w:rPr>
          <w:rFonts w:ascii="Times New Roman"/>
        </w:rPr>
        <w:t>OTA</w:t>
      </w:r>
      <w:r>
        <w:rPr>
          <w:rFonts w:ascii="Times New Roman"/>
        </w:rPr>
        <w:t>升级，用户使用前后时的用户反馈，汽车生产企业应在下一个月的第</w:t>
      </w:r>
      <w:r>
        <w:rPr>
          <w:rFonts w:ascii="Times New Roman"/>
        </w:rPr>
        <w:t>5</w:t>
      </w:r>
      <w:r>
        <w:rPr>
          <w:rFonts w:ascii="Times New Roman"/>
        </w:rPr>
        <w:t>个工作日内提交月度报告，在下一个年度的第</w:t>
      </w:r>
      <w:r>
        <w:rPr>
          <w:rFonts w:ascii="Times New Roman"/>
        </w:rPr>
        <w:t>10</w:t>
      </w:r>
      <w:r>
        <w:rPr>
          <w:rFonts w:ascii="Times New Roman"/>
        </w:rPr>
        <w:t>个工作日内提交年度报告。</w:t>
      </w:r>
    </w:p>
    <w:p w:rsidR="00551FD4" w:rsidRDefault="00000000">
      <w:pPr>
        <w:pStyle w:val="afffffff3"/>
        <w:ind w:firstLine="420"/>
        <w:rPr>
          <w:rFonts w:ascii="Times New Roman"/>
        </w:rPr>
      </w:pPr>
      <w:r>
        <w:rPr>
          <w:rFonts w:ascii="Times New Roman"/>
        </w:rPr>
        <w:t>注：月度和年度报告针对报告周期内车型的统计数据，以下统计数据应为单车平均数据。</w:t>
      </w:r>
    </w:p>
    <w:p w:rsidR="00551FD4" w:rsidRDefault="00000000">
      <w:pPr>
        <w:pStyle w:val="afff0"/>
        <w:spacing w:before="158" w:after="158"/>
        <w:rPr>
          <w:rFonts w:ascii="Times New Roman"/>
        </w:rPr>
      </w:pPr>
      <w:r>
        <w:rPr>
          <w:rFonts w:ascii="Times New Roman"/>
        </w:rPr>
        <w:t>月度和年度上报数据</w:t>
      </w:r>
    </w:p>
    <w:tbl>
      <w:tblPr>
        <w:tblW w:w="4996" w:type="pct"/>
        <w:tblLayout w:type="fixed"/>
        <w:tblCellMar>
          <w:left w:w="0" w:type="dxa"/>
          <w:right w:w="0" w:type="dxa"/>
        </w:tblCellMar>
        <w:tblLook w:val="04A0" w:firstRow="1" w:lastRow="0" w:firstColumn="1" w:lastColumn="0" w:noHBand="0" w:noVBand="1"/>
      </w:tblPr>
      <w:tblGrid>
        <w:gridCol w:w="1925"/>
        <w:gridCol w:w="3299"/>
        <w:gridCol w:w="4144"/>
      </w:tblGrid>
      <w:tr w:rsidR="00551FD4">
        <w:trPr>
          <w:trHeight w:val="240"/>
          <w:tblHeader/>
        </w:trPr>
        <w:tc>
          <w:tcPr>
            <w:tcW w:w="1027"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b/>
                <w:bCs/>
                <w:kern w:val="0"/>
                <w:sz w:val="18"/>
                <w:szCs w:val="18"/>
                <w:lang w:bidi="ar"/>
              </w:rPr>
            </w:pPr>
            <w:r>
              <w:rPr>
                <w:rFonts w:ascii="Times New Roman" w:hAnsi="Times New Roman"/>
                <w:b/>
                <w:bCs/>
                <w:kern w:val="0"/>
                <w:sz w:val="18"/>
                <w:szCs w:val="18"/>
                <w:lang w:bidi="ar"/>
              </w:rPr>
              <w:t>事件名称</w:t>
            </w:r>
          </w:p>
        </w:tc>
        <w:tc>
          <w:tcPr>
            <w:tcW w:w="1760"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b/>
                <w:bCs/>
                <w:kern w:val="0"/>
                <w:sz w:val="18"/>
                <w:szCs w:val="18"/>
                <w:lang w:bidi="ar"/>
              </w:rPr>
            </w:pPr>
            <w:r>
              <w:rPr>
                <w:rFonts w:ascii="Times New Roman" w:hAnsi="Times New Roman"/>
                <w:b/>
                <w:bCs/>
                <w:kern w:val="0"/>
                <w:sz w:val="18"/>
                <w:szCs w:val="18"/>
                <w:lang w:bidi="ar"/>
              </w:rPr>
              <w:t>事件内容</w:t>
            </w:r>
          </w:p>
        </w:tc>
        <w:tc>
          <w:tcPr>
            <w:tcW w:w="2212" w:type="pct"/>
            <w:tcBorders>
              <w:top w:val="single" w:sz="4" w:space="0" w:color="000000"/>
              <w:left w:val="single" w:sz="4" w:space="0" w:color="000000"/>
              <w:bottom w:val="single" w:sz="4" w:space="0" w:color="000000"/>
              <w:right w:val="single" w:sz="4" w:space="0" w:color="000000"/>
            </w:tcBorders>
            <w:shd w:val="clear" w:color="auto" w:fill="BFBFBF" w:themeFill="background1" w:themeFillShade="BF"/>
            <w:noWrap/>
            <w:tcMar>
              <w:top w:w="10" w:type="dxa"/>
              <w:left w:w="10" w:type="dxa"/>
              <w:right w:w="10" w:type="dxa"/>
            </w:tcMar>
            <w:vAlign w:val="center"/>
          </w:tcPr>
          <w:p w:rsidR="00551FD4" w:rsidRDefault="00000000">
            <w:pPr>
              <w:spacing w:line="240" w:lineRule="auto"/>
              <w:jc w:val="center"/>
              <w:textAlignment w:val="center"/>
              <w:rPr>
                <w:rFonts w:ascii="Times New Roman" w:hAnsi="Times New Roman"/>
                <w:b/>
                <w:bCs/>
                <w:kern w:val="0"/>
                <w:sz w:val="18"/>
                <w:szCs w:val="18"/>
                <w:lang w:bidi="ar"/>
              </w:rPr>
            </w:pPr>
            <w:r>
              <w:rPr>
                <w:rFonts w:ascii="Times New Roman" w:hAnsi="Times New Roman"/>
                <w:b/>
                <w:bCs/>
                <w:kern w:val="0"/>
                <w:sz w:val="18"/>
                <w:szCs w:val="18"/>
                <w:lang w:bidi="ar"/>
              </w:rPr>
              <w:t>企业填报</w:t>
            </w:r>
          </w:p>
        </w:tc>
      </w:tr>
      <w:tr w:rsidR="00551FD4">
        <w:trPr>
          <w:trHeight w:val="240"/>
        </w:trPr>
        <w:tc>
          <w:tcPr>
            <w:tcW w:w="1027" w:type="pct"/>
            <w:vMerge w:val="restar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碰撞和有碰撞风险</w:t>
            </w: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发生碰撞次数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2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有碰撞风险次数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自动驾驶系统激活期间，百公里碰撞事故次数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26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发生碰撞原因统计分析（数量及占比）</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pStyle w:val="affff4"/>
              <w:spacing w:after="0" w:line="240" w:lineRule="auto"/>
              <w:jc w:val="center"/>
              <w:rPr>
                <w:rFonts w:ascii="Times New Roman" w:hAnsi="Times New Roman"/>
                <w:kern w:val="0"/>
                <w:sz w:val="18"/>
                <w:szCs w:val="18"/>
                <w:lang w:bidi="ar"/>
              </w:rPr>
            </w:pPr>
            <w:r>
              <w:rPr>
                <w:rFonts w:ascii="Times New Roman" w:hAnsi="Times New Roman"/>
                <w:kern w:val="0"/>
                <w:sz w:val="18"/>
                <w:szCs w:val="18"/>
                <w:lang w:bidi="ar"/>
              </w:rPr>
              <w:t>如前方车辆违反交规，</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p>
        </w:tc>
      </w:tr>
      <w:tr w:rsidR="00551FD4">
        <w:trPr>
          <w:trHeight w:val="2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有碰撞风险原因统计分析（数量及占比）</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pStyle w:val="affff4"/>
              <w:spacing w:after="0" w:line="240" w:lineRule="auto"/>
              <w:jc w:val="center"/>
              <w:rPr>
                <w:rFonts w:ascii="Times New Roman" w:hAnsi="Times New Roman"/>
                <w:kern w:val="0"/>
                <w:sz w:val="18"/>
                <w:szCs w:val="18"/>
                <w:lang w:bidi="ar"/>
              </w:rPr>
            </w:pPr>
            <w:r>
              <w:rPr>
                <w:rFonts w:ascii="Times New Roman" w:hAnsi="Times New Roman"/>
                <w:kern w:val="0"/>
                <w:sz w:val="18"/>
                <w:szCs w:val="18"/>
                <w:lang w:bidi="ar"/>
              </w:rPr>
              <w:t>如前方车辆违反交规，</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伤亡人数统计</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pStyle w:val="affff4"/>
              <w:widowControl/>
              <w:spacing w:after="0"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死亡人数</w:t>
            </w:r>
          </w:p>
          <w:p w:rsidR="00551FD4" w:rsidRDefault="00000000">
            <w:pPr>
              <w:pStyle w:val="affff4"/>
              <w:widowControl/>
              <w:spacing w:after="0" w:line="240" w:lineRule="auto"/>
              <w:ind w:leftChars="200" w:left="420"/>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 xml:space="preserve"> </w:t>
            </w:r>
            <w:r>
              <w:rPr>
                <w:rFonts w:ascii="Times New Roman" w:hAnsi="Times New Roman"/>
                <w:kern w:val="0"/>
                <w:sz w:val="18"/>
                <w:szCs w:val="18"/>
                <w:lang w:bidi="ar"/>
              </w:rPr>
              <w:t>本车人员（</w:t>
            </w:r>
            <w:r>
              <w:rPr>
                <w:rFonts w:ascii="Times New Roman" w:hAnsi="Times New Roman"/>
                <w:kern w:val="0"/>
                <w:sz w:val="18"/>
                <w:szCs w:val="18"/>
                <w:lang w:bidi="ar"/>
              </w:rPr>
              <w:t>xx</w:t>
            </w:r>
            <w:r>
              <w:rPr>
                <w:rFonts w:ascii="Times New Roman" w:hAnsi="Times New Roman"/>
                <w:kern w:val="0"/>
                <w:sz w:val="18"/>
                <w:szCs w:val="18"/>
                <w:lang w:bidi="ar"/>
              </w:rPr>
              <w:t>人，占比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pStyle w:val="affff4"/>
              <w:widowControl/>
              <w:spacing w:after="0" w:line="240" w:lineRule="auto"/>
              <w:ind w:leftChars="200" w:left="420"/>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 xml:space="preserve"> </w:t>
            </w:r>
            <w:r>
              <w:rPr>
                <w:rFonts w:ascii="Times New Roman" w:hAnsi="Times New Roman"/>
                <w:kern w:val="0"/>
                <w:sz w:val="18"/>
                <w:szCs w:val="18"/>
                <w:lang w:bidi="ar"/>
              </w:rPr>
              <w:t>其他人员（</w:t>
            </w:r>
            <w:r>
              <w:rPr>
                <w:rFonts w:ascii="Times New Roman" w:hAnsi="Times New Roman"/>
                <w:kern w:val="0"/>
                <w:sz w:val="18"/>
                <w:szCs w:val="18"/>
                <w:lang w:bidi="ar"/>
              </w:rPr>
              <w:t>xx</w:t>
            </w:r>
            <w:r>
              <w:rPr>
                <w:rFonts w:ascii="Times New Roman" w:hAnsi="Times New Roman"/>
                <w:kern w:val="0"/>
                <w:sz w:val="18"/>
                <w:szCs w:val="18"/>
                <w:lang w:bidi="ar"/>
              </w:rPr>
              <w:t>人，占比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pStyle w:val="affff4"/>
              <w:widowControl/>
              <w:spacing w:after="0"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受伤人数</w:t>
            </w:r>
          </w:p>
          <w:p w:rsidR="00551FD4" w:rsidRDefault="00000000">
            <w:pPr>
              <w:pStyle w:val="affff4"/>
              <w:widowControl/>
              <w:spacing w:after="0" w:line="240" w:lineRule="auto"/>
              <w:ind w:leftChars="200" w:left="420"/>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 xml:space="preserve"> </w:t>
            </w:r>
            <w:r>
              <w:rPr>
                <w:rFonts w:ascii="Times New Roman" w:hAnsi="Times New Roman"/>
                <w:kern w:val="0"/>
                <w:sz w:val="18"/>
                <w:szCs w:val="18"/>
                <w:lang w:bidi="ar"/>
              </w:rPr>
              <w:t>本车人员（</w:t>
            </w:r>
            <w:r>
              <w:rPr>
                <w:rFonts w:ascii="Times New Roman" w:hAnsi="Times New Roman"/>
                <w:kern w:val="0"/>
                <w:sz w:val="18"/>
                <w:szCs w:val="18"/>
                <w:lang w:bidi="ar"/>
              </w:rPr>
              <w:t>xx</w:t>
            </w:r>
            <w:r>
              <w:rPr>
                <w:rFonts w:ascii="Times New Roman" w:hAnsi="Times New Roman"/>
                <w:kern w:val="0"/>
                <w:sz w:val="18"/>
                <w:szCs w:val="18"/>
                <w:lang w:bidi="ar"/>
              </w:rPr>
              <w:t>人，占比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pStyle w:val="affff4"/>
              <w:widowControl/>
              <w:spacing w:after="0" w:line="240" w:lineRule="auto"/>
              <w:ind w:leftChars="200" w:left="420"/>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 xml:space="preserve"> </w:t>
            </w:r>
            <w:r>
              <w:rPr>
                <w:rFonts w:ascii="Times New Roman" w:hAnsi="Times New Roman"/>
                <w:kern w:val="0"/>
                <w:sz w:val="18"/>
                <w:szCs w:val="18"/>
                <w:lang w:bidi="ar"/>
              </w:rPr>
              <w:t>其他人员（</w:t>
            </w:r>
            <w:r>
              <w:rPr>
                <w:rFonts w:ascii="Times New Roman" w:hAnsi="Times New Roman"/>
                <w:kern w:val="0"/>
                <w:sz w:val="18"/>
                <w:szCs w:val="18"/>
                <w:lang w:bidi="ar"/>
              </w:rPr>
              <w:t>xx</w:t>
            </w:r>
            <w:r>
              <w:rPr>
                <w:rFonts w:ascii="Times New Roman" w:hAnsi="Times New Roman"/>
                <w:kern w:val="0"/>
                <w:sz w:val="18"/>
                <w:szCs w:val="18"/>
                <w:lang w:bidi="ar"/>
              </w:rPr>
              <w:t>人，占比</w:t>
            </w:r>
            <w:r>
              <w:rPr>
                <w:rFonts w:ascii="Times New Roman" w:hAnsi="Times New Roman"/>
                <w:kern w:val="0"/>
                <w:sz w:val="18"/>
                <w:szCs w:val="18"/>
                <w:lang w:bidi="ar"/>
              </w:rPr>
              <w:t>xx%</w:t>
            </w:r>
            <w:r>
              <w:rPr>
                <w:rFonts w:ascii="Times New Roman" w:hAnsi="Times New Roman"/>
                <w:kern w:val="0"/>
                <w:sz w:val="18"/>
                <w:szCs w:val="18"/>
                <w:lang w:bidi="ar"/>
              </w:rPr>
              <w:t>）</w:t>
            </w: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车辆损坏统计</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pStyle w:val="affff4"/>
              <w:widowControl/>
              <w:spacing w:after="0"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 xml:space="preserve"> </w:t>
            </w:r>
            <w:r>
              <w:rPr>
                <w:rFonts w:ascii="Times New Roman" w:hAnsi="Times New Roman"/>
                <w:kern w:val="0"/>
                <w:sz w:val="18"/>
                <w:szCs w:val="18"/>
                <w:lang w:bidi="ar"/>
              </w:rPr>
              <w:t>本车（</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pStyle w:val="affff4"/>
              <w:widowControl/>
              <w:spacing w:after="0"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 xml:space="preserve"> </w:t>
            </w:r>
            <w:r>
              <w:rPr>
                <w:rFonts w:ascii="Times New Roman" w:hAnsi="Times New Roman"/>
                <w:kern w:val="0"/>
                <w:sz w:val="18"/>
                <w:szCs w:val="18"/>
                <w:lang w:bidi="ar"/>
              </w:rPr>
              <w:t>他车（</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tc>
      </w:tr>
      <w:tr w:rsidR="00551FD4">
        <w:trPr>
          <w:trHeight w:val="240"/>
        </w:trPr>
        <w:tc>
          <w:tcPr>
            <w:tcW w:w="1027" w:type="pct"/>
            <w:vMerge w:val="restar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rPr>
            </w:pPr>
            <w:r>
              <w:rPr>
                <w:rFonts w:ascii="Times New Roman" w:hAnsi="Times New Roman"/>
                <w:kern w:val="0"/>
                <w:sz w:val="18"/>
                <w:szCs w:val="18"/>
                <w:lang w:bidi="ar"/>
              </w:rPr>
              <w:t>系统激活及退出</w:t>
            </w: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自动驾驶系统激活下的累计时长</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h</w:t>
            </w:r>
          </w:p>
        </w:tc>
      </w:tr>
      <w:tr w:rsidR="00551FD4">
        <w:trPr>
          <w:trHeight w:val="2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自动驾驶系统激活下的累计里程</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km</w:t>
            </w: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自动驾驶系统激活下的连续性分析</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rPr>
                <w:rFonts w:ascii="Times New Roman" w:hAnsi="Times New Roman"/>
                <w:kern w:val="0"/>
                <w:sz w:val="18"/>
                <w:szCs w:val="18"/>
                <w:lang w:bidi="ar"/>
              </w:rPr>
            </w:pPr>
            <w:r>
              <w:rPr>
                <w:rFonts w:ascii="Times New Roman" w:hAnsi="Times New Roman"/>
                <w:kern w:val="0"/>
                <w:sz w:val="18"/>
                <w:szCs w:val="18"/>
                <w:lang w:bidi="ar"/>
              </w:rPr>
              <w:t>在</w:t>
            </w:r>
            <w:r>
              <w:rPr>
                <w:rFonts w:ascii="Times New Roman" w:hAnsi="Times New Roman"/>
                <w:kern w:val="0"/>
                <w:sz w:val="18"/>
                <w:szCs w:val="18"/>
                <w:lang w:bidi="ar"/>
              </w:rPr>
              <w:t>ODC</w:t>
            </w:r>
            <w:r>
              <w:rPr>
                <w:rFonts w:ascii="Times New Roman" w:hAnsi="Times New Roman" w:hint="eastAsia"/>
                <w:kern w:val="0"/>
                <w:sz w:val="18"/>
                <w:szCs w:val="18"/>
                <w:lang w:bidi="ar"/>
              </w:rPr>
              <w:t>内的</w:t>
            </w:r>
            <w:r>
              <w:rPr>
                <w:rFonts w:ascii="Times New Roman" w:hAnsi="Times New Roman"/>
                <w:kern w:val="0"/>
                <w:sz w:val="18"/>
                <w:szCs w:val="18"/>
                <w:lang w:bidi="ar"/>
              </w:rPr>
              <w:t>道路</w:t>
            </w:r>
            <w:r>
              <w:rPr>
                <w:rFonts w:ascii="Times New Roman" w:hAnsi="Times New Roman" w:hint="eastAsia"/>
                <w:kern w:val="0"/>
                <w:sz w:val="18"/>
                <w:szCs w:val="18"/>
                <w:lang w:bidi="ar"/>
              </w:rPr>
              <w:t>交通</w:t>
            </w:r>
            <w:r>
              <w:rPr>
                <w:rFonts w:ascii="Times New Roman" w:hAnsi="Times New Roman"/>
                <w:kern w:val="0"/>
                <w:sz w:val="18"/>
                <w:szCs w:val="18"/>
                <w:lang w:bidi="ar"/>
              </w:rPr>
              <w:t>环境下，自动驾驶系统激活事件占比：</w:t>
            </w:r>
            <w:r>
              <w:rPr>
                <w:rFonts w:ascii="Times New Roman" w:hAnsi="Times New Roman"/>
                <w:kern w:val="0"/>
                <w:sz w:val="18"/>
                <w:szCs w:val="18"/>
                <w:lang w:bidi="ar"/>
              </w:rPr>
              <w:t>xx%</w:t>
            </w:r>
          </w:p>
          <w:p w:rsidR="00551FD4" w:rsidRDefault="00000000">
            <w:pPr>
              <w:widowControl/>
              <w:spacing w:line="240" w:lineRule="auto"/>
              <w:rPr>
                <w:rFonts w:ascii="Times New Roman" w:hAnsi="Times New Roman"/>
                <w:kern w:val="0"/>
                <w:sz w:val="18"/>
                <w:szCs w:val="18"/>
                <w:lang w:bidi="ar"/>
              </w:rPr>
            </w:pPr>
            <w:r>
              <w:rPr>
                <w:rFonts w:ascii="Times New Roman" w:hAnsi="Times New Roman"/>
                <w:kern w:val="0"/>
                <w:sz w:val="18"/>
                <w:szCs w:val="18"/>
                <w:lang w:bidi="ar"/>
              </w:rPr>
              <w:t>连续性分析（进行分析说明）</w:t>
            </w: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系统退出原因分析（数量及占比）</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pStyle w:val="affff4"/>
              <w:spacing w:after="0" w:line="240" w:lineRule="auto"/>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驾驶员</w:t>
            </w:r>
            <w:r>
              <w:rPr>
                <w:rFonts w:ascii="Times New Roman" w:hAnsi="Times New Roman" w:hint="eastAsia"/>
                <w:kern w:val="0"/>
                <w:sz w:val="18"/>
                <w:szCs w:val="18"/>
                <w:lang w:bidi="ar"/>
              </w:rPr>
              <w:t>干预</w:t>
            </w:r>
            <w:r>
              <w:rPr>
                <w:rFonts w:ascii="Times New Roman" w:hAnsi="Times New Roman"/>
                <w:kern w:val="0"/>
                <w:sz w:val="18"/>
                <w:szCs w:val="18"/>
                <w:lang w:bidi="ar"/>
              </w:rPr>
              <w:t>（</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pStyle w:val="affff4"/>
              <w:spacing w:after="0" w:line="240" w:lineRule="auto"/>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驾驶员</w:t>
            </w:r>
            <w:r>
              <w:rPr>
                <w:rFonts w:ascii="Times New Roman" w:hAnsi="Times New Roman" w:hint="eastAsia"/>
                <w:kern w:val="0"/>
                <w:sz w:val="18"/>
                <w:szCs w:val="18"/>
                <w:lang w:bidi="ar"/>
              </w:rPr>
              <w:t>接管</w:t>
            </w:r>
            <w:r>
              <w:rPr>
                <w:rFonts w:ascii="Times New Roman" w:hAnsi="Times New Roman"/>
                <w:kern w:val="0"/>
                <w:sz w:val="18"/>
                <w:szCs w:val="18"/>
                <w:lang w:bidi="ar"/>
              </w:rPr>
              <w:t>（</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执行完最小风险策略（</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pStyle w:val="affff4"/>
              <w:spacing w:after="0" w:line="240" w:lineRule="auto"/>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碰撞后退出（</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pStyle w:val="affff4"/>
              <w:spacing w:after="0" w:line="240" w:lineRule="auto"/>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其他原因（</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）（进行原因说明）</w:t>
            </w:r>
          </w:p>
        </w:tc>
      </w:tr>
      <w:tr w:rsidR="00551FD4">
        <w:trPr>
          <w:trHeight w:val="340"/>
        </w:trPr>
        <w:tc>
          <w:tcPr>
            <w:tcW w:w="1027" w:type="pct"/>
            <w:vMerge w:val="restar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系统发出介入请求</w:t>
            </w: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自动驾驶系统激活期间，每</w:t>
            </w:r>
            <w:r>
              <w:rPr>
                <w:rFonts w:ascii="Times New Roman" w:hAnsi="Times New Roman"/>
                <w:kern w:val="0"/>
                <w:sz w:val="18"/>
                <w:szCs w:val="18"/>
                <w:lang w:bidi="ar"/>
              </w:rPr>
              <w:t>1000km</w:t>
            </w:r>
            <w:r>
              <w:rPr>
                <w:rFonts w:ascii="Times New Roman" w:hAnsi="Times New Roman"/>
                <w:kern w:val="0"/>
                <w:sz w:val="18"/>
                <w:szCs w:val="18"/>
                <w:lang w:bidi="ar"/>
              </w:rPr>
              <w:t>发出介入请求次数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介入请求原因分析（数量及占比）</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pStyle w:val="affff4"/>
              <w:widowControl/>
              <w:spacing w:after="0"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 xml:space="preserve"> </w:t>
            </w:r>
            <w:r>
              <w:rPr>
                <w:rFonts w:ascii="Times New Roman" w:hAnsi="Times New Roman"/>
                <w:kern w:val="0"/>
                <w:sz w:val="18"/>
                <w:szCs w:val="18"/>
                <w:lang w:bidi="ar"/>
              </w:rPr>
              <w:t>道路（</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pStyle w:val="affff4"/>
              <w:widowControl/>
              <w:spacing w:after="0"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 xml:space="preserve"> </w:t>
            </w:r>
            <w:r>
              <w:rPr>
                <w:rFonts w:ascii="Times New Roman" w:hAnsi="Times New Roman"/>
                <w:kern w:val="0"/>
                <w:sz w:val="18"/>
                <w:szCs w:val="18"/>
                <w:lang w:bidi="ar"/>
              </w:rPr>
              <w:t>设施（</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pStyle w:val="affff4"/>
              <w:widowControl/>
              <w:spacing w:after="0"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 xml:space="preserve"> </w:t>
            </w:r>
            <w:r>
              <w:rPr>
                <w:rFonts w:ascii="Times New Roman" w:hAnsi="Times New Roman"/>
                <w:kern w:val="0"/>
                <w:sz w:val="18"/>
                <w:szCs w:val="18"/>
                <w:lang w:bidi="ar"/>
              </w:rPr>
              <w:t>目标物（</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pStyle w:val="affff4"/>
              <w:spacing w:after="0" w:line="240" w:lineRule="auto"/>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 xml:space="preserve"> </w:t>
            </w:r>
            <w:r>
              <w:rPr>
                <w:rFonts w:ascii="Times New Roman" w:hAnsi="Times New Roman"/>
                <w:kern w:val="0"/>
                <w:sz w:val="18"/>
                <w:szCs w:val="18"/>
                <w:lang w:bidi="ar"/>
              </w:rPr>
              <w:t>天气环境（</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pStyle w:val="affff4"/>
              <w:spacing w:after="0" w:line="240" w:lineRule="auto"/>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 xml:space="preserve"> </w:t>
            </w:r>
            <w:r>
              <w:rPr>
                <w:rFonts w:ascii="Times New Roman" w:hAnsi="Times New Roman"/>
                <w:kern w:val="0"/>
                <w:sz w:val="18"/>
                <w:szCs w:val="18"/>
                <w:lang w:bidi="ar"/>
              </w:rPr>
              <w:t>数字信息</w:t>
            </w:r>
          </w:p>
          <w:p w:rsidR="00551FD4" w:rsidRDefault="00000000">
            <w:pPr>
              <w:pStyle w:val="affff4"/>
              <w:widowControl/>
              <w:spacing w:after="0"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 xml:space="preserve"> </w:t>
            </w:r>
            <w:r>
              <w:rPr>
                <w:rFonts w:ascii="Times New Roman" w:hAnsi="Times New Roman"/>
                <w:kern w:val="0"/>
                <w:sz w:val="18"/>
                <w:szCs w:val="18"/>
                <w:lang w:bidi="ar"/>
              </w:rPr>
              <w:t>驾乘人员状态（</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pStyle w:val="affff4"/>
              <w:widowControl/>
              <w:spacing w:after="0"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 xml:space="preserve"> </w:t>
            </w:r>
            <w:r>
              <w:rPr>
                <w:rFonts w:ascii="Times New Roman" w:hAnsi="Times New Roman"/>
                <w:kern w:val="0"/>
                <w:sz w:val="18"/>
                <w:szCs w:val="18"/>
                <w:lang w:bidi="ar"/>
              </w:rPr>
              <w:t>车辆运动状态（</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tc>
      </w:tr>
      <w:tr w:rsidR="00551FD4">
        <w:trPr>
          <w:trHeight w:val="340"/>
        </w:trPr>
        <w:tc>
          <w:tcPr>
            <w:tcW w:w="1027" w:type="pct"/>
            <w:vMerge w:val="restar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驾驶员干预及接管</w:t>
            </w: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自动驾驶系统激活期间，每</w:t>
            </w:r>
            <w:r>
              <w:rPr>
                <w:rFonts w:ascii="Times New Roman" w:hAnsi="Times New Roman"/>
                <w:kern w:val="0"/>
                <w:sz w:val="18"/>
                <w:szCs w:val="18"/>
                <w:lang w:bidi="ar"/>
              </w:rPr>
              <w:t>1000km</w:t>
            </w:r>
            <w:r>
              <w:rPr>
                <w:rFonts w:ascii="Times New Roman" w:hAnsi="Times New Roman"/>
                <w:kern w:val="0"/>
                <w:sz w:val="18"/>
                <w:szCs w:val="18"/>
                <w:lang w:bidi="ar"/>
              </w:rPr>
              <w:t>驾驶员接管次数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自动驾驶系统激活期间，每</w:t>
            </w:r>
            <w:r>
              <w:rPr>
                <w:rFonts w:ascii="Times New Roman" w:hAnsi="Times New Roman"/>
                <w:kern w:val="0"/>
                <w:sz w:val="18"/>
                <w:szCs w:val="18"/>
                <w:lang w:bidi="ar"/>
              </w:rPr>
              <w:t>1000km</w:t>
            </w:r>
            <w:r>
              <w:rPr>
                <w:rFonts w:ascii="Times New Roman" w:hAnsi="Times New Roman"/>
                <w:kern w:val="0"/>
                <w:sz w:val="18"/>
                <w:szCs w:val="18"/>
                <w:lang w:bidi="ar"/>
              </w:rPr>
              <w:t>驾驶员干预次数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自动驾驶系统激活期间，碰撞和有碰撞风险情况下系统抑制干预的次数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240"/>
        </w:trPr>
        <w:tc>
          <w:tcPr>
            <w:tcW w:w="1027" w:type="pct"/>
            <w:vMerge w:val="restar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执行最小风险策略</w:t>
            </w: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自动驾驶系统激活期间，每</w:t>
            </w:r>
            <w:r>
              <w:rPr>
                <w:rFonts w:ascii="Times New Roman" w:hAnsi="Times New Roman"/>
                <w:kern w:val="0"/>
                <w:sz w:val="18"/>
                <w:szCs w:val="18"/>
                <w:lang w:bidi="ar"/>
              </w:rPr>
              <w:t>1000km</w:t>
            </w:r>
            <w:r>
              <w:rPr>
                <w:rFonts w:ascii="Times New Roman" w:hAnsi="Times New Roman"/>
                <w:kern w:val="0"/>
                <w:sz w:val="18"/>
                <w:szCs w:val="18"/>
                <w:lang w:bidi="ar"/>
              </w:rPr>
              <w:t>系统执行最小风险策略次数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执行最小风险策略原因分析（数量及占比）</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驾驶员未接管（</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kern w:val="0"/>
                <w:sz w:val="18"/>
                <w:szCs w:val="18"/>
                <w:lang w:bidi="ar"/>
              </w:rPr>
              <w:lastRenderedPageBreak/>
              <w:sym w:font="Wingdings 2" w:char="00A3"/>
            </w:r>
            <w:r>
              <w:rPr>
                <w:rFonts w:ascii="Times New Roman" w:hAnsi="Times New Roman"/>
                <w:kern w:val="0"/>
                <w:sz w:val="18"/>
                <w:szCs w:val="18"/>
                <w:lang w:bidi="ar"/>
              </w:rPr>
              <w:t>驾驶员不具备接管能力（</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无法保证驾驶员有充足时间接管车辆的危险状态（</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rPr>
            </w:pPr>
            <w:r>
              <w:rPr>
                <w:rFonts w:ascii="Times New Roman" w:hAnsi="Times New Roman"/>
                <w:kern w:val="0"/>
                <w:sz w:val="18"/>
                <w:szCs w:val="18"/>
                <w:lang w:bidi="ar"/>
              </w:rPr>
              <w:sym w:font="Wingdings 2" w:char="00A3"/>
            </w:r>
            <w:r>
              <w:rPr>
                <w:rFonts w:ascii="Times New Roman" w:hAnsi="Times New Roman"/>
                <w:kern w:val="0"/>
                <w:sz w:val="18"/>
                <w:szCs w:val="18"/>
                <w:lang w:bidi="ar"/>
              </w:rPr>
              <w:t>超出</w:t>
            </w:r>
            <w:r>
              <w:rPr>
                <w:rFonts w:ascii="Times New Roman" w:hAnsi="Times New Roman"/>
                <w:kern w:val="0"/>
                <w:sz w:val="18"/>
                <w:szCs w:val="18"/>
                <w:lang w:bidi="ar"/>
              </w:rPr>
              <w:t>ODC</w:t>
            </w:r>
            <w:r>
              <w:rPr>
                <w:rFonts w:ascii="Times New Roman" w:hAnsi="Times New Roman"/>
                <w:kern w:val="0"/>
                <w:sz w:val="18"/>
                <w:szCs w:val="18"/>
                <w:lang w:bidi="ar"/>
              </w:rPr>
              <w:t>（</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tc>
      </w:tr>
      <w:tr w:rsidR="00551FD4">
        <w:trPr>
          <w:trHeight w:val="48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自动驾驶系统激活期间，必要时系统未能成功执行最小风险策略次数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240"/>
        </w:trPr>
        <w:tc>
          <w:tcPr>
            <w:tcW w:w="1027" w:type="pct"/>
            <w:vMerge w:val="restar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违反道路交通通行规则</w:t>
            </w: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违反道路通行规则次数统计</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违反道路通行规则类型（数量及占比）</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违反交通标志标线（如压线、超速等）（</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违反交通信号灯（</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其他（</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违反道路通行规则原因分析（数量及占比）</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感知功能不足（</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规控算法设计不足（</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执行性能不足（</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其他（</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tc>
      </w:tr>
      <w:tr w:rsidR="00551FD4">
        <w:trPr>
          <w:trHeight w:val="240"/>
        </w:trPr>
        <w:tc>
          <w:tcPr>
            <w:tcW w:w="1027" w:type="pct"/>
            <w:vMerge w:val="restar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系统失效</w:t>
            </w: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系统失效次数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系统失效类型（数量及占比）</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感知系统（部件）失效（</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执行系统（部件）失效（</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控制系统（部件）失效（</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车辆其他（部件）失效（</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tc>
      </w:tr>
      <w:tr w:rsidR="00551FD4">
        <w:trPr>
          <w:trHeight w:val="2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系统维修和修复次数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noWrap/>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240"/>
        </w:trPr>
        <w:tc>
          <w:tcPr>
            <w:tcW w:w="1027" w:type="pct"/>
            <w:vMerge w:val="restar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汽车网络安全和数据安全</w:t>
            </w: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汽车网络安全和数据安全次数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汽车网络安全和数据安全类型</w:t>
            </w:r>
          </w:p>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（数量及占比）</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如漏洞，</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p>
        </w:tc>
      </w:tr>
      <w:tr w:rsidR="00551FD4">
        <w:trPr>
          <w:trHeight w:val="48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汽车网络安全和数据安全原因分析</w:t>
            </w:r>
          </w:p>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（数量及占比）</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如</w:t>
            </w:r>
            <w:r>
              <w:rPr>
                <w:rFonts w:ascii="Times New Roman" w:hAnsi="Times New Roman"/>
                <w:kern w:val="0"/>
                <w:sz w:val="18"/>
                <w:szCs w:val="18"/>
                <w:lang w:bidi="ar"/>
              </w:rPr>
              <w:t>xx</w:t>
            </w:r>
            <w:r>
              <w:rPr>
                <w:rFonts w:ascii="Times New Roman" w:hAnsi="Times New Roman"/>
                <w:kern w:val="0"/>
                <w:sz w:val="18"/>
                <w:szCs w:val="18"/>
                <w:lang w:bidi="ar"/>
              </w:rPr>
              <w:t>，</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p>
        </w:tc>
      </w:tr>
      <w:tr w:rsidR="00551FD4">
        <w:trPr>
          <w:trHeight w:val="240"/>
        </w:trPr>
        <w:tc>
          <w:tcPr>
            <w:tcW w:w="1027" w:type="pct"/>
            <w:vMerge w:val="restar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hint="eastAsia"/>
                <w:kern w:val="0"/>
                <w:sz w:val="18"/>
                <w:szCs w:val="18"/>
                <w:lang w:bidi="ar"/>
              </w:rPr>
              <w:t>汽车软件</w:t>
            </w:r>
            <w:r>
              <w:rPr>
                <w:rFonts w:ascii="Times New Roman" w:hAnsi="Times New Roman"/>
                <w:kern w:val="0"/>
                <w:sz w:val="18"/>
                <w:szCs w:val="18"/>
                <w:lang w:bidi="ar"/>
              </w:rPr>
              <w:t>OTA</w:t>
            </w:r>
            <w:r>
              <w:rPr>
                <w:rFonts w:ascii="Times New Roman" w:hAnsi="Times New Roman"/>
                <w:kern w:val="0"/>
                <w:sz w:val="18"/>
                <w:szCs w:val="18"/>
                <w:lang w:bidi="ar"/>
              </w:rPr>
              <w:t>升级</w:t>
            </w: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OTA</w:t>
            </w:r>
            <w:r>
              <w:rPr>
                <w:rFonts w:ascii="Times New Roman" w:hAnsi="Times New Roman"/>
                <w:kern w:val="0"/>
                <w:sz w:val="18"/>
                <w:szCs w:val="18"/>
                <w:lang w:bidi="ar"/>
              </w:rPr>
              <w:t>升级次数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2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与自动驾驶系统相关的升级次数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OTA</w:t>
            </w:r>
            <w:r>
              <w:rPr>
                <w:rFonts w:ascii="Times New Roman" w:hAnsi="Times New Roman"/>
                <w:kern w:val="0"/>
                <w:sz w:val="18"/>
                <w:szCs w:val="18"/>
                <w:lang w:bidi="ar"/>
              </w:rPr>
              <w:t>升级涉及自动驾驶相关控制器（数量及占比）</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如仪表</w:t>
            </w:r>
            <w:r>
              <w:rPr>
                <w:rFonts w:ascii="Times New Roman" w:hAnsi="Times New Roman"/>
                <w:kern w:val="0"/>
                <w:sz w:val="18"/>
                <w:szCs w:val="18"/>
                <w:lang w:bidi="ar"/>
              </w:rPr>
              <w:t>ECU</w:t>
            </w:r>
            <w:r>
              <w:rPr>
                <w:rFonts w:ascii="Times New Roman" w:hAnsi="Times New Roman"/>
                <w:kern w:val="0"/>
                <w:sz w:val="18"/>
                <w:szCs w:val="18"/>
                <w:lang w:bidi="ar"/>
              </w:rPr>
              <w:t>，</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升级目的（数量及占比）</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left"/>
              <w:textAlignment w:val="center"/>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解决潜在功能安全问题</w:t>
            </w:r>
            <w:r>
              <w:rPr>
                <w:rFonts w:ascii="Times New Roman" w:hAnsi="Times New Roman"/>
                <w:kern w:val="0"/>
                <w:sz w:val="18"/>
                <w:szCs w:val="18"/>
                <w:lang w:bidi="ar"/>
              </w:rPr>
              <w:t xml:space="preserve"> </w:t>
            </w:r>
            <w:r>
              <w:rPr>
                <w:rFonts w:ascii="Times New Roman" w:hAnsi="Times New Roman"/>
                <w:kern w:val="0"/>
                <w:sz w:val="18"/>
                <w:szCs w:val="18"/>
                <w:lang w:bidi="ar"/>
              </w:rPr>
              <w:t>（</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textAlignment w:val="center"/>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解决潜在预期功能安全问题</w:t>
            </w:r>
            <w:r>
              <w:rPr>
                <w:rFonts w:ascii="Times New Roman" w:hAnsi="Times New Roman"/>
                <w:kern w:val="0"/>
                <w:sz w:val="18"/>
                <w:szCs w:val="18"/>
                <w:lang w:bidi="ar"/>
              </w:rPr>
              <w:t xml:space="preserve"> </w:t>
            </w:r>
            <w:r>
              <w:rPr>
                <w:rFonts w:ascii="Times New Roman" w:hAnsi="Times New Roman"/>
                <w:kern w:val="0"/>
                <w:sz w:val="18"/>
                <w:szCs w:val="18"/>
                <w:lang w:bidi="ar"/>
              </w:rPr>
              <w:t>（</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textAlignment w:val="center"/>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解决潜在数据安全问题</w:t>
            </w:r>
            <w:r>
              <w:rPr>
                <w:rFonts w:ascii="Times New Roman" w:hAnsi="Times New Roman"/>
                <w:kern w:val="0"/>
                <w:sz w:val="18"/>
                <w:szCs w:val="18"/>
                <w:lang w:bidi="ar"/>
              </w:rPr>
              <w:t xml:space="preserve"> </w:t>
            </w:r>
            <w:r>
              <w:rPr>
                <w:rFonts w:ascii="Times New Roman" w:hAnsi="Times New Roman"/>
                <w:kern w:val="0"/>
                <w:sz w:val="18"/>
                <w:szCs w:val="18"/>
                <w:lang w:bidi="ar"/>
              </w:rPr>
              <w:t>（</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textAlignment w:val="center"/>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软件缺陷修复（</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textAlignment w:val="center"/>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网络安全漏洞修复</w:t>
            </w:r>
            <w:r>
              <w:rPr>
                <w:rFonts w:ascii="Times New Roman" w:hAnsi="Times New Roman"/>
                <w:kern w:val="0"/>
                <w:sz w:val="18"/>
                <w:szCs w:val="18"/>
                <w:lang w:bidi="ar"/>
              </w:rPr>
              <w:t xml:space="preserve"> </w:t>
            </w:r>
            <w:r>
              <w:rPr>
                <w:rFonts w:ascii="Times New Roman" w:hAnsi="Times New Roman"/>
                <w:kern w:val="0"/>
                <w:sz w:val="18"/>
                <w:szCs w:val="18"/>
                <w:lang w:bidi="ar"/>
              </w:rPr>
              <w:t>（</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textAlignment w:val="center"/>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功能新增</w:t>
            </w:r>
            <w:r>
              <w:rPr>
                <w:rFonts w:ascii="Times New Roman" w:hAnsi="Times New Roman"/>
                <w:kern w:val="0"/>
                <w:sz w:val="18"/>
                <w:szCs w:val="18"/>
                <w:lang w:bidi="ar"/>
              </w:rPr>
              <w:t xml:space="preserve"> </w:t>
            </w:r>
            <w:r>
              <w:rPr>
                <w:rFonts w:ascii="Times New Roman" w:hAnsi="Times New Roman"/>
                <w:kern w:val="0"/>
                <w:sz w:val="18"/>
                <w:szCs w:val="18"/>
                <w:lang w:bidi="ar"/>
              </w:rPr>
              <w:t>（</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textAlignment w:val="center"/>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功能变更</w:t>
            </w:r>
            <w:r>
              <w:rPr>
                <w:rFonts w:ascii="Times New Roman" w:hAnsi="Times New Roman"/>
                <w:kern w:val="0"/>
                <w:sz w:val="18"/>
                <w:szCs w:val="18"/>
                <w:lang w:bidi="ar"/>
              </w:rPr>
              <w:t xml:space="preserve"> </w:t>
            </w:r>
            <w:r>
              <w:rPr>
                <w:rFonts w:ascii="Times New Roman" w:hAnsi="Times New Roman"/>
                <w:kern w:val="0"/>
                <w:sz w:val="18"/>
                <w:szCs w:val="18"/>
                <w:lang w:bidi="ar"/>
              </w:rPr>
              <w:t>（</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textAlignment w:val="center"/>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功能禁用</w:t>
            </w:r>
            <w:r>
              <w:rPr>
                <w:rFonts w:ascii="Times New Roman" w:hAnsi="Times New Roman"/>
                <w:kern w:val="0"/>
                <w:sz w:val="18"/>
                <w:szCs w:val="18"/>
                <w:lang w:bidi="ar"/>
              </w:rPr>
              <w:t xml:space="preserve"> </w:t>
            </w:r>
            <w:r>
              <w:rPr>
                <w:rFonts w:ascii="Times New Roman" w:hAnsi="Times New Roman"/>
                <w:kern w:val="0"/>
                <w:sz w:val="18"/>
                <w:szCs w:val="18"/>
                <w:lang w:bidi="ar"/>
              </w:rPr>
              <w:t>（</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textAlignment w:val="center"/>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更改配置参数</w:t>
            </w:r>
            <w:r>
              <w:rPr>
                <w:rFonts w:ascii="Times New Roman" w:hAnsi="Times New Roman"/>
                <w:kern w:val="0"/>
                <w:sz w:val="18"/>
                <w:szCs w:val="18"/>
                <w:lang w:bidi="ar"/>
              </w:rPr>
              <w:t xml:space="preserve"> </w:t>
            </w:r>
            <w:r>
              <w:rPr>
                <w:rFonts w:ascii="Times New Roman" w:hAnsi="Times New Roman"/>
                <w:kern w:val="0"/>
                <w:sz w:val="18"/>
                <w:szCs w:val="18"/>
                <w:lang w:bidi="ar"/>
              </w:rPr>
              <w:t>（</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p w:rsidR="00551FD4" w:rsidRDefault="00000000">
            <w:pPr>
              <w:widowControl/>
              <w:spacing w:line="240" w:lineRule="auto"/>
              <w:jc w:val="left"/>
              <w:textAlignment w:val="center"/>
              <w:rPr>
                <w:rFonts w:ascii="Times New Roman" w:hAnsi="Times New Roman"/>
                <w:kern w:val="0"/>
                <w:sz w:val="18"/>
                <w:szCs w:val="18"/>
                <w:lang w:bidi="ar"/>
              </w:rPr>
            </w:pPr>
            <w:r>
              <w:rPr>
                <w:rFonts w:ascii="Times New Roman" w:hAnsi="Times New Roman"/>
                <w:kern w:val="0"/>
                <w:sz w:val="18"/>
                <w:szCs w:val="18"/>
                <w:lang w:bidi="ar"/>
              </w:rPr>
              <w:sym w:font="Wingdings 2" w:char="00A3"/>
            </w:r>
            <w:r>
              <w:rPr>
                <w:rFonts w:ascii="Times New Roman" w:hAnsi="Times New Roman"/>
                <w:kern w:val="0"/>
                <w:sz w:val="18"/>
                <w:szCs w:val="18"/>
                <w:lang w:bidi="ar"/>
              </w:rPr>
              <w:t>其它（</w:t>
            </w:r>
            <w:r>
              <w:rPr>
                <w:rFonts w:ascii="Times New Roman" w:hAnsi="Times New Roman"/>
                <w:kern w:val="0"/>
                <w:sz w:val="18"/>
                <w:szCs w:val="18"/>
                <w:lang w:bidi="ar"/>
              </w:rPr>
              <w:t>xx</w:t>
            </w:r>
            <w:r>
              <w:rPr>
                <w:rFonts w:ascii="Times New Roman" w:hAnsi="Times New Roman"/>
                <w:kern w:val="0"/>
                <w:sz w:val="18"/>
                <w:szCs w:val="18"/>
                <w:lang w:bidi="ar"/>
              </w:rPr>
              <w:t>次，占比</w:t>
            </w:r>
            <w:r>
              <w:rPr>
                <w:rFonts w:ascii="Times New Roman" w:hAnsi="Times New Roman"/>
                <w:kern w:val="0"/>
                <w:sz w:val="18"/>
                <w:szCs w:val="18"/>
                <w:lang w:bidi="ar"/>
              </w:rPr>
              <w:t>xx%</w:t>
            </w:r>
            <w:r>
              <w:rPr>
                <w:rFonts w:ascii="Times New Roman" w:hAnsi="Times New Roman"/>
                <w:kern w:val="0"/>
                <w:sz w:val="18"/>
                <w:szCs w:val="18"/>
                <w:lang w:bidi="ar"/>
              </w:rPr>
              <w:t>）</w:t>
            </w:r>
          </w:p>
        </w:tc>
      </w:tr>
      <w:tr w:rsidR="00551FD4">
        <w:trPr>
          <w:trHeight w:val="240"/>
        </w:trPr>
        <w:tc>
          <w:tcPr>
            <w:tcW w:w="1027" w:type="pct"/>
            <w:vMerge w:val="restar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kern w:val="0"/>
                <w:sz w:val="18"/>
                <w:szCs w:val="18"/>
                <w:lang w:bidi="ar"/>
              </w:rPr>
            </w:pPr>
            <w:r>
              <w:rPr>
                <w:rFonts w:ascii="Times New Roman" w:hAnsi="Times New Roman" w:hint="eastAsia"/>
                <w:kern w:val="0"/>
                <w:sz w:val="18"/>
                <w:szCs w:val="18"/>
                <w:lang w:bidi="ar"/>
              </w:rPr>
              <w:lastRenderedPageBreak/>
              <w:t>企业自我</w:t>
            </w:r>
            <w:r>
              <w:rPr>
                <w:rFonts w:ascii="Times New Roman" w:hAnsi="Times New Roman"/>
                <w:kern w:val="0"/>
                <w:sz w:val="18"/>
                <w:szCs w:val="18"/>
                <w:lang w:bidi="ar"/>
              </w:rPr>
              <w:t>安全评估</w:t>
            </w: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kern w:val="0"/>
                <w:sz w:val="18"/>
                <w:szCs w:val="18"/>
                <w:lang w:bidi="ar"/>
              </w:rPr>
            </w:pPr>
            <w:r>
              <w:rPr>
                <w:rFonts w:ascii="Times New Roman" w:hAnsi="Times New Roman"/>
                <w:kern w:val="0"/>
                <w:sz w:val="18"/>
                <w:szCs w:val="18"/>
                <w:lang w:bidi="ar"/>
              </w:rPr>
              <w:t>自动驾驶系统已发现安全</w:t>
            </w:r>
            <w:r>
              <w:rPr>
                <w:rFonts w:ascii="Times New Roman" w:hAnsi="Times New Roman" w:hint="eastAsia"/>
                <w:kern w:val="0"/>
                <w:sz w:val="18"/>
                <w:szCs w:val="18"/>
                <w:lang w:bidi="ar"/>
              </w:rPr>
              <w:t>风险</w:t>
            </w:r>
            <w:r>
              <w:rPr>
                <w:rFonts w:ascii="Times New Roman" w:hAnsi="Times New Roman"/>
                <w:kern w:val="0"/>
                <w:sz w:val="18"/>
                <w:szCs w:val="18"/>
                <w:lang w:bidi="ar"/>
              </w:rPr>
              <w:t>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2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textAlignment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kern w:val="0"/>
                <w:sz w:val="18"/>
                <w:szCs w:val="18"/>
                <w:lang w:bidi="ar"/>
              </w:rPr>
            </w:pPr>
            <w:r>
              <w:rPr>
                <w:rFonts w:ascii="Times New Roman" w:hAnsi="Times New Roman"/>
                <w:kern w:val="0"/>
                <w:sz w:val="18"/>
                <w:szCs w:val="18"/>
                <w:lang w:bidi="ar"/>
              </w:rPr>
              <w:t>安全</w:t>
            </w:r>
            <w:r>
              <w:rPr>
                <w:rFonts w:ascii="Times New Roman" w:hAnsi="Times New Roman" w:hint="eastAsia"/>
                <w:kern w:val="0"/>
                <w:sz w:val="18"/>
                <w:szCs w:val="18"/>
                <w:lang w:bidi="ar"/>
              </w:rPr>
              <w:t>风险</w:t>
            </w:r>
            <w:r>
              <w:rPr>
                <w:rFonts w:ascii="Times New Roman" w:hAnsi="Times New Roman"/>
                <w:kern w:val="0"/>
                <w:sz w:val="18"/>
                <w:szCs w:val="18"/>
                <w:lang w:bidi="ar"/>
              </w:rPr>
              <w:t>描述</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对每次发现的安全差距进行分析</w:t>
            </w:r>
          </w:p>
        </w:tc>
      </w:tr>
      <w:tr w:rsidR="00551FD4">
        <w:trPr>
          <w:trHeight w:val="2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textAlignment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kern w:val="0"/>
                <w:sz w:val="18"/>
                <w:szCs w:val="18"/>
                <w:lang w:bidi="ar"/>
              </w:rPr>
            </w:pPr>
            <w:r>
              <w:rPr>
                <w:rFonts w:ascii="Times New Roman" w:hAnsi="Times New Roman"/>
                <w:kern w:val="0"/>
                <w:sz w:val="18"/>
                <w:szCs w:val="18"/>
                <w:lang w:bidi="ar"/>
              </w:rPr>
              <w:t>已解决的安全</w:t>
            </w:r>
            <w:r>
              <w:rPr>
                <w:rFonts w:ascii="Times New Roman" w:hAnsi="Times New Roman" w:hint="eastAsia"/>
                <w:kern w:val="0"/>
                <w:sz w:val="18"/>
                <w:szCs w:val="18"/>
                <w:lang w:bidi="ar"/>
              </w:rPr>
              <w:t>风险</w:t>
            </w:r>
            <w:r>
              <w:rPr>
                <w:rFonts w:ascii="Times New Roman" w:hAnsi="Times New Roman"/>
                <w:kern w:val="0"/>
                <w:sz w:val="18"/>
                <w:szCs w:val="18"/>
                <w:lang w:bidi="ar"/>
              </w:rPr>
              <w:t>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2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textAlignment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kern w:val="0"/>
                <w:sz w:val="18"/>
                <w:szCs w:val="18"/>
                <w:lang w:bidi="ar"/>
              </w:rPr>
            </w:pPr>
            <w:r>
              <w:rPr>
                <w:rFonts w:ascii="Times New Roman" w:hAnsi="Times New Roman"/>
                <w:kern w:val="0"/>
                <w:sz w:val="18"/>
                <w:szCs w:val="18"/>
                <w:lang w:bidi="ar"/>
              </w:rPr>
              <w:t>如何解决安全</w:t>
            </w:r>
            <w:r>
              <w:rPr>
                <w:rFonts w:ascii="Times New Roman" w:hAnsi="Times New Roman" w:hint="eastAsia"/>
                <w:kern w:val="0"/>
                <w:sz w:val="18"/>
                <w:szCs w:val="18"/>
                <w:lang w:bidi="ar"/>
              </w:rPr>
              <w:t>风险</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对已解决的安全差距及如何解决进行说明</w:t>
            </w:r>
          </w:p>
        </w:tc>
      </w:tr>
      <w:tr w:rsidR="00551FD4">
        <w:trPr>
          <w:trHeight w:val="2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textAlignment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kern w:val="0"/>
                <w:sz w:val="18"/>
                <w:szCs w:val="18"/>
                <w:lang w:bidi="ar"/>
              </w:rPr>
            </w:pPr>
            <w:r>
              <w:rPr>
                <w:rFonts w:ascii="Times New Roman" w:hAnsi="Times New Roman"/>
                <w:kern w:val="0"/>
                <w:sz w:val="18"/>
                <w:szCs w:val="18"/>
                <w:lang w:bidi="ar"/>
              </w:rPr>
              <w:t>正在解决的安全差距次数</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次</w:t>
            </w:r>
          </w:p>
        </w:tc>
      </w:tr>
      <w:tr w:rsidR="00551FD4">
        <w:trPr>
          <w:trHeight w:val="2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textAlignment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kern w:val="0"/>
                <w:sz w:val="18"/>
                <w:szCs w:val="18"/>
                <w:lang w:bidi="ar"/>
              </w:rPr>
            </w:pPr>
            <w:r>
              <w:rPr>
                <w:rFonts w:ascii="Times New Roman" w:hAnsi="Times New Roman"/>
                <w:kern w:val="0"/>
                <w:sz w:val="18"/>
                <w:szCs w:val="18"/>
                <w:lang w:bidi="ar"/>
              </w:rPr>
              <w:t>如何解决安全</w:t>
            </w:r>
            <w:r>
              <w:rPr>
                <w:rFonts w:ascii="Times New Roman" w:hAnsi="Times New Roman" w:hint="eastAsia"/>
                <w:kern w:val="0"/>
                <w:sz w:val="18"/>
                <w:szCs w:val="18"/>
                <w:lang w:bidi="ar"/>
              </w:rPr>
              <w:t>风险</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对解决的安全差距及如何解决进行说明</w:t>
            </w: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textAlignment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kern w:val="0"/>
                <w:sz w:val="18"/>
                <w:szCs w:val="18"/>
                <w:lang w:bidi="ar"/>
              </w:rPr>
            </w:pPr>
            <w:r>
              <w:rPr>
                <w:rFonts w:ascii="Times New Roman" w:hAnsi="Times New Roman" w:hint="eastAsia"/>
                <w:kern w:val="0"/>
                <w:sz w:val="18"/>
                <w:szCs w:val="18"/>
                <w:lang w:bidi="ar"/>
              </w:rPr>
              <w:t>对照产品技术要求，分析是否满足</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left"/>
              <w:textAlignment w:val="center"/>
              <w:rPr>
                <w:rFonts w:ascii="Times New Roman" w:hAnsi="Times New Roman"/>
                <w:kern w:val="0"/>
                <w:sz w:val="18"/>
                <w:szCs w:val="18"/>
                <w:lang w:bidi="ar"/>
              </w:rPr>
            </w:pPr>
            <w:r>
              <w:rPr>
                <w:rFonts w:ascii="Times New Roman" w:hAnsi="Times New Roman" w:hint="eastAsia"/>
                <w:kern w:val="0"/>
                <w:sz w:val="18"/>
                <w:szCs w:val="18"/>
                <w:lang w:bidi="ar"/>
              </w:rPr>
              <w:t>动态驾驶任务执行要求</w:t>
            </w:r>
            <w:r>
              <w:rPr>
                <w:rFonts w:ascii="Times New Roman" w:hAnsi="Times New Roman"/>
                <w:kern w:val="0"/>
                <w:sz w:val="18"/>
                <w:szCs w:val="18"/>
                <w:lang w:bidi="ar"/>
              </w:rPr>
              <w:t>（</w:t>
            </w:r>
            <w:r>
              <w:rPr>
                <w:rFonts w:ascii="Times New Roman" w:hAnsi="Times New Roman"/>
                <w:kern w:val="0"/>
                <w:sz w:val="18"/>
                <w:szCs w:val="18"/>
                <w:lang w:bidi="ar"/>
              </w:rPr>
              <w:sym w:font="Wingdings 2" w:char="00A3"/>
            </w:r>
            <w:r>
              <w:rPr>
                <w:rFonts w:ascii="Times New Roman" w:hAnsi="Times New Roman" w:hint="eastAsia"/>
                <w:kern w:val="0"/>
                <w:sz w:val="18"/>
                <w:szCs w:val="18"/>
                <w:lang w:bidi="ar"/>
              </w:rPr>
              <w:t>符合</w:t>
            </w:r>
            <w:r>
              <w:rPr>
                <w:rFonts w:ascii="Times New Roman" w:hAnsi="Times New Roman" w:hint="eastAsia"/>
                <w:kern w:val="0"/>
                <w:sz w:val="18"/>
                <w:szCs w:val="18"/>
                <w:lang w:bidi="ar"/>
              </w:rPr>
              <w:t xml:space="preserve"> </w:t>
            </w:r>
            <w:r>
              <w:rPr>
                <w:rFonts w:ascii="Times New Roman" w:hAnsi="Times New Roman"/>
                <w:kern w:val="0"/>
                <w:sz w:val="18"/>
                <w:szCs w:val="18"/>
                <w:lang w:bidi="ar"/>
              </w:rPr>
              <w:sym w:font="Wingdings 2" w:char="00A3"/>
            </w:r>
            <w:r>
              <w:rPr>
                <w:rFonts w:ascii="Times New Roman" w:hAnsi="Times New Roman" w:hint="eastAsia"/>
                <w:kern w:val="0"/>
                <w:sz w:val="18"/>
                <w:szCs w:val="18"/>
                <w:lang w:bidi="ar"/>
              </w:rPr>
              <w:t>不符合</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hint="eastAsia"/>
                <w:kern w:val="0"/>
                <w:sz w:val="18"/>
                <w:szCs w:val="18"/>
                <w:lang w:bidi="ar"/>
              </w:rPr>
              <w:t>接管要求</w:t>
            </w:r>
            <w:r>
              <w:rPr>
                <w:rFonts w:ascii="Times New Roman" w:hAnsi="Times New Roman"/>
                <w:kern w:val="0"/>
                <w:sz w:val="18"/>
                <w:szCs w:val="18"/>
                <w:lang w:bidi="ar"/>
              </w:rPr>
              <w:t>（</w:t>
            </w:r>
            <w:r>
              <w:rPr>
                <w:rFonts w:ascii="Times New Roman" w:hAnsi="Times New Roman"/>
                <w:kern w:val="0"/>
                <w:sz w:val="18"/>
                <w:szCs w:val="18"/>
                <w:lang w:bidi="ar"/>
              </w:rPr>
              <w:sym w:font="Wingdings 2" w:char="00A3"/>
            </w:r>
            <w:r>
              <w:rPr>
                <w:rFonts w:ascii="Times New Roman" w:hAnsi="Times New Roman" w:hint="eastAsia"/>
                <w:kern w:val="0"/>
                <w:sz w:val="18"/>
                <w:szCs w:val="18"/>
                <w:lang w:bidi="ar"/>
              </w:rPr>
              <w:t>符合</w:t>
            </w:r>
            <w:r>
              <w:rPr>
                <w:rFonts w:ascii="Times New Roman" w:hAnsi="Times New Roman" w:hint="eastAsia"/>
                <w:kern w:val="0"/>
                <w:sz w:val="18"/>
                <w:szCs w:val="18"/>
                <w:lang w:bidi="ar"/>
              </w:rPr>
              <w:t xml:space="preserve"> </w:t>
            </w:r>
            <w:r>
              <w:rPr>
                <w:rFonts w:ascii="Times New Roman" w:hAnsi="Times New Roman"/>
                <w:kern w:val="0"/>
                <w:sz w:val="18"/>
                <w:szCs w:val="18"/>
                <w:lang w:bidi="ar"/>
              </w:rPr>
              <w:sym w:font="Wingdings 2" w:char="00A3"/>
            </w:r>
            <w:r>
              <w:rPr>
                <w:rFonts w:ascii="Times New Roman" w:hAnsi="Times New Roman" w:hint="eastAsia"/>
                <w:kern w:val="0"/>
                <w:sz w:val="18"/>
                <w:szCs w:val="18"/>
                <w:lang w:bidi="ar"/>
              </w:rPr>
              <w:t>不符合</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hint="eastAsia"/>
                <w:kern w:val="0"/>
                <w:sz w:val="18"/>
                <w:szCs w:val="18"/>
                <w:lang w:bidi="ar"/>
              </w:rPr>
              <w:t>最小风险策略要求</w:t>
            </w:r>
            <w:r>
              <w:rPr>
                <w:rFonts w:ascii="Times New Roman" w:hAnsi="Times New Roman"/>
                <w:kern w:val="0"/>
                <w:sz w:val="18"/>
                <w:szCs w:val="18"/>
                <w:lang w:bidi="ar"/>
              </w:rPr>
              <w:t>（</w:t>
            </w:r>
            <w:r>
              <w:rPr>
                <w:rFonts w:ascii="Times New Roman" w:hAnsi="Times New Roman"/>
                <w:kern w:val="0"/>
                <w:sz w:val="18"/>
                <w:szCs w:val="18"/>
                <w:lang w:bidi="ar"/>
              </w:rPr>
              <w:sym w:font="Wingdings 2" w:char="00A3"/>
            </w:r>
            <w:r>
              <w:rPr>
                <w:rFonts w:ascii="Times New Roman" w:hAnsi="Times New Roman" w:hint="eastAsia"/>
                <w:kern w:val="0"/>
                <w:sz w:val="18"/>
                <w:szCs w:val="18"/>
                <w:lang w:bidi="ar"/>
              </w:rPr>
              <w:t>符合</w:t>
            </w:r>
            <w:r>
              <w:rPr>
                <w:rFonts w:ascii="Times New Roman" w:hAnsi="Times New Roman" w:hint="eastAsia"/>
                <w:kern w:val="0"/>
                <w:sz w:val="18"/>
                <w:szCs w:val="18"/>
                <w:lang w:bidi="ar"/>
              </w:rPr>
              <w:t xml:space="preserve"> </w:t>
            </w:r>
            <w:r>
              <w:rPr>
                <w:rFonts w:ascii="Times New Roman" w:hAnsi="Times New Roman"/>
                <w:kern w:val="0"/>
                <w:sz w:val="18"/>
                <w:szCs w:val="18"/>
                <w:lang w:bidi="ar"/>
              </w:rPr>
              <w:sym w:font="Wingdings 2" w:char="00A3"/>
            </w:r>
            <w:r>
              <w:rPr>
                <w:rFonts w:ascii="Times New Roman" w:hAnsi="Times New Roman" w:hint="eastAsia"/>
                <w:kern w:val="0"/>
                <w:sz w:val="18"/>
                <w:szCs w:val="18"/>
                <w:lang w:bidi="ar"/>
              </w:rPr>
              <w:t>不符合</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hint="eastAsia"/>
                <w:kern w:val="0"/>
                <w:sz w:val="18"/>
                <w:szCs w:val="18"/>
                <w:lang w:bidi="ar"/>
              </w:rPr>
              <w:t>人机交互要求</w:t>
            </w:r>
            <w:r>
              <w:rPr>
                <w:rFonts w:ascii="Times New Roman" w:hAnsi="Times New Roman"/>
                <w:kern w:val="0"/>
                <w:sz w:val="18"/>
                <w:szCs w:val="18"/>
                <w:lang w:bidi="ar"/>
              </w:rPr>
              <w:t>（</w:t>
            </w:r>
            <w:r>
              <w:rPr>
                <w:rFonts w:ascii="Times New Roman" w:hAnsi="Times New Roman"/>
                <w:kern w:val="0"/>
                <w:sz w:val="18"/>
                <w:szCs w:val="18"/>
                <w:lang w:bidi="ar"/>
              </w:rPr>
              <w:sym w:font="Wingdings 2" w:char="00A3"/>
            </w:r>
            <w:r>
              <w:rPr>
                <w:rFonts w:ascii="Times New Roman" w:hAnsi="Times New Roman" w:hint="eastAsia"/>
                <w:kern w:val="0"/>
                <w:sz w:val="18"/>
                <w:szCs w:val="18"/>
                <w:lang w:bidi="ar"/>
              </w:rPr>
              <w:t>符合</w:t>
            </w:r>
            <w:r>
              <w:rPr>
                <w:rFonts w:ascii="Times New Roman" w:hAnsi="Times New Roman" w:hint="eastAsia"/>
                <w:kern w:val="0"/>
                <w:sz w:val="18"/>
                <w:szCs w:val="18"/>
                <w:lang w:bidi="ar"/>
              </w:rPr>
              <w:t xml:space="preserve"> </w:t>
            </w:r>
            <w:r>
              <w:rPr>
                <w:rFonts w:ascii="Times New Roman" w:hAnsi="Times New Roman"/>
                <w:kern w:val="0"/>
                <w:sz w:val="18"/>
                <w:szCs w:val="18"/>
                <w:lang w:bidi="ar"/>
              </w:rPr>
              <w:sym w:font="Wingdings 2" w:char="00A3"/>
            </w:r>
            <w:r>
              <w:rPr>
                <w:rFonts w:ascii="Times New Roman" w:hAnsi="Times New Roman" w:hint="eastAsia"/>
                <w:kern w:val="0"/>
                <w:sz w:val="18"/>
                <w:szCs w:val="18"/>
                <w:lang w:bidi="ar"/>
              </w:rPr>
              <w:t>不符合</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hint="eastAsia"/>
                <w:kern w:val="0"/>
                <w:sz w:val="18"/>
                <w:szCs w:val="18"/>
                <w:lang w:bidi="ar"/>
              </w:rPr>
              <w:t>产品运行安全要求</w:t>
            </w:r>
            <w:r>
              <w:rPr>
                <w:rFonts w:ascii="Times New Roman" w:hAnsi="Times New Roman"/>
                <w:kern w:val="0"/>
                <w:sz w:val="18"/>
                <w:szCs w:val="18"/>
                <w:lang w:bidi="ar"/>
              </w:rPr>
              <w:t>（</w:t>
            </w:r>
            <w:r>
              <w:rPr>
                <w:rFonts w:ascii="Times New Roman" w:hAnsi="Times New Roman"/>
                <w:kern w:val="0"/>
                <w:sz w:val="18"/>
                <w:szCs w:val="18"/>
                <w:lang w:bidi="ar"/>
              </w:rPr>
              <w:sym w:font="Wingdings 2" w:char="00A3"/>
            </w:r>
            <w:r>
              <w:rPr>
                <w:rFonts w:ascii="Times New Roman" w:hAnsi="Times New Roman" w:hint="eastAsia"/>
                <w:kern w:val="0"/>
                <w:sz w:val="18"/>
                <w:szCs w:val="18"/>
                <w:lang w:bidi="ar"/>
              </w:rPr>
              <w:t>符合</w:t>
            </w:r>
            <w:r>
              <w:rPr>
                <w:rFonts w:ascii="Times New Roman" w:hAnsi="Times New Roman" w:hint="eastAsia"/>
                <w:kern w:val="0"/>
                <w:sz w:val="18"/>
                <w:szCs w:val="18"/>
                <w:lang w:bidi="ar"/>
              </w:rPr>
              <w:t xml:space="preserve"> </w:t>
            </w:r>
            <w:r>
              <w:rPr>
                <w:rFonts w:ascii="Times New Roman" w:hAnsi="Times New Roman"/>
                <w:kern w:val="0"/>
                <w:sz w:val="18"/>
                <w:szCs w:val="18"/>
                <w:lang w:bidi="ar"/>
              </w:rPr>
              <w:sym w:font="Wingdings 2" w:char="00A3"/>
            </w:r>
            <w:r>
              <w:rPr>
                <w:rFonts w:ascii="Times New Roman" w:hAnsi="Times New Roman" w:hint="eastAsia"/>
                <w:kern w:val="0"/>
                <w:sz w:val="18"/>
                <w:szCs w:val="18"/>
                <w:lang w:bidi="ar"/>
              </w:rPr>
              <w:t>不符合</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hint="eastAsia"/>
                <w:kern w:val="0"/>
                <w:sz w:val="18"/>
                <w:szCs w:val="18"/>
                <w:lang w:bidi="ar"/>
              </w:rPr>
              <w:t>网络安全和数据安全要求</w:t>
            </w:r>
            <w:r>
              <w:rPr>
                <w:rFonts w:ascii="Times New Roman" w:hAnsi="Times New Roman"/>
                <w:kern w:val="0"/>
                <w:sz w:val="18"/>
                <w:szCs w:val="18"/>
                <w:lang w:bidi="ar"/>
              </w:rPr>
              <w:t>（</w:t>
            </w:r>
            <w:r>
              <w:rPr>
                <w:rFonts w:ascii="Times New Roman" w:hAnsi="Times New Roman"/>
                <w:kern w:val="0"/>
                <w:sz w:val="18"/>
                <w:szCs w:val="18"/>
                <w:lang w:bidi="ar"/>
              </w:rPr>
              <w:sym w:font="Wingdings 2" w:char="00A3"/>
            </w:r>
            <w:r>
              <w:rPr>
                <w:rFonts w:ascii="Times New Roman" w:hAnsi="Times New Roman" w:hint="eastAsia"/>
                <w:kern w:val="0"/>
                <w:sz w:val="18"/>
                <w:szCs w:val="18"/>
                <w:lang w:bidi="ar"/>
              </w:rPr>
              <w:t>符合</w:t>
            </w:r>
            <w:r>
              <w:rPr>
                <w:rFonts w:ascii="Times New Roman" w:hAnsi="Times New Roman" w:hint="eastAsia"/>
                <w:kern w:val="0"/>
                <w:sz w:val="18"/>
                <w:szCs w:val="18"/>
                <w:lang w:bidi="ar"/>
              </w:rPr>
              <w:t xml:space="preserve"> </w:t>
            </w:r>
            <w:r>
              <w:rPr>
                <w:rFonts w:ascii="Times New Roman" w:hAnsi="Times New Roman"/>
                <w:kern w:val="0"/>
                <w:sz w:val="18"/>
                <w:szCs w:val="18"/>
                <w:lang w:bidi="ar"/>
              </w:rPr>
              <w:sym w:font="Wingdings 2" w:char="00A3"/>
            </w:r>
            <w:r>
              <w:rPr>
                <w:rFonts w:ascii="Times New Roman" w:hAnsi="Times New Roman" w:hint="eastAsia"/>
                <w:kern w:val="0"/>
                <w:sz w:val="18"/>
                <w:szCs w:val="18"/>
                <w:lang w:bidi="ar"/>
              </w:rPr>
              <w:t>不符合</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hint="eastAsia"/>
                <w:kern w:val="0"/>
                <w:sz w:val="18"/>
                <w:szCs w:val="18"/>
                <w:lang w:bidi="ar"/>
              </w:rPr>
              <w:t>软件升级要求</w:t>
            </w:r>
            <w:r>
              <w:rPr>
                <w:rFonts w:ascii="Times New Roman" w:hAnsi="Times New Roman"/>
                <w:kern w:val="0"/>
                <w:sz w:val="18"/>
                <w:szCs w:val="18"/>
                <w:lang w:bidi="ar"/>
              </w:rPr>
              <w:t>（</w:t>
            </w:r>
            <w:r>
              <w:rPr>
                <w:rFonts w:ascii="Times New Roman" w:hAnsi="Times New Roman"/>
                <w:kern w:val="0"/>
                <w:sz w:val="18"/>
                <w:szCs w:val="18"/>
                <w:lang w:bidi="ar"/>
              </w:rPr>
              <w:sym w:font="Wingdings 2" w:char="00A3"/>
            </w:r>
            <w:r>
              <w:rPr>
                <w:rFonts w:ascii="Times New Roman" w:hAnsi="Times New Roman" w:hint="eastAsia"/>
                <w:kern w:val="0"/>
                <w:sz w:val="18"/>
                <w:szCs w:val="18"/>
                <w:lang w:bidi="ar"/>
              </w:rPr>
              <w:t>符合</w:t>
            </w:r>
            <w:r>
              <w:rPr>
                <w:rFonts w:ascii="Times New Roman" w:hAnsi="Times New Roman" w:hint="eastAsia"/>
                <w:kern w:val="0"/>
                <w:sz w:val="18"/>
                <w:szCs w:val="18"/>
                <w:lang w:bidi="ar"/>
              </w:rPr>
              <w:t xml:space="preserve"> </w:t>
            </w:r>
            <w:r>
              <w:rPr>
                <w:rFonts w:ascii="Times New Roman" w:hAnsi="Times New Roman"/>
                <w:kern w:val="0"/>
                <w:sz w:val="18"/>
                <w:szCs w:val="18"/>
                <w:lang w:bidi="ar"/>
              </w:rPr>
              <w:sym w:font="Wingdings 2" w:char="00A3"/>
            </w:r>
            <w:r>
              <w:rPr>
                <w:rFonts w:ascii="Times New Roman" w:hAnsi="Times New Roman" w:hint="eastAsia"/>
                <w:kern w:val="0"/>
                <w:sz w:val="18"/>
                <w:szCs w:val="18"/>
                <w:lang w:bidi="ar"/>
              </w:rPr>
              <w:t>不符合</w:t>
            </w:r>
            <w:r>
              <w:rPr>
                <w:rFonts w:ascii="Times New Roman" w:hAnsi="Times New Roman"/>
                <w:kern w:val="0"/>
                <w:sz w:val="18"/>
                <w:szCs w:val="18"/>
                <w:lang w:bidi="ar"/>
              </w:rPr>
              <w:t>）</w:t>
            </w:r>
          </w:p>
          <w:p w:rsidR="00551FD4" w:rsidRDefault="00000000">
            <w:pPr>
              <w:widowControl/>
              <w:spacing w:line="240" w:lineRule="auto"/>
              <w:jc w:val="left"/>
              <w:rPr>
                <w:rFonts w:ascii="Times New Roman" w:hAnsi="Times New Roman"/>
                <w:kern w:val="0"/>
                <w:sz w:val="18"/>
                <w:szCs w:val="18"/>
                <w:lang w:bidi="ar"/>
              </w:rPr>
            </w:pPr>
            <w:r>
              <w:rPr>
                <w:rFonts w:ascii="Times New Roman" w:hAnsi="Times New Roman" w:hint="eastAsia"/>
                <w:kern w:val="0"/>
                <w:sz w:val="18"/>
                <w:szCs w:val="18"/>
                <w:lang w:bidi="ar"/>
              </w:rPr>
              <w:t>数据记录要求</w:t>
            </w:r>
            <w:r>
              <w:rPr>
                <w:rFonts w:ascii="Times New Roman" w:hAnsi="Times New Roman"/>
                <w:kern w:val="0"/>
                <w:sz w:val="18"/>
                <w:szCs w:val="18"/>
                <w:lang w:bidi="ar"/>
              </w:rPr>
              <w:t>（</w:t>
            </w:r>
            <w:r>
              <w:rPr>
                <w:rFonts w:ascii="Times New Roman" w:hAnsi="Times New Roman"/>
                <w:kern w:val="0"/>
                <w:sz w:val="18"/>
                <w:szCs w:val="18"/>
                <w:lang w:bidi="ar"/>
              </w:rPr>
              <w:sym w:font="Wingdings 2" w:char="00A3"/>
            </w:r>
            <w:r>
              <w:rPr>
                <w:rFonts w:ascii="Times New Roman" w:hAnsi="Times New Roman" w:hint="eastAsia"/>
                <w:kern w:val="0"/>
                <w:sz w:val="18"/>
                <w:szCs w:val="18"/>
                <w:lang w:bidi="ar"/>
              </w:rPr>
              <w:t>符合</w:t>
            </w:r>
            <w:r>
              <w:rPr>
                <w:rFonts w:ascii="Times New Roman" w:hAnsi="Times New Roman" w:hint="eastAsia"/>
                <w:kern w:val="0"/>
                <w:sz w:val="18"/>
                <w:szCs w:val="18"/>
                <w:lang w:bidi="ar"/>
              </w:rPr>
              <w:t xml:space="preserve"> </w:t>
            </w:r>
            <w:r>
              <w:rPr>
                <w:rFonts w:ascii="Times New Roman" w:hAnsi="Times New Roman"/>
                <w:kern w:val="0"/>
                <w:sz w:val="18"/>
                <w:szCs w:val="18"/>
                <w:lang w:bidi="ar"/>
              </w:rPr>
              <w:sym w:font="Wingdings 2" w:char="00A3"/>
            </w:r>
            <w:r>
              <w:rPr>
                <w:rFonts w:ascii="Times New Roman" w:hAnsi="Times New Roman" w:hint="eastAsia"/>
                <w:kern w:val="0"/>
                <w:sz w:val="18"/>
                <w:szCs w:val="18"/>
                <w:lang w:bidi="ar"/>
              </w:rPr>
              <w:t>不符合</w:t>
            </w:r>
            <w:r>
              <w:rPr>
                <w:rFonts w:ascii="Times New Roman" w:hAnsi="Times New Roman"/>
                <w:kern w:val="0"/>
                <w:sz w:val="18"/>
                <w:szCs w:val="18"/>
                <w:lang w:bidi="ar"/>
              </w:rPr>
              <w:t>）</w:t>
            </w:r>
          </w:p>
        </w:tc>
      </w:tr>
      <w:tr w:rsidR="00551FD4">
        <w:trPr>
          <w:trHeight w:val="2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widowControl/>
              <w:spacing w:line="240" w:lineRule="auto"/>
              <w:jc w:val="center"/>
              <w:textAlignment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kern w:val="0"/>
                <w:sz w:val="18"/>
                <w:szCs w:val="18"/>
                <w:lang w:bidi="ar"/>
              </w:rPr>
            </w:pPr>
            <w:r>
              <w:rPr>
                <w:rFonts w:ascii="Times New Roman" w:hAnsi="Times New Roman" w:hint="eastAsia"/>
                <w:kern w:val="0"/>
                <w:sz w:val="18"/>
                <w:szCs w:val="18"/>
                <w:lang w:bidi="ar"/>
              </w:rPr>
              <w:t>面向公众的安全报告</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w:t>
            </w:r>
            <w:r>
              <w:rPr>
                <w:rFonts w:ascii="Times New Roman" w:hAnsi="Times New Roman" w:hint="eastAsia"/>
                <w:kern w:val="0"/>
                <w:sz w:val="18"/>
                <w:szCs w:val="18"/>
                <w:lang w:bidi="ar"/>
              </w:rPr>
              <w:t>附件</w:t>
            </w:r>
            <w:r>
              <w:rPr>
                <w:rFonts w:ascii="Times New Roman" w:hAnsi="Times New Roman"/>
                <w:kern w:val="0"/>
                <w:sz w:val="18"/>
                <w:szCs w:val="18"/>
                <w:lang w:bidi="ar"/>
              </w:rPr>
              <w:t>）</w:t>
            </w:r>
          </w:p>
        </w:tc>
      </w:tr>
      <w:tr w:rsidR="00551FD4">
        <w:trPr>
          <w:trHeight w:val="340"/>
        </w:trPr>
        <w:tc>
          <w:tcPr>
            <w:tcW w:w="1027" w:type="pct"/>
            <w:vMerge w:val="restar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kern w:val="0"/>
                <w:sz w:val="18"/>
                <w:szCs w:val="18"/>
                <w:lang w:bidi="ar"/>
              </w:rPr>
            </w:pPr>
            <w:r>
              <w:rPr>
                <w:rFonts w:ascii="Times New Roman" w:hAnsi="Times New Roman"/>
                <w:kern w:val="0"/>
                <w:sz w:val="18"/>
                <w:szCs w:val="18"/>
                <w:lang w:bidi="ar"/>
              </w:rPr>
              <w:t>用户反馈</w:t>
            </w: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kern w:val="0"/>
                <w:sz w:val="18"/>
                <w:szCs w:val="18"/>
                <w:lang w:bidi="ar"/>
              </w:rPr>
            </w:pPr>
            <w:r>
              <w:rPr>
                <w:rFonts w:ascii="Times New Roman" w:hAnsi="Times New Roman"/>
                <w:kern w:val="0"/>
                <w:sz w:val="18"/>
                <w:szCs w:val="18"/>
                <w:lang w:bidi="ar"/>
              </w:rPr>
              <w:t>可操作性：评估系统的易用性和用户体验，包括对操作界面、指令的易懂程度和人机交互方式的评估</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评分</w:t>
            </w:r>
            <w:r>
              <w:rPr>
                <w:rFonts w:ascii="Times New Roman" w:hAnsi="Times New Roman"/>
                <w:kern w:val="0"/>
                <w:sz w:val="18"/>
                <w:szCs w:val="18"/>
                <w:lang w:bidi="ar"/>
              </w:rPr>
              <w:t>1-5</w:t>
            </w:r>
            <w:r>
              <w:rPr>
                <w:rFonts w:ascii="Times New Roman" w:hAnsi="Times New Roman"/>
                <w:kern w:val="0"/>
                <w:sz w:val="18"/>
                <w:szCs w:val="18"/>
                <w:lang w:bidi="ar"/>
              </w:rPr>
              <w:t>星</w:t>
            </w:r>
          </w:p>
        </w:tc>
      </w:tr>
      <w:tr w:rsidR="00551FD4">
        <w:trPr>
          <w:trHeight w:val="3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kern w:val="0"/>
                <w:sz w:val="18"/>
                <w:szCs w:val="18"/>
                <w:lang w:bidi="ar"/>
              </w:rPr>
            </w:pPr>
            <w:r>
              <w:rPr>
                <w:rFonts w:ascii="Times New Roman" w:hAnsi="Times New Roman"/>
                <w:kern w:val="0"/>
                <w:sz w:val="18"/>
                <w:szCs w:val="18"/>
                <w:lang w:bidi="ar"/>
              </w:rPr>
              <w:t>对自动驾驶功能信赖程度：应对紧急状态、系统失效、隐私泄露方面无担忧等</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评分</w:t>
            </w:r>
            <w:r>
              <w:rPr>
                <w:rFonts w:ascii="Times New Roman" w:hAnsi="Times New Roman"/>
                <w:kern w:val="0"/>
                <w:sz w:val="18"/>
                <w:szCs w:val="18"/>
                <w:lang w:bidi="ar"/>
              </w:rPr>
              <w:t>1-5</w:t>
            </w:r>
            <w:r>
              <w:rPr>
                <w:rFonts w:ascii="Times New Roman" w:hAnsi="Times New Roman"/>
                <w:kern w:val="0"/>
                <w:sz w:val="18"/>
                <w:szCs w:val="18"/>
                <w:lang w:bidi="ar"/>
              </w:rPr>
              <w:t>星</w:t>
            </w:r>
          </w:p>
        </w:tc>
      </w:tr>
      <w:tr w:rsidR="00551FD4">
        <w:trPr>
          <w:trHeight w:val="2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kern w:val="0"/>
                <w:sz w:val="18"/>
                <w:szCs w:val="18"/>
                <w:lang w:bidi="ar"/>
              </w:rPr>
            </w:pPr>
            <w:r>
              <w:rPr>
                <w:rFonts w:ascii="Times New Roman" w:hAnsi="Times New Roman"/>
                <w:kern w:val="0"/>
                <w:sz w:val="18"/>
                <w:szCs w:val="18"/>
                <w:lang w:bidi="ar"/>
              </w:rPr>
              <w:t>行程效率</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评分</w:t>
            </w:r>
            <w:r>
              <w:rPr>
                <w:rFonts w:ascii="Times New Roman" w:hAnsi="Times New Roman"/>
                <w:kern w:val="0"/>
                <w:sz w:val="18"/>
                <w:szCs w:val="18"/>
                <w:lang w:bidi="ar"/>
              </w:rPr>
              <w:t>1-5</w:t>
            </w:r>
            <w:r>
              <w:rPr>
                <w:rFonts w:ascii="Times New Roman" w:hAnsi="Times New Roman"/>
                <w:kern w:val="0"/>
                <w:sz w:val="18"/>
                <w:szCs w:val="18"/>
                <w:lang w:bidi="ar"/>
              </w:rPr>
              <w:t>星</w:t>
            </w:r>
          </w:p>
        </w:tc>
      </w:tr>
      <w:tr w:rsidR="00551FD4">
        <w:trPr>
          <w:trHeight w:val="2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kern w:val="0"/>
                <w:sz w:val="18"/>
                <w:szCs w:val="18"/>
                <w:lang w:bidi="ar"/>
              </w:rPr>
            </w:pPr>
            <w:r>
              <w:rPr>
                <w:rFonts w:ascii="Times New Roman" w:hAnsi="Times New Roman"/>
                <w:kern w:val="0"/>
                <w:sz w:val="18"/>
                <w:szCs w:val="18"/>
                <w:lang w:bidi="ar"/>
              </w:rPr>
              <w:t>驾驶安全感</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评分</w:t>
            </w:r>
            <w:r>
              <w:rPr>
                <w:rFonts w:ascii="Times New Roman" w:hAnsi="Times New Roman"/>
                <w:kern w:val="0"/>
                <w:sz w:val="18"/>
                <w:szCs w:val="18"/>
                <w:lang w:bidi="ar"/>
              </w:rPr>
              <w:t>1-5</w:t>
            </w:r>
            <w:r>
              <w:rPr>
                <w:rFonts w:ascii="Times New Roman" w:hAnsi="Times New Roman"/>
                <w:kern w:val="0"/>
                <w:sz w:val="18"/>
                <w:szCs w:val="18"/>
                <w:lang w:bidi="ar"/>
              </w:rPr>
              <w:t>星</w:t>
            </w:r>
          </w:p>
        </w:tc>
      </w:tr>
      <w:tr w:rsidR="00551FD4">
        <w:trPr>
          <w:trHeight w:val="2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kern w:val="0"/>
                <w:sz w:val="18"/>
                <w:szCs w:val="18"/>
                <w:lang w:bidi="ar"/>
              </w:rPr>
            </w:pPr>
            <w:r>
              <w:rPr>
                <w:rFonts w:ascii="Times New Roman" w:hAnsi="Times New Roman"/>
                <w:kern w:val="0"/>
                <w:sz w:val="18"/>
                <w:szCs w:val="18"/>
                <w:lang w:bidi="ar"/>
              </w:rPr>
              <w:t>自动驾驶汽车的驾驶表现接近人类司机</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评分</w:t>
            </w:r>
            <w:r>
              <w:rPr>
                <w:rFonts w:ascii="Times New Roman" w:hAnsi="Times New Roman"/>
                <w:kern w:val="0"/>
                <w:sz w:val="18"/>
                <w:szCs w:val="18"/>
                <w:lang w:bidi="ar"/>
              </w:rPr>
              <w:t>1-5</w:t>
            </w:r>
            <w:r>
              <w:rPr>
                <w:rFonts w:ascii="Times New Roman" w:hAnsi="Times New Roman"/>
                <w:kern w:val="0"/>
                <w:sz w:val="18"/>
                <w:szCs w:val="18"/>
                <w:lang w:bidi="ar"/>
              </w:rPr>
              <w:t>星</w:t>
            </w:r>
          </w:p>
        </w:tc>
      </w:tr>
      <w:tr w:rsidR="00551FD4">
        <w:trPr>
          <w:trHeight w:val="240"/>
        </w:trPr>
        <w:tc>
          <w:tcPr>
            <w:tcW w:w="1027" w:type="pct"/>
            <w:vMerge/>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551FD4">
            <w:pPr>
              <w:spacing w:line="240" w:lineRule="auto"/>
              <w:jc w:val="center"/>
              <w:rPr>
                <w:rFonts w:ascii="Times New Roman" w:hAnsi="Times New Roman"/>
                <w:kern w:val="0"/>
                <w:sz w:val="18"/>
                <w:szCs w:val="18"/>
                <w:lang w:bidi="ar"/>
              </w:rPr>
            </w:pPr>
          </w:p>
        </w:tc>
        <w:tc>
          <w:tcPr>
            <w:tcW w:w="1760"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textAlignment w:val="center"/>
              <w:rPr>
                <w:rFonts w:ascii="Times New Roman" w:hAnsi="Times New Roman"/>
                <w:kern w:val="0"/>
                <w:sz w:val="18"/>
                <w:szCs w:val="18"/>
                <w:lang w:bidi="ar"/>
              </w:rPr>
            </w:pPr>
            <w:r>
              <w:rPr>
                <w:rFonts w:ascii="Times New Roman" w:hAnsi="Times New Roman"/>
                <w:kern w:val="0"/>
                <w:sz w:val="18"/>
                <w:szCs w:val="18"/>
                <w:lang w:bidi="ar"/>
              </w:rPr>
              <w:t>其他</w:t>
            </w:r>
          </w:p>
        </w:tc>
        <w:tc>
          <w:tcPr>
            <w:tcW w:w="2212" w:type="pct"/>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right w:w="10" w:type="dxa"/>
            </w:tcMar>
            <w:vAlign w:val="center"/>
          </w:tcPr>
          <w:p w:rsidR="00551FD4" w:rsidRDefault="00000000">
            <w:pPr>
              <w:widowControl/>
              <w:spacing w:line="240" w:lineRule="auto"/>
              <w:jc w:val="center"/>
              <w:rPr>
                <w:rFonts w:ascii="Times New Roman" w:hAnsi="Times New Roman"/>
                <w:kern w:val="0"/>
                <w:sz w:val="18"/>
                <w:szCs w:val="18"/>
                <w:lang w:bidi="ar"/>
              </w:rPr>
            </w:pPr>
            <w:r>
              <w:rPr>
                <w:rFonts w:ascii="Times New Roman" w:hAnsi="Times New Roman"/>
                <w:kern w:val="0"/>
                <w:sz w:val="18"/>
                <w:szCs w:val="18"/>
                <w:lang w:bidi="ar"/>
              </w:rPr>
              <w:t>评分</w:t>
            </w:r>
            <w:r>
              <w:rPr>
                <w:rFonts w:ascii="Times New Roman" w:hAnsi="Times New Roman"/>
                <w:kern w:val="0"/>
                <w:sz w:val="18"/>
                <w:szCs w:val="18"/>
                <w:lang w:bidi="ar"/>
              </w:rPr>
              <w:t>1-5</w:t>
            </w:r>
            <w:r>
              <w:rPr>
                <w:rFonts w:ascii="Times New Roman" w:hAnsi="Times New Roman"/>
                <w:kern w:val="0"/>
                <w:sz w:val="18"/>
                <w:szCs w:val="18"/>
                <w:lang w:bidi="ar"/>
              </w:rPr>
              <w:t>星</w:t>
            </w:r>
          </w:p>
        </w:tc>
      </w:tr>
    </w:tbl>
    <w:p w:rsidR="00551FD4" w:rsidRDefault="00551FD4">
      <w:pPr>
        <w:pStyle w:val="affff4"/>
      </w:pPr>
    </w:p>
    <w:p w:rsidR="00551FD4" w:rsidRDefault="00551FD4">
      <w:pPr>
        <w:pStyle w:val="affff4"/>
        <w:sectPr w:rsidR="00551FD4">
          <w:pgSz w:w="11906" w:h="16838"/>
          <w:pgMar w:top="1928" w:right="1134" w:bottom="1134" w:left="1134" w:header="1418" w:footer="1134" w:gutter="283"/>
          <w:pgNumType w:start="1"/>
          <w:cols w:space="720"/>
          <w:formProt w:val="0"/>
          <w:docGrid w:type="lines" w:linePitch="316"/>
        </w:sectPr>
      </w:pPr>
    </w:p>
    <w:p w:rsidR="00551FD4" w:rsidRDefault="00551FD4">
      <w:pPr>
        <w:pStyle w:val="aff"/>
      </w:pPr>
    </w:p>
    <w:p w:rsidR="00551FD4" w:rsidRDefault="00551FD4">
      <w:pPr>
        <w:pStyle w:val="affa"/>
      </w:pPr>
    </w:p>
    <w:p w:rsidR="00551FD4" w:rsidRDefault="00000000">
      <w:pPr>
        <w:pStyle w:val="afff1"/>
        <w:spacing w:before="632" w:after="158"/>
      </w:pPr>
      <w:bookmarkStart w:id="558" w:name="_Toc28420"/>
      <w:r>
        <w:br/>
      </w:r>
      <w:r>
        <w:rPr>
          <w:rFonts w:hint="eastAsia"/>
        </w:rPr>
        <w:t>（规范性）</w:t>
      </w:r>
      <w:r>
        <w:rPr>
          <w:rFonts w:hint="eastAsia"/>
        </w:rPr>
        <w:br/>
        <w:t>事件数据上报测试方法</w:t>
      </w:r>
      <w:bookmarkEnd w:id="558"/>
    </w:p>
    <w:p w:rsidR="00551FD4" w:rsidRDefault="00000000">
      <w:pPr>
        <w:pStyle w:val="afff2"/>
        <w:widowControl/>
        <w:spacing w:before="158" w:beforeAutospacing="1" w:after="158" w:line="360" w:lineRule="auto"/>
        <w:ind w:firstLine="420"/>
        <w:outlineLvl w:val="1"/>
        <w:rPr>
          <w:rFonts w:ascii="Times New Roman" w:eastAsia="宋体"/>
        </w:rPr>
      </w:pPr>
      <w:bookmarkStart w:id="559" w:name="_Toc12417"/>
      <w:bookmarkEnd w:id="381"/>
      <w:r>
        <w:rPr>
          <w:rFonts w:ascii="Times New Roman" w:eastAsia="宋体" w:hint="eastAsia"/>
        </w:rPr>
        <w:t>测试环境搭建</w:t>
      </w:r>
      <w:bookmarkEnd w:id="559"/>
    </w:p>
    <w:p w:rsidR="00551FD4" w:rsidRDefault="00000000">
      <w:pPr>
        <w:pStyle w:val="afffffff3"/>
        <w:ind w:firstLine="420"/>
      </w:pPr>
      <w:r>
        <w:rPr>
          <w:rFonts w:hint="eastAsia"/>
        </w:rPr>
        <w:t>在测试过程中，客户端平台向测试端平台发起通信连接请求，当通信链路连接建立后，客户端平台应自动向测试端平台发送测试登入信息进行身份识别，测试端平台应对接收到的数据进行校验；校验正确时，测试端平台应返回成功应答；校验错误时，测试端平台应存储错误数据记录并通知客户端平台。测试登入流程如图1所示。</w:t>
      </w:r>
    </w:p>
    <w:p w:rsidR="00551FD4" w:rsidRDefault="00000000">
      <w:pPr>
        <w:pStyle w:val="afffffff3"/>
        <w:ind w:firstLine="420"/>
        <w:jc w:val="center"/>
      </w:pPr>
      <w:r>
        <w:rPr>
          <w:noProof/>
        </w:rPr>
        <w:drawing>
          <wp:inline distT="0" distB="0" distL="0" distR="0">
            <wp:extent cx="1884680" cy="1067435"/>
            <wp:effectExtent l="0" t="0" r="762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884680" cy="1067435"/>
                    </a:xfrm>
                    <a:prstGeom prst="rect">
                      <a:avLst/>
                    </a:prstGeom>
                    <a:noFill/>
                    <a:ln>
                      <a:noFill/>
                    </a:ln>
                  </pic:spPr>
                </pic:pic>
              </a:graphicData>
            </a:graphic>
          </wp:inline>
        </w:drawing>
      </w:r>
    </w:p>
    <w:p w:rsidR="00551FD4" w:rsidRDefault="00000000">
      <w:pPr>
        <w:pStyle w:val="aff0"/>
        <w:numPr>
          <w:ilvl w:val="255"/>
          <w:numId w:val="0"/>
        </w:numPr>
        <w:spacing w:before="158" w:after="158"/>
        <w:ind w:left="420"/>
        <w:rPr>
          <w:rFonts w:ascii="Times New Roman"/>
        </w:rPr>
      </w:pPr>
      <w:r>
        <w:rPr>
          <w:rFonts w:ascii="Times New Roman" w:hint="eastAsia"/>
        </w:rPr>
        <w:t>图</w:t>
      </w:r>
      <w:r>
        <w:rPr>
          <w:rFonts w:ascii="Times New Roman" w:hint="eastAsia"/>
        </w:rPr>
        <w:t xml:space="preserve">D.1 </w:t>
      </w:r>
      <w:r>
        <w:rPr>
          <w:rFonts w:ascii="Times New Roman"/>
        </w:rPr>
        <w:t>平台测试登入流程示意图</w:t>
      </w:r>
    </w:p>
    <w:p w:rsidR="00551FD4" w:rsidRDefault="00000000">
      <w:pPr>
        <w:pStyle w:val="afffffff3"/>
        <w:spacing w:before="100" w:beforeAutospacing="1" w:line="360" w:lineRule="auto"/>
        <w:ind w:firstLine="420"/>
      </w:pPr>
      <w:r>
        <w:rPr>
          <w:rFonts w:hint="eastAsia"/>
        </w:rPr>
        <w:t>客户端平台应在接收到测试端平台的应答指令后完成本次平台测试登入；客户端平台在规定时间内未收到应答指令，应每间隔3min重新进行测试登入；若连续重复3次测试登入无应答，应间隔30min后，继续重新链接，并把链接成功前存储的未成功发送的数据重新上报，重复登入间隔时间可以设置。如平台登出或异常下线后客户端平台需重新发送平台登入申请。</w:t>
      </w:r>
    </w:p>
    <w:p w:rsidR="00551FD4" w:rsidRDefault="00000000">
      <w:pPr>
        <w:pStyle w:val="afff2"/>
        <w:spacing w:before="158" w:after="158"/>
        <w:outlineLvl w:val="1"/>
        <w:rPr>
          <w:rFonts w:ascii="Times New Roman" w:eastAsia="宋体"/>
        </w:rPr>
      </w:pPr>
      <w:bookmarkStart w:id="560" w:name="_Toc18434"/>
      <w:bookmarkStart w:id="561" w:name="_Toc19256"/>
      <w:bookmarkStart w:id="562" w:name="_Toc13490"/>
      <w:bookmarkStart w:id="563" w:name="_Toc9520"/>
      <w:bookmarkStart w:id="564" w:name="_Toc30621"/>
      <w:bookmarkStart w:id="565" w:name="_Toc24878"/>
      <w:bookmarkStart w:id="566" w:name="_Toc25408"/>
      <w:r>
        <w:rPr>
          <w:rFonts w:ascii="Times New Roman" w:eastAsia="宋体" w:hint="eastAsia"/>
        </w:rPr>
        <w:t>信息传输</w:t>
      </w:r>
      <w:bookmarkEnd w:id="560"/>
      <w:bookmarkEnd w:id="561"/>
      <w:bookmarkEnd w:id="562"/>
      <w:bookmarkEnd w:id="563"/>
      <w:bookmarkEnd w:id="564"/>
      <w:bookmarkEnd w:id="565"/>
      <w:bookmarkEnd w:id="566"/>
    </w:p>
    <w:p w:rsidR="00551FD4" w:rsidRDefault="00000000">
      <w:pPr>
        <w:pStyle w:val="afff3"/>
        <w:spacing w:before="158" w:after="158"/>
        <w:outlineLvl w:val="2"/>
        <w:rPr>
          <w:rFonts w:ascii="Times New Roman"/>
        </w:rPr>
      </w:pPr>
      <w:bookmarkStart w:id="567" w:name="_Toc1185"/>
      <w:r>
        <w:rPr>
          <w:rFonts w:ascii="Times New Roman"/>
        </w:rPr>
        <w:t>信息上报</w:t>
      </w:r>
      <w:bookmarkEnd w:id="567"/>
    </w:p>
    <w:p w:rsidR="00551FD4" w:rsidRDefault="00000000">
      <w:pPr>
        <w:pStyle w:val="afffffff3"/>
        <w:ind w:firstLine="420"/>
      </w:pPr>
      <w:r>
        <w:rPr>
          <w:rFonts w:hint="eastAsia"/>
        </w:rPr>
        <w:t>客户端平台测试登入成功后，应向测试端平台上报车辆的实时信息，实时信息上报流程如图2所示。</w:t>
      </w:r>
    </w:p>
    <w:p w:rsidR="00551FD4" w:rsidRDefault="00000000">
      <w:pPr>
        <w:pStyle w:val="afffffff3"/>
        <w:ind w:firstLineChars="0" w:firstLine="0"/>
        <w:jc w:val="center"/>
      </w:pPr>
      <w:r>
        <w:rPr>
          <w:noProof/>
        </w:rPr>
        <w:drawing>
          <wp:inline distT="0" distB="0" distL="0" distR="0">
            <wp:extent cx="1874520" cy="1059180"/>
            <wp:effectExtent l="0" t="0" r="508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874520" cy="1059180"/>
                    </a:xfrm>
                    <a:prstGeom prst="rect">
                      <a:avLst/>
                    </a:prstGeom>
                    <a:noFill/>
                  </pic:spPr>
                </pic:pic>
              </a:graphicData>
            </a:graphic>
          </wp:inline>
        </w:drawing>
      </w:r>
    </w:p>
    <w:p w:rsidR="00551FD4" w:rsidRDefault="00000000">
      <w:pPr>
        <w:pStyle w:val="aff9"/>
        <w:numPr>
          <w:ilvl w:val="255"/>
          <w:numId w:val="0"/>
        </w:numPr>
        <w:spacing w:before="158" w:after="158"/>
      </w:pPr>
      <w:r>
        <w:rPr>
          <w:rFonts w:hint="eastAsia"/>
        </w:rPr>
        <w:t>图D.2 信息上报流程示意图</w:t>
      </w:r>
    </w:p>
    <w:p w:rsidR="00551FD4" w:rsidRDefault="00000000">
      <w:pPr>
        <w:pStyle w:val="afffffff3"/>
        <w:ind w:firstLine="420"/>
      </w:pPr>
      <w:r>
        <w:rPr>
          <w:rFonts w:hint="eastAsia"/>
        </w:rPr>
        <w:t>当客户端平台向测试端平台上报信息时，测试端平台应对接收到的数据进行校验。当校验正确时，测试端平台做正确应答；当校验错误时，测试端平台做错误应答。测试端平台的应答信息错误时，客户端应重发车辆的本条实时信息，应每间隔1min重新发送1次，失败3次后不再发送。</w:t>
      </w:r>
    </w:p>
    <w:p w:rsidR="00551FD4" w:rsidRDefault="00000000">
      <w:pPr>
        <w:pStyle w:val="afff3"/>
        <w:spacing w:before="158" w:after="158"/>
        <w:outlineLvl w:val="2"/>
        <w:rPr>
          <w:rFonts w:ascii="Times New Roman"/>
        </w:rPr>
      </w:pPr>
      <w:bookmarkStart w:id="568" w:name="_Toc13055"/>
      <w:r>
        <w:rPr>
          <w:rFonts w:ascii="Times New Roman"/>
        </w:rPr>
        <w:t>信息上报内容</w:t>
      </w:r>
      <w:bookmarkEnd w:id="568"/>
    </w:p>
    <w:p w:rsidR="00551FD4" w:rsidRDefault="00000000">
      <w:pPr>
        <w:pStyle w:val="afffffff3"/>
        <w:spacing w:before="100" w:beforeAutospacing="1" w:line="360" w:lineRule="auto"/>
        <w:ind w:firstLine="420"/>
      </w:pPr>
      <w:r>
        <w:lastRenderedPageBreak/>
        <w:t>当客户端平台向</w:t>
      </w:r>
      <w:r>
        <w:rPr>
          <w:rFonts w:hint="eastAsia"/>
        </w:rPr>
        <w:t>测试端平台</w:t>
      </w:r>
      <w:r>
        <w:t>上报信息时，应根据实际情况</w:t>
      </w:r>
      <w:r>
        <w:rPr>
          <w:rFonts w:hint="eastAsia"/>
        </w:rPr>
        <w:t>，依照第七章要求进行数据上报。当有事件发送时，应按照附录B的要求进行事件数据上报。</w:t>
      </w:r>
    </w:p>
    <w:p w:rsidR="00551FD4" w:rsidRDefault="00000000">
      <w:pPr>
        <w:pStyle w:val="afff2"/>
        <w:spacing w:before="158" w:after="158"/>
        <w:rPr>
          <w:rFonts w:ascii="Times New Roman" w:eastAsia="宋体"/>
        </w:rPr>
      </w:pPr>
      <w:bookmarkStart w:id="569" w:name="_Toc29620"/>
      <w:bookmarkStart w:id="570" w:name="_Toc31493"/>
      <w:bookmarkStart w:id="571" w:name="_Toc11438"/>
      <w:bookmarkStart w:id="572" w:name="_Toc30598"/>
      <w:bookmarkStart w:id="573" w:name="_Toc22689"/>
      <w:bookmarkStart w:id="574" w:name="_Toc29251"/>
      <w:bookmarkStart w:id="575" w:name="_Toc11345"/>
      <w:bookmarkStart w:id="576" w:name="_Toc19352"/>
      <w:r>
        <w:rPr>
          <w:rFonts w:ascii="Times New Roman" w:eastAsia="宋体" w:hint="eastAsia"/>
        </w:rPr>
        <w:t>通信协议功能测试</w:t>
      </w:r>
      <w:bookmarkEnd w:id="569"/>
      <w:bookmarkEnd w:id="570"/>
      <w:bookmarkEnd w:id="571"/>
      <w:bookmarkEnd w:id="572"/>
      <w:bookmarkEnd w:id="573"/>
      <w:bookmarkEnd w:id="574"/>
      <w:bookmarkEnd w:id="575"/>
      <w:bookmarkEnd w:id="576"/>
    </w:p>
    <w:p w:rsidR="00551FD4" w:rsidRDefault="00000000">
      <w:pPr>
        <w:pStyle w:val="afff3"/>
        <w:spacing w:before="158" w:after="158"/>
        <w:rPr>
          <w:rFonts w:ascii="Times New Roman"/>
        </w:rPr>
      </w:pPr>
      <w:bookmarkStart w:id="577" w:name="_Toc4462"/>
      <w:bookmarkStart w:id="578" w:name="_Toc11045"/>
      <w:bookmarkStart w:id="579" w:name="_Toc14278"/>
      <w:bookmarkStart w:id="580" w:name="_Toc1042"/>
      <w:bookmarkStart w:id="581" w:name="_Toc9069"/>
      <w:bookmarkStart w:id="582" w:name="_Toc12747"/>
      <w:bookmarkStart w:id="583" w:name="_Toc31934"/>
      <w:r>
        <w:rPr>
          <w:rFonts w:ascii="Times New Roman" w:hint="eastAsia"/>
        </w:rPr>
        <w:t>碰撞事件或碰撞预警上报</w:t>
      </w:r>
      <w:r>
        <w:rPr>
          <w:rFonts w:ascii="Times New Roman"/>
        </w:rPr>
        <w:t>试验</w:t>
      </w:r>
      <w:bookmarkEnd w:id="577"/>
      <w:bookmarkEnd w:id="578"/>
      <w:bookmarkEnd w:id="579"/>
      <w:bookmarkEnd w:id="580"/>
      <w:bookmarkEnd w:id="581"/>
      <w:bookmarkEnd w:id="582"/>
      <w:bookmarkEnd w:id="583"/>
    </w:p>
    <w:p w:rsidR="00551FD4" w:rsidRDefault="00000000">
      <w:pPr>
        <w:pStyle w:val="afffffff3"/>
        <w:ind w:firstLine="420"/>
        <w:rPr>
          <w:rFonts w:ascii="Times New Roman"/>
        </w:rPr>
      </w:pPr>
      <w:r>
        <w:rPr>
          <w:rFonts w:hint="eastAsia"/>
        </w:rPr>
        <w:t>启动车辆，车辆与测试端平台通信链路连接正常。车辆以非匀速行驶，行驶过程中随机触发碰撞事件，触发条件满足B.2.2中要求</w:t>
      </w:r>
      <w:r>
        <w:rPr>
          <w:rFonts w:ascii="Times New Roman" w:hint="eastAsia"/>
        </w:rPr>
        <w:t>。观察测试端平台能否收到碰撞事件数据，事件数据格式应满足标准要求，同时延时应小于</w:t>
      </w:r>
      <w:r>
        <w:rPr>
          <w:rFonts w:ascii="Times New Roman" w:hint="eastAsia"/>
        </w:rPr>
        <w:t>5s</w:t>
      </w:r>
      <w:r>
        <w:rPr>
          <w:rFonts w:ascii="Times New Roman" w:hint="eastAsia"/>
        </w:rPr>
        <w:t>之内。</w:t>
      </w:r>
    </w:p>
    <w:p w:rsidR="00551FD4" w:rsidRDefault="00000000">
      <w:pPr>
        <w:pStyle w:val="afff3"/>
        <w:spacing w:before="158" w:after="158"/>
        <w:ind w:firstLine="420"/>
        <w:rPr>
          <w:rFonts w:ascii="Times New Roman"/>
        </w:rPr>
      </w:pPr>
      <w:bookmarkStart w:id="584" w:name="_Toc14740"/>
      <w:r>
        <w:rPr>
          <w:rFonts w:ascii="Times New Roman" w:hint="eastAsia"/>
        </w:rPr>
        <w:t>远程控制事件试验</w:t>
      </w:r>
      <w:bookmarkEnd w:id="584"/>
    </w:p>
    <w:p w:rsidR="00551FD4" w:rsidRDefault="00000000">
      <w:pPr>
        <w:pStyle w:val="afffffff3"/>
        <w:ind w:firstLine="420"/>
      </w:pPr>
      <w:r>
        <w:rPr>
          <w:rFonts w:hint="eastAsia"/>
        </w:rPr>
        <w:t>启动车辆，车辆与测试端平台通信链路连接正常。远程控制车辆进行泊车或行车，观察测试端平台能否收到远程控制事件上报数据。远程控制事件数据格式应满足表20要求。</w:t>
      </w:r>
    </w:p>
    <w:p w:rsidR="00551FD4" w:rsidRDefault="00000000">
      <w:pPr>
        <w:pStyle w:val="afff3"/>
        <w:spacing w:before="158" w:after="158"/>
        <w:ind w:firstLine="420"/>
      </w:pPr>
      <w:bookmarkStart w:id="585" w:name="_Toc7406"/>
      <w:r>
        <w:rPr>
          <w:rFonts w:hint="eastAsia"/>
        </w:rPr>
        <w:t>汽车软件OTA升级事件试验</w:t>
      </w:r>
      <w:bookmarkEnd w:id="585"/>
    </w:p>
    <w:p w:rsidR="00551FD4" w:rsidRDefault="00000000">
      <w:pPr>
        <w:pStyle w:val="afffffff3"/>
        <w:ind w:firstLine="420"/>
      </w:pPr>
      <w:r>
        <w:rPr>
          <w:rFonts w:hint="eastAsia"/>
        </w:rPr>
        <w:t>启动车辆，车辆与测试端平台通信链路连接正常。对车辆进行汽车软件OTA升级，观察测试端平台能否收到汽车软件OTA事件数据，汽车软件OTA事件数据格式应满足表21要求。</w:t>
      </w:r>
    </w:p>
    <w:p w:rsidR="00551FD4" w:rsidRDefault="00000000">
      <w:pPr>
        <w:pStyle w:val="afff3"/>
        <w:spacing w:before="158" w:after="158"/>
        <w:ind w:firstLine="420"/>
      </w:pPr>
      <w:bookmarkStart w:id="586" w:name="_Toc14864"/>
      <w:r>
        <w:rPr>
          <w:rFonts w:hint="eastAsia"/>
        </w:rPr>
        <w:t>ADS事件试验</w:t>
      </w:r>
      <w:bookmarkEnd w:id="586"/>
    </w:p>
    <w:p w:rsidR="00551FD4" w:rsidRDefault="00000000">
      <w:pPr>
        <w:pStyle w:val="afffffff3"/>
        <w:ind w:firstLine="420"/>
      </w:pPr>
      <w:r>
        <w:rPr>
          <w:rFonts w:hint="eastAsia"/>
        </w:rPr>
        <w:t>启动车辆，车辆与测试端平台通信链路连接正常。车辆以非匀速行驶，调整车辆运动状态，使车辆进入ADAS运行状态，观察测试端平台能否收到ADAS事件数据，ADS事件数据格式应满足表22和表23要求。</w:t>
      </w:r>
    </w:p>
    <w:p w:rsidR="00551FD4" w:rsidRDefault="00000000">
      <w:pPr>
        <w:pStyle w:val="afff3"/>
        <w:spacing w:before="158" w:after="158"/>
        <w:ind w:firstLine="420"/>
      </w:pPr>
      <w:bookmarkStart w:id="587" w:name="_Toc31757"/>
      <w:r>
        <w:rPr>
          <w:rFonts w:hint="eastAsia"/>
        </w:rPr>
        <w:t>汽车网络和数据安全事件试验</w:t>
      </w:r>
      <w:bookmarkEnd w:id="587"/>
    </w:p>
    <w:p w:rsidR="00551FD4" w:rsidRDefault="00000000">
      <w:pPr>
        <w:pStyle w:val="afffffff3"/>
        <w:ind w:firstLine="420"/>
      </w:pPr>
      <w:r>
        <w:rPr>
          <w:rFonts w:hint="eastAsia"/>
        </w:rPr>
        <w:t>启动车辆，车辆与测试端平台通信链路连接正常。通过入侵或者攻击的方式，对车辆进行网络和数据安全行为。观察测试端平台能否收到汽车网络和数据安全事件数据，汽车网络和数据安全事件数据格式应满足表24要求。</w:t>
      </w:r>
    </w:p>
    <w:p w:rsidR="00551FD4" w:rsidRDefault="00000000">
      <w:pPr>
        <w:pStyle w:val="afff3"/>
        <w:spacing w:before="158" w:after="158"/>
        <w:ind w:firstLine="420"/>
      </w:pPr>
      <w:bookmarkStart w:id="588" w:name="_Toc23837"/>
      <w:r>
        <w:rPr>
          <w:rFonts w:hint="eastAsia"/>
        </w:rPr>
        <w:t>失效事件试验</w:t>
      </w:r>
      <w:bookmarkEnd w:id="588"/>
    </w:p>
    <w:p w:rsidR="00551FD4" w:rsidRDefault="00000000">
      <w:pPr>
        <w:pStyle w:val="afffffff3"/>
        <w:ind w:firstLine="420"/>
      </w:pPr>
      <w:r>
        <w:rPr>
          <w:rFonts w:hint="eastAsia"/>
        </w:rPr>
        <w:t>启动车辆，车辆与测试端平台通信链路连接正常。通过外力使汽车感知、执行、控制或者其他系统失效。观察测试端平台能否收到失效事件数据上报。失效事件数据格式应满足表25要求。</w:t>
      </w:r>
    </w:p>
    <w:sectPr w:rsidR="00551FD4">
      <w:pgSz w:w="11906" w:h="16838"/>
      <w:pgMar w:top="1928" w:right="1134" w:bottom="1134" w:left="1134" w:header="1418" w:footer="1134" w:gutter="283"/>
      <w:cols w:space="720"/>
      <w:formProt w:val="0"/>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F6902" w:rsidRDefault="002F6902">
      <w:pPr>
        <w:spacing w:line="240" w:lineRule="auto"/>
      </w:pPr>
      <w:r>
        <w:separator/>
      </w:r>
    </w:p>
  </w:endnote>
  <w:endnote w:type="continuationSeparator" w:id="0">
    <w:p w:rsidR="002F6902" w:rsidRDefault="002F69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icrosoft YaHei UI">
    <w:panose1 w:val="020B0503020204020204"/>
    <w:charset w:val="86"/>
    <w:family w:val="swiss"/>
    <w:pitch w:val="variable"/>
    <w:sig w:usb0="80000287" w:usb1="2ACF3C50" w:usb2="00000016" w:usb3="00000000" w:csb0="0004001F" w:csb1="00000000"/>
  </w:font>
  <w:font w:name="Wingdings 2">
    <w:panose1 w:val="05020102010507070707"/>
    <w:charset w:val="00"/>
    <w:family w:val="decorative"/>
    <w:pitch w:val="variable"/>
    <w:sig w:usb0="00000003" w:usb1="00000000" w:usb2="00000000" w:usb3="00000000" w:csb0="80000001" w:csb1="00000000"/>
  </w:font>
  <w:font w:name="FZSSK--GBK1-0">
    <w:altName w:val="微软雅黑"/>
    <w:panose1 w:val="020B0604020202020204"/>
    <w:charset w:val="86"/>
    <w:family w:val="auto"/>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1FD4" w:rsidRDefault="00000000">
    <w:pPr>
      <w:pStyle w:val="afffff9"/>
    </w:pPr>
    <w:r>
      <w:fldChar w:fldCharType="begin"/>
    </w:r>
    <w:r>
      <w:instrText>PAGE   \* MERGEFORMAT</w:instrText>
    </w:r>
    <w:r>
      <w:fldChar w:fldCharType="separate"/>
    </w:r>
    <w:r>
      <w:rPr>
        <w:lang w:val="zh-CN"/>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1FD4" w:rsidRDefault="00551FD4">
    <w:pPr>
      <w:pStyle w:val="afffff9"/>
      <w:ind w:right="720"/>
      <w:jc w:val="both"/>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1FD4" w:rsidRDefault="00000000">
    <w:pPr>
      <w:pStyle w:val="afffffffffff9"/>
    </w:pPr>
    <w:r>
      <w:fldChar w:fldCharType="begin"/>
    </w:r>
    <w:r>
      <w:instrText>PAGE   \* MERGEFORMAT</w:instrText>
    </w:r>
    <w:r>
      <w:fldChar w:fldCharType="separate"/>
    </w:r>
    <w:r>
      <w:rPr>
        <w:lang w:val="zh-CN"/>
      </w:rPr>
      <w:t>12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1FD4" w:rsidRDefault="00000000">
    <w:pPr>
      <w:pStyle w:val="afffffffffff9"/>
    </w:pPr>
    <w:r>
      <w:fldChar w:fldCharType="begin"/>
    </w:r>
    <w:r>
      <w:instrText>PAGE   \* MERGEFORMAT</w:instrText>
    </w:r>
    <w:r>
      <w:fldChar w:fldCharType="separate"/>
    </w:r>
    <w:r>
      <w:rPr>
        <w:lang w:val="zh-CN"/>
      </w:rPr>
      <w:t>30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F6902" w:rsidRDefault="002F6902">
      <w:pPr>
        <w:spacing w:line="240" w:lineRule="auto"/>
      </w:pPr>
      <w:r>
        <w:separator/>
      </w:r>
    </w:p>
  </w:footnote>
  <w:footnote w:type="continuationSeparator" w:id="0">
    <w:p w:rsidR="002F6902" w:rsidRDefault="002F69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1FD4" w:rsidRDefault="00000000">
    <w:pPr>
      <w:pStyle w:val="afffffb"/>
      <w:wordWrap w:val="0"/>
      <w:jc w:val="right"/>
      <w:rPr>
        <w:rFonts w:ascii="黑体" w:eastAsia="黑体" w:hAnsi="黑体"/>
      </w:rPr>
    </w:pPr>
    <w:r>
      <w:rPr>
        <w:rFonts w:ascii="黑体" w:eastAsia="黑体" w:hAnsi="黑体"/>
      </w:rPr>
      <w:t>Q/LB.</w:t>
    </w:r>
    <w:r>
      <w:rPr>
        <w:rFonts w:ascii="黑体" w:eastAsia="黑体" w:hAnsi="黑体" w:hint="eastAsia"/>
      </w:rPr>
      <w:t>□</w:t>
    </w:r>
    <w:r>
      <w:rPr>
        <w:rFonts w:ascii="黑体" w:eastAsia="黑体" w:hAnsi="黑体"/>
      </w:rPr>
      <w:t>XXXXX-XXXX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1FD4" w:rsidRDefault="00551FD4">
    <w:pPr>
      <w:pStyle w:val="afffffb"/>
      <w:jc w:val="both"/>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1FD4" w:rsidRDefault="00000000">
    <w:pPr>
      <w:pStyle w:val="afffffffffff1"/>
    </w:pPr>
    <w:r>
      <w:rPr>
        <w:rFonts w:hint="eastAsia"/>
      </w:rPr>
      <w:t>GB/T XXXXX—XXXX</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1FD4" w:rsidRDefault="00551FD4">
    <w:pPr>
      <w:pStyle w:val="affffffffff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7933"/>
    <w:multiLevelType w:val="multilevel"/>
    <w:tmpl w:val="02837933"/>
    <w:lvl w:ilvl="0">
      <w:start w:val="1"/>
      <w:numFmt w:val="decimal"/>
      <w:pStyle w:val="a"/>
      <w:lvlText w:val="[%1]"/>
      <w:lvlJc w:val="left"/>
      <w:pPr>
        <w:tabs>
          <w:tab w:val="left" w:pos="1646"/>
        </w:tabs>
        <w:ind w:left="1646" w:hanging="648"/>
      </w:pPr>
    </w:lvl>
    <w:lvl w:ilvl="1">
      <w:start w:val="1"/>
      <w:numFmt w:val="lowerLetter"/>
      <w:lvlText w:val="%2)"/>
      <w:lvlJc w:val="left"/>
      <w:pPr>
        <w:tabs>
          <w:tab w:val="left" w:pos="1838"/>
        </w:tabs>
        <w:ind w:left="1838" w:hanging="420"/>
      </w:pPr>
    </w:lvl>
    <w:lvl w:ilvl="2">
      <w:start w:val="1"/>
      <w:numFmt w:val="lowerRoman"/>
      <w:lvlText w:val="%3."/>
      <w:lvlJc w:val="right"/>
      <w:pPr>
        <w:tabs>
          <w:tab w:val="left" w:pos="2258"/>
        </w:tabs>
        <w:ind w:left="2258" w:hanging="420"/>
      </w:pPr>
    </w:lvl>
    <w:lvl w:ilvl="3">
      <w:start w:val="1"/>
      <w:numFmt w:val="decimal"/>
      <w:lvlText w:val="%4."/>
      <w:lvlJc w:val="left"/>
      <w:pPr>
        <w:tabs>
          <w:tab w:val="left" w:pos="2678"/>
        </w:tabs>
        <w:ind w:left="2678" w:hanging="420"/>
      </w:pPr>
    </w:lvl>
    <w:lvl w:ilvl="4">
      <w:start w:val="1"/>
      <w:numFmt w:val="lowerLetter"/>
      <w:lvlText w:val="%5)"/>
      <w:lvlJc w:val="left"/>
      <w:pPr>
        <w:tabs>
          <w:tab w:val="left" w:pos="3098"/>
        </w:tabs>
        <w:ind w:left="3098" w:hanging="420"/>
      </w:pPr>
    </w:lvl>
    <w:lvl w:ilvl="5">
      <w:start w:val="1"/>
      <w:numFmt w:val="lowerRoman"/>
      <w:lvlText w:val="%6."/>
      <w:lvlJc w:val="right"/>
      <w:pPr>
        <w:tabs>
          <w:tab w:val="left" w:pos="3518"/>
        </w:tabs>
        <w:ind w:left="3518" w:hanging="420"/>
      </w:pPr>
    </w:lvl>
    <w:lvl w:ilvl="6">
      <w:start w:val="1"/>
      <w:numFmt w:val="decimal"/>
      <w:lvlText w:val="%7."/>
      <w:lvlJc w:val="left"/>
      <w:pPr>
        <w:tabs>
          <w:tab w:val="left" w:pos="3938"/>
        </w:tabs>
        <w:ind w:left="3938" w:hanging="420"/>
      </w:pPr>
    </w:lvl>
    <w:lvl w:ilvl="7">
      <w:start w:val="1"/>
      <w:numFmt w:val="lowerLetter"/>
      <w:lvlText w:val="%8)"/>
      <w:lvlJc w:val="left"/>
      <w:pPr>
        <w:tabs>
          <w:tab w:val="left" w:pos="4358"/>
        </w:tabs>
        <w:ind w:left="4358" w:hanging="420"/>
      </w:pPr>
    </w:lvl>
    <w:lvl w:ilvl="8">
      <w:start w:val="1"/>
      <w:numFmt w:val="lowerRoman"/>
      <w:lvlText w:val="%9."/>
      <w:lvlJc w:val="right"/>
      <w:pPr>
        <w:tabs>
          <w:tab w:val="left" w:pos="4778"/>
        </w:tabs>
        <w:ind w:left="4778" w:hanging="420"/>
      </w:pPr>
    </w:lvl>
  </w:abstractNum>
  <w:abstractNum w:abstractNumId="1" w15:restartNumberingAfterBreak="0">
    <w:nsid w:val="040A15CD"/>
    <w:multiLevelType w:val="multilevel"/>
    <w:tmpl w:val="040A15CD"/>
    <w:lvl w:ilvl="0">
      <w:start w:val="1"/>
      <w:numFmt w:val="none"/>
      <w:suff w:val="nothing"/>
      <w:lvlText w:val="　"/>
      <w:lvlJc w:val="left"/>
      <w:pPr>
        <w:ind w:left="0" w:firstLine="0"/>
      </w:pPr>
    </w:lvl>
    <w:lvl w:ilvl="1">
      <w:start w:val="1"/>
      <w:numFmt w:val="decimal"/>
      <w:isLgl/>
      <w:suff w:val="nothing"/>
      <w:lvlText w:val="%2　"/>
      <w:lvlJc w:val="left"/>
      <w:pPr>
        <w:ind w:left="0" w:firstLine="0"/>
      </w:pPr>
    </w:lvl>
    <w:lvl w:ilvl="2">
      <w:start w:val="1"/>
      <w:numFmt w:val="decimal"/>
      <w:pStyle w:val="a0"/>
      <w:suff w:val="nothing"/>
      <w:lvlText w:val="%1%2.%3　"/>
      <w:lvlJc w:val="left"/>
      <w:pPr>
        <w:ind w:left="0" w:firstLine="0"/>
      </w:pPr>
    </w:lvl>
    <w:lvl w:ilvl="3">
      <w:start w:val="1"/>
      <w:numFmt w:val="decimal"/>
      <w:pStyle w:val="a1"/>
      <w:suff w:val="nothing"/>
      <w:lvlText w:val="%1%2.%3.%4　"/>
      <w:lvlJc w:val="left"/>
      <w:pPr>
        <w:ind w:left="0" w:firstLine="0"/>
      </w:pPr>
    </w:lvl>
    <w:lvl w:ilvl="4">
      <w:start w:val="1"/>
      <w:numFmt w:val="decimal"/>
      <w:pStyle w:val="a2"/>
      <w:suff w:val="nothing"/>
      <w:lvlText w:val="%1%2.%3.%4.%5　"/>
      <w:lvlJc w:val="left"/>
      <w:pPr>
        <w:ind w:left="0" w:firstLine="0"/>
      </w:pPr>
    </w:lvl>
    <w:lvl w:ilvl="5">
      <w:start w:val="1"/>
      <w:numFmt w:val="decimal"/>
      <w:pStyle w:val="a3"/>
      <w:suff w:val="nothing"/>
      <w:lvlText w:val="%1%2.%3.%4.%5.%6　"/>
      <w:lvlJc w:val="left"/>
      <w:pPr>
        <w:ind w:left="0" w:firstLine="0"/>
      </w:pPr>
    </w:lvl>
    <w:lvl w:ilvl="6">
      <w:start w:val="1"/>
      <w:numFmt w:val="decimal"/>
      <w:pStyle w:val="a4"/>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2" w15:restartNumberingAfterBreak="0">
    <w:nsid w:val="079102AD"/>
    <w:multiLevelType w:val="multilevel"/>
    <w:tmpl w:val="079102AD"/>
    <w:lvl w:ilvl="0">
      <w:start w:val="1"/>
      <w:numFmt w:val="decimal"/>
      <w:pStyle w:val="a5"/>
      <w:suff w:val="nothing"/>
      <w:lvlText w:val="注%1："/>
      <w:lvlJc w:val="left"/>
      <w:pPr>
        <w:ind w:left="811" w:hanging="448"/>
      </w:pPr>
      <w:rPr>
        <w:rFonts w:ascii="黑体" w:eastAsia="黑体" w:hint="eastAsia"/>
        <w:b w:val="0"/>
        <w:i w:val="0"/>
        <w:sz w:val="18"/>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3" w15:restartNumberingAfterBreak="0">
    <w:nsid w:val="07ED3FEA"/>
    <w:multiLevelType w:val="multilevel"/>
    <w:tmpl w:val="07ED3FEA"/>
    <w:lvl w:ilvl="0">
      <w:start w:val="1"/>
      <w:numFmt w:val="none"/>
      <w:pStyle w:val="a6"/>
      <w:lvlText w:val="%1"/>
      <w:lvlJc w:val="left"/>
      <w:pPr>
        <w:ind w:left="425" w:hanging="425"/>
      </w:pPr>
      <w:rPr>
        <w:rFonts w:hint="eastAsia"/>
      </w:rPr>
    </w:lvl>
    <w:lvl w:ilvl="1">
      <w:start w:val="1"/>
      <w:numFmt w:val="decimal"/>
      <w:pStyle w:val="a7"/>
      <w:suff w:val="nothing"/>
      <w:lvlText w:val="%10.%2 "/>
      <w:lvlJc w:val="left"/>
      <w:pPr>
        <w:ind w:left="0" w:firstLine="0"/>
      </w:pPr>
      <w:rPr>
        <w:rFonts w:ascii="黑体" w:eastAsia="黑体" w:hAnsi="等线" w:hint="eastAsia"/>
        <w:b w:val="0"/>
        <w:i w:val="0"/>
        <w:sz w:val="21"/>
      </w:rPr>
    </w:lvl>
    <w:lvl w:ilvl="2">
      <w:start w:val="1"/>
      <w:numFmt w:val="decimal"/>
      <w:pStyle w:val="a8"/>
      <w:suff w:val="nothing"/>
      <w:lvlText w:val="%10.%2.%3 "/>
      <w:lvlJc w:val="left"/>
      <w:pPr>
        <w:ind w:left="0" w:firstLine="0"/>
      </w:pPr>
      <w:rPr>
        <w:rFonts w:ascii="黑体" w:eastAsia="黑体" w:hAnsi="等线" w:hint="eastAsia"/>
        <w:b w:val="0"/>
        <w:i w:val="0"/>
        <w:sz w:val="21"/>
      </w:rPr>
    </w:lvl>
    <w:lvl w:ilvl="3">
      <w:start w:val="1"/>
      <w:numFmt w:val="decimal"/>
      <w:pStyle w:val="a9"/>
      <w:suff w:val="nothing"/>
      <w:lvlText w:val="%10.%2.%3.%4 "/>
      <w:lvlJc w:val="left"/>
      <w:pPr>
        <w:ind w:left="0" w:firstLine="0"/>
      </w:pPr>
      <w:rPr>
        <w:rFonts w:ascii="黑体" w:eastAsia="黑体" w:hAnsi="等线" w:hint="eastAsia"/>
        <w:b w:val="0"/>
        <w:i w:val="0"/>
        <w:sz w:val="21"/>
      </w:rPr>
    </w:lvl>
    <w:lvl w:ilvl="4">
      <w:start w:val="1"/>
      <w:numFmt w:val="decimal"/>
      <w:pStyle w:val="aa"/>
      <w:suff w:val="nothing"/>
      <w:lvlText w:val="%10.%2.%3.%4.%5 "/>
      <w:lvlJc w:val="left"/>
      <w:pPr>
        <w:ind w:left="0" w:firstLine="0"/>
      </w:pPr>
      <w:rPr>
        <w:rFonts w:ascii="黑体" w:eastAsia="黑体" w:hAnsi="等线" w:hint="eastAsia"/>
        <w:b w:val="0"/>
        <w:i w:val="0"/>
        <w:sz w:val="21"/>
      </w:rPr>
    </w:lvl>
    <w:lvl w:ilvl="5">
      <w:start w:val="1"/>
      <w:numFmt w:val="decimal"/>
      <w:pStyle w:val="ab"/>
      <w:suff w:val="nothing"/>
      <w:lvlText w:val="%10.%2.%3.%4.%5.%6 "/>
      <w:lvlJc w:val="left"/>
      <w:pPr>
        <w:ind w:left="0" w:firstLine="0"/>
      </w:pPr>
      <w:rPr>
        <w:rFonts w:ascii="黑体" w:eastAsia="黑体" w:hAnsi="等线" w:hint="eastAsia"/>
        <w:b w:val="0"/>
        <w:i w:val="0"/>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93C6778"/>
    <w:multiLevelType w:val="multilevel"/>
    <w:tmpl w:val="093C6778"/>
    <w:lvl w:ilvl="0">
      <w:start w:val="1"/>
      <w:numFmt w:val="decimal"/>
      <w:pStyle w:val="ac"/>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0AE367E9"/>
    <w:multiLevelType w:val="multilevel"/>
    <w:tmpl w:val="0AE367E9"/>
    <w:lvl w:ilvl="0">
      <w:start w:val="1"/>
      <w:numFmt w:val="none"/>
      <w:pStyle w:val="ad"/>
      <w:suff w:val="nothing"/>
      <w:lvlText w:val="%1示例："/>
      <w:lvlJc w:val="left"/>
      <w:pPr>
        <w:ind w:left="0" w:firstLine="363"/>
      </w:pPr>
      <w:rPr>
        <w:rFonts w:ascii="黑体" w:eastAsia="黑体" w:hint="eastAsia"/>
        <w:b w:val="0"/>
        <w:i w:val="0"/>
        <w:sz w:val="18"/>
      </w:rPr>
    </w:lvl>
    <w:lvl w:ilvl="1">
      <w:start w:val="1"/>
      <w:numFmt w:val="lowerLetter"/>
      <w:lvlText w:val="%2)"/>
      <w:lvlJc w:val="left"/>
      <w:pPr>
        <w:tabs>
          <w:tab w:val="left" w:pos="363"/>
        </w:tabs>
        <w:ind w:left="0" w:firstLine="363"/>
      </w:pPr>
      <w:rPr>
        <w:rFonts w:hint="eastAsia"/>
      </w:rPr>
    </w:lvl>
    <w:lvl w:ilvl="2">
      <w:start w:val="1"/>
      <w:numFmt w:val="lowerRoman"/>
      <w:lvlText w:val="%3."/>
      <w:lvlJc w:val="right"/>
      <w:pPr>
        <w:tabs>
          <w:tab w:val="left" w:pos="363"/>
        </w:tabs>
        <w:ind w:left="0" w:firstLine="363"/>
      </w:pPr>
      <w:rPr>
        <w:rFonts w:hint="eastAsia"/>
      </w:rPr>
    </w:lvl>
    <w:lvl w:ilvl="3">
      <w:start w:val="1"/>
      <w:numFmt w:val="decimal"/>
      <w:lvlText w:val="%4."/>
      <w:lvlJc w:val="left"/>
      <w:pPr>
        <w:tabs>
          <w:tab w:val="left" w:pos="363"/>
        </w:tabs>
        <w:ind w:left="0" w:firstLine="363"/>
      </w:pPr>
      <w:rPr>
        <w:rFonts w:hint="eastAsia"/>
      </w:rPr>
    </w:lvl>
    <w:lvl w:ilvl="4">
      <w:start w:val="1"/>
      <w:numFmt w:val="lowerLetter"/>
      <w:lvlText w:val="%5)"/>
      <w:lvlJc w:val="left"/>
      <w:pPr>
        <w:tabs>
          <w:tab w:val="left" w:pos="363"/>
        </w:tabs>
        <w:ind w:left="0" w:firstLine="363"/>
      </w:pPr>
      <w:rPr>
        <w:rFonts w:hint="eastAsia"/>
      </w:rPr>
    </w:lvl>
    <w:lvl w:ilvl="5">
      <w:start w:val="1"/>
      <w:numFmt w:val="lowerRoman"/>
      <w:lvlText w:val="%6."/>
      <w:lvlJc w:val="right"/>
      <w:pPr>
        <w:tabs>
          <w:tab w:val="left" w:pos="363"/>
        </w:tabs>
        <w:ind w:left="0" w:firstLine="363"/>
      </w:pPr>
      <w:rPr>
        <w:rFonts w:hint="eastAsia"/>
      </w:rPr>
    </w:lvl>
    <w:lvl w:ilvl="6">
      <w:start w:val="1"/>
      <w:numFmt w:val="decimal"/>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6" w15:restartNumberingAfterBreak="0">
    <w:nsid w:val="0BDC1670"/>
    <w:multiLevelType w:val="multilevel"/>
    <w:tmpl w:val="0BDC1670"/>
    <w:lvl w:ilvl="0">
      <w:start w:val="1"/>
      <w:numFmt w:val="decimal"/>
      <w:pStyle w:val="ae"/>
      <w:lvlText w:val="[%1]"/>
      <w:lvlJc w:val="left"/>
      <w:pPr>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0D051F45"/>
    <w:multiLevelType w:val="multilevel"/>
    <w:tmpl w:val="0D051F45"/>
    <w:lvl w:ilvl="0">
      <w:start w:val="1"/>
      <w:numFmt w:val="lowerRoman"/>
      <w:pStyle w:val="af"/>
      <w:lvlText w:val="%1)"/>
      <w:lvlJc w:val="left"/>
      <w:pPr>
        <w:tabs>
          <w:tab w:val="left" w:pos="851"/>
        </w:tabs>
        <w:ind w:left="851" w:hanging="426"/>
      </w:pPr>
      <w:rPr>
        <w:rFonts w:ascii="宋体" w:eastAsia="宋体" w:hAnsi="Times New Roman" w:hint="eastAsia"/>
        <w:sz w:val="21"/>
      </w:rPr>
    </w:lvl>
    <w:lvl w:ilvl="1">
      <w:start w:val="1"/>
      <w:numFmt w:val="lowerLetter"/>
      <w:lvlText w:val="%2)"/>
      <w:lvlJc w:val="left"/>
      <w:pPr>
        <w:tabs>
          <w:tab w:val="left" w:pos="1543"/>
        </w:tabs>
        <w:ind w:left="1543" w:hanging="420"/>
      </w:pPr>
      <w:rPr>
        <w:rFonts w:hint="eastAsia"/>
      </w:rPr>
    </w:lvl>
    <w:lvl w:ilvl="2">
      <w:start w:val="1"/>
      <w:numFmt w:val="lowerRoman"/>
      <w:lvlText w:val="%3."/>
      <w:lvlJc w:val="right"/>
      <w:pPr>
        <w:tabs>
          <w:tab w:val="left" w:pos="1963"/>
        </w:tabs>
        <w:ind w:left="1963" w:hanging="420"/>
      </w:pPr>
      <w:rPr>
        <w:rFonts w:hint="eastAsia"/>
      </w:rPr>
    </w:lvl>
    <w:lvl w:ilvl="3">
      <w:start w:val="1"/>
      <w:numFmt w:val="decimal"/>
      <w:lvlText w:val="%4."/>
      <w:lvlJc w:val="left"/>
      <w:pPr>
        <w:tabs>
          <w:tab w:val="left" w:pos="2383"/>
        </w:tabs>
        <w:ind w:left="2383" w:hanging="420"/>
      </w:pPr>
      <w:rPr>
        <w:rFonts w:hint="eastAsia"/>
      </w:rPr>
    </w:lvl>
    <w:lvl w:ilvl="4">
      <w:start w:val="1"/>
      <w:numFmt w:val="lowerLetter"/>
      <w:lvlText w:val="%5)"/>
      <w:lvlJc w:val="left"/>
      <w:pPr>
        <w:tabs>
          <w:tab w:val="left" w:pos="2803"/>
        </w:tabs>
        <w:ind w:left="2803" w:hanging="420"/>
      </w:pPr>
      <w:rPr>
        <w:rFonts w:hint="eastAsia"/>
      </w:rPr>
    </w:lvl>
    <w:lvl w:ilvl="5">
      <w:start w:val="1"/>
      <w:numFmt w:val="lowerRoman"/>
      <w:lvlText w:val="%6."/>
      <w:lvlJc w:val="right"/>
      <w:pPr>
        <w:tabs>
          <w:tab w:val="left" w:pos="3223"/>
        </w:tabs>
        <w:ind w:left="3223" w:hanging="420"/>
      </w:pPr>
      <w:rPr>
        <w:rFonts w:hint="eastAsia"/>
      </w:rPr>
    </w:lvl>
    <w:lvl w:ilvl="6">
      <w:start w:val="1"/>
      <w:numFmt w:val="decimal"/>
      <w:lvlText w:val="%7."/>
      <w:lvlJc w:val="left"/>
      <w:pPr>
        <w:tabs>
          <w:tab w:val="left" w:pos="3643"/>
        </w:tabs>
        <w:ind w:left="3643" w:hanging="420"/>
      </w:pPr>
      <w:rPr>
        <w:rFonts w:hint="eastAsia"/>
      </w:rPr>
    </w:lvl>
    <w:lvl w:ilvl="7">
      <w:start w:val="1"/>
      <w:numFmt w:val="lowerLetter"/>
      <w:lvlText w:val="%8)"/>
      <w:lvlJc w:val="left"/>
      <w:pPr>
        <w:tabs>
          <w:tab w:val="left" w:pos="4063"/>
        </w:tabs>
        <w:ind w:left="4063" w:hanging="420"/>
      </w:pPr>
      <w:rPr>
        <w:rFonts w:hint="eastAsia"/>
      </w:rPr>
    </w:lvl>
    <w:lvl w:ilvl="8">
      <w:start w:val="1"/>
      <w:numFmt w:val="lowerRoman"/>
      <w:lvlText w:val="%9."/>
      <w:lvlJc w:val="right"/>
      <w:pPr>
        <w:tabs>
          <w:tab w:val="left" w:pos="4483"/>
        </w:tabs>
        <w:ind w:left="4483" w:hanging="420"/>
      </w:pPr>
      <w:rPr>
        <w:rFonts w:hint="eastAsia"/>
      </w:rPr>
    </w:lvl>
  </w:abstractNum>
  <w:abstractNum w:abstractNumId="8" w15:restartNumberingAfterBreak="0">
    <w:nsid w:val="0D983844"/>
    <w:multiLevelType w:val="multilevel"/>
    <w:tmpl w:val="0D983844"/>
    <w:lvl w:ilvl="0">
      <w:start w:val="1"/>
      <w:numFmt w:val="decimal"/>
      <w:pStyle w:val="af0"/>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9" w15:restartNumberingAfterBreak="0">
    <w:nsid w:val="1AD20F90"/>
    <w:multiLevelType w:val="multilevel"/>
    <w:tmpl w:val="1AD20F90"/>
    <w:lvl w:ilvl="0">
      <w:start w:val="1"/>
      <w:numFmt w:val="none"/>
      <w:pStyle w:val="af1"/>
      <w:lvlText w:val="%1注："/>
      <w:lvlJc w:val="left"/>
      <w:pPr>
        <w:tabs>
          <w:tab w:val="left" w:pos="845"/>
        </w:tabs>
        <w:ind w:left="-102" w:firstLine="419"/>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1AF15012"/>
    <w:multiLevelType w:val="multilevel"/>
    <w:tmpl w:val="1AF15012"/>
    <w:lvl w:ilvl="0">
      <w:start w:val="1"/>
      <w:numFmt w:val="upperLetter"/>
      <w:pStyle w:val="af2"/>
      <w:suff w:val="nothing"/>
      <w:lvlText w:val="附 录(Annex) %1"/>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11" w15:restartNumberingAfterBreak="0">
    <w:nsid w:val="1DBF583A"/>
    <w:multiLevelType w:val="multilevel"/>
    <w:tmpl w:val="1DBF583A"/>
    <w:lvl w:ilvl="0">
      <w:start w:val="1"/>
      <w:numFmt w:val="decimal"/>
      <w:pStyle w:val="af3"/>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12" w15:restartNumberingAfterBreak="0">
    <w:nsid w:val="1EAA1992"/>
    <w:multiLevelType w:val="multilevel"/>
    <w:tmpl w:val="1EAA1992"/>
    <w:lvl w:ilvl="0">
      <w:start w:val="1"/>
      <w:numFmt w:val="none"/>
      <w:pStyle w:val="af4"/>
      <w:suff w:val="nothing"/>
      <w:lvlText w:val="——"/>
      <w:lvlJc w:val="left"/>
      <w:pPr>
        <w:ind w:left="794" w:hanging="397"/>
      </w:pPr>
    </w:lvl>
    <w:lvl w:ilvl="1">
      <w:start w:val="1"/>
      <w:numFmt w:val="decimal"/>
      <w:suff w:val="nothing"/>
      <w:lvlText w:val="%1.%2　"/>
      <w:lvlJc w:val="left"/>
      <w:pPr>
        <w:ind w:left="397" w:firstLine="0"/>
      </w:pPr>
    </w:lvl>
    <w:lvl w:ilvl="2">
      <w:start w:val="1"/>
      <w:numFmt w:val="decimal"/>
      <w:suff w:val="nothing"/>
      <w:lvlText w:val="%1.%2.%3　"/>
      <w:lvlJc w:val="left"/>
      <w:pPr>
        <w:ind w:left="397" w:firstLine="0"/>
      </w:pPr>
    </w:lvl>
    <w:lvl w:ilvl="3">
      <w:start w:val="1"/>
      <w:numFmt w:val="decimal"/>
      <w:suff w:val="nothing"/>
      <w:lvlText w:val="%1.%2.%3.%4　"/>
      <w:lvlJc w:val="left"/>
      <w:pPr>
        <w:ind w:left="397" w:firstLine="0"/>
      </w:pPr>
    </w:lvl>
    <w:lvl w:ilvl="4">
      <w:start w:val="1"/>
      <w:numFmt w:val="decimal"/>
      <w:suff w:val="nothing"/>
      <w:lvlText w:val="%1.%2.%3.%4.%5　"/>
      <w:lvlJc w:val="left"/>
      <w:pPr>
        <w:ind w:left="397" w:firstLine="0"/>
      </w:pPr>
    </w:lvl>
    <w:lvl w:ilvl="5">
      <w:start w:val="1"/>
      <w:numFmt w:val="decimal"/>
      <w:suff w:val="nothing"/>
      <w:lvlText w:val="%1.%2.%3.%4.%5.%6　"/>
      <w:lvlJc w:val="left"/>
      <w:pPr>
        <w:ind w:left="397" w:firstLine="0"/>
      </w:pPr>
    </w:lvl>
    <w:lvl w:ilvl="6">
      <w:start w:val="1"/>
      <w:numFmt w:val="decimal"/>
      <w:suff w:val="nothing"/>
      <w:lvlText w:val="%1.%2.%3.%4.%5.%6.%7　"/>
      <w:lvlJc w:val="left"/>
      <w:pPr>
        <w:ind w:left="397" w:firstLine="0"/>
      </w:pPr>
    </w:lvl>
    <w:lvl w:ilvl="7">
      <w:start w:val="1"/>
      <w:numFmt w:val="decimal"/>
      <w:lvlText w:val="%1.%2.%3.%4.%5.%6.%7.%8"/>
      <w:lvlJc w:val="left"/>
      <w:pPr>
        <w:tabs>
          <w:tab w:val="left" w:pos="4791"/>
        </w:tabs>
        <w:ind w:left="4791" w:hanging="1418"/>
      </w:pPr>
    </w:lvl>
    <w:lvl w:ilvl="8">
      <w:start w:val="1"/>
      <w:numFmt w:val="decimal"/>
      <w:lvlText w:val="%1.%2.%3.%4.%5.%6.%7.%8.%9"/>
      <w:lvlJc w:val="left"/>
      <w:pPr>
        <w:tabs>
          <w:tab w:val="left" w:pos="5499"/>
        </w:tabs>
        <w:ind w:left="5499" w:hanging="1700"/>
      </w:pPr>
    </w:lvl>
  </w:abstractNum>
  <w:abstractNum w:abstractNumId="13" w15:restartNumberingAfterBreak="0">
    <w:nsid w:val="1F867B4C"/>
    <w:multiLevelType w:val="singleLevel"/>
    <w:tmpl w:val="1F867B4C"/>
    <w:lvl w:ilvl="0">
      <w:start w:val="1"/>
      <w:numFmt w:val="decimal"/>
      <w:suff w:val="space"/>
      <w:lvlText w:val="%1."/>
      <w:lvlJc w:val="left"/>
    </w:lvl>
  </w:abstractNum>
  <w:abstractNum w:abstractNumId="14" w15:restartNumberingAfterBreak="0">
    <w:nsid w:val="1FC91163"/>
    <w:multiLevelType w:val="multilevel"/>
    <w:tmpl w:val="1FC91163"/>
    <w:lvl w:ilvl="0">
      <w:start w:val="1"/>
      <w:numFmt w:val="decimal"/>
      <w:lvlText w:val="%1."/>
      <w:lvlJc w:val="left"/>
      <w:pPr>
        <w:ind w:left="425" w:hanging="425"/>
      </w:pPr>
      <w:rPr>
        <w:rFonts w:hint="eastAsia"/>
        <w:b w:val="0"/>
        <w:i w:val="0"/>
        <w:sz w:val="21"/>
        <w:szCs w:val="21"/>
      </w:rPr>
    </w:lvl>
    <w:lvl w:ilvl="1">
      <w:start w:val="1"/>
      <w:numFmt w:val="decimal"/>
      <w:lvlText w:val="%1.%2."/>
      <w:lvlJc w:val="left"/>
      <w:pPr>
        <w:ind w:left="567" w:hanging="567"/>
      </w:pPr>
      <w:rPr>
        <w:rFonts w:cs="Times New Roman" w:hint="eastAsia"/>
        <w:b w:val="0"/>
        <w:bCs w:val="0"/>
        <w:i w:val="0"/>
        <w:iCs w:val="0"/>
        <w:caps w:val="0"/>
        <w:strike w:val="0"/>
        <w:dstrike w:val="0"/>
        <w:vanish w:val="0"/>
        <w:color w:val="000000"/>
        <w:spacing w:val="0"/>
        <w:kern w:val="0"/>
        <w:position w:val="0"/>
        <w:sz w:val="21"/>
        <w:szCs w:val="21"/>
        <w:u w:val="none"/>
        <w:vertAlign w:val="baseline"/>
      </w:rPr>
    </w:lvl>
    <w:lvl w:ilvl="2">
      <w:start w:val="1"/>
      <w:numFmt w:val="decimal"/>
      <w:lvlText w:val="%1.%2.%3."/>
      <w:lvlJc w:val="left"/>
      <w:pPr>
        <w:ind w:left="709" w:hanging="709"/>
      </w:pPr>
      <w:rPr>
        <w:rFonts w:hint="eastAsia"/>
        <w:b w:val="0"/>
        <w:i w:val="0"/>
        <w:sz w:val="21"/>
      </w:rPr>
    </w:lvl>
    <w:lvl w:ilvl="3">
      <w:start w:val="1"/>
      <w:numFmt w:val="decimal"/>
      <w:lvlText w:val="%1.%2.%3.%4."/>
      <w:lvlJc w:val="left"/>
      <w:pPr>
        <w:ind w:left="851" w:hanging="851"/>
      </w:pPr>
      <w:rPr>
        <w:rFonts w:hint="eastAsia"/>
        <w:b w:val="0"/>
        <w:i w:val="0"/>
        <w:sz w:val="21"/>
      </w:rPr>
    </w:lvl>
    <w:lvl w:ilvl="4">
      <w:start w:val="1"/>
      <w:numFmt w:val="decimal"/>
      <w:lvlText w:val="%1.%2.%3.%4.%5."/>
      <w:lvlJc w:val="left"/>
      <w:pPr>
        <w:ind w:left="992" w:hanging="992"/>
      </w:pPr>
      <w:rPr>
        <w:rFonts w:hint="eastAsia"/>
        <w:b w:val="0"/>
        <w:i w:val="0"/>
        <w:sz w:val="21"/>
      </w:rPr>
    </w:lvl>
    <w:lvl w:ilvl="5">
      <w:start w:val="1"/>
      <w:numFmt w:val="decimal"/>
      <w:pStyle w:val="af5"/>
      <w:lvlText w:val="%1.%2.%3.%4.%5.%6."/>
      <w:lvlJc w:val="left"/>
      <w:pPr>
        <w:ind w:left="1134" w:hanging="1134"/>
      </w:pPr>
      <w:rPr>
        <w:rFonts w:hint="eastAsia"/>
        <w:b w:val="0"/>
        <w:i w:val="0"/>
        <w:sz w:val="21"/>
      </w:rPr>
    </w:lvl>
    <w:lvl w:ilvl="6">
      <w:start w:val="1"/>
      <w:numFmt w:val="decimal"/>
      <w:lvlText w:val="%1.%2.%3.%4.%5.%6.%7."/>
      <w:lvlJc w:val="left"/>
      <w:pPr>
        <w:ind w:left="1276" w:hanging="1276"/>
      </w:pPr>
      <w:rPr>
        <w:rFonts w:hint="eastAsia"/>
        <w:b w:val="0"/>
        <w:i w:val="0"/>
        <w:sz w:val="21"/>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22827D5B"/>
    <w:multiLevelType w:val="multilevel"/>
    <w:tmpl w:val="22827D5B"/>
    <w:lvl w:ilvl="0">
      <w:start w:val="1"/>
      <w:numFmt w:val="none"/>
      <w:pStyle w:val="af6"/>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left" w:pos="1140"/>
        </w:tabs>
        <w:ind w:left="726"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abstractNum w:abstractNumId="16" w15:restartNumberingAfterBreak="0">
    <w:nsid w:val="2A8F7113"/>
    <w:multiLevelType w:val="multilevel"/>
    <w:tmpl w:val="2A8F7113"/>
    <w:lvl w:ilvl="0">
      <w:start w:val="1"/>
      <w:numFmt w:val="upperLetter"/>
      <w:pStyle w:val="af7"/>
      <w:suff w:val="space"/>
      <w:lvlText w:val="%1"/>
      <w:lvlJc w:val="left"/>
      <w:pPr>
        <w:ind w:left="623" w:hanging="425"/>
      </w:pPr>
      <w:rPr>
        <w:rFonts w:hint="eastAsia"/>
      </w:rPr>
    </w:lvl>
    <w:lvl w:ilvl="1">
      <w:start w:val="1"/>
      <w:numFmt w:val="decimal"/>
      <w:pStyle w:val="af8"/>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17" w15:restartNumberingAfterBreak="0">
    <w:nsid w:val="2C5917C3"/>
    <w:multiLevelType w:val="multilevel"/>
    <w:tmpl w:val="2C5917C3"/>
    <w:lvl w:ilvl="0">
      <w:start w:val="1"/>
      <w:numFmt w:val="none"/>
      <w:pStyle w:val="af9"/>
      <w:lvlText w:val="%1——"/>
      <w:lvlJc w:val="left"/>
      <w:pPr>
        <w:tabs>
          <w:tab w:val="left" w:pos="851"/>
        </w:tabs>
        <w:ind w:left="851" w:hanging="426"/>
      </w:pPr>
      <w:rPr>
        <w:rFonts w:ascii="宋体" w:eastAsia="宋体" w:hAnsi="Times New Roman" w:hint="eastAsia"/>
        <w:b w:val="0"/>
        <w:i w:val="0"/>
        <w:sz w:val="21"/>
      </w:rPr>
    </w:lvl>
    <w:lvl w:ilvl="1">
      <w:start w:val="1"/>
      <w:numFmt w:val="none"/>
      <w:pStyle w:val="2"/>
      <w:lvlText w:val=""/>
      <w:lvlJc w:val="left"/>
      <w:pPr>
        <w:ind w:left="851" w:hanging="431"/>
      </w:pPr>
      <w:rPr>
        <w:rFonts w:ascii="Symbol" w:hAnsi="Symbol" w:hint="default"/>
        <w:sz w:val="21"/>
      </w:rPr>
    </w:lvl>
    <w:lvl w:ilvl="2">
      <w:start w:val="1"/>
      <w:numFmt w:val="bullet"/>
      <w:pStyle w:val="afa"/>
      <w:lvlText w:val=""/>
      <w:lvlJc w:val="left"/>
      <w:pPr>
        <w:ind w:left="851" w:hanging="426"/>
      </w:pPr>
      <w:rPr>
        <w:rFonts w:ascii="Wingdings" w:hAnsi="Wingdings" w:hint="default"/>
        <w:sz w:val="21"/>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18" w15:restartNumberingAfterBreak="0">
    <w:nsid w:val="32F04FB2"/>
    <w:multiLevelType w:val="multilevel"/>
    <w:tmpl w:val="32F04FB2"/>
    <w:lvl w:ilvl="0">
      <w:start w:val="1"/>
      <w:numFmt w:val="lowerLetter"/>
      <w:pStyle w:val="afb"/>
      <w:lvlText w:val="%1"/>
      <w:lvlJc w:val="left"/>
      <w:pPr>
        <w:tabs>
          <w:tab w:val="left" w:pos="539"/>
        </w:tabs>
        <w:ind w:left="539" w:hanging="119"/>
      </w:pPr>
      <w:rPr>
        <w:rFonts w:hint="eastAsia"/>
        <w:caps w:val="0"/>
        <w:strike w:val="0"/>
        <w:dstrike w:val="0"/>
        <w:vanish w:val="0"/>
        <w:vertAlign w:val="superscript"/>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9" w15:restartNumberingAfterBreak="0">
    <w:nsid w:val="44C50F90"/>
    <w:multiLevelType w:val="multilevel"/>
    <w:tmpl w:val="44C50F90"/>
    <w:lvl w:ilvl="0">
      <w:start w:val="1"/>
      <w:numFmt w:val="lowerLetter"/>
      <w:pStyle w:val="afc"/>
      <w:lvlText w:val="%1)"/>
      <w:lvlJc w:val="left"/>
      <w:pPr>
        <w:tabs>
          <w:tab w:val="left" w:pos="851"/>
        </w:tabs>
        <w:ind w:left="851" w:hanging="426"/>
      </w:pPr>
      <w:rPr>
        <w:rFonts w:ascii="宋体" w:eastAsia="宋体" w:hAnsi="Times New Roman" w:hint="eastAsia"/>
        <w:sz w:val="21"/>
      </w:rPr>
    </w:lvl>
    <w:lvl w:ilvl="1">
      <w:start w:val="1"/>
      <w:numFmt w:val="decimal"/>
      <w:pStyle w:val="afd"/>
      <w:lvlText w:val="%2)"/>
      <w:lvlJc w:val="left"/>
      <w:pPr>
        <w:tabs>
          <w:tab w:val="left" w:pos="1276"/>
        </w:tabs>
        <w:ind w:left="1276" w:hanging="425"/>
      </w:pPr>
      <w:rPr>
        <w:rFonts w:ascii="宋体" w:eastAsia="宋体" w:hAnsi="Times New Roman" w:hint="eastAsia"/>
        <w:sz w:val="21"/>
      </w:rPr>
    </w:lvl>
    <w:lvl w:ilvl="2">
      <w:start w:val="1"/>
      <w:numFmt w:val="decimal"/>
      <w:pStyle w:val="afe"/>
      <w:lvlText w:val="(%3)"/>
      <w:lvlJc w:val="left"/>
      <w:pPr>
        <w:ind w:left="1701" w:hanging="425"/>
      </w:pPr>
      <w:rPr>
        <w:rFonts w:ascii="宋体" w:eastAsia="宋体" w:hAnsi="Times New Roman" w:hint="eastAsia"/>
        <w:sz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20" w15:restartNumberingAfterBreak="0">
    <w:nsid w:val="48802D1C"/>
    <w:multiLevelType w:val="multilevel"/>
    <w:tmpl w:val="48802D1C"/>
    <w:lvl w:ilvl="0">
      <w:start w:val="1"/>
      <w:numFmt w:val="upperLetter"/>
      <w:pStyle w:val="aff"/>
      <w:lvlText w:val="%1"/>
      <w:lvlJc w:val="left"/>
      <w:pPr>
        <w:ind w:left="420" w:hanging="420"/>
      </w:pPr>
      <w:rPr>
        <w:rFonts w:hint="eastAsia"/>
      </w:rPr>
    </w:lvl>
    <w:lvl w:ilvl="1">
      <w:start w:val="1"/>
      <w:numFmt w:val="decimal"/>
      <w:pStyle w:val="aff0"/>
      <w:suff w:val="space"/>
      <w:lvlText w:val="图%1.%2"/>
      <w:lvlJc w:val="center"/>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1" w15:restartNumberingAfterBreak="0">
    <w:nsid w:val="49935DDB"/>
    <w:multiLevelType w:val="multilevel"/>
    <w:tmpl w:val="49935DDB"/>
    <w:lvl w:ilvl="0">
      <w:start w:val="1"/>
      <w:numFmt w:val="decimal"/>
      <w:pStyle w:val="aff1"/>
      <w:lvlText w:val="%1"/>
      <w:lvlJc w:val="left"/>
      <w:pPr>
        <w:ind w:left="425" w:hanging="425"/>
      </w:pPr>
      <w:rPr>
        <w:rFonts w:hint="eastAsia"/>
      </w:rPr>
    </w:lvl>
    <w:lvl w:ilvl="1">
      <w:start w:val="1"/>
      <w:numFmt w:val="decimal"/>
      <w:pStyle w:val="aff2"/>
      <w:lvlText w:val="%1.%2"/>
      <w:lvlJc w:val="left"/>
      <w:pPr>
        <w:ind w:left="992" w:hanging="567"/>
      </w:pPr>
      <w:rPr>
        <w:rFonts w:hint="eastAsia"/>
      </w:rPr>
    </w:lvl>
    <w:lvl w:ilvl="2">
      <w:start w:val="1"/>
      <w:numFmt w:val="decimal"/>
      <w:pStyle w:val="aff3"/>
      <w:lvlText w:val="%1.%2.%3"/>
      <w:lvlJc w:val="left"/>
      <w:pPr>
        <w:ind w:left="567" w:hanging="567"/>
      </w:pPr>
      <w:rPr>
        <w:b w:val="0"/>
        <w:bCs w:val="0"/>
        <w:i w:val="0"/>
        <w:iCs w:val="0"/>
        <w:caps w:val="0"/>
        <w:smallCaps w:val="0"/>
        <w:strike w:val="0"/>
        <w:dstrike w:val="0"/>
        <w:vanish w:val="0"/>
        <w:color w:val="000000"/>
        <w:spacing w:val="0"/>
        <w:position w:val="0"/>
        <w:u w:val="none"/>
        <w:vertAlign w:val="baseline"/>
      </w:rPr>
    </w:lvl>
    <w:lvl w:ilvl="3">
      <w:start w:val="1"/>
      <w:numFmt w:val="decimal"/>
      <w:pStyle w:val="aff4"/>
      <w:lvlText w:val="%1.%2.%3.%4"/>
      <w:lvlJc w:val="left"/>
      <w:pPr>
        <w:ind w:left="3827" w:hanging="708"/>
      </w:pPr>
      <w:rPr>
        <w:rFonts w:hint="eastAsia"/>
      </w:rPr>
    </w:lvl>
    <w:lvl w:ilvl="4">
      <w:start w:val="1"/>
      <w:numFmt w:val="decimal"/>
      <w:pStyle w:val="aff5"/>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4B733A5F"/>
    <w:multiLevelType w:val="multilevel"/>
    <w:tmpl w:val="4B733A5F"/>
    <w:lvl w:ilvl="0">
      <w:start w:val="1"/>
      <w:numFmt w:val="decimal"/>
      <w:pStyle w:val="aff6"/>
      <w:suff w:val="nothing"/>
      <w:lvlText w:val="示例%1："/>
      <w:lvlJc w:val="left"/>
      <w:pPr>
        <w:ind w:left="0" w:firstLine="363"/>
      </w:pPr>
      <w:rPr>
        <w:rFonts w:ascii="黑体" w:eastAsia="黑体" w:hint="eastAsia"/>
        <w:b w:val="0"/>
        <w:i w:val="0"/>
        <w:sz w:val="18"/>
      </w:rPr>
    </w:lvl>
    <w:lvl w:ilvl="1">
      <w:start w:val="1"/>
      <w:numFmt w:val="none"/>
      <w:suff w:val="space"/>
      <w:lvlText w:val=""/>
      <w:lvlJc w:val="left"/>
      <w:pPr>
        <w:ind w:left="0" w:firstLine="0"/>
      </w:pPr>
      <w:rPr>
        <w:rFonts w:hint="eastAsia"/>
      </w:rPr>
    </w:lvl>
    <w:lvl w:ilvl="2">
      <w:start w:val="1"/>
      <w:numFmt w:val="decimal"/>
      <w:suff w:val="space"/>
      <w:lvlText w:val="2.2.%3"/>
      <w:lvlJc w:val="left"/>
      <w:pPr>
        <w:ind w:left="0" w:firstLine="0"/>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23" w15:restartNumberingAfterBreak="0">
    <w:nsid w:val="4E5D0534"/>
    <w:multiLevelType w:val="multilevel"/>
    <w:tmpl w:val="4E5D0534"/>
    <w:lvl w:ilvl="0">
      <w:start w:val="1"/>
      <w:numFmt w:val="decimal"/>
      <w:pStyle w:val="aff7"/>
      <w:suff w:val="nothing"/>
      <w:lvlText w:val="Figur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24" w15:restartNumberingAfterBreak="0">
    <w:nsid w:val="54632751"/>
    <w:multiLevelType w:val="multilevel"/>
    <w:tmpl w:val="54632751"/>
    <w:lvl w:ilvl="0">
      <w:start w:val="1"/>
      <w:numFmt w:val="none"/>
      <w:pStyle w:val="aff8"/>
      <w:suff w:val="nothing"/>
      <w:lvlText w:val="——"/>
      <w:lvlJc w:val="left"/>
      <w:pPr>
        <w:ind w:left="1588" w:firstLine="0"/>
      </w:pPr>
    </w:lvl>
    <w:lvl w:ilvl="1">
      <w:start w:val="1"/>
      <w:numFmt w:val="decimal"/>
      <w:suff w:val="nothing"/>
      <w:lvlText w:val="%1.%2　"/>
      <w:lvlJc w:val="left"/>
      <w:pPr>
        <w:ind w:left="1588" w:firstLine="0"/>
      </w:pPr>
    </w:lvl>
    <w:lvl w:ilvl="2">
      <w:start w:val="1"/>
      <w:numFmt w:val="decimal"/>
      <w:suff w:val="nothing"/>
      <w:lvlText w:val="%1.%2.%3　"/>
      <w:lvlJc w:val="left"/>
      <w:pPr>
        <w:ind w:left="1588" w:firstLine="0"/>
      </w:pPr>
    </w:lvl>
    <w:lvl w:ilvl="3">
      <w:start w:val="1"/>
      <w:numFmt w:val="decimal"/>
      <w:suff w:val="nothing"/>
      <w:lvlText w:val="%1.%2.%3.%4　"/>
      <w:lvlJc w:val="left"/>
      <w:pPr>
        <w:ind w:left="1588" w:firstLine="0"/>
      </w:pPr>
    </w:lvl>
    <w:lvl w:ilvl="4">
      <w:start w:val="1"/>
      <w:numFmt w:val="decimal"/>
      <w:suff w:val="nothing"/>
      <w:lvlText w:val="%1.%2.%3.%4.%5　"/>
      <w:lvlJc w:val="left"/>
      <w:pPr>
        <w:ind w:left="1588" w:firstLine="0"/>
      </w:pPr>
    </w:lvl>
    <w:lvl w:ilvl="5">
      <w:start w:val="1"/>
      <w:numFmt w:val="decimal"/>
      <w:suff w:val="nothing"/>
      <w:lvlText w:val="%1.%2.%3.%4.%5.%6　"/>
      <w:lvlJc w:val="left"/>
      <w:pPr>
        <w:ind w:left="1588" w:firstLine="0"/>
      </w:pPr>
    </w:lvl>
    <w:lvl w:ilvl="6">
      <w:start w:val="1"/>
      <w:numFmt w:val="decimal"/>
      <w:suff w:val="nothing"/>
      <w:lvlText w:val="%1.%2.%3.%4.%5.%6.%7　"/>
      <w:lvlJc w:val="left"/>
      <w:pPr>
        <w:ind w:left="1588" w:firstLine="0"/>
      </w:pPr>
    </w:lvl>
    <w:lvl w:ilvl="7">
      <w:start w:val="1"/>
      <w:numFmt w:val="decimal"/>
      <w:lvlText w:val="%1.%2.%3.%4.%5.%6.%7.%8"/>
      <w:lvlJc w:val="left"/>
      <w:pPr>
        <w:tabs>
          <w:tab w:val="left" w:pos="5982"/>
        </w:tabs>
        <w:ind w:left="5982" w:hanging="1418"/>
      </w:pPr>
    </w:lvl>
    <w:lvl w:ilvl="8">
      <w:start w:val="1"/>
      <w:numFmt w:val="decimal"/>
      <w:lvlText w:val="%1.%2.%3.%4.%5.%6.%7.%8.%9"/>
      <w:lvlJc w:val="left"/>
      <w:pPr>
        <w:tabs>
          <w:tab w:val="left" w:pos="6690"/>
        </w:tabs>
        <w:ind w:left="6690" w:hanging="1700"/>
      </w:pPr>
    </w:lvl>
  </w:abstractNum>
  <w:abstractNum w:abstractNumId="25" w15:restartNumberingAfterBreak="0">
    <w:nsid w:val="557C2AF5"/>
    <w:multiLevelType w:val="multilevel"/>
    <w:tmpl w:val="557C2AF5"/>
    <w:lvl w:ilvl="0">
      <w:start w:val="1"/>
      <w:numFmt w:val="decimal"/>
      <w:pStyle w:val="aff9"/>
      <w:suff w:val="nothing"/>
      <w:lvlText w:val="图%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26" w15:restartNumberingAfterBreak="0">
    <w:nsid w:val="5603797C"/>
    <w:multiLevelType w:val="multilevel"/>
    <w:tmpl w:val="5603797C"/>
    <w:lvl w:ilvl="0">
      <w:start w:val="1"/>
      <w:numFmt w:val="upperLetter"/>
      <w:pStyle w:val="affa"/>
      <w:suff w:val="space"/>
      <w:lvlText w:val="%1"/>
      <w:lvlJc w:val="left"/>
      <w:pPr>
        <w:ind w:left="425" w:hanging="425"/>
      </w:pPr>
      <w:rPr>
        <w:rFonts w:hint="eastAsia"/>
      </w:rPr>
    </w:lvl>
    <w:lvl w:ilvl="1">
      <w:start w:val="1"/>
      <w:numFmt w:val="decimal"/>
      <w:pStyle w:val="affb"/>
      <w:suff w:val="space"/>
      <w:lvlText w:val="表%1.%2"/>
      <w:lvlJc w:val="center"/>
      <w:pPr>
        <w:ind w:left="0" w:firstLine="0"/>
      </w:pPr>
      <w:rPr>
        <w:rFonts w:ascii="黑体" w:eastAsia="黑体" w:hint="eastAsia"/>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564D2089"/>
    <w:multiLevelType w:val="multilevel"/>
    <w:tmpl w:val="564D2089"/>
    <w:lvl w:ilvl="0">
      <w:start w:val="1"/>
      <w:numFmt w:val="none"/>
      <w:pStyle w:val="affc"/>
      <w:lvlText w:val="%1注"/>
      <w:lvlJc w:val="left"/>
      <w:pPr>
        <w:tabs>
          <w:tab w:val="left" w:pos="760"/>
        </w:tabs>
        <w:ind w:left="760" w:hanging="284"/>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60B55DC2"/>
    <w:multiLevelType w:val="multilevel"/>
    <w:tmpl w:val="60B55DC2"/>
    <w:lvl w:ilvl="0">
      <w:start w:val="1"/>
      <w:numFmt w:val="upperLetter"/>
      <w:pStyle w:val="affd"/>
      <w:lvlText w:val="%1"/>
      <w:lvlJc w:val="left"/>
      <w:pPr>
        <w:tabs>
          <w:tab w:val="left" w:pos="0"/>
        </w:tabs>
        <w:ind w:left="0" w:hanging="425"/>
      </w:pPr>
      <w:rPr>
        <w:rFonts w:hint="eastAsia"/>
      </w:rPr>
    </w:lvl>
    <w:lvl w:ilvl="1">
      <w:start w:val="1"/>
      <w:numFmt w:val="decimal"/>
      <w:pStyle w:val="affe"/>
      <w:suff w:val="nothing"/>
      <w:lvlText w:val="表%1.%2　"/>
      <w:lvlJc w:val="left"/>
      <w:pPr>
        <w:ind w:left="4819" w:hanging="567"/>
      </w:pPr>
      <w:rPr>
        <w:rFonts w:hint="eastAsia"/>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29" w15:restartNumberingAfterBreak="0">
    <w:nsid w:val="644622F9"/>
    <w:multiLevelType w:val="multilevel"/>
    <w:tmpl w:val="644622F9"/>
    <w:lvl w:ilvl="0">
      <w:start w:val="1"/>
      <w:numFmt w:val="upperRoman"/>
      <w:pStyle w:val="afff"/>
      <w:lvlText w:val="%1)"/>
      <w:lvlJc w:val="left"/>
      <w:pPr>
        <w:tabs>
          <w:tab w:val="left" w:pos="851"/>
        </w:tabs>
        <w:ind w:left="851" w:hanging="426"/>
      </w:pPr>
      <w:rPr>
        <w:rFonts w:ascii="宋体" w:eastAsia="宋体" w:hAnsi="Times New Roman" w:hint="eastAsia"/>
        <w:sz w:val="21"/>
      </w:rPr>
    </w:lvl>
    <w:lvl w:ilvl="1">
      <w:start w:val="1"/>
      <w:numFmt w:val="lowerLetter"/>
      <w:lvlText w:val="%2)"/>
      <w:lvlJc w:val="left"/>
      <w:pPr>
        <w:tabs>
          <w:tab w:val="left" w:pos="1310"/>
        </w:tabs>
        <w:ind w:left="1310" w:hanging="420"/>
      </w:pPr>
      <w:rPr>
        <w:rFonts w:hint="eastAsia"/>
      </w:rPr>
    </w:lvl>
    <w:lvl w:ilvl="2">
      <w:start w:val="1"/>
      <w:numFmt w:val="lowerRoman"/>
      <w:lvlText w:val="%3."/>
      <w:lvlJc w:val="right"/>
      <w:pPr>
        <w:tabs>
          <w:tab w:val="left" w:pos="1730"/>
        </w:tabs>
        <w:ind w:left="1730" w:hanging="420"/>
      </w:pPr>
      <w:rPr>
        <w:rFonts w:hint="eastAsia"/>
      </w:rPr>
    </w:lvl>
    <w:lvl w:ilvl="3">
      <w:start w:val="1"/>
      <w:numFmt w:val="decimal"/>
      <w:lvlText w:val="%4."/>
      <w:lvlJc w:val="left"/>
      <w:pPr>
        <w:tabs>
          <w:tab w:val="left" w:pos="2150"/>
        </w:tabs>
        <w:ind w:left="2150" w:hanging="420"/>
      </w:pPr>
      <w:rPr>
        <w:rFonts w:hint="eastAsia"/>
      </w:rPr>
    </w:lvl>
    <w:lvl w:ilvl="4">
      <w:start w:val="1"/>
      <w:numFmt w:val="lowerLetter"/>
      <w:lvlText w:val="%5)"/>
      <w:lvlJc w:val="left"/>
      <w:pPr>
        <w:tabs>
          <w:tab w:val="left" w:pos="2570"/>
        </w:tabs>
        <w:ind w:left="2570" w:hanging="420"/>
      </w:pPr>
      <w:rPr>
        <w:rFonts w:hint="eastAsia"/>
      </w:rPr>
    </w:lvl>
    <w:lvl w:ilvl="5">
      <w:start w:val="1"/>
      <w:numFmt w:val="lowerRoman"/>
      <w:lvlText w:val="%6."/>
      <w:lvlJc w:val="right"/>
      <w:pPr>
        <w:tabs>
          <w:tab w:val="left" w:pos="2990"/>
        </w:tabs>
        <w:ind w:left="2990" w:hanging="420"/>
      </w:pPr>
      <w:rPr>
        <w:rFonts w:hint="eastAsia"/>
      </w:rPr>
    </w:lvl>
    <w:lvl w:ilvl="6">
      <w:start w:val="1"/>
      <w:numFmt w:val="decimal"/>
      <w:lvlText w:val="%7."/>
      <w:lvlJc w:val="left"/>
      <w:pPr>
        <w:tabs>
          <w:tab w:val="left" w:pos="3410"/>
        </w:tabs>
        <w:ind w:left="3410" w:hanging="420"/>
      </w:pPr>
      <w:rPr>
        <w:rFonts w:hint="eastAsia"/>
      </w:rPr>
    </w:lvl>
    <w:lvl w:ilvl="7">
      <w:start w:val="1"/>
      <w:numFmt w:val="lowerLetter"/>
      <w:lvlText w:val="%8)"/>
      <w:lvlJc w:val="left"/>
      <w:pPr>
        <w:tabs>
          <w:tab w:val="left" w:pos="3830"/>
        </w:tabs>
        <w:ind w:left="3830" w:hanging="420"/>
      </w:pPr>
      <w:rPr>
        <w:rFonts w:hint="eastAsia"/>
      </w:rPr>
    </w:lvl>
    <w:lvl w:ilvl="8">
      <w:start w:val="1"/>
      <w:numFmt w:val="lowerRoman"/>
      <w:lvlText w:val="%9."/>
      <w:lvlJc w:val="right"/>
      <w:pPr>
        <w:tabs>
          <w:tab w:val="left" w:pos="4250"/>
        </w:tabs>
        <w:ind w:left="4250" w:hanging="420"/>
      </w:pPr>
      <w:rPr>
        <w:rFonts w:hint="eastAsia"/>
      </w:rPr>
    </w:lvl>
  </w:abstractNum>
  <w:abstractNum w:abstractNumId="30" w15:restartNumberingAfterBreak="0">
    <w:nsid w:val="646260FA"/>
    <w:multiLevelType w:val="multilevel"/>
    <w:tmpl w:val="646260FA"/>
    <w:lvl w:ilvl="0">
      <w:start w:val="1"/>
      <w:numFmt w:val="decimal"/>
      <w:pStyle w:val="afff0"/>
      <w:suff w:val="nothing"/>
      <w:lvlText w:val="表%1　"/>
      <w:lvlJc w:val="left"/>
      <w:pPr>
        <w:ind w:left="0" w:firstLine="0"/>
      </w:pPr>
    </w:lvl>
    <w:lvl w:ilvl="1">
      <w:start w:val="1"/>
      <w:numFmt w:val="decimal"/>
      <w:lvlText w:val="%1.%2"/>
      <w:lvlJc w:val="left"/>
      <w:pPr>
        <w:tabs>
          <w:tab w:val="left" w:pos="992"/>
        </w:tabs>
        <w:ind w:left="992" w:hanging="567"/>
      </w:pPr>
    </w:lvl>
    <w:lvl w:ilvl="2">
      <w:start w:val="1"/>
      <w:numFmt w:val="decimal"/>
      <w:lvlText w:val="%1.%2.%3"/>
      <w:lvlJc w:val="left"/>
      <w:pPr>
        <w:tabs>
          <w:tab w:val="left" w:pos="1417"/>
        </w:tabs>
        <w:ind w:left="1417"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31" w15:restartNumberingAfterBreak="0">
    <w:nsid w:val="654A26C9"/>
    <w:multiLevelType w:val="multilevel"/>
    <w:tmpl w:val="654A26C9"/>
    <w:lvl w:ilvl="0">
      <w:start w:val="1"/>
      <w:numFmt w:val="none"/>
      <w:pStyle w:val="20"/>
      <w:lvlText w:val="──"/>
      <w:lvlJc w:val="left"/>
      <w:pPr>
        <w:ind w:left="851" w:firstLine="0"/>
      </w:pPr>
      <w:rPr>
        <w:rFonts w:ascii="宋体" w:eastAsia="宋体" w:hAnsi="等线 Light" w:hint="eastAsia"/>
        <w:b w:val="0"/>
        <w:i w:val="0"/>
        <w:sz w:val="21"/>
      </w:rPr>
    </w:lvl>
    <w:lvl w:ilvl="1">
      <w:start w:val="1"/>
      <w:numFmt w:val="bullet"/>
      <w:lvlText w:val=""/>
      <w:lvlJc w:val="left"/>
      <w:pPr>
        <w:ind w:left="1276" w:hanging="425"/>
      </w:pPr>
      <w:rPr>
        <w:rFonts w:ascii="Wingdings" w:hAnsi="Wingdings" w:hint="default"/>
      </w:rPr>
    </w:lvl>
    <w:lvl w:ilvl="2">
      <w:start w:val="1"/>
      <w:numFmt w:val="bullet"/>
      <w:lvlText w:val=""/>
      <w:lvlJc w:val="left"/>
      <w:pPr>
        <w:ind w:left="1276" w:hanging="236"/>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32" w15:restartNumberingAfterBreak="0">
    <w:nsid w:val="657D3FBC"/>
    <w:multiLevelType w:val="multilevel"/>
    <w:tmpl w:val="657D3FBC"/>
    <w:lvl w:ilvl="0">
      <w:start w:val="1"/>
      <w:numFmt w:val="upperLetter"/>
      <w:pStyle w:val="afff1"/>
      <w:suff w:val="nothing"/>
      <w:lvlText w:val="附录%1"/>
      <w:lvlJc w:val="left"/>
      <w:pPr>
        <w:ind w:left="0" w:firstLine="0"/>
      </w:pPr>
      <w:rPr>
        <w:rFonts w:hint="eastAsia"/>
        <w:spacing w:val="100"/>
      </w:rPr>
    </w:lvl>
    <w:lvl w:ilvl="1">
      <w:start w:val="1"/>
      <w:numFmt w:val="decimal"/>
      <w:pStyle w:val="afff2"/>
      <w:suff w:val="nothing"/>
      <w:lvlText w:val="%1.%2　"/>
      <w:lvlJc w:val="left"/>
      <w:pPr>
        <w:ind w:left="0" w:firstLine="0"/>
      </w:pPr>
      <w:rPr>
        <w:rFonts w:ascii="黑体" w:eastAsia="黑体" w:hint="eastAsia"/>
        <w:b w:val="0"/>
        <w:i w:val="0"/>
        <w:sz w:val="21"/>
      </w:rPr>
    </w:lvl>
    <w:lvl w:ilvl="2">
      <w:start w:val="1"/>
      <w:numFmt w:val="decimal"/>
      <w:pStyle w:val="afff3"/>
      <w:suff w:val="nothing"/>
      <w:lvlText w:val="%1.%2.%3　"/>
      <w:lvlJc w:val="left"/>
      <w:pPr>
        <w:ind w:left="0" w:firstLine="0"/>
      </w:pPr>
      <w:rPr>
        <w:rFonts w:ascii="黑体" w:eastAsia="黑体" w:hint="eastAsia"/>
        <w:b w:val="0"/>
        <w:i w:val="0"/>
        <w:sz w:val="21"/>
      </w:rPr>
    </w:lvl>
    <w:lvl w:ilvl="3">
      <w:start w:val="1"/>
      <w:numFmt w:val="decimal"/>
      <w:pStyle w:val="afff4"/>
      <w:suff w:val="nothing"/>
      <w:lvlText w:val="%1.%2.%3.%4　"/>
      <w:lvlJc w:val="left"/>
      <w:pPr>
        <w:ind w:left="0" w:firstLine="0"/>
      </w:pPr>
      <w:rPr>
        <w:rFonts w:ascii="黑体" w:eastAsia="黑体" w:hint="eastAsia"/>
        <w:b w:val="0"/>
        <w:i w:val="0"/>
        <w:sz w:val="21"/>
      </w:rPr>
    </w:lvl>
    <w:lvl w:ilvl="4">
      <w:start w:val="1"/>
      <w:numFmt w:val="decimal"/>
      <w:pStyle w:val="afff5"/>
      <w:suff w:val="nothing"/>
      <w:lvlText w:val="%1.%2.%3.%4.%5　"/>
      <w:lvlJc w:val="left"/>
      <w:pPr>
        <w:ind w:left="0" w:firstLine="0"/>
      </w:pPr>
      <w:rPr>
        <w:rFonts w:ascii="黑体" w:eastAsia="黑体" w:hint="eastAsia"/>
        <w:b w:val="0"/>
        <w:i w:val="0"/>
        <w:sz w:val="21"/>
      </w:rPr>
    </w:lvl>
    <w:lvl w:ilvl="5">
      <w:start w:val="1"/>
      <w:numFmt w:val="decimal"/>
      <w:pStyle w:val="afff6"/>
      <w:suff w:val="nothing"/>
      <w:lvlText w:val="%1.%2.%3.%4.%5.%6　"/>
      <w:lvlJc w:val="left"/>
      <w:pPr>
        <w:ind w:left="0" w:firstLine="0"/>
      </w:pPr>
      <w:rPr>
        <w:rFonts w:ascii="黑体" w:eastAsia="黑体" w:hint="eastAsia"/>
        <w:b w:val="0"/>
        <w:i w:val="0"/>
        <w:sz w:val="21"/>
      </w:rPr>
    </w:lvl>
    <w:lvl w:ilvl="6">
      <w:start w:val="1"/>
      <w:numFmt w:val="decimal"/>
      <w:suff w:val="nothing"/>
      <w:lvlText w:val="%1.%2.%3.%4.%5.%6.%7　"/>
      <w:lvlJc w:val="left"/>
      <w:pPr>
        <w:ind w:left="0" w:firstLine="0"/>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33" w15:restartNumberingAfterBreak="0">
    <w:nsid w:val="69506ABF"/>
    <w:multiLevelType w:val="multilevel"/>
    <w:tmpl w:val="69506ABF"/>
    <w:lvl w:ilvl="0">
      <w:start w:val="1"/>
      <w:numFmt w:val="bullet"/>
      <w:pStyle w:val="21"/>
      <w:lvlText w:val=""/>
      <w:lvlJc w:val="left"/>
      <w:pPr>
        <w:ind w:left="851" w:firstLine="0"/>
      </w:pPr>
      <w:rPr>
        <w:rFonts w:ascii="Wingdings" w:hAnsi="Wingdings" w:hint="default"/>
        <w:color w:val="auto"/>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34" w15:restartNumberingAfterBreak="0">
    <w:nsid w:val="6CA41985"/>
    <w:multiLevelType w:val="multilevel"/>
    <w:tmpl w:val="6CA41985"/>
    <w:lvl w:ilvl="0">
      <w:start w:val="1"/>
      <w:numFmt w:val="decimal"/>
      <w:pStyle w:val="afff7"/>
      <w:lvlText w:val="%1)"/>
      <w:lvlJc w:val="left"/>
      <w:pPr>
        <w:tabs>
          <w:tab w:val="left" w:pos="823"/>
        </w:tabs>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5" w15:restartNumberingAfterBreak="0">
    <w:nsid w:val="6CE42AC1"/>
    <w:multiLevelType w:val="multilevel"/>
    <w:tmpl w:val="6CE42AC1"/>
    <w:lvl w:ilvl="0">
      <w:start w:val="1"/>
      <w:numFmt w:val="lowerLetter"/>
      <w:pStyle w:val="afff8"/>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6CEA2025"/>
    <w:multiLevelType w:val="multilevel"/>
    <w:tmpl w:val="6CEA2025"/>
    <w:lvl w:ilvl="0">
      <w:start w:val="1"/>
      <w:numFmt w:val="none"/>
      <w:pStyle w:val="afff9"/>
      <w:suff w:val="nothing"/>
      <w:lvlText w:val="%1"/>
      <w:lvlJc w:val="left"/>
      <w:pPr>
        <w:ind w:left="0" w:firstLine="0"/>
      </w:pPr>
      <w:rPr>
        <w:rFonts w:hint="eastAsia"/>
      </w:rPr>
    </w:lvl>
    <w:lvl w:ilvl="1">
      <w:start w:val="1"/>
      <w:numFmt w:val="decimal"/>
      <w:pStyle w:val="afffa"/>
      <w:suff w:val="nothing"/>
      <w:lvlText w:val="%1%2　"/>
      <w:lvlJc w:val="left"/>
      <w:pPr>
        <w:ind w:left="0" w:firstLine="0"/>
      </w:pPr>
      <w:rPr>
        <w:rFonts w:ascii="黑体" w:eastAsia="黑体" w:hint="eastAsia"/>
        <w:b w:val="0"/>
        <w:i w:val="0"/>
        <w:sz w:val="21"/>
      </w:rPr>
    </w:lvl>
    <w:lvl w:ilvl="2">
      <w:start w:val="1"/>
      <w:numFmt w:val="decimal"/>
      <w:pStyle w:val="afffb"/>
      <w:suff w:val="nothing"/>
      <w:lvlText w:val="%1%2.%3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sz w:val="21"/>
        <w:u w:val="none"/>
        <w:vertAlign w:val="baseline"/>
      </w:rPr>
    </w:lvl>
    <w:lvl w:ilvl="3">
      <w:start w:val="1"/>
      <w:numFmt w:val="decimal"/>
      <w:pStyle w:val="afffc"/>
      <w:suff w:val="nothing"/>
      <w:lvlText w:val="%1%2.%3.%4　"/>
      <w:lvlJc w:val="left"/>
      <w:pPr>
        <w:ind w:left="0" w:firstLine="0"/>
      </w:pPr>
      <w:rPr>
        <w:rFonts w:ascii="黑体" w:eastAsia="黑体" w:hint="eastAsia"/>
        <w:b w:val="0"/>
        <w:i w:val="0"/>
        <w:sz w:val="21"/>
      </w:rPr>
    </w:lvl>
    <w:lvl w:ilvl="4">
      <w:start w:val="1"/>
      <w:numFmt w:val="decimal"/>
      <w:pStyle w:val="afffd"/>
      <w:suff w:val="nothing"/>
      <w:lvlText w:val="%1%2.%3.%4.%5　"/>
      <w:lvlJc w:val="left"/>
      <w:pPr>
        <w:ind w:left="0" w:firstLine="0"/>
      </w:pPr>
      <w:rPr>
        <w:rFonts w:ascii="黑体" w:eastAsia="黑体" w:hint="eastAsia"/>
        <w:b w:val="0"/>
        <w:i w:val="0"/>
        <w:sz w:val="21"/>
      </w:rPr>
    </w:lvl>
    <w:lvl w:ilvl="5">
      <w:start w:val="1"/>
      <w:numFmt w:val="decimal"/>
      <w:pStyle w:val="afffe"/>
      <w:suff w:val="nothing"/>
      <w:lvlText w:val="%1%2.%3.%4.%5.%6　"/>
      <w:lvlJc w:val="left"/>
      <w:pPr>
        <w:ind w:left="0" w:firstLine="0"/>
      </w:pPr>
      <w:rPr>
        <w:rFonts w:ascii="黑体" w:eastAsia="黑体" w:hint="eastAsia"/>
        <w:b w:val="0"/>
        <w:i w:val="0"/>
        <w:sz w:val="21"/>
      </w:rPr>
    </w:lvl>
    <w:lvl w:ilvl="6">
      <w:start w:val="1"/>
      <w:numFmt w:val="decimal"/>
      <w:pStyle w:val="affff"/>
      <w:suff w:val="nothing"/>
      <w:lvlText w:val="%1%2.%3.%4.%5.%6.%7　"/>
      <w:lvlJc w:val="left"/>
      <w:pPr>
        <w:ind w:left="0" w:firstLine="0"/>
      </w:pPr>
      <w:rPr>
        <w:rFonts w:ascii="黑体" w:eastAsia="黑体"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7" w15:restartNumberingAfterBreak="0">
    <w:nsid w:val="6DBF04F4"/>
    <w:multiLevelType w:val="multilevel"/>
    <w:tmpl w:val="6DBF04F4"/>
    <w:lvl w:ilvl="0">
      <w:start w:val="1"/>
      <w:numFmt w:val="none"/>
      <w:pStyle w:val="affff0"/>
      <w:lvlText w:val="%1注："/>
      <w:lvlJc w:val="left"/>
      <w:pPr>
        <w:ind w:left="737" w:hanging="374"/>
      </w:pPr>
      <w:rPr>
        <w:rFonts w:ascii="黑体" w:eastAsia="黑体" w:hint="eastAsia"/>
        <w:b w:val="0"/>
        <w:i w:val="0"/>
        <w:sz w:val="18"/>
      </w:rPr>
    </w:lvl>
    <w:lvl w:ilvl="1">
      <w:start w:val="1"/>
      <w:numFmt w:val="lowerLetter"/>
      <w:lvlText w:val="%2)"/>
      <w:lvlJc w:val="left"/>
      <w:pPr>
        <w:tabs>
          <w:tab w:val="left" w:pos="1140"/>
        </w:tabs>
        <w:ind w:left="726"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abstractNum w:abstractNumId="38" w15:restartNumberingAfterBreak="0">
    <w:nsid w:val="6DF35F19"/>
    <w:multiLevelType w:val="multilevel"/>
    <w:tmpl w:val="6DF35F19"/>
    <w:lvl w:ilvl="0">
      <w:start w:val="1"/>
      <w:numFmt w:val="decimal"/>
      <w:pStyle w:val="affff1"/>
      <w:suff w:val="nothing"/>
      <w:lvlText w:val="Tabl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39" w15:restartNumberingAfterBreak="0">
    <w:nsid w:val="76933334"/>
    <w:multiLevelType w:val="multilevel"/>
    <w:tmpl w:val="76933334"/>
    <w:lvl w:ilvl="0">
      <w:start w:val="1"/>
      <w:numFmt w:val="none"/>
      <w:pStyle w:val="affff2"/>
      <w:lvlText w:val="%1——"/>
      <w:lvlJc w:val="left"/>
      <w:pPr>
        <w:tabs>
          <w:tab w:val="left" w:pos="330"/>
        </w:tabs>
        <w:ind w:left="948"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073774428">
    <w:abstractNumId w:val="36"/>
  </w:num>
  <w:num w:numId="2" w16cid:durableId="1149244932">
    <w:abstractNumId w:val="3"/>
  </w:num>
  <w:num w:numId="3" w16cid:durableId="74671758">
    <w:abstractNumId w:val="29"/>
  </w:num>
  <w:num w:numId="4" w16cid:durableId="552811680">
    <w:abstractNumId w:val="32"/>
  </w:num>
  <w:num w:numId="5" w16cid:durableId="660547707">
    <w:abstractNumId w:val="34"/>
  </w:num>
  <w:num w:numId="6" w16cid:durableId="1156262187">
    <w:abstractNumId w:val="39"/>
  </w:num>
  <w:num w:numId="7" w16cid:durableId="1855264638">
    <w:abstractNumId w:val="38"/>
  </w:num>
  <w:num w:numId="8" w16cid:durableId="874344870">
    <w:abstractNumId w:val="18"/>
  </w:num>
  <w:num w:numId="9" w16cid:durableId="876242210">
    <w:abstractNumId w:val="26"/>
  </w:num>
  <w:num w:numId="10" w16cid:durableId="1218661696">
    <w:abstractNumId w:val="7"/>
  </w:num>
  <w:num w:numId="11" w16cid:durableId="1389838251">
    <w:abstractNumId w:val="10"/>
  </w:num>
  <w:num w:numId="12" w16cid:durableId="243609599">
    <w:abstractNumId w:val="24"/>
  </w:num>
  <w:num w:numId="13" w16cid:durableId="1517696935">
    <w:abstractNumId w:val="12"/>
  </w:num>
  <w:num w:numId="14" w16cid:durableId="54282713">
    <w:abstractNumId w:val="1"/>
  </w:num>
  <w:num w:numId="15" w16cid:durableId="1594897030">
    <w:abstractNumId w:val="2"/>
  </w:num>
  <w:num w:numId="16" w16cid:durableId="745222047">
    <w:abstractNumId w:val="17"/>
  </w:num>
  <w:num w:numId="17" w16cid:durableId="1569271348">
    <w:abstractNumId w:val="33"/>
  </w:num>
  <w:num w:numId="18" w16cid:durableId="1572159651">
    <w:abstractNumId w:val="19"/>
  </w:num>
  <w:num w:numId="19" w16cid:durableId="986133764">
    <w:abstractNumId w:val="31"/>
  </w:num>
  <w:num w:numId="20" w16cid:durableId="1059670956">
    <w:abstractNumId w:val="20"/>
  </w:num>
  <w:num w:numId="21" w16cid:durableId="300968587">
    <w:abstractNumId w:val="23"/>
  </w:num>
  <w:num w:numId="22" w16cid:durableId="1213810867">
    <w:abstractNumId w:val="25"/>
  </w:num>
  <w:num w:numId="23" w16cid:durableId="1797914845">
    <w:abstractNumId w:val="22"/>
  </w:num>
  <w:num w:numId="24" w16cid:durableId="1374773385">
    <w:abstractNumId w:val="0"/>
  </w:num>
  <w:num w:numId="25" w16cid:durableId="336272334">
    <w:abstractNumId w:val="5"/>
  </w:num>
  <w:num w:numId="26" w16cid:durableId="348337333">
    <w:abstractNumId w:val="6"/>
  </w:num>
  <w:num w:numId="27" w16cid:durableId="1472794990">
    <w:abstractNumId w:val="37"/>
  </w:num>
  <w:num w:numId="28" w16cid:durableId="1371028833">
    <w:abstractNumId w:val="9"/>
  </w:num>
  <w:num w:numId="29" w16cid:durableId="621034636">
    <w:abstractNumId w:val="30"/>
  </w:num>
  <w:num w:numId="30" w16cid:durableId="940529570">
    <w:abstractNumId w:val="27"/>
  </w:num>
  <w:num w:numId="31" w16cid:durableId="480928550">
    <w:abstractNumId w:val="35"/>
  </w:num>
  <w:num w:numId="32" w16cid:durableId="967202327">
    <w:abstractNumId w:val="4"/>
  </w:num>
  <w:num w:numId="33" w16cid:durableId="528882047">
    <w:abstractNumId w:val="21"/>
  </w:num>
  <w:num w:numId="34" w16cid:durableId="391588896">
    <w:abstractNumId w:val="28"/>
  </w:num>
  <w:num w:numId="35" w16cid:durableId="339502477">
    <w:abstractNumId w:val="8"/>
  </w:num>
  <w:num w:numId="36" w16cid:durableId="1883204827">
    <w:abstractNumId w:val="14"/>
  </w:num>
  <w:num w:numId="37" w16cid:durableId="1187330084">
    <w:abstractNumId w:val="15"/>
  </w:num>
  <w:num w:numId="38" w16cid:durableId="1606880720">
    <w:abstractNumId w:val="11"/>
  </w:num>
  <w:num w:numId="39" w16cid:durableId="1179124498">
    <w:abstractNumId w:val="16"/>
  </w:num>
  <w:num w:numId="40" w16cid:durableId="6484428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626542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doNotDisplayPageBoundaries/>
  <w:proofState w:spelling="clean" w:grammar="clean"/>
  <w:attachedTemplate r:id="rId1"/>
  <w:documentProtection w:edit="forms" w:enforcement="1" w:cryptProviderType="rsaFull" w:cryptAlgorithmClass="hash" w:cryptAlgorithmType="typeAny" w:cryptAlgorithmSid="4" w:cryptSpinCount="0" w:hash="AwuQhzkBBhYPk6hSPJIMbCA7Beg=" w:salt="8pzkGpvWemwHVlFW3USWog=="/>
  <w:defaultTabStop w:val="420"/>
  <w:drawingGridHorizontalSpacing w:val="105"/>
  <w:drawingGridVerticalSpacing w:val="158"/>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diZGQyY2UxZTE0MGMwMzFiZTcyYjNlMzE0OGZhNDEifQ=="/>
  </w:docVars>
  <w:rsids>
    <w:rsidRoot w:val="4CD9615E"/>
    <w:rsid w:val="0000040A"/>
    <w:rsid w:val="00000A94"/>
    <w:rsid w:val="00001972"/>
    <w:rsid w:val="00001D9A"/>
    <w:rsid w:val="00006724"/>
    <w:rsid w:val="00007B3A"/>
    <w:rsid w:val="000107E0"/>
    <w:rsid w:val="00011FDE"/>
    <w:rsid w:val="00012FFD"/>
    <w:rsid w:val="00014162"/>
    <w:rsid w:val="00014340"/>
    <w:rsid w:val="00016A9C"/>
    <w:rsid w:val="00020EC2"/>
    <w:rsid w:val="00022184"/>
    <w:rsid w:val="00022762"/>
    <w:rsid w:val="000238E0"/>
    <w:rsid w:val="000249DB"/>
    <w:rsid w:val="0002595E"/>
    <w:rsid w:val="000303C3"/>
    <w:rsid w:val="000331D3"/>
    <w:rsid w:val="000346A5"/>
    <w:rsid w:val="000359C3"/>
    <w:rsid w:val="00035A7D"/>
    <w:rsid w:val="0004249A"/>
    <w:rsid w:val="00043282"/>
    <w:rsid w:val="00044286"/>
    <w:rsid w:val="00046661"/>
    <w:rsid w:val="00047F28"/>
    <w:rsid w:val="000503AA"/>
    <w:rsid w:val="000506A1"/>
    <w:rsid w:val="000515DD"/>
    <w:rsid w:val="0005265A"/>
    <w:rsid w:val="000539DD"/>
    <w:rsid w:val="00053BD3"/>
    <w:rsid w:val="000556ED"/>
    <w:rsid w:val="00055FE2"/>
    <w:rsid w:val="0005616F"/>
    <w:rsid w:val="00057DE1"/>
    <w:rsid w:val="00060C2E"/>
    <w:rsid w:val="00061033"/>
    <w:rsid w:val="000619E9"/>
    <w:rsid w:val="000622D4"/>
    <w:rsid w:val="0006357D"/>
    <w:rsid w:val="00067F1E"/>
    <w:rsid w:val="00071CC0"/>
    <w:rsid w:val="00073C8C"/>
    <w:rsid w:val="00077B64"/>
    <w:rsid w:val="00080A1C"/>
    <w:rsid w:val="00082317"/>
    <w:rsid w:val="00083D2C"/>
    <w:rsid w:val="00086AA1"/>
    <w:rsid w:val="00087A77"/>
    <w:rsid w:val="00090CA6"/>
    <w:rsid w:val="00092B8A"/>
    <w:rsid w:val="00092DA2"/>
    <w:rsid w:val="00092FB0"/>
    <w:rsid w:val="000934C5"/>
    <w:rsid w:val="00093D25"/>
    <w:rsid w:val="00094D73"/>
    <w:rsid w:val="00096D63"/>
    <w:rsid w:val="00097AFD"/>
    <w:rsid w:val="000A0B60"/>
    <w:rsid w:val="000A0EB8"/>
    <w:rsid w:val="000A19FC"/>
    <w:rsid w:val="000A296B"/>
    <w:rsid w:val="000A7311"/>
    <w:rsid w:val="000B060F"/>
    <w:rsid w:val="000B1592"/>
    <w:rsid w:val="000B1976"/>
    <w:rsid w:val="000B1FF2"/>
    <w:rsid w:val="000B3CDA"/>
    <w:rsid w:val="000B6A0B"/>
    <w:rsid w:val="000C0F6C"/>
    <w:rsid w:val="000C11DB"/>
    <w:rsid w:val="000C2FBD"/>
    <w:rsid w:val="000C3E10"/>
    <w:rsid w:val="000C4B41"/>
    <w:rsid w:val="000C57D6"/>
    <w:rsid w:val="000C62D0"/>
    <w:rsid w:val="000C7666"/>
    <w:rsid w:val="000D0A9C"/>
    <w:rsid w:val="000D1795"/>
    <w:rsid w:val="000D329A"/>
    <w:rsid w:val="000D4B9C"/>
    <w:rsid w:val="000D4EB6"/>
    <w:rsid w:val="000D753B"/>
    <w:rsid w:val="000E4C9E"/>
    <w:rsid w:val="000E6FD7"/>
    <w:rsid w:val="000F06E1"/>
    <w:rsid w:val="000F0E3C"/>
    <w:rsid w:val="000F19D5"/>
    <w:rsid w:val="000F2E41"/>
    <w:rsid w:val="000F4AEA"/>
    <w:rsid w:val="000F6501"/>
    <w:rsid w:val="000F67E9"/>
    <w:rsid w:val="001016A7"/>
    <w:rsid w:val="00104926"/>
    <w:rsid w:val="00113B1E"/>
    <w:rsid w:val="0011711C"/>
    <w:rsid w:val="00124E4F"/>
    <w:rsid w:val="001260B7"/>
    <w:rsid w:val="001265CB"/>
    <w:rsid w:val="001321C6"/>
    <w:rsid w:val="001325C4"/>
    <w:rsid w:val="00133010"/>
    <w:rsid w:val="001337A1"/>
    <w:rsid w:val="001338EE"/>
    <w:rsid w:val="00133AAE"/>
    <w:rsid w:val="00135323"/>
    <w:rsid w:val="001356C4"/>
    <w:rsid w:val="00141114"/>
    <w:rsid w:val="00142969"/>
    <w:rsid w:val="001457E7"/>
    <w:rsid w:val="00145D9D"/>
    <w:rsid w:val="00146388"/>
    <w:rsid w:val="001529E5"/>
    <w:rsid w:val="00153C7E"/>
    <w:rsid w:val="00156B25"/>
    <w:rsid w:val="00156E1A"/>
    <w:rsid w:val="00157B55"/>
    <w:rsid w:val="00163DB7"/>
    <w:rsid w:val="001642FA"/>
    <w:rsid w:val="001649EB"/>
    <w:rsid w:val="00164BAF"/>
    <w:rsid w:val="00164FA8"/>
    <w:rsid w:val="00165065"/>
    <w:rsid w:val="00165434"/>
    <w:rsid w:val="0016580B"/>
    <w:rsid w:val="00165F49"/>
    <w:rsid w:val="00166B88"/>
    <w:rsid w:val="0016770A"/>
    <w:rsid w:val="00170804"/>
    <w:rsid w:val="001708E9"/>
    <w:rsid w:val="0017340B"/>
    <w:rsid w:val="00173A1B"/>
    <w:rsid w:val="00173FB1"/>
    <w:rsid w:val="00176DFD"/>
    <w:rsid w:val="001852C9"/>
    <w:rsid w:val="00186424"/>
    <w:rsid w:val="00187354"/>
    <w:rsid w:val="00190087"/>
    <w:rsid w:val="001913C4"/>
    <w:rsid w:val="0019348F"/>
    <w:rsid w:val="00193A07"/>
    <w:rsid w:val="00194C95"/>
    <w:rsid w:val="00195C34"/>
    <w:rsid w:val="001A065C"/>
    <w:rsid w:val="001A1A53"/>
    <w:rsid w:val="001A234A"/>
    <w:rsid w:val="001B06E8"/>
    <w:rsid w:val="001B56D8"/>
    <w:rsid w:val="001B71D0"/>
    <w:rsid w:val="001B71EE"/>
    <w:rsid w:val="001C04A8"/>
    <w:rsid w:val="001C2C03"/>
    <w:rsid w:val="001C42F7"/>
    <w:rsid w:val="001C49E5"/>
    <w:rsid w:val="001C680C"/>
    <w:rsid w:val="001C7FEA"/>
    <w:rsid w:val="001D0499"/>
    <w:rsid w:val="001D0BBE"/>
    <w:rsid w:val="001D0ED4"/>
    <w:rsid w:val="001D1C53"/>
    <w:rsid w:val="001D212F"/>
    <w:rsid w:val="001D29D7"/>
    <w:rsid w:val="001D2DE7"/>
    <w:rsid w:val="001D411C"/>
    <w:rsid w:val="001E1B6A"/>
    <w:rsid w:val="001E2484"/>
    <w:rsid w:val="001E3CC4"/>
    <w:rsid w:val="001E4882"/>
    <w:rsid w:val="001E4E3A"/>
    <w:rsid w:val="001E73AB"/>
    <w:rsid w:val="001F04B1"/>
    <w:rsid w:val="001F092D"/>
    <w:rsid w:val="001F0A8D"/>
    <w:rsid w:val="001F143A"/>
    <w:rsid w:val="001F1605"/>
    <w:rsid w:val="001F2508"/>
    <w:rsid w:val="001F4816"/>
    <w:rsid w:val="001F4A20"/>
    <w:rsid w:val="001F69B4"/>
    <w:rsid w:val="001F77C7"/>
    <w:rsid w:val="00200183"/>
    <w:rsid w:val="0020107D"/>
    <w:rsid w:val="00202AA4"/>
    <w:rsid w:val="002031F7"/>
    <w:rsid w:val="002040E6"/>
    <w:rsid w:val="0020527B"/>
    <w:rsid w:val="00210B15"/>
    <w:rsid w:val="002142EA"/>
    <w:rsid w:val="002204BB"/>
    <w:rsid w:val="00221B79"/>
    <w:rsid w:val="00221C6B"/>
    <w:rsid w:val="002253A1"/>
    <w:rsid w:val="00225CF8"/>
    <w:rsid w:val="0022794E"/>
    <w:rsid w:val="00233D64"/>
    <w:rsid w:val="0023482A"/>
    <w:rsid w:val="002359CB"/>
    <w:rsid w:val="00243540"/>
    <w:rsid w:val="002448E4"/>
    <w:rsid w:val="0024497B"/>
    <w:rsid w:val="0024515B"/>
    <w:rsid w:val="00246021"/>
    <w:rsid w:val="0024666E"/>
    <w:rsid w:val="00247F52"/>
    <w:rsid w:val="00250B25"/>
    <w:rsid w:val="00250BBE"/>
    <w:rsid w:val="0025194F"/>
    <w:rsid w:val="0026148A"/>
    <w:rsid w:val="00262696"/>
    <w:rsid w:val="002643C3"/>
    <w:rsid w:val="00264A0C"/>
    <w:rsid w:val="002659BC"/>
    <w:rsid w:val="00267EF4"/>
    <w:rsid w:val="00270CB8"/>
    <w:rsid w:val="00272B08"/>
    <w:rsid w:val="00281BB8"/>
    <w:rsid w:val="00281E9E"/>
    <w:rsid w:val="00285170"/>
    <w:rsid w:val="00285361"/>
    <w:rsid w:val="00292D60"/>
    <w:rsid w:val="00294589"/>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7F44"/>
    <w:rsid w:val="002B0B3E"/>
    <w:rsid w:val="002B0C40"/>
    <w:rsid w:val="002B1966"/>
    <w:rsid w:val="002B4508"/>
    <w:rsid w:val="002B556B"/>
    <w:rsid w:val="002B5779"/>
    <w:rsid w:val="002B7332"/>
    <w:rsid w:val="002B7F51"/>
    <w:rsid w:val="002C09E7"/>
    <w:rsid w:val="002C1B28"/>
    <w:rsid w:val="002C3573"/>
    <w:rsid w:val="002C3F07"/>
    <w:rsid w:val="002C5278"/>
    <w:rsid w:val="002C7EBB"/>
    <w:rsid w:val="002D06C1"/>
    <w:rsid w:val="002D42B5"/>
    <w:rsid w:val="002D4F1A"/>
    <w:rsid w:val="002D6EC6"/>
    <w:rsid w:val="002D79AC"/>
    <w:rsid w:val="002E039D"/>
    <w:rsid w:val="002E4D5A"/>
    <w:rsid w:val="002E6326"/>
    <w:rsid w:val="002F0452"/>
    <w:rsid w:val="002F30E0"/>
    <w:rsid w:val="002F35E4"/>
    <w:rsid w:val="002F3730"/>
    <w:rsid w:val="002F38E1"/>
    <w:rsid w:val="002F6902"/>
    <w:rsid w:val="002F7AF6"/>
    <w:rsid w:val="00300E63"/>
    <w:rsid w:val="00302F5F"/>
    <w:rsid w:val="0030441D"/>
    <w:rsid w:val="00306063"/>
    <w:rsid w:val="00313B85"/>
    <w:rsid w:val="00314BDF"/>
    <w:rsid w:val="00317988"/>
    <w:rsid w:val="003221B4"/>
    <w:rsid w:val="00322E62"/>
    <w:rsid w:val="00324EDD"/>
    <w:rsid w:val="00327575"/>
    <w:rsid w:val="00331421"/>
    <w:rsid w:val="00336C64"/>
    <w:rsid w:val="00337162"/>
    <w:rsid w:val="0034194F"/>
    <w:rsid w:val="00344605"/>
    <w:rsid w:val="003474AA"/>
    <w:rsid w:val="00350D1D"/>
    <w:rsid w:val="00352C83"/>
    <w:rsid w:val="0035592D"/>
    <w:rsid w:val="00356431"/>
    <w:rsid w:val="0036151C"/>
    <w:rsid w:val="003615D2"/>
    <w:rsid w:val="0036429C"/>
    <w:rsid w:val="00364A53"/>
    <w:rsid w:val="00365022"/>
    <w:rsid w:val="003654CB"/>
    <w:rsid w:val="00365F86"/>
    <w:rsid w:val="00365F87"/>
    <w:rsid w:val="003705F4"/>
    <w:rsid w:val="00370D58"/>
    <w:rsid w:val="00371316"/>
    <w:rsid w:val="00376713"/>
    <w:rsid w:val="00381815"/>
    <w:rsid w:val="003819AF"/>
    <w:rsid w:val="003820E9"/>
    <w:rsid w:val="00382DE7"/>
    <w:rsid w:val="00384FFC"/>
    <w:rsid w:val="003872FC"/>
    <w:rsid w:val="00387ADC"/>
    <w:rsid w:val="00390020"/>
    <w:rsid w:val="003903D6"/>
    <w:rsid w:val="003906E5"/>
    <w:rsid w:val="00390EE6"/>
    <w:rsid w:val="0039118F"/>
    <w:rsid w:val="00392AD7"/>
    <w:rsid w:val="00392C1E"/>
    <w:rsid w:val="003938D9"/>
    <w:rsid w:val="00394376"/>
    <w:rsid w:val="003943FF"/>
    <w:rsid w:val="003974EB"/>
    <w:rsid w:val="00397CC5"/>
    <w:rsid w:val="003A1582"/>
    <w:rsid w:val="003A4077"/>
    <w:rsid w:val="003B09AD"/>
    <w:rsid w:val="003B1D2A"/>
    <w:rsid w:val="003B1F18"/>
    <w:rsid w:val="003B5BF0"/>
    <w:rsid w:val="003B60BF"/>
    <w:rsid w:val="003B6BE3"/>
    <w:rsid w:val="003C010C"/>
    <w:rsid w:val="003C0A6C"/>
    <w:rsid w:val="003C5A43"/>
    <w:rsid w:val="003D0519"/>
    <w:rsid w:val="003D0FF6"/>
    <w:rsid w:val="003D262C"/>
    <w:rsid w:val="003D2AB4"/>
    <w:rsid w:val="003D6D61"/>
    <w:rsid w:val="003E091D"/>
    <w:rsid w:val="003E1C53"/>
    <w:rsid w:val="003E2A69"/>
    <w:rsid w:val="003E2D49"/>
    <w:rsid w:val="003E2FD4"/>
    <w:rsid w:val="003E49F6"/>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47D3"/>
    <w:rsid w:val="00435DF7"/>
    <w:rsid w:val="0044083F"/>
    <w:rsid w:val="00441AE7"/>
    <w:rsid w:val="00445574"/>
    <w:rsid w:val="004467FB"/>
    <w:rsid w:val="00452D6B"/>
    <w:rsid w:val="0045403E"/>
    <w:rsid w:val="00454484"/>
    <w:rsid w:val="0045517B"/>
    <w:rsid w:val="0045740C"/>
    <w:rsid w:val="00463B77"/>
    <w:rsid w:val="00463C7B"/>
    <w:rsid w:val="004644A6"/>
    <w:rsid w:val="004659BD"/>
    <w:rsid w:val="00470775"/>
    <w:rsid w:val="00471356"/>
    <w:rsid w:val="00471885"/>
    <w:rsid w:val="004746B1"/>
    <w:rsid w:val="0047583F"/>
    <w:rsid w:val="00484936"/>
    <w:rsid w:val="00485A4A"/>
    <w:rsid w:val="00485C89"/>
    <w:rsid w:val="00486BE3"/>
    <w:rsid w:val="004905E4"/>
    <w:rsid w:val="00490A89"/>
    <w:rsid w:val="00490AB4"/>
    <w:rsid w:val="00492F02"/>
    <w:rsid w:val="004939AE"/>
    <w:rsid w:val="004A12DF"/>
    <w:rsid w:val="004A1BA8"/>
    <w:rsid w:val="004A4B57"/>
    <w:rsid w:val="004A63FA"/>
    <w:rsid w:val="004A7063"/>
    <w:rsid w:val="004B2701"/>
    <w:rsid w:val="004B2E1B"/>
    <w:rsid w:val="004B3E93"/>
    <w:rsid w:val="004B429F"/>
    <w:rsid w:val="004C1FBC"/>
    <w:rsid w:val="004C3F1D"/>
    <w:rsid w:val="004C458D"/>
    <w:rsid w:val="004C7556"/>
    <w:rsid w:val="004C7E9D"/>
    <w:rsid w:val="004C7F67"/>
    <w:rsid w:val="004D076D"/>
    <w:rsid w:val="004D0EF1"/>
    <w:rsid w:val="004D2253"/>
    <w:rsid w:val="004D4406"/>
    <w:rsid w:val="004D4E5E"/>
    <w:rsid w:val="004D7C42"/>
    <w:rsid w:val="004E0465"/>
    <w:rsid w:val="004E127B"/>
    <w:rsid w:val="004E1C0A"/>
    <w:rsid w:val="004E30C5"/>
    <w:rsid w:val="004E4AA5"/>
    <w:rsid w:val="004E4AEE"/>
    <w:rsid w:val="004E59E3"/>
    <w:rsid w:val="004E67C0"/>
    <w:rsid w:val="004F1E71"/>
    <w:rsid w:val="004F391A"/>
    <w:rsid w:val="004F3CFB"/>
    <w:rsid w:val="004F6456"/>
    <w:rsid w:val="004F696E"/>
    <w:rsid w:val="004F6C71"/>
    <w:rsid w:val="00501139"/>
    <w:rsid w:val="0050363E"/>
    <w:rsid w:val="005039BC"/>
    <w:rsid w:val="005043BB"/>
    <w:rsid w:val="00504A3D"/>
    <w:rsid w:val="00505767"/>
    <w:rsid w:val="005073F0"/>
    <w:rsid w:val="00510A7B"/>
    <w:rsid w:val="00512F6E"/>
    <w:rsid w:val="00513038"/>
    <w:rsid w:val="00514174"/>
    <w:rsid w:val="00514DF9"/>
    <w:rsid w:val="00516088"/>
    <w:rsid w:val="00516B0B"/>
    <w:rsid w:val="00521222"/>
    <w:rsid w:val="005220EC"/>
    <w:rsid w:val="00523F95"/>
    <w:rsid w:val="00524D65"/>
    <w:rsid w:val="00525B16"/>
    <w:rsid w:val="00533D04"/>
    <w:rsid w:val="00534804"/>
    <w:rsid w:val="00534BDF"/>
    <w:rsid w:val="005354EA"/>
    <w:rsid w:val="00535EC4"/>
    <w:rsid w:val="00535ED9"/>
    <w:rsid w:val="0053692B"/>
    <w:rsid w:val="00537E9B"/>
    <w:rsid w:val="00540C1F"/>
    <w:rsid w:val="00541853"/>
    <w:rsid w:val="00543BDA"/>
    <w:rsid w:val="005441CC"/>
    <w:rsid w:val="005454DD"/>
    <w:rsid w:val="005479DA"/>
    <w:rsid w:val="00547BCC"/>
    <w:rsid w:val="0055013B"/>
    <w:rsid w:val="00551F6F"/>
    <w:rsid w:val="00551FD4"/>
    <w:rsid w:val="00555044"/>
    <w:rsid w:val="00561475"/>
    <w:rsid w:val="0056487B"/>
    <w:rsid w:val="00564FB9"/>
    <w:rsid w:val="00573D9E"/>
    <w:rsid w:val="005801E3"/>
    <w:rsid w:val="00581802"/>
    <w:rsid w:val="0058279A"/>
    <w:rsid w:val="005836A8"/>
    <w:rsid w:val="00584262"/>
    <w:rsid w:val="00584EDA"/>
    <w:rsid w:val="00586630"/>
    <w:rsid w:val="00587ADD"/>
    <w:rsid w:val="00590E81"/>
    <w:rsid w:val="00596160"/>
    <w:rsid w:val="005966E2"/>
    <w:rsid w:val="00597007"/>
    <w:rsid w:val="005A0966"/>
    <w:rsid w:val="005A11B7"/>
    <w:rsid w:val="005A260B"/>
    <w:rsid w:val="005A4A1B"/>
    <w:rsid w:val="005A7830"/>
    <w:rsid w:val="005A7FCE"/>
    <w:rsid w:val="005B0F3F"/>
    <w:rsid w:val="005B1899"/>
    <w:rsid w:val="005B4903"/>
    <w:rsid w:val="005B51CE"/>
    <w:rsid w:val="005B5885"/>
    <w:rsid w:val="005B5CD7"/>
    <w:rsid w:val="005B6CF6"/>
    <w:rsid w:val="005B7422"/>
    <w:rsid w:val="005C29B8"/>
    <w:rsid w:val="005C5F21"/>
    <w:rsid w:val="005C7156"/>
    <w:rsid w:val="005D0C75"/>
    <w:rsid w:val="005D4171"/>
    <w:rsid w:val="005D6A95"/>
    <w:rsid w:val="005D6B2C"/>
    <w:rsid w:val="005D6D9C"/>
    <w:rsid w:val="005E2335"/>
    <w:rsid w:val="005E34CA"/>
    <w:rsid w:val="005E3AA8"/>
    <w:rsid w:val="005E3C18"/>
    <w:rsid w:val="005E7168"/>
    <w:rsid w:val="005E7881"/>
    <w:rsid w:val="005E78E0"/>
    <w:rsid w:val="005F0D9C"/>
    <w:rsid w:val="005F284E"/>
    <w:rsid w:val="006002B2"/>
    <w:rsid w:val="006015CE"/>
    <w:rsid w:val="00604784"/>
    <w:rsid w:val="00606419"/>
    <w:rsid w:val="00607D29"/>
    <w:rsid w:val="00612952"/>
    <w:rsid w:val="00614CC1"/>
    <w:rsid w:val="00615A9D"/>
    <w:rsid w:val="006162BE"/>
    <w:rsid w:val="00616BBB"/>
    <w:rsid w:val="00617387"/>
    <w:rsid w:val="006252D8"/>
    <w:rsid w:val="006259BC"/>
    <w:rsid w:val="0062636B"/>
    <w:rsid w:val="00626922"/>
    <w:rsid w:val="00631BCA"/>
    <w:rsid w:val="00632182"/>
    <w:rsid w:val="00632AE0"/>
    <w:rsid w:val="00633C17"/>
    <w:rsid w:val="00636E3E"/>
    <w:rsid w:val="006379F7"/>
    <w:rsid w:val="00637E4D"/>
    <w:rsid w:val="00640620"/>
    <w:rsid w:val="00641A1F"/>
    <w:rsid w:val="00645904"/>
    <w:rsid w:val="00651ACB"/>
    <w:rsid w:val="00651C47"/>
    <w:rsid w:val="00652AB2"/>
    <w:rsid w:val="00654EC0"/>
    <w:rsid w:val="0065525B"/>
    <w:rsid w:val="00655D4F"/>
    <w:rsid w:val="0065612E"/>
    <w:rsid w:val="006640E5"/>
    <w:rsid w:val="006646F1"/>
    <w:rsid w:val="00664929"/>
    <w:rsid w:val="00664F62"/>
    <w:rsid w:val="006655E1"/>
    <w:rsid w:val="00672060"/>
    <w:rsid w:val="00672BFD"/>
    <w:rsid w:val="006770F4"/>
    <w:rsid w:val="00677A84"/>
    <w:rsid w:val="0068026D"/>
    <w:rsid w:val="00680A27"/>
    <w:rsid w:val="006816A4"/>
    <w:rsid w:val="006819B8"/>
    <w:rsid w:val="006840A6"/>
    <w:rsid w:val="006850CD"/>
    <w:rsid w:val="00685AAB"/>
    <w:rsid w:val="006A07AA"/>
    <w:rsid w:val="006A25E5"/>
    <w:rsid w:val="006A2B46"/>
    <w:rsid w:val="006A336D"/>
    <w:rsid w:val="006A37B9"/>
    <w:rsid w:val="006B2672"/>
    <w:rsid w:val="006B40BD"/>
    <w:rsid w:val="006B54BF"/>
    <w:rsid w:val="006B5F44"/>
    <w:rsid w:val="006B5F90"/>
    <w:rsid w:val="006B62E4"/>
    <w:rsid w:val="006C1BBA"/>
    <w:rsid w:val="006C2079"/>
    <w:rsid w:val="006C5A62"/>
    <w:rsid w:val="006C5D68"/>
    <w:rsid w:val="006C6976"/>
    <w:rsid w:val="006C6DD0"/>
    <w:rsid w:val="006D04EA"/>
    <w:rsid w:val="006D16C4"/>
    <w:rsid w:val="006D3E96"/>
    <w:rsid w:val="006D4515"/>
    <w:rsid w:val="006D4BB1"/>
    <w:rsid w:val="006D6593"/>
    <w:rsid w:val="006F03A8"/>
    <w:rsid w:val="006F2ACA"/>
    <w:rsid w:val="006F2ADC"/>
    <w:rsid w:val="006F2BFE"/>
    <w:rsid w:val="006F31E9"/>
    <w:rsid w:val="006F6284"/>
    <w:rsid w:val="007002C5"/>
    <w:rsid w:val="00704387"/>
    <w:rsid w:val="00705FD6"/>
    <w:rsid w:val="00707669"/>
    <w:rsid w:val="00711CBA"/>
    <w:rsid w:val="00711FB5"/>
    <w:rsid w:val="00712A01"/>
    <w:rsid w:val="00712F3E"/>
    <w:rsid w:val="00714F58"/>
    <w:rsid w:val="00722FBF"/>
    <w:rsid w:val="00722FC2"/>
    <w:rsid w:val="00725949"/>
    <w:rsid w:val="00727FA2"/>
    <w:rsid w:val="007322D9"/>
    <w:rsid w:val="00732BC0"/>
    <w:rsid w:val="0073720F"/>
    <w:rsid w:val="00737796"/>
    <w:rsid w:val="0074165C"/>
    <w:rsid w:val="0074192E"/>
    <w:rsid w:val="007432CA"/>
    <w:rsid w:val="007439EB"/>
    <w:rsid w:val="00743CB4"/>
    <w:rsid w:val="00743F0A"/>
    <w:rsid w:val="007444E8"/>
    <w:rsid w:val="0074548E"/>
    <w:rsid w:val="00745773"/>
    <w:rsid w:val="00746800"/>
    <w:rsid w:val="007501A8"/>
    <w:rsid w:val="00750EE1"/>
    <w:rsid w:val="00752B4D"/>
    <w:rsid w:val="00755402"/>
    <w:rsid w:val="00756B21"/>
    <w:rsid w:val="00756B26"/>
    <w:rsid w:val="00756EDF"/>
    <w:rsid w:val="007609A2"/>
    <w:rsid w:val="00760E62"/>
    <w:rsid w:val="00761230"/>
    <w:rsid w:val="00765C43"/>
    <w:rsid w:val="00765EFB"/>
    <w:rsid w:val="007671CA"/>
    <w:rsid w:val="00767C61"/>
    <w:rsid w:val="0077008A"/>
    <w:rsid w:val="00773C1F"/>
    <w:rsid w:val="00774DA4"/>
    <w:rsid w:val="00776599"/>
    <w:rsid w:val="00776ACB"/>
    <w:rsid w:val="00777771"/>
    <w:rsid w:val="0078114B"/>
    <w:rsid w:val="00781DD2"/>
    <w:rsid w:val="00783ECF"/>
    <w:rsid w:val="0078413A"/>
    <w:rsid w:val="007860A7"/>
    <w:rsid w:val="00791AF0"/>
    <w:rsid w:val="007959E8"/>
    <w:rsid w:val="00795E9C"/>
    <w:rsid w:val="007A0521"/>
    <w:rsid w:val="007A061E"/>
    <w:rsid w:val="007A2E12"/>
    <w:rsid w:val="007A3475"/>
    <w:rsid w:val="007A41C8"/>
    <w:rsid w:val="007A54CE"/>
    <w:rsid w:val="007A7FFA"/>
    <w:rsid w:val="007B04EB"/>
    <w:rsid w:val="007B0D4F"/>
    <w:rsid w:val="007B5A3D"/>
    <w:rsid w:val="007B5B95"/>
    <w:rsid w:val="007B68EA"/>
    <w:rsid w:val="007C19E8"/>
    <w:rsid w:val="007C2D89"/>
    <w:rsid w:val="007C4593"/>
    <w:rsid w:val="007C5309"/>
    <w:rsid w:val="007C6069"/>
    <w:rsid w:val="007D06C4"/>
    <w:rsid w:val="007D1352"/>
    <w:rsid w:val="007D2508"/>
    <w:rsid w:val="007D346A"/>
    <w:rsid w:val="007D6518"/>
    <w:rsid w:val="007D7600"/>
    <w:rsid w:val="007D76BD"/>
    <w:rsid w:val="007E0BF1"/>
    <w:rsid w:val="007E2D91"/>
    <w:rsid w:val="007E75B0"/>
    <w:rsid w:val="007F0ED8"/>
    <w:rsid w:val="007F0F63"/>
    <w:rsid w:val="007F75CE"/>
    <w:rsid w:val="008013A4"/>
    <w:rsid w:val="008027CE"/>
    <w:rsid w:val="00802F42"/>
    <w:rsid w:val="00804383"/>
    <w:rsid w:val="00804BB7"/>
    <w:rsid w:val="00810257"/>
    <w:rsid w:val="008104F5"/>
    <w:rsid w:val="00811072"/>
    <w:rsid w:val="00811369"/>
    <w:rsid w:val="00814E50"/>
    <w:rsid w:val="00815419"/>
    <w:rsid w:val="008163C8"/>
    <w:rsid w:val="00817325"/>
    <w:rsid w:val="008209E6"/>
    <w:rsid w:val="00823303"/>
    <w:rsid w:val="008233B2"/>
    <w:rsid w:val="00823A9F"/>
    <w:rsid w:val="00823C85"/>
    <w:rsid w:val="00825138"/>
    <w:rsid w:val="008269DD"/>
    <w:rsid w:val="00830621"/>
    <w:rsid w:val="0083348C"/>
    <w:rsid w:val="008373D3"/>
    <w:rsid w:val="00840617"/>
    <w:rsid w:val="00841955"/>
    <w:rsid w:val="00842A47"/>
    <w:rsid w:val="00843C13"/>
    <w:rsid w:val="008454F8"/>
    <w:rsid w:val="00851342"/>
    <w:rsid w:val="0085173A"/>
    <w:rsid w:val="008603CE"/>
    <w:rsid w:val="008620FC"/>
    <w:rsid w:val="008627A5"/>
    <w:rsid w:val="00863E05"/>
    <w:rsid w:val="00865ACA"/>
    <w:rsid w:val="00865D28"/>
    <w:rsid w:val="00865F85"/>
    <w:rsid w:val="00867C10"/>
    <w:rsid w:val="00870439"/>
    <w:rsid w:val="00870DA1"/>
    <w:rsid w:val="00883F93"/>
    <w:rsid w:val="00884DB3"/>
    <w:rsid w:val="00885A9D"/>
    <w:rsid w:val="008864F6"/>
    <w:rsid w:val="0089049D"/>
    <w:rsid w:val="008928C9"/>
    <w:rsid w:val="008938DC"/>
    <w:rsid w:val="00893FD1"/>
    <w:rsid w:val="00894836"/>
    <w:rsid w:val="00895172"/>
    <w:rsid w:val="00895680"/>
    <w:rsid w:val="00896DFF"/>
    <w:rsid w:val="0089762C"/>
    <w:rsid w:val="008979DE"/>
    <w:rsid w:val="008A084F"/>
    <w:rsid w:val="008A1893"/>
    <w:rsid w:val="008A769A"/>
    <w:rsid w:val="008B0C9C"/>
    <w:rsid w:val="008B166D"/>
    <w:rsid w:val="008B17F4"/>
    <w:rsid w:val="008B3615"/>
    <w:rsid w:val="008B4AC4"/>
    <w:rsid w:val="008B50C8"/>
    <w:rsid w:val="008B5281"/>
    <w:rsid w:val="008B7E05"/>
    <w:rsid w:val="008C1797"/>
    <w:rsid w:val="008C219C"/>
    <w:rsid w:val="008C475E"/>
    <w:rsid w:val="008C619A"/>
    <w:rsid w:val="008D0CE8"/>
    <w:rsid w:val="008D2D1D"/>
    <w:rsid w:val="008D453D"/>
    <w:rsid w:val="008D53AD"/>
    <w:rsid w:val="008D562B"/>
    <w:rsid w:val="008D5733"/>
    <w:rsid w:val="008D622B"/>
    <w:rsid w:val="008D666C"/>
    <w:rsid w:val="008D7B54"/>
    <w:rsid w:val="008E0C9D"/>
    <w:rsid w:val="008E1648"/>
    <w:rsid w:val="008E1B3E"/>
    <w:rsid w:val="008E2319"/>
    <w:rsid w:val="008E4BB6"/>
    <w:rsid w:val="008E4E9B"/>
    <w:rsid w:val="008E5518"/>
    <w:rsid w:val="008E6A84"/>
    <w:rsid w:val="008F0CDC"/>
    <w:rsid w:val="008F17A3"/>
    <w:rsid w:val="008F1ED3"/>
    <w:rsid w:val="008F4C29"/>
    <w:rsid w:val="008F70BD"/>
    <w:rsid w:val="008F788F"/>
    <w:rsid w:val="008F7EA2"/>
    <w:rsid w:val="00902722"/>
    <w:rsid w:val="009027BC"/>
    <w:rsid w:val="009062E6"/>
    <w:rsid w:val="00911BE5"/>
    <w:rsid w:val="00913CA9"/>
    <w:rsid w:val="009145AE"/>
    <w:rsid w:val="009146CE"/>
    <w:rsid w:val="00914CA7"/>
    <w:rsid w:val="00915C3E"/>
    <w:rsid w:val="009161A8"/>
    <w:rsid w:val="0091673D"/>
    <w:rsid w:val="009245F5"/>
    <w:rsid w:val="009249EC"/>
    <w:rsid w:val="009273B3"/>
    <w:rsid w:val="009305B5"/>
    <w:rsid w:val="00934C12"/>
    <w:rsid w:val="009429D5"/>
    <w:rsid w:val="00942BF1"/>
    <w:rsid w:val="00945180"/>
    <w:rsid w:val="00945428"/>
    <w:rsid w:val="0094607B"/>
    <w:rsid w:val="00952C52"/>
    <w:rsid w:val="00953604"/>
    <w:rsid w:val="0095607F"/>
    <w:rsid w:val="009610DC"/>
    <w:rsid w:val="00961490"/>
    <w:rsid w:val="0096381A"/>
    <w:rsid w:val="009656FA"/>
    <w:rsid w:val="00965E04"/>
    <w:rsid w:val="009674AD"/>
    <w:rsid w:val="0097094E"/>
    <w:rsid w:val="00970CDC"/>
    <w:rsid w:val="00977010"/>
    <w:rsid w:val="00977D02"/>
    <w:rsid w:val="009809BB"/>
    <w:rsid w:val="00982D22"/>
    <w:rsid w:val="0098364B"/>
    <w:rsid w:val="00983BF9"/>
    <w:rsid w:val="009911AF"/>
    <w:rsid w:val="00991875"/>
    <w:rsid w:val="00991F92"/>
    <w:rsid w:val="00992985"/>
    <w:rsid w:val="00993889"/>
    <w:rsid w:val="0099551B"/>
    <w:rsid w:val="00997BF1"/>
    <w:rsid w:val="009A089C"/>
    <w:rsid w:val="009A118E"/>
    <w:rsid w:val="009A21CD"/>
    <w:rsid w:val="009A278C"/>
    <w:rsid w:val="009A2BC2"/>
    <w:rsid w:val="009A3EEC"/>
    <w:rsid w:val="009A42C1"/>
    <w:rsid w:val="009A5429"/>
    <w:rsid w:val="009A550B"/>
    <w:rsid w:val="009A72AD"/>
    <w:rsid w:val="009B09E0"/>
    <w:rsid w:val="009B0BC5"/>
    <w:rsid w:val="009B1247"/>
    <w:rsid w:val="009B6029"/>
    <w:rsid w:val="009B6971"/>
    <w:rsid w:val="009B75D9"/>
    <w:rsid w:val="009C27F1"/>
    <w:rsid w:val="009C3152"/>
    <w:rsid w:val="009C4CFA"/>
    <w:rsid w:val="009C5070"/>
    <w:rsid w:val="009C7DB2"/>
    <w:rsid w:val="009D112C"/>
    <w:rsid w:val="009D47FA"/>
    <w:rsid w:val="009D50D2"/>
    <w:rsid w:val="009D5FE0"/>
    <w:rsid w:val="009D6BCA"/>
    <w:rsid w:val="009E0F62"/>
    <w:rsid w:val="009E4A58"/>
    <w:rsid w:val="009E5A2D"/>
    <w:rsid w:val="009E5AB2"/>
    <w:rsid w:val="009E6219"/>
    <w:rsid w:val="009F03B3"/>
    <w:rsid w:val="00A01757"/>
    <w:rsid w:val="00A028C0"/>
    <w:rsid w:val="00A02BAE"/>
    <w:rsid w:val="00A06A6B"/>
    <w:rsid w:val="00A07E47"/>
    <w:rsid w:val="00A129D0"/>
    <w:rsid w:val="00A12C33"/>
    <w:rsid w:val="00A138BA"/>
    <w:rsid w:val="00A14C8E"/>
    <w:rsid w:val="00A153D9"/>
    <w:rsid w:val="00A15F09"/>
    <w:rsid w:val="00A169B6"/>
    <w:rsid w:val="00A2271D"/>
    <w:rsid w:val="00A236E5"/>
    <w:rsid w:val="00A237D5"/>
    <w:rsid w:val="00A24F7B"/>
    <w:rsid w:val="00A30EFC"/>
    <w:rsid w:val="00A31984"/>
    <w:rsid w:val="00A32D73"/>
    <w:rsid w:val="00A32ECE"/>
    <w:rsid w:val="00A3367B"/>
    <w:rsid w:val="00A355D1"/>
    <w:rsid w:val="00A3597D"/>
    <w:rsid w:val="00A40091"/>
    <w:rsid w:val="00A4030F"/>
    <w:rsid w:val="00A41C79"/>
    <w:rsid w:val="00A41CB5"/>
    <w:rsid w:val="00A42CDF"/>
    <w:rsid w:val="00A4452E"/>
    <w:rsid w:val="00A44638"/>
    <w:rsid w:val="00A4472C"/>
    <w:rsid w:val="00A44E69"/>
    <w:rsid w:val="00A4661E"/>
    <w:rsid w:val="00A47B04"/>
    <w:rsid w:val="00A50E11"/>
    <w:rsid w:val="00A54DC1"/>
    <w:rsid w:val="00A55BD6"/>
    <w:rsid w:val="00A55D50"/>
    <w:rsid w:val="00A57142"/>
    <w:rsid w:val="00A648CD"/>
    <w:rsid w:val="00A6537A"/>
    <w:rsid w:val="00A67866"/>
    <w:rsid w:val="00A70B07"/>
    <w:rsid w:val="00A723F8"/>
    <w:rsid w:val="00A76546"/>
    <w:rsid w:val="00A77CCB"/>
    <w:rsid w:val="00A83D8D"/>
    <w:rsid w:val="00A8446B"/>
    <w:rsid w:val="00A8473F"/>
    <w:rsid w:val="00A862D6"/>
    <w:rsid w:val="00A8715E"/>
    <w:rsid w:val="00A9295B"/>
    <w:rsid w:val="00A93B09"/>
    <w:rsid w:val="00A952D7"/>
    <w:rsid w:val="00A963F7"/>
    <w:rsid w:val="00A96AD8"/>
    <w:rsid w:val="00AA052C"/>
    <w:rsid w:val="00AA1E45"/>
    <w:rsid w:val="00AA2A24"/>
    <w:rsid w:val="00AA3B9B"/>
    <w:rsid w:val="00AA4286"/>
    <w:rsid w:val="00AA456B"/>
    <w:rsid w:val="00AA57F5"/>
    <w:rsid w:val="00AA5B1F"/>
    <w:rsid w:val="00AA672E"/>
    <w:rsid w:val="00AA6EC9"/>
    <w:rsid w:val="00AB6309"/>
    <w:rsid w:val="00AB6C5F"/>
    <w:rsid w:val="00AB7129"/>
    <w:rsid w:val="00AC27A6"/>
    <w:rsid w:val="00AC30F7"/>
    <w:rsid w:val="00AC3A5A"/>
    <w:rsid w:val="00AC4D95"/>
    <w:rsid w:val="00AC5DF4"/>
    <w:rsid w:val="00AC6E6B"/>
    <w:rsid w:val="00AD0AEF"/>
    <w:rsid w:val="00AD11B7"/>
    <w:rsid w:val="00AD1A94"/>
    <w:rsid w:val="00AD1C05"/>
    <w:rsid w:val="00AD2278"/>
    <w:rsid w:val="00AD3367"/>
    <w:rsid w:val="00AD4126"/>
    <w:rsid w:val="00AD421C"/>
    <w:rsid w:val="00AD44FA"/>
    <w:rsid w:val="00AE0468"/>
    <w:rsid w:val="00AE070A"/>
    <w:rsid w:val="00AE101C"/>
    <w:rsid w:val="00AF0C18"/>
    <w:rsid w:val="00AF47C5"/>
    <w:rsid w:val="00AF5398"/>
    <w:rsid w:val="00B049AF"/>
    <w:rsid w:val="00B07242"/>
    <w:rsid w:val="00B07D10"/>
    <w:rsid w:val="00B10534"/>
    <w:rsid w:val="00B113DB"/>
    <w:rsid w:val="00B11D8A"/>
    <w:rsid w:val="00B12981"/>
    <w:rsid w:val="00B147DD"/>
    <w:rsid w:val="00B156FD"/>
    <w:rsid w:val="00B21F61"/>
    <w:rsid w:val="00B23045"/>
    <w:rsid w:val="00B261F1"/>
    <w:rsid w:val="00B265BC"/>
    <w:rsid w:val="00B31FB1"/>
    <w:rsid w:val="00B33952"/>
    <w:rsid w:val="00B33C5E"/>
    <w:rsid w:val="00B342F4"/>
    <w:rsid w:val="00B34369"/>
    <w:rsid w:val="00B34DC2"/>
    <w:rsid w:val="00B378E5"/>
    <w:rsid w:val="00B4346D"/>
    <w:rsid w:val="00B440F4"/>
    <w:rsid w:val="00B447A5"/>
    <w:rsid w:val="00B4654C"/>
    <w:rsid w:val="00B47293"/>
    <w:rsid w:val="00B52120"/>
    <w:rsid w:val="00B54ABC"/>
    <w:rsid w:val="00B56FBE"/>
    <w:rsid w:val="00B61D78"/>
    <w:rsid w:val="00B62B58"/>
    <w:rsid w:val="00B65149"/>
    <w:rsid w:val="00B66567"/>
    <w:rsid w:val="00B66F52"/>
    <w:rsid w:val="00B66FE5"/>
    <w:rsid w:val="00B675B7"/>
    <w:rsid w:val="00B702FA"/>
    <w:rsid w:val="00B72880"/>
    <w:rsid w:val="00B758BF"/>
    <w:rsid w:val="00B827A6"/>
    <w:rsid w:val="00B831CE"/>
    <w:rsid w:val="00B86677"/>
    <w:rsid w:val="00B87131"/>
    <w:rsid w:val="00B9127B"/>
    <w:rsid w:val="00B91566"/>
    <w:rsid w:val="00B9320C"/>
    <w:rsid w:val="00B939B1"/>
    <w:rsid w:val="00B96D40"/>
    <w:rsid w:val="00B97386"/>
    <w:rsid w:val="00BA263B"/>
    <w:rsid w:val="00BA42B2"/>
    <w:rsid w:val="00BA58D4"/>
    <w:rsid w:val="00BA5B9E"/>
    <w:rsid w:val="00BA7C9A"/>
    <w:rsid w:val="00BB5F8F"/>
    <w:rsid w:val="00BB657A"/>
    <w:rsid w:val="00BC1A4E"/>
    <w:rsid w:val="00BC5DC7"/>
    <w:rsid w:val="00BC6B8B"/>
    <w:rsid w:val="00BC73D8"/>
    <w:rsid w:val="00BD52D7"/>
    <w:rsid w:val="00BD5AD2"/>
    <w:rsid w:val="00BD6082"/>
    <w:rsid w:val="00BE22F3"/>
    <w:rsid w:val="00BE49EE"/>
    <w:rsid w:val="00BE5B52"/>
    <w:rsid w:val="00BE6C19"/>
    <w:rsid w:val="00BE7B8D"/>
    <w:rsid w:val="00BF0993"/>
    <w:rsid w:val="00BF10A9"/>
    <w:rsid w:val="00BF1703"/>
    <w:rsid w:val="00BF231C"/>
    <w:rsid w:val="00BF51E5"/>
    <w:rsid w:val="00BF74A6"/>
    <w:rsid w:val="00C013AD"/>
    <w:rsid w:val="00C04904"/>
    <w:rsid w:val="00C056B3"/>
    <w:rsid w:val="00C103E5"/>
    <w:rsid w:val="00C13319"/>
    <w:rsid w:val="00C13EE9"/>
    <w:rsid w:val="00C14D87"/>
    <w:rsid w:val="00C21540"/>
    <w:rsid w:val="00C21906"/>
    <w:rsid w:val="00C21BFA"/>
    <w:rsid w:val="00C24C8D"/>
    <w:rsid w:val="00C25FE2"/>
    <w:rsid w:val="00C26B53"/>
    <w:rsid w:val="00C279B2"/>
    <w:rsid w:val="00C33E50"/>
    <w:rsid w:val="00C34C20"/>
    <w:rsid w:val="00C35A3E"/>
    <w:rsid w:val="00C42130"/>
    <w:rsid w:val="00C423A4"/>
    <w:rsid w:val="00C44BF5"/>
    <w:rsid w:val="00C469E8"/>
    <w:rsid w:val="00C55232"/>
    <w:rsid w:val="00C553A4"/>
    <w:rsid w:val="00C55A06"/>
    <w:rsid w:val="00C55D03"/>
    <w:rsid w:val="00C601BC"/>
    <w:rsid w:val="00C6329F"/>
    <w:rsid w:val="00C63340"/>
    <w:rsid w:val="00C643F9"/>
    <w:rsid w:val="00C64E95"/>
    <w:rsid w:val="00C655FD"/>
    <w:rsid w:val="00C70BAA"/>
    <w:rsid w:val="00C71372"/>
    <w:rsid w:val="00C72410"/>
    <w:rsid w:val="00C7287F"/>
    <w:rsid w:val="00C72F0E"/>
    <w:rsid w:val="00C80CB8"/>
    <w:rsid w:val="00C819F8"/>
    <w:rsid w:val="00C8248C"/>
    <w:rsid w:val="00C84E33"/>
    <w:rsid w:val="00C86D6F"/>
    <w:rsid w:val="00C905FC"/>
    <w:rsid w:val="00C90606"/>
    <w:rsid w:val="00C92D03"/>
    <w:rsid w:val="00C9319C"/>
    <w:rsid w:val="00C9435D"/>
    <w:rsid w:val="00C9517F"/>
    <w:rsid w:val="00C96741"/>
    <w:rsid w:val="00CA2D1B"/>
    <w:rsid w:val="00CA662A"/>
    <w:rsid w:val="00CA7477"/>
    <w:rsid w:val="00CA7AFD"/>
    <w:rsid w:val="00CA7C3C"/>
    <w:rsid w:val="00CB0189"/>
    <w:rsid w:val="00CB0BA2"/>
    <w:rsid w:val="00CB1A42"/>
    <w:rsid w:val="00CB1B0C"/>
    <w:rsid w:val="00CB2C0B"/>
    <w:rsid w:val="00CB517D"/>
    <w:rsid w:val="00CC038D"/>
    <w:rsid w:val="00CC39FF"/>
    <w:rsid w:val="00CC3C2F"/>
    <w:rsid w:val="00CC4AC8"/>
    <w:rsid w:val="00CC4C95"/>
    <w:rsid w:val="00CC5233"/>
    <w:rsid w:val="00CC5DE6"/>
    <w:rsid w:val="00CC6E4E"/>
    <w:rsid w:val="00CC6FE8"/>
    <w:rsid w:val="00CC7202"/>
    <w:rsid w:val="00CD2808"/>
    <w:rsid w:val="00CD28BF"/>
    <w:rsid w:val="00CD4092"/>
    <w:rsid w:val="00CD4A20"/>
    <w:rsid w:val="00CD50A1"/>
    <w:rsid w:val="00CD519E"/>
    <w:rsid w:val="00CE0C4F"/>
    <w:rsid w:val="00CE15E4"/>
    <w:rsid w:val="00CE30EA"/>
    <w:rsid w:val="00CE3F31"/>
    <w:rsid w:val="00CE5F5F"/>
    <w:rsid w:val="00CF048A"/>
    <w:rsid w:val="00CF0B64"/>
    <w:rsid w:val="00CF155A"/>
    <w:rsid w:val="00CF2947"/>
    <w:rsid w:val="00CF44B1"/>
    <w:rsid w:val="00CF686F"/>
    <w:rsid w:val="00CF6E60"/>
    <w:rsid w:val="00CF7BCA"/>
    <w:rsid w:val="00D008FD"/>
    <w:rsid w:val="00D0321C"/>
    <w:rsid w:val="00D035EC"/>
    <w:rsid w:val="00D06AB1"/>
    <w:rsid w:val="00D072ED"/>
    <w:rsid w:val="00D07A16"/>
    <w:rsid w:val="00D1067E"/>
    <w:rsid w:val="00D10F50"/>
    <w:rsid w:val="00D11272"/>
    <w:rsid w:val="00D126F5"/>
    <w:rsid w:val="00D12F20"/>
    <w:rsid w:val="00D1489E"/>
    <w:rsid w:val="00D20737"/>
    <w:rsid w:val="00D21E81"/>
    <w:rsid w:val="00D223DE"/>
    <w:rsid w:val="00D24F06"/>
    <w:rsid w:val="00D25E37"/>
    <w:rsid w:val="00D2661A"/>
    <w:rsid w:val="00D27582"/>
    <w:rsid w:val="00D30500"/>
    <w:rsid w:val="00D32719"/>
    <w:rsid w:val="00D3313B"/>
    <w:rsid w:val="00D33333"/>
    <w:rsid w:val="00D352A2"/>
    <w:rsid w:val="00D40A83"/>
    <w:rsid w:val="00D4162B"/>
    <w:rsid w:val="00D4514F"/>
    <w:rsid w:val="00D451E2"/>
    <w:rsid w:val="00D4545E"/>
    <w:rsid w:val="00D45E89"/>
    <w:rsid w:val="00D45E8D"/>
    <w:rsid w:val="00D466AE"/>
    <w:rsid w:val="00D4734F"/>
    <w:rsid w:val="00D51BF3"/>
    <w:rsid w:val="00D63276"/>
    <w:rsid w:val="00D66846"/>
    <w:rsid w:val="00D675FB"/>
    <w:rsid w:val="00D71F25"/>
    <w:rsid w:val="00D77031"/>
    <w:rsid w:val="00D84941"/>
    <w:rsid w:val="00D84FA1"/>
    <w:rsid w:val="00D851F0"/>
    <w:rsid w:val="00D86DB7"/>
    <w:rsid w:val="00D926D0"/>
    <w:rsid w:val="00D93030"/>
    <w:rsid w:val="00D950E1"/>
    <w:rsid w:val="00D952A6"/>
    <w:rsid w:val="00D97F99"/>
    <w:rsid w:val="00DA19E7"/>
    <w:rsid w:val="00DA1E08"/>
    <w:rsid w:val="00DA24F8"/>
    <w:rsid w:val="00DA28E8"/>
    <w:rsid w:val="00DA31DB"/>
    <w:rsid w:val="00DA38D3"/>
    <w:rsid w:val="00DA3932"/>
    <w:rsid w:val="00DA64F8"/>
    <w:rsid w:val="00DA6C15"/>
    <w:rsid w:val="00DA7370"/>
    <w:rsid w:val="00DB38EE"/>
    <w:rsid w:val="00DB498B"/>
    <w:rsid w:val="00DB66CA"/>
    <w:rsid w:val="00DB6BCA"/>
    <w:rsid w:val="00DC0321"/>
    <w:rsid w:val="00DC3067"/>
    <w:rsid w:val="00DC370B"/>
    <w:rsid w:val="00DC5B90"/>
    <w:rsid w:val="00DD00F2"/>
    <w:rsid w:val="00DD00FF"/>
    <w:rsid w:val="00DD0619"/>
    <w:rsid w:val="00DD07FB"/>
    <w:rsid w:val="00DD25C6"/>
    <w:rsid w:val="00DD54B0"/>
    <w:rsid w:val="00DD57EE"/>
    <w:rsid w:val="00DD6BCC"/>
    <w:rsid w:val="00DE0A4B"/>
    <w:rsid w:val="00DE2410"/>
    <w:rsid w:val="00DE2939"/>
    <w:rsid w:val="00DE2D38"/>
    <w:rsid w:val="00DE51F0"/>
    <w:rsid w:val="00DE6E81"/>
    <w:rsid w:val="00DE703F"/>
    <w:rsid w:val="00DE7595"/>
    <w:rsid w:val="00DF15BE"/>
    <w:rsid w:val="00DF1961"/>
    <w:rsid w:val="00DF44DE"/>
    <w:rsid w:val="00E01138"/>
    <w:rsid w:val="00E01F9D"/>
    <w:rsid w:val="00E02DFB"/>
    <w:rsid w:val="00E030F9"/>
    <w:rsid w:val="00E0311A"/>
    <w:rsid w:val="00E03138"/>
    <w:rsid w:val="00E06404"/>
    <w:rsid w:val="00E11A85"/>
    <w:rsid w:val="00E12495"/>
    <w:rsid w:val="00E15CCD"/>
    <w:rsid w:val="00E171DB"/>
    <w:rsid w:val="00E202EF"/>
    <w:rsid w:val="00E210B5"/>
    <w:rsid w:val="00E2552F"/>
    <w:rsid w:val="00E3137A"/>
    <w:rsid w:val="00E32CCF"/>
    <w:rsid w:val="00E34A98"/>
    <w:rsid w:val="00E35D1E"/>
    <w:rsid w:val="00E364F9"/>
    <w:rsid w:val="00E365FA"/>
    <w:rsid w:val="00E40C94"/>
    <w:rsid w:val="00E44A83"/>
    <w:rsid w:val="00E502C1"/>
    <w:rsid w:val="00E502DD"/>
    <w:rsid w:val="00E50D3A"/>
    <w:rsid w:val="00E51278"/>
    <w:rsid w:val="00E51387"/>
    <w:rsid w:val="00E51E68"/>
    <w:rsid w:val="00E52EFD"/>
    <w:rsid w:val="00E5408A"/>
    <w:rsid w:val="00E56800"/>
    <w:rsid w:val="00E60CD7"/>
    <w:rsid w:val="00E62FF9"/>
    <w:rsid w:val="00E635D6"/>
    <w:rsid w:val="00E639BC"/>
    <w:rsid w:val="00E664CC"/>
    <w:rsid w:val="00E70388"/>
    <w:rsid w:val="00E70F92"/>
    <w:rsid w:val="00E74C54"/>
    <w:rsid w:val="00E77A03"/>
    <w:rsid w:val="00E822E8"/>
    <w:rsid w:val="00E82554"/>
    <w:rsid w:val="00E82606"/>
    <w:rsid w:val="00E846C8"/>
    <w:rsid w:val="00E84957"/>
    <w:rsid w:val="00E84A55"/>
    <w:rsid w:val="00E85BFF"/>
    <w:rsid w:val="00E90391"/>
    <w:rsid w:val="00E906C2"/>
    <w:rsid w:val="00E9311F"/>
    <w:rsid w:val="00E934D1"/>
    <w:rsid w:val="00E94AF0"/>
    <w:rsid w:val="00E95D13"/>
    <w:rsid w:val="00E95DD3"/>
    <w:rsid w:val="00E969D5"/>
    <w:rsid w:val="00EA58D1"/>
    <w:rsid w:val="00EA61BC"/>
    <w:rsid w:val="00EA681A"/>
    <w:rsid w:val="00EA735B"/>
    <w:rsid w:val="00EB1E69"/>
    <w:rsid w:val="00EB2086"/>
    <w:rsid w:val="00EB5EDF"/>
    <w:rsid w:val="00EB60FE"/>
    <w:rsid w:val="00EB74DB"/>
    <w:rsid w:val="00EC4692"/>
    <w:rsid w:val="00EC5359"/>
    <w:rsid w:val="00EC562A"/>
    <w:rsid w:val="00ED067A"/>
    <w:rsid w:val="00ED2B50"/>
    <w:rsid w:val="00EE0350"/>
    <w:rsid w:val="00EE0719"/>
    <w:rsid w:val="00EE0E80"/>
    <w:rsid w:val="00EE613F"/>
    <w:rsid w:val="00EE7295"/>
    <w:rsid w:val="00EE7869"/>
    <w:rsid w:val="00EF054A"/>
    <w:rsid w:val="00EF3235"/>
    <w:rsid w:val="00EF7E72"/>
    <w:rsid w:val="00F06CE1"/>
    <w:rsid w:val="00F06D37"/>
    <w:rsid w:val="00F07B9D"/>
    <w:rsid w:val="00F11586"/>
    <w:rsid w:val="00F1183B"/>
    <w:rsid w:val="00F11C9F"/>
    <w:rsid w:val="00F11D5E"/>
    <w:rsid w:val="00F12263"/>
    <w:rsid w:val="00F1409D"/>
    <w:rsid w:val="00F14214"/>
    <w:rsid w:val="00F146BD"/>
    <w:rsid w:val="00F157A9"/>
    <w:rsid w:val="00F22317"/>
    <w:rsid w:val="00F25BB6"/>
    <w:rsid w:val="00F26B7E"/>
    <w:rsid w:val="00F27A3B"/>
    <w:rsid w:val="00F33817"/>
    <w:rsid w:val="00F420D5"/>
    <w:rsid w:val="00F43C92"/>
    <w:rsid w:val="00F451EA"/>
    <w:rsid w:val="00F45447"/>
    <w:rsid w:val="00F456C6"/>
    <w:rsid w:val="00F4577B"/>
    <w:rsid w:val="00F46496"/>
    <w:rsid w:val="00F474D0"/>
    <w:rsid w:val="00F50179"/>
    <w:rsid w:val="00F56511"/>
    <w:rsid w:val="00F6194E"/>
    <w:rsid w:val="00F623AC"/>
    <w:rsid w:val="00F6412A"/>
    <w:rsid w:val="00F65893"/>
    <w:rsid w:val="00F66A4A"/>
    <w:rsid w:val="00F71AD4"/>
    <w:rsid w:val="00F71E22"/>
    <w:rsid w:val="00F72142"/>
    <w:rsid w:val="00F72AE7"/>
    <w:rsid w:val="00F77D91"/>
    <w:rsid w:val="00F84934"/>
    <w:rsid w:val="00F84FD0"/>
    <w:rsid w:val="00F859A8"/>
    <w:rsid w:val="00F9108B"/>
    <w:rsid w:val="00F91349"/>
    <w:rsid w:val="00F93A8A"/>
    <w:rsid w:val="00F94739"/>
    <w:rsid w:val="00F95248"/>
    <w:rsid w:val="00F956A9"/>
    <w:rsid w:val="00F963ED"/>
    <w:rsid w:val="00F966CF"/>
    <w:rsid w:val="00F96CAE"/>
    <w:rsid w:val="00F97C99"/>
    <w:rsid w:val="00FA5E70"/>
    <w:rsid w:val="00FA662D"/>
    <w:rsid w:val="00FA73B1"/>
    <w:rsid w:val="00FB0CB9"/>
    <w:rsid w:val="00FB45F1"/>
    <w:rsid w:val="00FB4A72"/>
    <w:rsid w:val="00FB54E8"/>
    <w:rsid w:val="00FB7054"/>
    <w:rsid w:val="00FC17B7"/>
    <w:rsid w:val="00FC1DC4"/>
    <w:rsid w:val="00FC2CB7"/>
    <w:rsid w:val="00FC4090"/>
    <w:rsid w:val="00FC55B4"/>
    <w:rsid w:val="00FD00E6"/>
    <w:rsid w:val="00FD09A1"/>
    <w:rsid w:val="00FD2A7C"/>
    <w:rsid w:val="00FD59EB"/>
    <w:rsid w:val="00FD7299"/>
    <w:rsid w:val="00FE1FBE"/>
    <w:rsid w:val="00FE3901"/>
    <w:rsid w:val="00FE4BCE"/>
    <w:rsid w:val="00FE54AE"/>
    <w:rsid w:val="00FE576A"/>
    <w:rsid w:val="00FE61CF"/>
    <w:rsid w:val="00FE66CB"/>
    <w:rsid w:val="00FE7E79"/>
    <w:rsid w:val="00FF3E7D"/>
    <w:rsid w:val="00FF4CA8"/>
    <w:rsid w:val="00FF5B99"/>
    <w:rsid w:val="00FF730C"/>
    <w:rsid w:val="00FF73F4"/>
    <w:rsid w:val="00FF7CE4"/>
    <w:rsid w:val="00FF7E39"/>
    <w:rsid w:val="05341C7B"/>
    <w:rsid w:val="077D451E"/>
    <w:rsid w:val="09C821F4"/>
    <w:rsid w:val="0B9255C9"/>
    <w:rsid w:val="0D772ED8"/>
    <w:rsid w:val="0E983F45"/>
    <w:rsid w:val="110E6769"/>
    <w:rsid w:val="12552CB3"/>
    <w:rsid w:val="14812481"/>
    <w:rsid w:val="16CA66B8"/>
    <w:rsid w:val="180E7B36"/>
    <w:rsid w:val="19A034BB"/>
    <w:rsid w:val="1AA97578"/>
    <w:rsid w:val="1DC32C71"/>
    <w:rsid w:val="1E7E1EBC"/>
    <w:rsid w:val="224F46D5"/>
    <w:rsid w:val="22C90314"/>
    <w:rsid w:val="255414CA"/>
    <w:rsid w:val="276C29F2"/>
    <w:rsid w:val="2A240F54"/>
    <w:rsid w:val="2D802657"/>
    <w:rsid w:val="2F915538"/>
    <w:rsid w:val="312D69C7"/>
    <w:rsid w:val="31704514"/>
    <w:rsid w:val="320E0400"/>
    <w:rsid w:val="35C716A1"/>
    <w:rsid w:val="365E5FF7"/>
    <w:rsid w:val="380A1736"/>
    <w:rsid w:val="39AF52CF"/>
    <w:rsid w:val="3A092081"/>
    <w:rsid w:val="3B717157"/>
    <w:rsid w:val="3C116FB2"/>
    <w:rsid w:val="3DEA5326"/>
    <w:rsid w:val="3FE60E0E"/>
    <w:rsid w:val="40810D87"/>
    <w:rsid w:val="40852085"/>
    <w:rsid w:val="429B5F07"/>
    <w:rsid w:val="42E116B6"/>
    <w:rsid w:val="43D01DF0"/>
    <w:rsid w:val="454E6751"/>
    <w:rsid w:val="45BC4EF4"/>
    <w:rsid w:val="45EB054E"/>
    <w:rsid w:val="48A42DA6"/>
    <w:rsid w:val="4AD32850"/>
    <w:rsid w:val="4C5E1FA2"/>
    <w:rsid w:val="4CD9615E"/>
    <w:rsid w:val="4D3A32C7"/>
    <w:rsid w:val="4D773B03"/>
    <w:rsid w:val="4DF70976"/>
    <w:rsid w:val="4E9D4E2A"/>
    <w:rsid w:val="53232C54"/>
    <w:rsid w:val="54044AA0"/>
    <w:rsid w:val="5471359A"/>
    <w:rsid w:val="55594E94"/>
    <w:rsid w:val="56D354F0"/>
    <w:rsid w:val="57303B49"/>
    <w:rsid w:val="575D7571"/>
    <w:rsid w:val="57A577D3"/>
    <w:rsid w:val="57C22A3C"/>
    <w:rsid w:val="58C24C45"/>
    <w:rsid w:val="5B097851"/>
    <w:rsid w:val="5E220290"/>
    <w:rsid w:val="60DE061A"/>
    <w:rsid w:val="613D7DB1"/>
    <w:rsid w:val="61B548B8"/>
    <w:rsid w:val="64582DBB"/>
    <w:rsid w:val="662D2842"/>
    <w:rsid w:val="69447350"/>
    <w:rsid w:val="6D9C65CE"/>
    <w:rsid w:val="6EB62F48"/>
    <w:rsid w:val="6F120FDA"/>
    <w:rsid w:val="6FE17E8F"/>
    <w:rsid w:val="70627B0B"/>
    <w:rsid w:val="72247732"/>
    <w:rsid w:val="755B547D"/>
    <w:rsid w:val="7631773A"/>
    <w:rsid w:val="776473E3"/>
    <w:rsid w:val="780552E5"/>
    <w:rsid w:val="797A64E5"/>
    <w:rsid w:val="7AD96066"/>
    <w:rsid w:val="7E1B374D"/>
    <w:rsid w:val="7E2762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622F053D-6D51-0C4D-B349-BEC8511BD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unhideWhenUsed="1" w:qFormat="1"/>
    <w:lsdException w:name="index 2" w:uiPriority="0" w:qFormat="1"/>
    <w:lsdException w:name="index 3" w:uiPriority="0" w:qFormat="1"/>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qFormat="1"/>
    <w:lsdException w:name="toc 9" w:uiPriority="39" w:qFormat="1"/>
    <w:lsdException w:name="Normal Indent" w:uiPriority="0" w:qFormat="1"/>
    <w:lsdException w:name="footnote text" w:uiPriority="0" w:qFormat="1"/>
    <w:lsdException w:name="annotation text" w:qFormat="1"/>
    <w:lsdException w:name="header" w:qFormat="1"/>
    <w:lsdException w:name="footer" w:qFormat="1"/>
    <w:lsdException w:name="index heading" w:uiPriority="0" w:qFormat="1"/>
    <w:lsdException w:name="caption" w:uiPriority="0" w:qFormat="1"/>
    <w:lsdException w:name="table of figures" w:qFormat="1"/>
    <w:lsdException w:name="envelope address" w:semiHidden="1" w:unhideWhenUsed="1"/>
    <w:lsdException w:name="envelope return" w:semiHidden="1" w:unhideWhenUsed="1"/>
    <w:lsdException w:name="footnote reference" w:semiHidden="1" w:uiPriority="0" w:qFormat="1"/>
    <w:lsdException w:name="annotation reference" w:qFormat="1"/>
    <w:lsdException w:name="line number" w:semiHidden="1" w:unhideWhenUsed="1"/>
    <w:lsdException w:name="page number" w:uiPriority="0" w:qFormat="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uiPriority="0" w:qFormat="1"/>
    <w:lsdException w:name="Signature" w:semiHidden="1" w:unhideWhenUsed="1"/>
    <w:lsdException w:name="Default Paragraph Font"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0" w:qFormat="1"/>
    <w:lsdException w:name="Table Theme" w:semiHidden="1" w:unhideWhenUsed="1"/>
    <w:lsdException w:name="Placeholder Text" w:semiHidden="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fff3">
    <w:name w:val="Normal"/>
    <w:next w:val="affff4"/>
    <w:qFormat/>
    <w:pPr>
      <w:widowControl w:val="0"/>
      <w:adjustRightInd w:val="0"/>
      <w:spacing w:line="400" w:lineRule="exact"/>
      <w:jc w:val="both"/>
    </w:pPr>
    <w:rPr>
      <w:rFonts w:ascii="Calibri" w:hAnsi="Calibri"/>
      <w:kern w:val="2"/>
      <w:sz w:val="21"/>
      <w:szCs w:val="21"/>
    </w:rPr>
  </w:style>
  <w:style w:type="paragraph" w:styleId="1">
    <w:name w:val="heading 1"/>
    <w:basedOn w:val="affff3"/>
    <w:next w:val="affff3"/>
    <w:link w:val="10"/>
    <w:qFormat/>
    <w:pPr>
      <w:keepNext/>
      <w:keepLines/>
      <w:spacing w:before="340" w:after="330" w:line="578" w:lineRule="auto"/>
      <w:outlineLvl w:val="0"/>
    </w:pPr>
    <w:rPr>
      <w:b/>
      <w:bCs/>
      <w:kern w:val="44"/>
      <w:sz w:val="44"/>
      <w:szCs w:val="44"/>
    </w:rPr>
  </w:style>
  <w:style w:type="paragraph" w:styleId="22">
    <w:name w:val="heading 2"/>
    <w:basedOn w:val="affff3"/>
    <w:next w:val="affff3"/>
    <w:link w:val="23"/>
    <w:qFormat/>
    <w:pPr>
      <w:keepNext/>
      <w:keepLines/>
      <w:spacing w:before="260" w:after="260" w:line="416" w:lineRule="auto"/>
      <w:outlineLvl w:val="1"/>
    </w:pPr>
    <w:rPr>
      <w:rFonts w:ascii="Arial" w:eastAsia="黑体" w:hAnsi="Arial"/>
      <w:b/>
      <w:bCs/>
      <w:sz w:val="32"/>
      <w:szCs w:val="32"/>
    </w:rPr>
  </w:style>
  <w:style w:type="paragraph" w:styleId="3">
    <w:name w:val="heading 3"/>
    <w:basedOn w:val="affff3"/>
    <w:next w:val="affff3"/>
    <w:link w:val="30"/>
    <w:qFormat/>
    <w:pPr>
      <w:keepNext/>
      <w:keepLines/>
      <w:spacing w:before="260" w:after="260" w:line="416" w:lineRule="auto"/>
      <w:outlineLvl w:val="2"/>
    </w:pPr>
    <w:rPr>
      <w:b/>
      <w:bCs/>
      <w:sz w:val="32"/>
      <w:szCs w:val="32"/>
    </w:rPr>
  </w:style>
  <w:style w:type="paragraph" w:styleId="4">
    <w:name w:val="heading 4"/>
    <w:basedOn w:val="affff3"/>
    <w:next w:val="affff3"/>
    <w:link w:val="40"/>
    <w:qFormat/>
    <w:pPr>
      <w:keepNext/>
      <w:keepLines/>
      <w:spacing w:before="280" w:after="290" w:line="376" w:lineRule="auto"/>
      <w:outlineLvl w:val="3"/>
    </w:pPr>
    <w:rPr>
      <w:rFonts w:ascii="Arial" w:eastAsia="黑体" w:hAnsi="Arial"/>
      <w:b/>
      <w:bCs/>
      <w:sz w:val="28"/>
      <w:szCs w:val="28"/>
    </w:rPr>
  </w:style>
  <w:style w:type="paragraph" w:styleId="5">
    <w:name w:val="heading 5"/>
    <w:basedOn w:val="affff3"/>
    <w:next w:val="affff3"/>
    <w:link w:val="50"/>
    <w:qFormat/>
    <w:pPr>
      <w:keepNext/>
      <w:keepLines/>
      <w:adjustRightInd/>
      <w:spacing w:before="280" w:after="290" w:line="376" w:lineRule="auto"/>
      <w:outlineLvl w:val="4"/>
    </w:pPr>
    <w:rPr>
      <w:b/>
      <w:bCs/>
      <w:sz w:val="28"/>
      <w:szCs w:val="28"/>
    </w:rPr>
  </w:style>
  <w:style w:type="paragraph" w:styleId="6">
    <w:name w:val="heading 6"/>
    <w:basedOn w:val="affff3"/>
    <w:next w:val="affff3"/>
    <w:link w:val="60"/>
    <w:qFormat/>
    <w:pPr>
      <w:keepNext/>
      <w:keepLines/>
      <w:adjustRightInd/>
      <w:spacing w:before="240" w:after="64" w:line="320" w:lineRule="auto"/>
      <w:outlineLvl w:val="5"/>
    </w:pPr>
    <w:rPr>
      <w:rFonts w:ascii="Arial" w:eastAsia="黑体" w:hAnsi="Arial"/>
      <w:b/>
      <w:bCs/>
      <w:sz w:val="24"/>
      <w:szCs w:val="24"/>
    </w:rPr>
  </w:style>
  <w:style w:type="paragraph" w:styleId="7">
    <w:name w:val="heading 7"/>
    <w:basedOn w:val="affff3"/>
    <w:next w:val="affff3"/>
    <w:link w:val="70"/>
    <w:qFormat/>
    <w:pPr>
      <w:keepNext/>
      <w:keepLines/>
      <w:adjustRightInd/>
      <w:spacing w:before="240" w:after="64" w:line="320" w:lineRule="auto"/>
      <w:outlineLvl w:val="6"/>
    </w:pPr>
    <w:rPr>
      <w:b/>
      <w:bCs/>
      <w:sz w:val="24"/>
      <w:szCs w:val="24"/>
    </w:rPr>
  </w:style>
  <w:style w:type="paragraph" w:styleId="8">
    <w:name w:val="heading 8"/>
    <w:basedOn w:val="affff3"/>
    <w:next w:val="affff3"/>
    <w:link w:val="80"/>
    <w:qFormat/>
    <w:pPr>
      <w:keepNext/>
      <w:keepLines/>
      <w:adjustRightInd/>
      <w:spacing w:before="240" w:after="64" w:line="320" w:lineRule="auto"/>
      <w:outlineLvl w:val="7"/>
    </w:pPr>
    <w:rPr>
      <w:rFonts w:ascii="Arial" w:eastAsia="黑体" w:hAnsi="Arial"/>
      <w:sz w:val="24"/>
      <w:szCs w:val="24"/>
    </w:rPr>
  </w:style>
  <w:style w:type="paragraph" w:styleId="9">
    <w:name w:val="heading 9"/>
    <w:basedOn w:val="affff3"/>
    <w:next w:val="affff3"/>
    <w:link w:val="90"/>
    <w:qFormat/>
    <w:pPr>
      <w:keepNext/>
      <w:keepLines/>
      <w:adjustRightInd/>
      <w:spacing w:before="240" w:after="64" w:line="320" w:lineRule="auto"/>
      <w:outlineLvl w:val="8"/>
    </w:pPr>
    <w:rPr>
      <w:rFonts w:ascii="Arial" w:eastAsia="黑体" w:hAnsi="Arial"/>
    </w:rPr>
  </w:style>
  <w:style w:type="character" w:default="1" w:styleId="affff5">
    <w:name w:val="Default Paragraph Font"/>
    <w:uiPriority w:val="1"/>
    <w:semiHidden/>
    <w:unhideWhenUsed/>
  </w:style>
  <w:style w:type="table" w:default="1" w:styleId="affff6">
    <w:name w:val="Normal Table"/>
    <w:uiPriority w:val="99"/>
    <w:semiHidden/>
    <w:unhideWhenUsed/>
    <w:tblPr>
      <w:tblInd w:w="0" w:type="dxa"/>
      <w:tblCellMar>
        <w:top w:w="0" w:type="dxa"/>
        <w:left w:w="108" w:type="dxa"/>
        <w:bottom w:w="0" w:type="dxa"/>
        <w:right w:w="108" w:type="dxa"/>
      </w:tblCellMar>
    </w:tblPr>
  </w:style>
  <w:style w:type="numbering" w:default="1" w:styleId="affff7">
    <w:name w:val="No List"/>
    <w:uiPriority w:val="99"/>
    <w:semiHidden/>
    <w:unhideWhenUsed/>
  </w:style>
  <w:style w:type="paragraph" w:styleId="affff4">
    <w:name w:val="Body Text"/>
    <w:basedOn w:val="affff3"/>
    <w:link w:val="affff8"/>
    <w:qFormat/>
    <w:pPr>
      <w:spacing w:after="120"/>
    </w:pPr>
  </w:style>
  <w:style w:type="paragraph" w:styleId="TOC7">
    <w:name w:val="toc 7"/>
    <w:basedOn w:val="affff3"/>
    <w:next w:val="affff3"/>
    <w:uiPriority w:val="39"/>
    <w:unhideWhenUsed/>
    <w:qFormat/>
    <w:pPr>
      <w:tabs>
        <w:tab w:val="right" w:leader="dot" w:pos="9344"/>
      </w:tabs>
      <w:spacing w:line="300" w:lineRule="exact"/>
      <w:ind w:left="1259"/>
    </w:pPr>
    <w:rPr>
      <w:rFonts w:ascii="宋体"/>
    </w:rPr>
  </w:style>
  <w:style w:type="paragraph" w:styleId="81">
    <w:name w:val="index 8"/>
    <w:basedOn w:val="affff3"/>
    <w:next w:val="affff3"/>
    <w:qFormat/>
    <w:pPr>
      <w:adjustRightInd/>
      <w:spacing w:line="240" w:lineRule="auto"/>
      <w:ind w:left="1680" w:hanging="210"/>
      <w:jc w:val="left"/>
    </w:pPr>
    <w:rPr>
      <w:sz w:val="20"/>
      <w:szCs w:val="20"/>
    </w:rPr>
  </w:style>
  <w:style w:type="paragraph" w:styleId="affff9">
    <w:name w:val="Normal Indent"/>
    <w:basedOn w:val="affff3"/>
    <w:qFormat/>
    <w:pPr>
      <w:ind w:firstLine="420"/>
    </w:pPr>
  </w:style>
  <w:style w:type="paragraph" w:styleId="affffa">
    <w:name w:val="caption"/>
    <w:basedOn w:val="affff3"/>
    <w:next w:val="affff3"/>
    <w:link w:val="affffb"/>
    <w:qFormat/>
    <w:pPr>
      <w:adjustRightInd/>
      <w:spacing w:before="152" w:after="160" w:line="240" w:lineRule="auto"/>
    </w:pPr>
    <w:rPr>
      <w:rFonts w:ascii="Arial" w:eastAsia="黑体" w:hAnsi="Arial" w:cs="Arial"/>
      <w:sz w:val="20"/>
      <w:szCs w:val="20"/>
    </w:rPr>
  </w:style>
  <w:style w:type="paragraph" w:styleId="51">
    <w:name w:val="index 5"/>
    <w:basedOn w:val="affff3"/>
    <w:next w:val="affff3"/>
    <w:qFormat/>
    <w:pPr>
      <w:adjustRightInd/>
      <w:spacing w:line="240" w:lineRule="auto"/>
      <w:ind w:left="1050" w:hanging="210"/>
      <w:jc w:val="left"/>
    </w:pPr>
    <w:rPr>
      <w:sz w:val="20"/>
      <w:szCs w:val="20"/>
    </w:rPr>
  </w:style>
  <w:style w:type="paragraph" w:styleId="affffc">
    <w:name w:val="Document Map"/>
    <w:basedOn w:val="affff3"/>
    <w:link w:val="affffd"/>
    <w:semiHidden/>
    <w:qFormat/>
    <w:pPr>
      <w:shd w:val="clear" w:color="auto" w:fill="000080"/>
      <w:adjustRightInd/>
      <w:spacing w:line="240" w:lineRule="auto"/>
    </w:pPr>
    <w:rPr>
      <w:szCs w:val="24"/>
    </w:rPr>
  </w:style>
  <w:style w:type="paragraph" w:styleId="affffe">
    <w:name w:val="annotation text"/>
    <w:basedOn w:val="affff3"/>
    <w:link w:val="11"/>
    <w:uiPriority w:val="99"/>
    <w:qFormat/>
    <w:pPr>
      <w:adjustRightInd/>
      <w:spacing w:line="240" w:lineRule="auto"/>
      <w:jc w:val="left"/>
    </w:pPr>
    <w:rPr>
      <w:szCs w:val="24"/>
    </w:rPr>
  </w:style>
  <w:style w:type="paragraph" w:styleId="61">
    <w:name w:val="index 6"/>
    <w:basedOn w:val="affff3"/>
    <w:next w:val="affff3"/>
    <w:qFormat/>
    <w:pPr>
      <w:adjustRightInd/>
      <w:spacing w:line="240" w:lineRule="auto"/>
      <w:ind w:left="1260" w:hanging="210"/>
      <w:jc w:val="left"/>
    </w:pPr>
    <w:rPr>
      <w:sz w:val="20"/>
      <w:szCs w:val="20"/>
    </w:rPr>
  </w:style>
  <w:style w:type="paragraph" w:styleId="afffff">
    <w:name w:val="Closing"/>
    <w:basedOn w:val="affff3"/>
    <w:link w:val="afffff0"/>
    <w:qFormat/>
    <w:pPr>
      <w:adjustRightInd/>
      <w:spacing w:line="240" w:lineRule="auto"/>
    </w:pPr>
    <w:rPr>
      <w:rFonts w:ascii="Times New Roman" w:hAnsi="Times New Roman"/>
      <w:szCs w:val="24"/>
    </w:rPr>
  </w:style>
  <w:style w:type="paragraph" w:styleId="afffff1">
    <w:name w:val="Body Text Indent"/>
    <w:basedOn w:val="affff3"/>
    <w:link w:val="afffff2"/>
    <w:qFormat/>
    <w:pPr>
      <w:tabs>
        <w:tab w:val="left" w:pos="953"/>
      </w:tabs>
      <w:adjustRightInd/>
      <w:spacing w:before="360" w:line="240" w:lineRule="auto"/>
      <w:ind w:firstLine="425"/>
    </w:pPr>
    <w:rPr>
      <w:color w:val="000000"/>
      <w:kern w:val="0"/>
      <w:sz w:val="20"/>
      <w:szCs w:val="24"/>
      <w:lang w:val="en-GB"/>
    </w:rPr>
  </w:style>
  <w:style w:type="paragraph" w:styleId="41">
    <w:name w:val="index 4"/>
    <w:basedOn w:val="affff3"/>
    <w:next w:val="affff3"/>
    <w:qFormat/>
    <w:pPr>
      <w:adjustRightInd/>
      <w:spacing w:line="240" w:lineRule="auto"/>
      <w:ind w:left="840" w:hanging="210"/>
      <w:jc w:val="left"/>
    </w:pPr>
    <w:rPr>
      <w:sz w:val="20"/>
      <w:szCs w:val="20"/>
    </w:rPr>
  </w:style>
  <w:style w:type="paragraph" w:styleId="TOC5">
    <w:name w:val="toc 5"/>
    <w:basedOn w:val="affff3"/>
    <w:next w:val="affff3"/>
    <w:uiPriority w:val="39"/>
    <w:unhideWhenUsed/>
    <w:qFormat/>
    <w:pPr>
      <w:ind w:left="839"/>
    </w:pPr>
    <w:rPr>
      <w:rFonts w:ascii="宋体"/>
    </w:rPr>
  </w:style>
  <w:style w:type="paragraph" w:styleId="TOC3">
    <w:name w:val="toc 3"/>
    <w:basedOn w:val="affff3"/>
    <w:next w:val="affff3"/>
    <w:uiPriority w:val="39"/>
    <w:unhideWhenUsed/>
    <w:qFormat/>
    <w:pPr>
      <w:spacing w:line="300" w:lineRule="exact"/>
      <w:ind w:left="420"/>
    </w:pPr>
    <w:rPr>
      <w:rFonts w:ascii="宋体"/>
    </w:rPr>
  </w:style>
  <w:style w:type="paragraph" w:styleId="TOC8">
    <w:name w:val="toc 8"/>
    <w:basedOn w:val="affff3"/>
    <w:next w:val="affff3"/>
    <w:uiPriority w:val="39"/>
    <w:qFormat/>
    <w:pPr>
      <w:adjustRightInd/>
      <w:spacing w:line="240" w:lineRule="auto"/>
      <w:ind w:left="1470"/>
      <w:jc w:val="left"/>
    </w:pPr>
    <w:rPr>
      <w:rFonts w:eastAsia="Calibri" w:hAnsi="Times New Roman"/>
      <w:sz w:val="18"/>
      <w:szCs w:val="18"/>
    </w:rPr>
  </w:style>
  <w:style w:type="paragraph" w:styleId="31">
    <w:name w:val="index 3"/>
    <w:basedOn w:val="affff3"/>
    <w:next w:val="affff3"/>
    <w:qFormat/>
    <w:pPr>
      <w:adjustRightInd/>
      <w:spacing w:line="240" w:lineRule="auto"/>
      <w:ind w:left="630" w:hanging="210"/>
      <w:jc w:val="left"/>
    </w:pPr>
    <w:rPr>
      <w:sz w:val="20"/>
      <w:szCs w:val="20"/>
    </w:rPr>
  </w:style>
  <w:style w:type="paragraph" w:styleId="afffff3">
    <w:name w:val="Date"/>
    <w:basedOn w:val="affff3"/>
    <w:next w:val="affff3"/>
    <w:link w:val="afffff4"/>
    <w:qFormat/>
    <w:pPr>
      <w:adjustRightInd/>
      <w:spacing w:line="240" w:lineRule="auto"/>
      <w:ind w:leftChars="2500" w:left="100"/>
    </w:pPr>
    <w:rPr>
      <w:rFonts w:ascii="Times New Roman" w:hAnsi="Times New Roman"/>
      <w:szCs w:val="24"/>
    </w:rPr>
  </w:style>
  <w:style w:type="paragraph" w:styleId="afffff5">
    <w:name w:val="endnote text"/>
    <w:basedOn w:val="affff3"/>
    <w:link w:val="afffff6"/>
    <w:semiHidden/>
    <w:qFormat/>
    <w:pPr>
      <w:adjustRightInd/>
      <w:snapToGrid w:val="0"/>
      <w:spacing w:line="240" w:lineRule="auto"/>
      <w:jc w:val="left"/>
    </w:pPr>
    <w:rPr>
      <w:szCs w:val="24"/>
    </w:rPr>
  </w:style>
  <w:style w:type="paragraph" w:styleId="afffff7">
    <w:name w:val="Balloon Text"/>
    <w:basedOn w:val="affff3"/>
    <w:link w:val="afffff8"/>
    <w:unhideWhenUsed/>
    <w:qFormat/>
    <w:rPr>
      <w:sz w:val="18"/>
      <w:szCs w:val="18"/>
    </w:rPr>
  </w:style>
  <w:style w:type="paragraph" w:styleId="afffff9">
    <w:name w:val="footer"/>
    <w:basedOn w:val="affff3"/>
    <w:link w:val="afffffa"/>
    <w:uiPriority w:val="99"/>
    <w:qFormat/>
    <w:pPr>
      <w:tabs>
        <w:tab w:val="center" w:pos="4153"/>
        <w:tab w:val="right" w:pos="8306"/>
      </w:tabs>
      <w:adjustRightInd/>
      <w:snapToGrid w:val="0"/>
      <w:spacing w:line="240" w:lineRule="auto"/>
      <w:jc w:val="right"/>
    </w:pPr>
    <w:rPr>
      <w:rFonts w:ascii="宋体"/>
      <w:sz w:val="18"/>
      <w:szCs w:val="18"/>
    </w:rPr>
  </w:style>
  <w:style w:type="paragraph" w:styleId="afffffb">
    <w:name w:val="header"/>
    <w:basedOn w:val="affff3"/>
    <w:link w:val="afffffc"/>
    <w:uiPriority w:val="99"/>
    <w:qFormat/>
    <w:pPr>
      <w:tabs>
        <w:tab w:val="center" w:pos="4153"/>
        <w:tab w:val="right" w:pos="8306"/>
      </w:tabs>
      <w:adjustRightInd/>
      <w:snapToGrid w:val="0"/>
      <w:jc w:val="center"/>
    </w:pPr>
    <w:rPr>
      <w:sz w:val="18"/>
      <w:szCs w:val="18"/>
    </w:rPr>
  </w:style>
  <w:style w:type="paragraph" w:styleId="TOC1">
    <w:name w:val="toc 1"/>
    <w:basedOn w:val="affff3"/>
    <w:next w:val="affff3"/>
    <w:uiPriority w:val="39"/>
    <w:unhideWhenUsed/>
    <w:qFormat/>
    <w:rPr>
      <w:rFonts w:ascii="宋体"/>
    </w:rPr>
  </w:style>
  <w:style w:type="paragraph" w:styleId="TOC4">
    <w:name w:val="toc 4"/>
    <w:basedOn w:val="affff3"/>
    <w:next w:val="affff3"/>
    <w:uiPriority w:val="39"/>
    <w:unhideWhenUsed/>
    <w:qFormat/>
    <w:pPr>
      <w:tabs>
        <w:tab w:val="right" w:leader="dot" w:pos="9344"/>
      </w:tabs>
      <w:spacing w:line="300" w:lineRule="exact"/>
      <w:ind w:left="629"/>
    </w:pPr>
    <w:rPr>
      <w:rFonts w:ascii="宋体"/>
    </w:rPr>
  </w:style>
  <w:style w:type="paragraph" w:styleId="afffffd">
    <w:name w:val="index heading"/>
    <w:basedOn w:val="affff3"/>
    <w:next w:val="12"/>
    <w:qFormat/>
    <w:pPr>
      <w:adjustRightInd/>
      <w:spacing w:before="120" w:after="120" w:line="240" w:lineRule="auto"/>
      <w:jc w:val="center"/>
    </w:pPr>
    <w:rPr>
      <w:b/>
      <w:bCs/>
      <w:iCs/>
      <w:szCs w:val="20"/>
    </w:rPr>
  </w:style>
  <w:style w:type="paragraph" w:styleId="12">
    <w:name w:val="index 1"/>
    <w:basedOn w:val="affff3"/>
    <w:next w:val="affff3"/>
    <w:unhideWhenUsed/>
    <w:qFormat/>
  </w:style>
  <w:style w:type="paragraph" w:styleId="afffffe">
    <w:name w:val="Subtitle"/>
    <w:basedOn w:val="affff3"/>
    <w:next w:val="affff3"/>
    <w:link w:val="affffff"/>
    <w:qFormat/>
    <w:pPr>
      <w:adjustRightInd/>
      <w:spacing w:before="240" w:after="60" w:line="312" w:lineRule="auto"/>
      <w:jc w:val="center"/>
      <w:outlineLvl w:val="1"/>
    </w:pPr>
    <w:rPr>
      <w:rFonts w:ascii="Calibri Light" w:hAnsi="Calibri Light"/>
      <w:b/>
      <w:bCs/>
      <w:kern w:val="28"/>
      <w:sz w:val="32"/>
      <w:szCs w:val="32"/>
    </w:rPr>
  </w:style>
  <w:style w:type="paragraph" w:styleId="affffff0">
    <w:name w:val="footnote text"/>
    <w:basedOn w:val="affff3"/>
    <w:next w:val="affff3"/>
    <w:link w:val="affffff1"/>
    <w:qFormat/>
    <w:pPr>
      <w:adjustRightInd/>
      <w:snapToGrid w:val="0"/>
      <w:spacing w:line="300" w:lineRule="exact"/>
      <w:ind w:leftChars="200" w:left="400" w:hangingChars="200" w:hanging="200"/>
      <w:jc w:val="left"/>
    </w:pPr>
    <w:rPr>
      <w:rFonts w:ascii="宋体"/>
      <w:sz w:val="18"/>
      <w:szCs w:val="18"/>
    </w:rPr>
  </w:style>
  <w:style w:type="paragraph" w:styleId="TOC6">
    <w:name w:val="toc 6"/>
    <w:basedOn w:val="affff3"/>
    <w:next w:val="affff3"/>
    <w:uiPriority w:val="39"/>
    <w:unhideWhenUsed/>
    <w:qFormat/>
    <w:pPr>
      <w:spacing w:line="300" w:lineRule="exact"/>
      <w:ind w:left="1049"/>
    </w:pPr>
    <w:rPr>
      <w:rFonts w:ascii="宋体"/>
    </w:rPr>
  </w:style>
  <w:style w:type="paragraph" w:styleId="71">
    <w:name w:val="index 7"/>
    <w:basedOn w:val="affff3"/>
    <w:next w:val="affff3"/>
    <w:qFormat/>
    <w:pPr>
      <w:adjustRightInd/>
      <w:spacing w:line="240" w:lineRule="auto"/>
      <w:ind w:left="1470" w:hanging="210"/>
      <w:jc w:val="left"/>
    </w:pPr>
    <w:rPr>
      <w:sz w:val="20"/>
      <w:szCs w:val="20"/>
    </w:rPr>
  </w:style>
  <w:style w:type="paragraph" w:styleId="91">
    <w:name w:val="index 9"/>
    <w:basedOn w:val="affff3"/>
    <w:next w:val="affff3"/>
    <w:qFormat/>
    <w:pPr>
      <w:adjustRightInd/>
      <w:spacing w:line="240" w:lineRule="auto"/>
      <w:ind w:left="1890" w:hanging="210"/>
      <w:jc w:val="left"/>
    </w:pPr>
    <w:rPr>
      <w:sz w:val="20"/>
      <w:szCs w:val="20"/>
    </w:rPr>
  </w:style>
  <w:style w:type="paragraph" w:styleId="affffff2">
    <w:name w:val="table of figures"/>
    <w:basedOn w:val="affff3"/>
    <w:next w:val="affff3"/>
    <w:uiPriority w:val="99"/>
    <w:qFormat/>
    <w:pPr>
      <w:adjustRightInd/>
      <w:spacing w:line="240" w:lineRule="auto"/>
      <w:jc w:val="left"/>
    </w:pPr>
    <w:rPr>
      <w:szCs w:val="24"/>
    </w:rPr>
  </w:style>
  <w:style w:type="paragraph" w:styleId="TOC2">
    <w:name w:val="toc 2"/>
    <w:basedOn w:val="affff3"/>
    <w:next w:val="affff3"/>
    <w:uiPriority w:val="39"/>
    <w:unhideWhenUsed/>
    <w:qFormat/>
    <w:pPr>
      <w:tabs>
        <w:tab w:val="right" w:leader="dot" w:pos="9344"/>
      </w:tabs>
      <w:spacing w:line="300" w:lineRule="exact"/>
      <w:ind w:left="210"/>
    </w:pPr>
    <w:rPr>
      <w:rFonts w:ascii="宋体"/>
    </w:rPr>
  </w:style>
  <w:style w:type="paragraph" w:styleId="TOC9">
    <w:name w:val="toc 9"/>
    <w:basedOn w:val="affff3"/>
    <w:next w:val="affff3"/>
    <w:uiPriority w:val="39"/>
    <w:qFormat/>
    <w:pPr>
      <w:adjustRightInd/>
      <w:spacing w:line="240" w:lineRule="auto"/>
      <w:ind w:left="1680"/>
      <w:jc w:val="left"/>
    </w:pPr>
    <w:rPr>
      <w:rFonts w:eastAsia="Calibri" w:hAnsi="Times New Roman"/>
      <w:sz w:val="18"/>
      <w:szCs w:val="18"/>
    </w:rPr>
  </w:style>
  <w:style w:type="paragraph" w:styleId="HTML">
    <w:name w:val="HTML Preformatted"/>
    <w:basedOn w:val="affff3"/>
    <w:link w:val="HTML0"/>
    <w:qFormat/>
    <w:pPr>
      <w:adjustRightInd/>
      <w:spacing w:line="240" w:lineRule="auto"/>
    </w:pPr>
    <w:rPr>
      <w:rFonts w:ascii="Courier New" w:hAnsi="Courier New" w:cs="Courier New"/>
      <w:sz w:val="20"/>
      <w:szCs w:val="20"/>
    </w:rPr>
  </w:style>
  <w:style w:type="paragraph" w:styleId="affffff3">
    <w:name w:val="Normal (Web)"/>
    <w:basedOn w:val="affff3"/>
    <w:uiPriority w:val="99"/>
    <w:unhideWhenUsed/>
    <w:qFormat/>
    <w:pPr>
      <w:widowControl/>
      <w:adjustRightInd/>
      <w:spacing w:before="100" w:beforeAutospacing="1" w:after="100" w:afterAutospacing="1" w:line="240" w:lineRule="auto"/>
      <w:jc w:val="left"/>
    </w:pPr>
    <w:rPr>
      <w:rFonts w:ascii="宋体" w:hAnsi="宋体" w:cs="宋体"/>
      <w:kern w:val="0"/>
      <w:sz w:val="24"/>
      <w:szCs w:val="24"/>
    </w:rPr>
  </w:style>
  <w:style w:type="paragraph" w:styleId="24">
    <w:name w:val="index 2"/>
    <w:basedOn w:val="affff3"/>
    <w:next w:val="affff3"/>
    <w:qFormat/>
    <w:pPr>
      <w:adjustRightInd/>
      <w:spacing w:line="240" w:lineRule="auto"/>
      <w:ind w:left="420" w:hanging="210"/>
      <w:jc w:val="left"/>
    </w:pPr>
    <w:rPr>
      <w:sz w:val="20"/>
      <w:szCs w:val="20"/>
    </w:rPr>
  </w:style>
  <w:style w:type="paragraph" w:styleId="affffff4">
    <w:name w:val="Title"/>
    <w:basedOn w:val="affff3"/>
    <w:link w:val="affffff5"/>
    <w:qFormat/>
    <w:pPr>
      <w:spacing w:before="240" w:after="60"/>
      <w:jc w:val="center"/>
      <w:outlineLvl w:val="0"/>
    </w:pPr>
    <w:rPr>
      <w:rFonts w:ascii="Arial" w:hAnsi="Arial" w:cs="Arial"/>
      <w:b/>
      <w:bCs/>
      <w:sz w:val="32"/>
      <w:szCs w:val="32"/>
    </w:rPr>
  </w:style>
  <w:style w:type="paragraph" w:styleId="affffff6">
    <w:name w:val="annotation subject"/>
    <w:basedOn w:val="affffe"/>
    <w:next w:val="affffe"/>
    <w:link w:val="affffff7"/>
    <w:qFormat/>
    <w:rPr>
      <w:b/>
      <w:bCs/>
    </w:rPr>
  </w:style>
  <w:style w:type="table" w:styleId="affffff8">
    <w:name w:val="Table Grid"/>
    <w:basedOn w:val="affff6"/>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9">
    <w:name w:val="Strong"/>
    <w:qFormat/>
    <w:rPr>
      <w:b/>
      <w:bCs/>
    </w:rPr>
  </w:style>
  <w:style w:type="character" w:styleId="affffffa">
    <w:name w:val="endnote reference"/>
    <w:semiHidden/>
    <w:qFormat/>
    <w:rPr>
      <w:vertAlign w:val="superscript"/>
    </w:rPr>
  </w:style>
  <w:style w:type="character" w:styleId="affffffb">
    <w:name w:val="page number"/>
    <w:qFormat/>
    <w:rPr>
      <w:rFonts w:ascii="宋体" w:eastAsia="宋体" w:hAnsi="Times New Roman"/>
      <w:sz w:val="18"/>
    </w:rPr>
  </w:style>
  <w:style w:type="character" w:styleId="affffffc">
    <w:name w:val="FollowedHyperlink"/>
    <w:qFormat/>
    <w:rPr>
      <w:color w:val="800080"/>
      <w:u w:val="single"/>
    </w:rPr>
  </w:style>
  <w:style w:type="character" w:styleId="affffffd">
    <w:name w:val="Emphasis"/>
    <w:uiPriority w:val="20"/>
    <w:qFormat/>
    <w:rPr>
      <w:i/>
      <w:iCs/>
    </w:rPr>
  </w:style>
  <w:style w:type="character" w:styleId="affffffe">
    <w:name w:val="Hyperlink"/>
    <w:uiPriority w:val="99"/>
    <w:qFormat/>
    <w:rPr>
      <w:rFonts w:ascii="宋体" w:eastAsia="宋体" w:hAnsi="Times New Roman"/>
      <w:color w:val="auto"/>
      <w:spacing w:val="0"/>
      <w:w w:val="100"/>
      <w:position w:val="0"/>
      <w:sz w:val="21"/>
      <w:u w:val="none"/>
      <w:vertAlign w:val="baseline"/>
    </w:rPr>
  </w:style>
  <w:style w:type="character" w:styleId="afffffff">
    <w:name w:val="annotation reference"/>
    <w:basedOn w:val="affff5"/>
    <w:uiPriority w:val="99"/>
    <w:qFormat/>
    <w:rPr>
      <w:sz w:val="21"/>
      <w:szCs w:val="21"/>
    </w:rPr>
  </w:style>
  <w:style w:type="character" w:styleId="afffffff0">
    <w:name w:val="footnote reference"/>
    <w:semiHidden/>
    <w:qFormat/>
    <w:rPr>
      <w:rFonts w:ascii="宋体" w:eastAsia="宋体" w:hAnsi="宋体" w:cs="Times New Roman"/>
      <w:spacing w:val="0"/>
      <w:sz w:val="15"/>
      <w:vertAlign w:val="superscript"/>
    </w:rPr>
  </w:style>
  <w:style w:type="character" w:customStyle="1" w:styleId="10">
    <w:name w:val="标题 1 字符"/>
    <w:link w:val="1"/>
    <w:qFormat/>
    <w:rPr>
      <w:rFonts w:ascii="Times New Roman" w:eastAsia="宋体" w:hAnsi="Times New Roman" w:cs="Times New Roman"/>
      <w:b/>
      <w:bCs/>
      <w:kern w:val="44"/>
      <w:sz w:val="44"/>
      <w:szCs w:val="44"/>
    </w:rPr>
  </w:style>
  <w:style w:type="character" w:customStyle="1" w:styleId="23">
    <w:name w:val="标题 2 字符"/>
    <w:link w:val="22"/>
    <w:qFormat/>
    <w:rPr>
      <w:rFonts w:ascii="Arial" w:eastAsia="黑体" w:hAnsi="Arial" w:cs="Times New Roman"/>
      <w:b/>
      <w:bCs/>
      <w:sz w:val="32"/>
      <w:szCs w:val="32"/>
    </w:rPr>
  </w:style>
  <w:style w:type="character" w:customStyle="1" w:styleId="30">
    <w:name w:val="标题 3 字符"/>
    <w:link w:val="3"/>
    <w:qFormat/>
    <w:rPr>
      <w:rFonts w:ascii="Times New Roman" w:eastAsia="宋体" w:hAnsi="Times New Roman" w:cs="Times New Roman"/>
      <w:b/>
      <w:bCs/>
      <w:sz w:val="32"/>
      <w:szCs w:val="32"/>
    </w:rPr>
  </w:style>
  <w:style w:type="character" w:customStyle="1" w:styleId="40">
    <w:name w:val="标题 4 字符"/>
    <w:link w:val="4"/>
    <w:qFormat/>
    <w:rPr>
      <w:rFonts w:ascii="Arial" w:eastAsia="黑体" w:hAnsi="Arial" w:cs="Times New Roman"/>
      <w:b/>
      <w:bCs/>
      <w:sz w:val="28"/>
      <w:szCs w:val="28"/>
    </w:rPr>
  </w:style>
  <w:style w:type="character" w:customStyle="1" w:styleId="50">
    <w:name w:val="标题 5 字符"/>
    <w:link w:val="5"/>
    <w:qFormat/>
    <w:rPr>
      <w:rFonts w:ascii="Times New Roman" w:eastAsia="宋体" w:hAnsi="Times New Roman" w:cs="Times New Roman"/>
      <w:b/>
      <w:bCs/>
      <w:sz w:val="28"/>
      <w:szCs w:val="28"/>
    </w:rPr>
  </w:style>
  <w:style w:type="character" w:customStyle="1" w:styleId="60">
    <w:name w:val="标题 6 字符"/>
    <w:link w:val="6"/>
    <w:qFormat/>
    <w:rPr>
      <w:rFonts w:ascii="Arial" w:eastAsia="黑体" w:hAnsi="Arial" w:cs="Times New Roman"/>
      <w:b/>
      <w:bCs/>
      <w:sz w:val="24"/>
      <w:szCs w:val="24"/>
    </w:rPr>
  </w:style>
  <w:style w:type="character" w:customStyle="1" w:styleId="70">
    <w:name w:val="标题 7 字符"/>
    <w:link w:val="7"/>
    <w:qFormat/>
    <w:rPr>
      <w:rFonts w:ascii="Times New Roman" w:eastAsia="宋体" w:hAnsi="Times New Roman" w:cs="Times New Roman"/>
      <w:b/>
      <w:bCs/>
      <w:sz w:val="24"/>
      <w:szCs w:val="24"/>
    </w:rPr>
  </w:style>
  <w:style w:type="character" w:customStyle="1" w:styleId="80">
    <w:name w:val="标题 8 字符"/>
    <w:link w:val="8"/>
    <w:qFormat/>
    <w:rPr>
      <w:rFonts w:ascii="Arial" w:eastAsia="黑体" w:hAnsi="Arial" w:cs="Times New Roman"/>
      <w:sz w:val="24"/>
      <w:szCs w:val="24"/>
    </w:rPr>
  </w:style>
  <w:style w:type="character" w:customStyle="1" w:styleId="90">
    <w:name w:val="标题 9 字符"/>
    <w:link w:val="9"/>
    <w:qFormat/>
    <w:rPr>
      <w:rFonts w:ascii="Arial" w:eastAsia="黑体" w:hAnsi="Arial" w:cs="Times New Roman"/>
      <w:szCs w:val="21"/>
    </w:rPr>
  </w:style>
  <w:style w:type="character" w:customStyle="1" w:styleId="affffb">
    <w:name w:val="题注 字符"/>
    <w:link w:val="affffa"/>
    <w:qFormat/>
    <w:locked/>
    <w:rPr>
      <w:rFonts w:ascii="Arial" w:eastAsia="黑体" w:hAnsi="Arial" w:cs="Arial"/>
      <w:kern w:val="2"/>
    </w:rPr>
  </w:style>
  <w:style w:type="character" w:customStyle="1" w:styleId="affffd">
    <w:name w:val="文档结构图 字符"/>
    <w:link w:val="affffc"/>
    <w:semiHidden/>
    <w:qFormat/>
    <w:rPr>
      <w:kern w:val="2"/>
      <w:sz w:val="21"/>
      <w:szCs w:val="24"/>
      <w:shd w:val="clear" w:color="auto" w:fill="000080"/>
    </w:rPr>
  </w:style>
  <w:style w:type="character" w:customStyle="1" w:styleId="11">
    <w:name w:val="批注文字 字符1"/>
    <w:link w:val="affffe"/>
    <w:uiPriority w:val="99"/>
    <w:qFormat/>
    <w:rPr>
      <w:kern w:val="2"/>
      <w:sz w:val="21"/>
      <w:szCs w:val="24"/>
    </w:rPr>
  </w:style>
  <w:style w:type="character" w:customStyle="1" w:styleId="afffff0">
    <w:name w:val="结束语 字符"/>
    <w:basedOn w:val="affff5"/>
    <w:link w:val="afffff"/>
    <w:qFormat/>
    <w:rPr>
      <w:rFonts w:ascii="Times New Roman" w:hAnsi="Times New Roman"/>
      <w:kern w:val="2"/>
      <w:sz w:val="21"/>
      <w:szCs w:val="24"/>
    </w:rPr>
  </w:style>
  <w:style w:type="character" w:customStyle="1" w:styleId="affff8">
    <w:name w:val="正文文本 字符"/>
    <w:link w:val="affff4"/>
    <w:qFormat/>
    <w:rPr>
      <w:rFonts w:ascii="Times New Roman" w:eastAsia="宋体" w:hAnsi="Times New Roman" w:cs="Times New Roman"/>
      <w:szCs w:val="20"/>
    </w:rPr>
  </w:style>
  <w:style w:type="character" w:customStyle="1" w:styleId="afffff2">
    <w:name w:val="正文文本缩进 字符"/>
    <w:link w:val="afffff1"/>
    <w:qFormat/>
    <w:rPr>
      <w:color w:val="000000"/>
      <w:szCs w:val="24"/>
      <w:lang w:val="en-GB"/>
    </w:rPr>
  </w:style>
  <w:style w:type="character" w:customStyle="1" w:styleId="afffff4">
    <w:name w:val="日期 字符"/>
    <w:basedOn w:val="affff5"/>
    <w:link w:val="afffff3"/>
    <w:qFormat/>
    <w:rPr>
      <w:rFonts w:ascii="Times New Roman" w:hAnsi="Times New Roman"/>
      <w:kern w:val="2"/>
      <w:sz w:val="21"/>
      <w:szCs w:val="24"/>
    </w:rPr>
  </w:style>
  <w:style w:type="character" w:customStyle="1" w:styleId="afffff6">
    <w:name w:val="尾注文本 字符"/>
    <w:link w:val="afffff5"/>
    <w:semiHidden/>
    <w:qFormat/>
    <w:rPr>
      <w:kern w:val="2"/>
      <w:sz w:val="21"/>
      <w:szCs w:val="24"/>
    </w:rPr>
  </w:style>
  <w:style w:type="character" w:customStyle="1" w:styleId="afffff8">
    <w:name w:val="批注框文本 字符"/>
    <w:link w:val="afffff7"/>
    <w:qFormat/>
    <w:rPr>
      <w:sz w:val="18"/>
      <w:szCs w:val="18"/>
    </w:rPr>
  </w:style>
  <w:style w:type="character" w:customStyle="1" w:styleId="afffffa">
    <w:name w:val="页脚 字符"/>
    <w:link w:val="afffff9"/>
    <w:uiPriority w:val="99"/>
    <w:qFormat/>
    <w:rPr>
      <w:rFonts w:ascii="宋体" w:eastAsia="宋体" w:hAnsi="Times New Roman" w:cs="Times New Roman"/>
      <w:sz w:val="18"/>
      <w:szCs w:val="18"/>
    </w:rPr>
  </w:style>
  <w:style w:type="character" w:customStyle="1" w:styleId="afffffc">
    <w:name w:val="页眉 字符"/>
    <w:link w:val="afffffb"/>
    <w:uiPriority w:val="99"/>
    <w:qFormat/>
    <w:rPr>
      <w:rFonts w:ascii="Times New Roman" w:eastAsia="宋体" w:hAnsi="Times New Roman" w:cs="Times New Roman"/>
      <w:sz w:val="18"/>
      <w:szCs w:val="18"/>
    </w:rPr>
  </w:style>
  <w:style w:type="character" w:customStyle="1" w:styleId="affffff">
    <w:name w:val="副标题 字符"/>
    <w:link w:val="afffffe"/>
    <w:qFormat/>
    <w:rPr>
      <w:rFonts w:ascii="Calibri Light" w:hAnsi="Calibri Light"/>
      <w:b/>
      <w:bCs/>
      <w:kern w:val="28"/>
      <w:sz w:val="32"/>
      <w:szCs w:val="32"/>
    </w:rPr>
  </w:style>
  <w:style w:type="character" w:customStyle="1" w:styleId="affffff1">
    <w:name w:val="脚注文本 字符"/>
    <w:link w:val="affffff0"/>
    <w:qFormat/>
    <w:rPr>
      <w:rFonts w:ascii="宋体" w:eastAsia="宋体" w:hAnsi="Times New Roman" w:cs="Times New Roman"/>
      <w:sz w:val="18"/>
      <w:szCs w:val="18"/>
    </w:rPr>
  </w:style>
  <w:style w:type="character" w:customStyle="1" w:styleId="HTML0">
    <w:name w:val="HTML 预设格式 字符"/>
    <w:basedOn w:val="affff5"/>
    <w:link w:val="HTML"/>
    <w:qFormat/>
    <w:rPr>
      <w:rFonts w:ascii="Courier New" w:hAnsi="Courier New" w:cs="Courier New"/>
      <w:kern w:val="2"/>
    </w:rPr>
  </w:style>
  <w:style w:type="character" w:customStyle="1" w:styleId="affffff5">
    <w:name w:val="标题 字符"/>
    <w:link w:val="affffff4"/>
    <w:qFormat/>
    <w:rPr>
      <w:rFonts w:ascii="Arial" w:eastAsia="宋体" w:hAnsi="Arial" w:cs="Arial"/>
      <w:b/>
      <w:bCs/>
      <w:sz w:val="32"/>
      <w:szCs w:val="32"/>
    </w:rPr>
  </w:style>
  <w:style w:type="character" w:customStyle="1" w:styleId="affffff7">
    <w:name w:val="批注主题 字符"/>
    <w:link w:val="affffff6"/>
    <w:qFormat/>
    <w:rPr>
      <w:b/>
      <w:bCs/>
      <w:kern w:val="2"/>
      <w:sz w:val="21"/>
      <w:szCs w:val="24"/>
    </w:rPr>
  </w:style>
  <w:style w:type="character" w:customStyle="1" w:styleId="13">
    <w:name w:val="不明显参考1"/>
    <w:uiPriority w:val="31"/>
    <w:qFormat/>
    <w:rPr>
      <w:smallCaps/>
      <w:color w:val="C0504D"/>
      <w:u w:val="single"/>
    </w:rPr>
  </w:style>
  <w:style w:type="character" w:customStyle="1" w:styleId="afffffff1">
    <w:name w:val="引用 字符"/>
    <w:link w:val="afffffff2"/>
    <w:uiPriority w:val="29"/>
    <w:qFormat/>
    <w:rPr>
      <w:i/>
      <w:iCs/>
      <w:color w:val="000000"/>
    </w:rPr>
  </w:style>
  <w:style w:type="paragraph" w:styleId="afffffff2">
    <w:name w:val="Quote"/>
    <w:basedOn w:val="affff3"/>
    <w:next w:val="affff3"/>
    <w:link w:val="afffffff1"/>
    <w:uiPriority w:val="29"/>
    <w:qFormat/>
    <w:rPr>
      <w:i/>
      <w:iCs/>
      <w:color w:val="000000"/>
    </w:rPr>
  </w:style>
  <w:style w:type="character" w:customStyle="1" w:styleId="X">
    <w:name w:val="标准文件_示例X后 字符"/>
    <w:basedOn w:val="Char"/>
    <w:link w:val="X0"/>
    <w:qFormat/>
    <w:rPr>
      <w:rFonts w:ascii="宋体" w:hAnsi="Times New Roman"/>
      <w:sz w:val="18"/>
    </w:rPr>
  </w:style>
  <w:style w:type="character" w:customStyle="1" w:styleId="Char">
    <w:name w:val="标准文件_段 Char"/>
    <w:link w:val="afffffff3"/>
    <w:qFormat/>
    <w:rPr>
      <w:rFonts w:ascii="宋体" w:hAnsi="Times New Roman"/>
      <w:sz w:val="21"/>
    </w:rPr>
  </w:style>
  <w:style w:type="paragraph" w:customStyle="1" w:styleId="afffffff3">
    <w:name w:val="标准文件_段"/>
    <w:link w:val="Char"/>
    <w:qFormat/>
    <w:pPr>
      <w:autoSpaceDE w:val="0"/>
      <w:autoSpaceDN w:val="0"/>
      <w:ind w:firstLineChars="200" w:firstLine="200"/>
      <w:jc w:val="both"/>
    </w:pPr>
    <w:rPr>
      <w:rFonts w:ascii="宋体"/>
      <w:sz w:val="21"/>
    </w:rPr>
  </w:style>
  <w:style w:type="paragraph" w:customStyle="1" w:styleId="X0">
    <w:name w:val="标准文件_示例X后"/>
    <w:basedOn w:val="afffffff3"/>
    <w:link w:val="X"/>
    <w:qFormat/>
    <w:pPr>
      <w:ind w:left="1049" w:firstLineChars="0" w:firstLine="0"/>
    </w:pPr>
    <w:rPr>
      <w:sz w:val="18"/>
    </w:rPr>
  </w:style>
  <w:style w:type="character" w:styleId="afffffff4">
    <w:name w:val="Placeholder Text"/>
    <w:basedOn w:val="affff5"/>
    <w:uiPriority w:val="99"/>
    <w:semiHidden/>
    <w:qFormat/>
    <w:rPr>
      <w:color w:val="808080"/>
    </w:rPr>
  </w:style>
  <w:style w:type="character" w:customStyle="1" w:styleId="afffffff5">
    <w:name w:val="标准文件_发布"/>
    <w:qFormat/>
    <w:rPr>
      <w:rFonts w:ascii="黑体" w:eastAsia="黑体"/>
      <w:spacing w:val="0"/>
      <w:w w:val="100"/>
      <w:position w:val="3"/>
      <w:sz w:val="28"/>
    </w:rPr>
  </w:style>
  <w:style w:type="character" w:customStyle="1" w:styleId="afffffff6">
    <w:name w:val="个人答复风格"/>
    <w:qFormat/>
    <w:rPr>
      <w:rFonts w:ascii="Arial" w:eastAsia="宋体" w:hAnsi="Arial" w:cs="Arial"/>
      <w:color w:val="auto"/>
      <w:spacing w:val="0"/>
      <w:sz w:val="20"/>
    </w:rPr>
  </w:style>
  <w:style w:type="character" w:customStyle="1" w:styleId="afffffff7">
    <w:name w:val="标准文件_图表脚注内容"/>
    <w:qFormat/>
    <w:rPr>
      <w:rFonts w:ascii="宋体" w:eastAsia="宋体" w:hAnsi="宋体" w:cs="Times New Roman"/>
      <w:spacing w:val="0"/>
      <w:sz w:val="18"/>
      <w:vertAlign w:val="superscript"/>
    </w:rPr>
  </w:style>
  <w:style w:type="character" w:customStyle="1" w:styleId="afffffff8">
    <w:name w:val="个人撰写风格"/>
    <w:qFormat/>
    <w:rPr>
      <w:rFonts w:ascii="Arial" w:eastAsia="宋体" w:hAnsi="Arial" w:cs="Arial"/>
      <w:color w:val="auto"/>
      <w:spacing w:val="0"/>
      <w:sz w:val="20"/>
    </w:rPr>
  </w:style>
  <w:style w:type="character" w:customStyle="1" w:styleId="afffffff9">
    <w:name w:val="标准文件_来源"/>
    <w:basedOn w:val="affff5"/>
    <w:uiPriority w:val="1"/>
    <w:qFormat/>
    <w:rPr>
      <w:rFonts w:eastAsia="宋体"/>
      <w:sz w:val="21"/>
    </w:rPr>
  </w:style>
  <w:style w:type="paragraph" w:customStyle="1" w:styleId="X1">
    <w:name w:val="标准文件_注X后"/>
    <w:basedOn w:val="afffffff3"/>
    <w:qFormat/>
    <w:pPr>
      <w:ind w:left="811" w:firstLineChars="0" w:firstLine="0"/>
    </w:pPr>
    <w:rPr>
      <w:sz w:val="18"/>
    </w:rPr>
  </w:style>
  <w:style w:type="paragraph" w:customStyle="1" w:styleId="afffffffa">
    <w:name w:val="附录图"/>
    <w:next w:val="afffffff3"/>
    <w:qFormat/>
    <w:pPr>
      <w:wordWrap w:val="0"/>
      <w:overflowPunct w:val="0"/>
      <w:autoSpaceDE w:val="0"/>
      <w:spacing w:beforeLines="50" w:before="50" w:afterLines="50" w:after="50"/>
      <w:jc w:val="center"/>
      <w:textAlignment w:val="baseline"/>
      <w:outlineLvl w:val="1"/>
    </w:pPr>
    <w:rPr>
      <w:rFonts w:ascii="黑体" w:eastAsia="黑体"/>
      <w:kern w:val="21"/>
      <w:sz w:val="21"/>
    </w:rPr>
  </w:style>
  <w:style w:type="paragraph" w:customStyle="1" w:styleId="afffffffb">
    <w:name w:val="标准_四级无标题"/>
    <w:basedOn w:val="afffe"/>
    <w:next w:val="afffffff3"/>
    <w:qFormat/>
    <w:rPr>
      <w:rFonts w:eastAsia="宋体"/>
    </w:rPr>
  </w:style>
  <w:style w:type="paragraph" w:customStyle="1" w:styleId="afffe">
    <w:name w:val="标准文件_四级条标题"/>
    <w:next w:val="afffffff3"/>
    <w:qFormat/>
    <w:pPr>
      <w:widowControl w:val="0"/>
      <w:numPr>
        <w:ilvl w:val="5"/>
        <w:numId w:val="1"/>
      </w:numPr>
      <w:spacing w:beforeLines="50" w:before="50" w:afterLines="50" w:after="50"/>
      <w:jc w:val="both"/>
      <w:outlineLvl w:val="4"/>
    </w:pPr>
    <w:rPr>
      <w:rFonts w:ascii="黑体" w:eastAsia="黑体"/>
      <w:sz w:val="21"/>
    </w:rPr>
  </w:style>
  <w:style w:type="paragraph" w:customStyle="1" w:styleId="afffffffc">
    <w:name w:val="标准文件_封面标准分类号"/>
    <w:basedOn w:val="affff3"/>
    <w:qFormat/>
    <w:rPr>
      <w:rFonts w:ascii="黑体" w:eastAsia="黑体"/>
      <w:b/>
      <w:kern w:val="0"/>
      <w:sz w:val="28"/>
    </w:rPr>
  </w:style>
  <w:style w:type="paragraph" w:customStyle="1" w:styleId="afffffffd">
    <w:name w:val="标准文件_封面密级"/>
    <w:basedOn w:val="affff3"/>
    <w:qFormat/>
    <w:rPr>
      <w:rFonts w:eastAsia="黑体"/>
      <w:sz w:val="32"/>
    </w:rPr>
  </w:style>
  <w:style w:type="paragraph" w:customStyle="1" w:styleId="afffffffe">
    <w:name w:val="标准文件_目次、标准名称标题"/>
    <w:basedOn w:val="a6"/>
    <w:next w:val="afffffff3"/>
    <w:qFormat/>
    <w:pPr>
      <w:spacing w:line="460" w:lineRule="exact"/>
    </w:pPr>
  </w:style>
  <w:style w:type="paragraph" w:customStyle="1" w:styleId="a6">
    <w:name w:val="标准文件_前言、引言标题"/>
    <w:next w:val="affff3"/>
    <w:qFormat/>
    <w:pPr>
      <w:numPr>
        <w:numId w:val="2"/>
      </w:numPr>
      <w:shd w:val="clear" w:color="FFFFFF" w:fill="FFFFFF"/>
      <w:spacing w:before="560" w:afterLines="150" w:after="150"/>
      <w:ind w:left="0" w:firstLine="0"/>
      <w:jc w:val="center"/>
      <w:outlineLvl w:val="0"/>
    </w:pPr>
    <w:rPr>
      <w:rFonts w:ascii="黑体" w:eastAsia="黑体" w:hAnsi="黑体"/>
      <w:sz w:val="32"/>
    </w:rPr>
  </w:style>
  <w:style w:type="paragraph" w:customStyle="1" w:styleId="afff">
    <w:name w:val="标准文件_大写罗马数字编号列项"/>
    <w:basedOn w:val="afffffff3"/>
    <w:qFormat/>
    <w:pPr>
      <w:numPr>
        <w:numId w:val="3"/>
      </w:numPr>
      <w:ind w:firstLineChars="0" w:firstLine="0"/>
    </w:pPr>
    <w:rPr>
      <w:rFonts w:ascii="Times New Roman" w:cs="Arial"/>
      <w:szCs w:val="28"/>
    </w:rPr>
  </w:style>
  <w:style w:type="paragraph" w:customStyle="1" w:styleId="affffffff">
    <w:name w:val="标准文件_引言四级无标题"/>
    <w:basedOn w:val="aa"/>
    <w:next w:val="afffffff3"/>
    <w:qFormat/>
    <w:pPr>
      <w:spacing w:beforeLines="0" w:before="0" w:afterLines="0" w:after="0" w:line="276" w:lineRule="auto"/>
    </w:pPr>
    <w:rPr>
      <w:rFonts w:ascii="宋体" w:eastAsia="宋体"/>
    </w:rPr>
  </w:style>
  <w:style w:type="paragraph" w:customStyle="1" w:styleId="aa">
    <w:name w:val="标准文件_引言四级条标题"/>
    <w:basedOn w:val="afffffff3"/>
    <w:next w:val="afffffff3"/>
    <w:qFormat/>
    <w:pPr>
      <w:numPr>
        <w:ilvl w:val="4"/>
        <w:numId w:val="2"/>
      </w:numPr>
      <w:spacing w:beforeLines="50" w:before="50" w:afterLines="50" w:after="50"/>
      <w:ind w:firstLineChars="0"/>
    </w:pPr>
    <w:rPr>
      <w:rFonts w:ascii="黑体" w:eastAsia="黑体"/>
    </w:rPr>
  </w:style>
  <w:style w:type="paragraph" w:customStyle="1" w:styleId="affffffff0">
    <w:name w:val="标准文件_索引项"/>
    <w:basedOn w:val="afffffff3"/>
    <w:next w:val="afffffff3"/>
    <w:qFormat/>
    <w:pPr>
      <w:tabs>
        <w:tab w:val="right" w:leader="dot" w:pos="9356"/>
      </w:tabs>
      <w:ind w:left="210" w:firstLineChars="0" w:hanging="210"/>
      <w:jc w:val="left"/>
    </w:pPr>
  </w:style>
  <w:style w:type="paragraph" w:customStyle="1" w:styleId="affffffff1">
    <w:name w:val="发布日期"/>
    <w:qFormat/>
    <w:pPr>
      <w:framePr w:w="4000" w:h="473" w:hRule="exact" w:hSpace="180" w:vSpace="180" w:wrap="around" w:hAnchor="margin" w:y="13511" w:anchorLock="1"/>
    </w:pPr>
    <w:rPr>
      <w:rFonts w:eastAsia="黑体"/>
      <w:sz w:val="28"/>
    </w:rPr>
  </w:style>
  <w:style w:type="paragraph" w:customStyle="1" w:styleId="afff1">
    <w:name w:val="标准文件_附录标识"/>
    <w:next w:val="afffffff3"/>
    <w:qFormat/>
    <w:pPr>
      <w:numPr>
        <w:numId w:val="4"/>
      </w:numPr>
      <w:shd w:val="clear" w:color="FFFFFF" w:fill="FFFFFF"/>
      <w:tabs>
        <w:tab w:val="left" w:pos="6406"/>
      </w:tabs>
      <w:spacing w:beforeLines="200" w:before="200" w:afterLines="50" w:after="50"/>
      <w:jc w:val="center"/>
      <w:outlineLvl w:val="0"/>
    </w:pPr>
    <w:rPr>
      <w:rFonts w:ascii="黑体" w:eastAsia="黑体" w:hAnsi="黑体"/>
      <w:sz w:val="21"/>
    </w:rPr>
  </w:style>
  <w:style w:type="paragraph" w:customStyle="1" w:styleId="affffffff2">
    <w:name w:val="标准文件_附录一级无标题"/>
    <w:basedOn w:val="afff2"/>
    <w:qFormat/>
    <w:pPr>
      <w:spacing w:beforeLines="0" w:before="0" w:afterLines="0" w:after="0" w:line="276" w:lineRule="auto"/>
      <w:outlineLvl w:val="9"/>
    </w:pPr>
    <w:rPr>
      <w:rFonts w:ascii="宋体" w:eastAsia="宋体"/>
    </w:rPr>
  </w:style>
  <w:style w:type="paragraph" w:customStyle="1" w:styleId="afff2">
    <w:name w:val="标准文件_附录一级条标题"/>
    <w:next w:val="afffffff3"/>
    <w:qFormat/>
    <w:pPr>
      <w:widowControl w:val="0"/>
      <w:numPr>
        <w:ilvl w:val="1"/>
        <w:numId w:val="4"/>
      </w:numPr>
      <w:spacing w:beforeLines="50" w:before="50" w:afterLines="50" w:after="50"/>
      <w:jc w:val="both"/>
      <w:outlineLvl w:val="2"/>
    </w:pPr>
    <w:rPr>
      <w:rFonts w:ascii="黑体" w:eastAsia="黑体"/>
      <w:kern w:val="21"/>
      <w:sz w:val="21"/>
    </w:rPr>
  </w:style>
  <w:style w:type="paragraph" w:customStyle="1" w:styleId="afff7">
    <w:name w:val="标准文件_数字编号列项"/>
    <w:qFormat/>
    <w:pPr>
      <w:numPr>
        <w:numId w:val="5"/>
      </w:numPr>
      <w:jc w:val="both"/>
    </w:pPr>
    <w:rPr>
      <w:rFonts w:ascii="宋体" w:hAnsi="宋体"/>
      <w:sz w:val="21"/>
    </w:rPr>
  </w:style>
  <w:style w:type="paragraph" w:customStyle="1" w:styleId="affff2">
    <w:name w:val="列项——"/>
    <w:qFormat/>
    <w:pPr>
      <w:widowControl w:val="0"/>
      <w:numPr>
        <w:numId w:val="6"/>
      </w:numPr>
      <w:jc w:val="both"/>
    </w:pPr>
    <w:rPr>
      <w:rFonts w:ascii="宋体" w:hAnsi="宋体"/>
      <w:sz w:val="21"/>
    </w:rPr>
  </w:style>
  <w:style w:type="paragraph" w:customStyle="1" w:styleId="affff1">
    <w:name w:val="标准文件_正文英文表标题"/>
    <w:next w:val="afffffff3"/>
    <w:qFormat/>
    <w:pPr>
      <w:numPr>
        <w:numId w:val="7"/>
      </w:numPr>
      <w:jc w:val="center"/>
    </w:pPr>
    <w:rPr>
      <w:rFonts w:ascii="黑体" w:eastAsia="黑体"/>
      <w:sz w:val="21"/>
    </w:rPr>
  </w:style>
  <w:style w:type="paragraph" w:customStyle="1" w:styleId="affffffff3">
    <w:name w:val="标准文件_正文标准名称"/>
    <w:qFormat/>
    <w:pPr>
      <w:spacing w:before="560" w:after="640" w:line="400" w:lineRule="exact"/>
      <w:jc w:val="center"/>
    </w:pPr>
    <w:rPr>
      <w:rFonts w:ascii="黑体" w:eastAsia="黑体" w:hAnsi="黑体"/>
      <w:kern w:val="2"/>
      <w:sz w:val="32"/>
      <w:szCs w:val="32"/>
    </w:rPr>
  </w:style>
  <w:style w:type="paragraph" w:customStyle="1" w:styleId="afb">
    <w:name w:val="标准文件_图表脚注"/>
    <w:basedOn w:val="affff3"/>
    <w:next w:val="afffffff3"/>
    <w:qFormat/>
    <w:pPr>
      <w:numPr>
        <w:numId w:val="8"/>
      </w:numPr>
      <w:spacing w:line="240" w:lineRule="auto"/>
      <w:jc w:val="left"/>
    </w:pPr>
    <w:rPr>
      <w:rFonts w:ascii="宋体" w:hAnsi="宋体"/>
      <w:sz w:val="18"/>
    </w:rPr>
  </w:style>
  <w:style w:type="paragraph" w:customStyle="1" w:styleId="affffffff4">
    <w:name w:val="注:后续"/>
    <w:qFormat/>
    <w:pPr>
      <w:spacing w:line="300" w:lineRule="exact"/>
      <w:ind w:leftChars="400" w:left="600" w:hangingChars="200" w:hanging="200"/>
      <w:jc w:val="both"/>
    </w:pPr>
    <w:rPr>
      <w:rFonts w:ascii="宋体"/>
      <w:sz w:val="18"/>
    </w:rPr>
  </w:style>
  <w:style w:type="paragraph" w:customStyle="1" w:styleId="affa">
    <w:name w:val="标准文件_附录表标号"/>
    <w:basedOn w:val="afffffff3"/>
    <w:next w:val="afffffff3"/>
    <w:qFormat/>
    <w:pPr>
      <w:numPr>
        <w:numId w:val="9"/>
      </w:numPr>
      <w:spacing w:line="14" w:lineRule="exact"/>
      <w:ind w:firstLineChars="0" w:firstLine="0"/>
      <w:jc w:val="center"/>
    </w:pPr>
    <w:rPr>
      <w:rFonts w:eastAsia="黑体"/>
      <w:vanish/>
      <w:sz w:val="2"/>
    </w:rPr>
  </w:style>
  <w:style w:type="paragraph" w:customStyle="1" w:styleId="a7">
    <w:name w:val="标准文件_引言一级条标题"/>
    <w:basedOn w:val="afffffff3"/>
    <w:next w:val="afffffff3"/>
    <w:qFormat/>
    <w:pPr>
      <w:numPr>
        <w:ilvl w:val="1"/>
        <w:numId w:val="2"/>
      </w:numPr>
      <w:spacing w:beforeLines="50" w:before="50" w:afterLines="50" w:after="50"/>
      <w:ind w:firstLineChars="0"/>
    </w:pPr>
    <w:rPr>
      <w:rFonts w:ascii="黑体" w:eastAsia="黑体"/>
    </w:rPr>
  </w:style>
  <w:style w:type="paragraph" w:customStyle="1" w:styleId="af">
    <w:name w:val="标准文件_小写罗马数字编号列项"/>
    <w:basedOn w:val="afffffff3"/>
    <w:qFormat/>
    <w:pPr>
      <w:numPr>
        <w:numId w:val="10"/>
      </w:numPr>
      <w:ind w:firstLineChars="0" w:firstLine="0"/>
    </w:pPr>
    <w:rPr>
      <w:rFonts w:cs="Arial"/>
      <w:szCs w:val="28"/>
    </w:rPr>
  </w:style>
  <w:style w:type="paragraph" w:customStyle="1" w:styleId="310">
    <w:name w:val="目录 31"/>
    <w:basedOn w:val="affff3"/>
    <w:next w:val="affff3"/>
    <w:semiHidden/>
    <w:qFormat/>
    <w:pPr>
      <w:spacing w:line="240" w:lineRule="auto"/>
    </w:pPr>
    <w:rPr>
      <w:rFonts w:ascii="宋体" w:hAnsi="宋体"/>
      <w:iCs/>
    </w:rPr>
  </w:style>
  <w:style w:type="paragraph" w:customStyle="1" w:styleId="affffffff5">
    <w:name w:val="标准文件_公式后的破折号"/>
    <w:basedOn w:val="afffffff3"/>
    <w:next w:val="afffffff3"/>
    <w:qFormat/>
    <w:pPr>
      <w:ind w:leftChars="200" w:left="488" w:hangingChars="290" w:hanging="289"/>
    </w:pPr>
  </w:style>
  <w:style w:type="paragraph" w:customStyle="1" w:styleId="affb">
    <w:name w:val="标准文件_附录表标题"/>
    <w:next w:val="afffffff3"/>
    <w:qFormat/>
    <w:pPr>
      <w:numPr>
        <w:ilvl w:val="1"/>
        <w:numId w:val="9"/>
      </w:numPr>
      <w:adjustRightInd w:val="0"/>
      <w:snapToGrid w:val="0"/>
      <w:spacing w:beforeLines="50" w:before="50" w:afterLines="50" w:after="50"/>
      <w:ind w:firstLine="420"/>
      <w:jc w:val="center"/>
      <w:textAlignment w:val="baseline"/>
    </w:pPr>
    <w:rPr>
      <w:rFonts w:ascii="黑体" w:eastAsia="黑体"/>
      <w:kern w:val="21"/>
      <w:sz w:val="21"/>
    </w:rPr>
  </w:style>
  <w:style w:type="paragraph" w:customStyle="1" w:styleId="af2">
    <w:name w:val="标准文件_附录英文标识"/>
    <w:next w:val="affff4"/>
    <w:qFormat/>
    <w:pPr>
      <w:numPr>
        <w:numId w:val="11"/>
      </w:numPr>
      <w:tabs>
        <w:tab w:val="left" w:pos="6406"/>
      </w:tabs>
      <w:spacing w:before="220" w:after="320"/>
      <w:jc w:val="center"/>
      <w:outlineLvl w:val="0"/>
    </w:pPr>
    <w:rPr>
      <w:rFonts w:ascii="黑体" w:eastAsia="黑体"/>
      <w:sz w:val="21"/>
    </w:rPr>
  </w:style>
  <w:style w:type="paragraph" w:customStyle="1" w:styleId="afffb">
    <w:name w:val="标准文件_一级条标题"/>
    <w:basedOn w:val="afffa"/>
    <w:next w:val="afffffff3"/>
    <w:qFormat/>
    <w:pPr>
      <w:numPr>
        <w:ilvl w:val="2"/>
      </w:numPr>
      <w:spacing w:beforeLines="50" w:before="50" w:afterLines="50" w:after="50"/>
      <w:outlineLvl w:val="1"/>
    </w:pPr>
  </w:style>
  <w:style w:type="paragraph" w:customStyle="1" w:styleId="afffa">
    <w:name w:val="标准文件_章标题"/>
    <w:next w:val="afffffff3"/>
    <w:qFormat/>
    <w:pPr>
      <w:numPr>
        <w:ilvl w:val="1"/>
        <w:numId w:val="1"/>
      </w:numPr>
      <w:spacing w:beforeLines="100" w:before="100" w:afterLines="100" w:after="100"/>
      <w:jc w:val="both"/>
      <w:outlineLvl w:val="0"/>
    </w:pPr>
    <w:rPr>
      <w:rFonts w:ascii="黑体" w:eastAsia="黑体"/>
      <w:sz w:val="21"/>
    </w:rPr>
  </w:style>
  <w:style w:type="paragraph" w:customStyle="1" w:styleId="affffffff6">
    <w:name w:val="其他发布部门"/>
    <w:basedOn w:val="affffffff7"/>
    <w:qFormat/>
    <w:pPr>
      <w:framePr w:wrap="around"/>
      <w:spacing w:line="0" w:lineRule="atLeast"/>
    </w:pPr>
    <w:rPr>
      <w:rFonts w:ascii="黑体" w:eastAsia="黑体"/>
      <w:b w:val="0"/>
    </w:rPr>
  </w:style>
  <w:style w:type="paragraph" w:customStyle="1" w:styleId="affffffff7">
    <w:name w:val="发布部门"/>
    <w:next w:val="afffffff3"/>
    <w:qFormat/>
    <w:pPr>
      <w:framePr w:w="7433" w:h="585" w:hRule="exact" w:hSpace="180" w:vSpace="180" w:wrap="around" w:hAnchor="margin" w:xAlign="center" w:y="14401" w:anchorLock="1"/>
      <w:jc w:val="center"/>
    </w:pPr>
    <w:rPr>
      <w:rFonts w:ascii="宋体"/>
      <w:b/>
      <w:w w:val="135"/>
      <w:sz w:val="36"/>
    </w:rPr>
  </w:style>
  <w:style w:type="paragraph" w:customStyle="1" w:styleId="aff8">
    <w:name w:val="标准文件_破折号列项（二级）"/>
    <w:basedOn w:val="af4"/>
    <w:qFormat/>
    <w:pPr>
      <w:numPr>
        <w:numId w:val="12"/>
      </w:numPr>
      <w:ind w:left="0" w:firstLine="200"/>
    </w:pPr>
  </w:style>
  <w:style w:type="paragraph" w:customStyle="1" w:styleId="af4">
    <w:name w:val="标准文件_破折号列项"/>
    <w:qFormat/>
    <w:pPr>
      <w:numPr>
        <w:numId w:val="13"/>
      </w:numPr>
      <w:adjustRightInd w:val="0"/>
      <w:snapToGrid w:val="0"/>
      <w:ind w:left="0" w:firstLineChars="200" w:firstLine="200"/>
    </w:pPr>
    <w:rPr>
      <w:sz w:val="21"/>
    </w:rPr>
  </w:style>
  <w:style w:type="paragraph" w:customStyle="1" w:styleId="affffffff8">
    <w:name w:val="标准文件_引言二级无标题"/>
    <w:basedOn w:val="a8"/>
    <w:next w:val="afffffff3"/>
    <w:qFormat/>
    <w:pPr>
      <w:spacing w:beforeLines="0" w:before="0" w:afterLines="0" w:after="0" w:line="276" w:lineRule="auto"/>
    </w:pPr>
    <w:rPr>
      <w:rFonts w:ascii="宋体" w:eastAsia="宋体"/>
    </w:rPr>
  </w:style>
  <w:style w:type="paragraph" w:customStyle="1" w:styleId="a8">
    <w:name w:val="标准文件_引言二级条标题"/>
    <w:basedOn w:val="afffffff3"/>
    <w:next w:val="afffffff3"/>
    <w:qFormat/>
    <w:pPr>
      <w:numPr>
        <w:ilvl w:val="2"/>
        <w:numId w:val="2"/>
      </w:numPr>
      <w:spacing w:beforeLines="50" w:before="50" w:afterLines="50" w:after="50"/>
      <w:ind w:firstLineChars="0"/>
    </w:pPr>
    <w:rPr>
      <w:rFonts w:ascii="黑体" w:eastAsia="黑体"/>
    </w:rPr>
  </w:style>
  <w:style w:type="paragraph" w:customStyle="1" w:styleId="affffffff9">
    <w:name w:val="标准文件_附录标题"/>
    <w:basedOn w:val="afff1"/>
    <w:qFormat/>
    <w:pPr>
      <w:numPr>
        <w:numId w:val="0"/>
      </w:numPr>
      <w:spacing w:after="280"/>
      <w:outlineLvl w:val="9"/>
    </w:pPr>
  </w:style>
  <w:style w:type="paragraph" w:customStyle="1" w:styleId="a4">
    <w:name w:val="五级无标题条"/>
    <w:basedOn w:val="affff3"/>
    <w:qFormat/>
    <w:pPr>
      <w:numPr>
        <w:ilvl w:val="6"/>
        <w:numId w:val="14"/>
      </w:numPr>
      <w:adjustRightInd/>
    </w:pPr>
    <w:rPr>
      <w:szCs w:val="24"/>
    </w:rPr>
  </w:style>
  <w:style w:type="paragraph" w:customStyle="1" w:styleId="affffffffa">
    <w:name w:val="附录四级无标题条"/>
    <w:basedOn w:val="affffffffb"/>
    <w:next w:val="afffffff3"/>
    <w:qFormat/>
    <w:pPr>
      <w:outlineLvl w:val="5"/>
    </w:pPr>
  </w:style>
  <w:style w:type="paragraph" w:customStyle="1" w:styleId="affffffffb">
    <w:name w:val="附录三级无标题条"/>
    <w:basedOn w:val="affffffffc"/>
    <w:next w:val="afffffff3"/>
    <w:qFormat/>
    <w:pPr>
      <w:outlineLvl w:val="4"/>
    </w:pPr>
  </w:style>
  <w:style w:type="paragraph" w:customStyle="1" w:styleId="affffffffc">
    <w:name w:val="附录二级无标题条"/>
    <w:basedOn w:val="affff3"/>
    <w:next w:val="afffffff3"/>
    <w:qFormat/>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affffffffd">
    <w:name w:val="标准文件_标准部门"/>
    <w:basedOn w:val="affff3"/>
    <w:qFormat/>
    <w:pPr>
      <w:jc w:val="center"/>
    </w:pPr>
    <w:rPr>
      <w:rFonts w:ascii="黑体" w:eastAsia="黑体"/>
      <w:kern w:val="0"/>
      <w:sz w:val="44"/>
    </w:rPr>
  </w:style>
  <w:style w:type="paragraph" w:customStyle="1" w:styleId="a9">
    <w:name w:val="标准文件_引言三级条标题"/>
    <w:basedOn w:val="afffffff3"/>
    <w:next w:val="afffffff3"/>
    <w:qFormat/>
    <w:pPr>
      <w:numPr>
        <w:ilvl w:val="3"/>
        <w:numId w:val="2"/>
      </w:numPr>
      <w:spacing w:beforeLines="50" w:before="50" w:afterLines="50" w:after="50"/>
      <w:ind w:firstLineChars="0"/>
    </w:pPr>
    <w:rPr>
      <w:rFonts w:ascii="黑体" w:eastAsia="黑体"/>
    </w:rPr>
  </w:style>
  <w:style w:type="paragraph" w:customStyle="1" w:styleId="affffffffe">
    <w:name w:val="封面标准代替信息"/>
    <w:basedOn w:val="affff3"/>
    <w:qFormat/>
    <w:pPr>
      <w:framePr w:w="9138" w:h="1244" w:hRule="exact" w:wrap="around"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afffffffff">
    <w:name w:val="标准书眉一"/>
    <w:qFormat/>
    <w:pPr>
      <w:jc w:val="both"/>
    </w:pPr>
  </w:style>
  <w:style w:type="paragraph" w:customStyle="1" w:styleId="a5">
    <w:name w:val="标准文件_注×："/>
    <w:qFormat/>
    <w:pPr>
      <w:widowControl w:val="0"/>
      <w:numPr>
        <w:numId w:val="15"/>
      </w:numPr>
      <w:autoSpaceDE w:val="0"/>
      <w:autoSpaceDN w:val="0"/>
      <w:jc w:val="both"/>
    </w:pPr>
    <w:rPr>
      <w:rFonts w:ascii="宋体"/>
      <w:sz w:val="18"/>
      <w:szCs w:val="18"/>
    </w:rPr>
  </w:style>
  <w:style w:type="paragraph" w:customStyle="1" w:styleId="afffffffff0">
    <w:name w:val="标准文件_封面抬头"/>
    <w:basedOn w:val="afffffff3"/>
    <w:qFormat/>
    <w:pPr>
      <w:adjustRightInd w:val="0"/>
      <w:spacing w:line="800" w:lineRule="exact"/>
      <w:ind w:firstLineChars="0" w:firstLine="0"/>
      <w:jc w:val="distribute"/>
    </w:pPr>
    <w:rPr>
      <w:rFonts w:ascii="黑体" w:eastAsia="黑体"/>
      <w:b/>
      <w:sz w:val="64"/>
    </w:rPr>
  </w:style>
  <w:style w:type="paragraph" w:customStyle="1" w:styleId="afffffffff1">
    <w:name w:val="标准文件_正文公式"/>
    <w:basedOn w:val="affff3"/>
    <w:next w:val="afffffffff2"/>
    <w:qFormat/>
    <w:pPr>
      <w:tabs>
        <w:tab w:val="center" w:pos="4678"/>
        <w:tab w:val="right" w:leader="middleDot" w:pos="9356"/>
      </w:tabs>
      <w:spacing w:line="240" w:lineRule="auto"/>
    </w:pPr>
    <w:rPr>
      <w:rFonts w:ascii="宋体" w:hAnsi="宋体"/>
    </w:rPr>
  </w:style>
  <w:style w:type="paragraph" w:customStyle="1" w:styleId="afffffffff2">
    <w:name w:val="标准文件_标准正文"/>
    <w:basedOn w:val="affff3"/>
    <w:next w:val="afffffff3"/>
    <w:qFormat/>
    <w:pPr>
      <w:snapToGrid w:val="0"/>
      <w:ind w:firstLineChars="200" w:firstLine="200"/>
    </w:pPr>
    <w:rPr>
      <w:kern w:val="0"/>
    </w:rPr>
  </w:style>
  <w:style w:type="paragraph" w:customStyle="1" w:styleId="afffffffff3">
    <w:name w:val="封面一致性程度标识"/>
    <w:qFormat/>
    <w:pPr>
      <w:spacing w:before="440" w:line="440" w:lineRule="exact"/>
      <w:jc w:val="center"/>
    </w:pPr>
    <w:rPr>
      <w:sz w:val="28"/>
    </w:rPr>
  </w:style>
  <w:style w:type="paragraph" w:customStyle="1" w:styleId="afffffffff4">
    <w:name w:val="附录性质"/>
    <w:basedOn w:val="affff3"/>
    <w:qFormat/>
    <w:pPr>
      <w:widowControl/>
      <w:adjustRightInd/>
      <w:jc w:val="center"/>
    </w:pPr>
    <w:rPr>
      <w:rFonts w:ascii="黑体" w:eastAsia="黑体"/>
    </w:rPr>
  </w:style>
  <w:style w:type="paragraph" w:customStyle="1" w:styleId="afffffffff5">
    <w:name w:val="标准文件_示例内容"/>
    <w:basedOn w:val="afffffff3"/>
    <w:qFormat/>
    <w:pPr>
      <w:ind w:firstLine="420"/>
    </w:pPr>
    <w:rPr>
      <w:sz w:val="18"/>
    </w:rPr>
  </w:style>
  <w:style w:type="paragraph" w:customStyle="1" w:styleId="a0">
    <w:name w:val="一级无标题条"/>
    <w:basedOn w:val="affff3"/>
    <w:qFormat/>
    <w:pPr>
      <w:numPr>
        <w:ilvl w:val="2"/>
        <w:numId w:val="14"/>
      </w:numPr>
      <w:adjustRightInd/>
      <w:spacing w:before="10" w:after="10" w:line="240" w:lineRule="auto"/>
    </w:pPr>
    <w:rPr>
      <w:rFonts w:ascii="宋体" w:hAnsi="宋体"/>
      <w:szCs w:val="24"/>
    </w:rPr>
  </w:style>
  <w:style w:type="paragraph" w:customStyle="1" w:styleId="a3">
    <w:name w:val="四级无标题条"/>
    <w:basedOn w:val="affff3"/>
    <w:qFormat/>
    <w:pPr>
      <w:numPr>
        <w:ilvl w:val="5"/>
        <w:numId w:val="14"/>
      </w:numPr>
      <w:adjustRightInd/>
      <w:spacing w:line="240" w:lineRule="auto"/>
    </w:pPr>
    <w:rPr>
      <w:rFonts w:ascii="宋体" w:hAnsi="宋体"/>
      <w:szCs w:val="24"/>
    </w:rPr>
  </w:style>
  <w:style w:type="paragraph" w:customStyle="1" w:styleId="afffffffff6">
    <w:name w:val="标准文件_术语条三"/>
    <w:basedOn w:val="afffffffff7"/>
    <w:next w:val="afffffff3"/>
    <w:qFormat/>
    <w:rPr>
      <w:rFonts w:ascii="黑体" w:eastAsia="黑体" w:hAnsi="黑体" w:cs="黑体"/>
    </w:rPr>
  </w:style>
  <w:style w:type="paragraph" w:customStyle="1" w:styleId="afffffffff7">
    <w:name w:val="标准文件_三级无标题"/>
    <w:basedOn w:val="afffd"/>
    <w:qFormat/>
    <w:pPr>
      <w:spacing w:beforeLines="0" w:before="0" w:afterLines="0" w:after="0"/>
      <w:outlineLvl w:val="9"/>
    </w:pPr>
    <w:rPr>
      <w:rFonts w:ascii="宋体" w:eastAsia="宋体"/>
    </w:rPr>
  </w:style>
  <w:style w:type="paragraph" w:customStyle="1" w:styleId="afffd">
    <w:name w:val="标准文件_三级条标题"/>
    <w:basedOn w:val="afffc"/>
    <w:next w:val="afffffff3"/>
    <w:qFormat/>
    <w:pPr>
      <w:widowControl/>
      <w:numPr>
        <w:ilvl w:val="4"/>
      </w:numPr>
      <w:outlineLvl w:val="3"/>
    </w:pPr>
  </w:style>
  <w:style w:type="paragraph" w:customStyle="1" w:styleId="afffc">
    <w:name w:val="标准文件_二级条标题"/>
    <w:next w:val="afffffff3"/>
    <w:qFormat/>
    <w:pPr>
      <w:widowControl w:val="0"/>
      <w:numPr>
        <w:ilvl w:val="3"/>
        <w:numId w:val="1"/>
      </w:numPr>
      <w:spacing w:beforeLines="50" w:before="50" w:afterLines="50" w:after="50"/>
      <w:jc w:val="both"/>
      <w:outlineLvl w:val="2"/>
    </w:pPr>
    <w:rPr>
      <w:rFonts w:ascii="黑体" w:eastAsia="黑体"/>
      <w:sz w:val="21"/>
    </w:rPr>
  </w:style>
  <w:style w:type="paragraph" w:customStyle="1" w:styleId="210">
    <w:name w:val="目录 21"/>
    <w:basedOn w:val="affff3"/>
    <w:next w:val="affff3"/>
    <w:semiHidden/>
    <w:qFormat/>
    <w:pPr>
      <w:adjustRightInd/>
      <w:spacing w:line="240" w:lineRule="auto"/>
      <w:jc w:val="left"/>
    </w:pPr>
    <w:rPr>
      <w:bCs/>
      <w:iCs/>
    </w:rPr>
  </w:style>
  <w:style w:type="paragraph" w:customStyle="1" w:styleId="910">
    <w:name w:val="目录 91"/>
    <w:basedOn w:val="810"/>
    <w:semiHidden/>
    <w:qFormat/>
    <w:pPr>
      <w:ind w:left="1680"/>
    </w:pPr>
  </w:style>
  <w:style w:type="paragraph" w:customStyle="1" w:styleId="810">
    <w:name w:val="目录 81"/>
    <w:basedOn w:val="710"/>
    <w:semiHidden/>
    <w:qFormat/>
    <w:pPr>
      <w:ind w:left="1470"/>
    </w:pPr>
  </w:style>
  <w:style w:type="paragraph" w:customStyle="1" w:styleId="710">
    <w:name w:val="目录 71"/>
    <w:basedOn w:val="610"/>
    <w:semiHidden/>
    <w:qFormat/>
    <w:pPr>
      <w:ind w:left="1260"/>
    </w:pPr>
  </w:style>
  <w:style w:type="paragraph" w:customStyle="1" w:styleId="610">
    <w:name w:val="目录 61"/>
    <w:basedOn w:val="affff3"/>
    <w:next w:val="affff3"/>
    <w:semiHidden/>
    <w:qFormat/>
    <w:pPr>
      <w:adjustRightInd/>
      <w:spacing w:line="240" w:lineRule="auto"/>
      <w:jc w:val="left"/>
    </w:pPr>
  </w:style>
  <w:style w:type="paragraph" w:customStyle="1" w:styleId="af9">
    <w:name w:val="标准文件_一级项"/>
    <w:qFormat/>
    <w:pPr>
      <w:numPr>
        <w:numId w:val="16"/>
      </w:numPr>
    </w:pPr>
    <w:rPr>
      <w:rFonts w:ascii="宋体"/>
      <w:sz w:val="21"/>
    </w:rPr>
  </w:style>
  <w:style w:type="paragraph" w:customStyle="1" w:styleId="21">
    <w:name w:val="标准文件_三级项2"/>
    <w:basedOn w:val="afffffff3"/>
    <w:qFormat/>
    <w:pPr>
      <w:numPr>
        <w:numId w:val="17"/>
      </w:numPr>
      <w:spacing w:line="300" w:lineRule="exact"/>
      <w:ind w:left="1276" w:firstLineChars="0" w:hanging="425"/>
    </w:pPr>
    <w:rPr>
      <w:rFonts w:ascii="Times New Roman"/>
    </w:rPr>
  </w:style>
  <w:style w:type="paragraph" w:customStyle="1" w:styleId="afffffffff8">
    <w:name w:val="标准文件_一级无标题"/>
    <w:basedOn w:val="afffb"/>
    <w:qFormat/>
    <w:pPr>
      <w:spacing w:beforeLines="0" w:before="0" w:afterLines="0" w:after="0"/>
      <w:outlineLvl w:val="9"/>
    </w:pPr>
    <w:rPr>
      <w:rFonts w:ascii="宋体" w:eastAsia="宋体"/>
    </w:rPr>
  </w:style>
  <w:style w:type="paragraph" w:customStyle="1" w:styleId="ab">
    <w:name w:val="标准文件_引言五级条标题"/>
    <w:basedOn w:val="afffffff3"/>
    <w:next w:val="afffffff3"/>
    <w:qFormat/>
    <w:pPr>
      <w:numPr>
        <w:ilvl w:val="5"/>
        <w:numId w:val="2"/>
      </w:numPr>
      <w:spacing w:beforeLines="50" w:before="50" w:afterLines="50" w:after="50"/>
      <w:ind w:firstLineChars="0"/>
    </w:pPr>
    <w:rPr>
      <w:rFonts w:ascii="黑体" w:eastAsia="黑体"/>
    </w:rPr>
  </w:style>
  <w:style w:type="paragraph" w:customStyle="1" w:styleId="afa">
    <w:name w:val="标准文件_三级项"/>
    <w:basedOn w:val="affff3"/>
    <w:qFormat/>
    <w:pPr>
      <w:numPr>
        <w:ilvl w:val="2"/>
        <w:numId w:val="16"/>
      </w:numPr>
      <w:spacing w:line="300" w:lineRule="exact"/>
    </w:pPr>
    <w:rPr>
      <w:rFonts w:ascii="Times New Roman" w:hAnsi="Times New Roman"/>
    </w:rPr>
  </w:style>
  <w:style w:type="paragraph" w:customStyle="1" w:styleId="afff3">
    <w:name w:val="标准文件_附录二级条标题"/>
    <w:basedOn w:val="afff2"/>
    <w:next w:val="afffffff3"/>
    <w:qFormat/>
    <w:pPr>
      <w:widowControl/>
      <w:numPr>
        <w:ilvl w:val="2"/>
      </w:numPr>
      <w:wordWrap w:val="0"/>
      <w:overflowPunct w:val="0"/>
      <w:autoSpaceDE w:val="0"/>
      <w:autoSpaceDN w:val="0"/>
      <w:textAlignment w:val="baseline"/>
      <w:outlineLvl w:val="3"/>
    </w:pPr>
  </w:style>
  <w:style w:type="paragraph" w:customStyle="1" w:styleId="afffffffff9">
    <w:name w:val="其他实施日期"/>
    <w:basedOn w:val="afffffffffa"/>
    <w:qFormat/>
    <w:pPr>
      <w:framePr w:w="3997" w:h="471" w:hRule="exact" w:vSpace="181" w:wrap="around" w:vAnchor="page" w:hAnchor="page" w:x="7089" w:y="14097"/>
    </w:pPr>
  </w:style>
  <w:style w:type="paragraph" w:customStyle="1" w:styleId="afffffffffa">
    <w:name w:val="实施日期"/>
    <w:basedOn w:val="affffffff1"/>
    <w:qFormat/>
    <w:pPr>
      <w:framePr w:hSpace="0" w:wrap="around" w:xAlign="right"/>
      <w:jc w:val="right"/>
    </w:pPr>
  </w:style>
  <w:style w:type="paragraph" w:customStyle="1" w:styleId="afffffffffb">
    <w:name w:val="标准文件_附录二级无标题"/>
    <w:basedOn w:val="afff3"/>
    <w:qFormat/>
    <w:pPr>
      <w:spacing w:beforeLines="0" w:before="0" w:afterLines="0" w:after="0" w:line="276" w:lineRule="auto"/>
      <w:outlineLvl w:val="9"/>
    </w:pPr>
    <w:rPr>
      <w:rFonts w:ascii="宋体" w:eastAsia="宋体"/>
    </w:rPr>
  </w:style>
  <w:style w:type="paragraph" w:customStyle="1" w:styleId="afffffffffc">
    <w:name w:val="标准文件_提示"/>
    <w:basedOn w:val="afffffff3"/>
    <w:next w:val="afffffff3"/>
    <w:qFormat/>
    <w:pPr>
      <w:ind w:firstLine="420"/>
    </w:pPr>
    <w:rPr>
      <w:rFonts w:ascii="黑体" w:eastAsia="黑体"/>
    </w:rPr>
  </w:style>
  <w:style w:type="paragraph" w:customStyle="1" w:styleId="afc">
    <w:name w:val="标准文件_字母编号列项（一级）"/>
    <w:qFormat/>
    <w:pPr>
      <w:numPr>
        <w:numId w:val="18"/>
      </w:numPr>
      <w:jc w:val="both"/>
    </w:pPr>
    <w:rPr>
      <w:rFonts w:ascii="宋体"/>
      <w:sz w:val="21"/>
    </w:rPr>
  </w:style>
  <w:style w:type="paragraph" w:customStyle="1" w:styleId="afffffffffd">
    <w:name w:val="注×:后续"/>
    <w:basedOn w:val="affffffff4"/>
    <w:qFormat/>
    <w:pPr>
      <w:ind w:leftChars="0" w:left="1406" w:firstLineChars="0" w:hanging="499"/>
    </w:pPr>
  </w:style>
  <w:style w:type="paragraph" w:customStyle="1" w:styleId="20">
    <w:name w:val="标准文件_一级项2"/>
    <w:basedOn w:val="afffffff3"/>
    <w:qFormat/>
    <w:pPr>
      <w:numPr>
        <w:numId w:val="19"/>
      </w:numPr>
      <w:spacing w:line="300" w:lineRule="exact"/>
      <w:ind w:left="1271" w:firstLineChars="0" w:hanging="420"/>
    </w:pPr>
    <w:rPr>
      <w:rFonts w:ascii="Times New Roman"/>
    </w:rPr>
  </w:style>
  <w:style w:type="paragraph" w:customStyle="1" w:styleId="afffffffffe">
    <w:name w:val="标准文件_一致程度"/>
    <w:basedOn w:val="affff3"/>
    <w:qFormat/>
    <w:pPr>
      <w:spacing w:line="440" w:lineRule="exact"/>
      <w:jc w:val="center"/>
    </w:pPr>
    <w:rPr>
      <w:sz w:val="28"/>
    </w:rPr>
  </w:style>
  <w:style w:type="paragraph" w:customStyle="1" w:styleId="affffffffff">
    <w:name w:val="标准文件_示例后续"/>
    <w:basedOn w:val="affff3"/>
    <w:qFormat/>
    <w:pPr>
      <w:adjustRightInd/>
      <w:spacing w:line="240" w:lineRule="auto"/>
      <w:ind w:firstLineChars="200" w:firstLine="200"/>
    </w:pPr>
    <w:rPr>
      <w:sz w:val="18"/>
      <w:szCs w:val="24"/>
    </w:rPr>
  </w:style>
  <w:style w:type="paragraph" w:customStyle="1" w:styleId="affffffffff0">
    <w:name w:val="标准文件_附录章标题"/>
    <w:next w:val="afffffff3"/>
    <w:qFormat/>
    <w:p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fffffffff1">
    <w:name w:val="标准文件_文件编号"/>
    <w:basedOn w:val="afffffff3"/>
    <w:qFormat/>
    <w:pPr>
      <w:framePr w:w="9356" w:h="624" w:hRule="exact" w:hSpace="181" w:vSpace="181" w:wrap="around" w:vAnchor="page" w:hAnchor="page" w:x="1419" w:y="3284"/>
      <w:wordWrap w:val="0"/>
      <w:spacing w:line="280" w:lineRule="exact"/>
      <w:ind w:firstLineChars="0" w:firstLine="0"/>
      <w:jc w:val="right"/>
    </w:pPr>
    <w:rPr>
      <w:rFonts w:ascii="黑体" w:eastAsia="黑体"/>
      <w:bCs/>
      <w:sz w:val="28"/>
      <w:szCs w:val="28"/>
    </w:rPr>
  </w:style>
  <w:style w:type="paragraph" w:customStyle="1" w:styleId="aff0">
    <w:name w:val="标准文件_附录图标题"/>
    <w:next w:val="afffffff3"/>
    <w:qFormat/>
    <w:pPr>
      <w:numPr>
        <w:ilvl w:val="1"/>
        <w:numId w:val="20"/>
      </w:numPr>
      <w:adjustRightInd w:val="0"/>
      <w:snapToGrid w:val="0"/>
      <w:spacing w:beforeLines="50" w:before="50" w:afterLines="50" w:after="50"/>
      <w:ind w:firstLine="420"/>
      <w:jc w:val="center"/>
    </w:pPr>
    <w:rPr>
      <w:rFonts w:ascii="黑体" w:eastAsia="黑体"/>
      <w:sz w:val="21"/>
    </w:rPr>
  </w:style>
  <w:style w:type="paragraph" w:customStyle="1" w:styleId="affffffffff2">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7">
    <w:name w:val="标准文件_正文英文图标题"/>
    <w:next w:val="afffffff3"/>
    <w:qFormat/>
    <w:pPr>
      <w:numPr>
        <w:numId w:val="21"/>
      </w:numPr>
      <w:jc w:val="center"/>
    </w:pPr>
    <w:rPr>
      <w:rFonts w:ascii="黑体" w:eastAsia="黑体"/>
      <w:sz w:val="21"/>
    </w:rPr>
  </w:style>
  <w:style w:type="paragraph" w:customStyle="1" w:styleId="510">
    <w:name w:val="目录 51"/>
    <w:basedOn w:val="affff3"/>
    <w:next w:val="affff3"/>
    <w:semiHidden/>
    <w:qFormat/>
    <w:pPr>
      <w:spacing w:line="240" w:lineRule="auto"/>
    </w:pPr>
    <w:rPr>
      <w:rFonts w:ascii="宋体" w:hAnsi="宋体"/>
    </w:rPr>
  </w:style>
  <w:style w:type="paragraph" w:customStyle="1" w:styleId="aff9">
    <w:name w:val="标准文件_正文图标题"/>
    <w:next w:val="afffffff3"/>
    <w:qFormat/>
    <w:pPr>
      <w:numPr>
        <w:numId w:val="22"/>
      </w:numPr>
      <w:spacing w:beforeLines="50" w:before="50" w:afterLines="50" w:after="50"/>
      <w:jc w:val="center"/>
    </w:pPr>
    <w:rPr>
      <w:rFonts w:ascii="黑体" w:eastAsia="黑体"/>
      <w:sz w:val="21"/>
    </w:rPr>
  </w:style>
  <w:style w:type="paragraph" w:customStyle="1" w:styleId="affffffffff3">
    <w:name w:val="其他标准称谓"/>
    <w:qFormat/>
    <w:pPr>
      <w:spacing w:line="0" w:lineRule="atLeast"/>
      <w:jc w:val="distribute"/>
    </w:pPr>
    <w:rPr>
      <w:rFonts w:ascii="黑体" w:eastAsia="黑体" w:hAnsi="宋体"/>
      <w:sz w:val="52"/>
    </w:rPr>
  </w:style>
  <w:style w:type="paragraph" w:customStyle="1" w:styleId="affffffffff4">
    <w:name w:val="标准文件_标准名称标题"/>
    <w:basedOn w:val="affff3"/>
    <w:next w:val="affff3"/>
    <w:qFormat/>
    <w:pPr>
      <w:widowControl/>
      <w:shd w:val="clear" w:color="FFFFFF" w:fill="FFFFFF"/>
      <w:adjustRightInd/>
      <w:spacing w:before="640" w:after="100"/>
      <w:jc w:val="center"/>
    </w:pPr>
    <w:rPr>
      <w:rFonts w:ascii="黑体" w:eastAsia="黑体"/>
      <w:kern w:val="0"/>
      <w:sz w:val="32"/>
    </w:rPr>
  </w:style>
  <w:style w:type="paragraph" w:customStyle="1" w:styleId="aff6">
    <w:name w:val="标准文件_示例×："/>
    <w:basedOn w:val="affff3"/>
    <w:next w:val="afffffffff5"/>
    <w:qFormat/>
    <w:pPr>
      <w:widowControl/>
      <w:numPr>
        <w:numId w:val="23"/>
      </w:numPr>
      <w:adjustRightInd/>
      <w:spacing w:line="240" w:lineRule="auto"/>
    </w:pPr>
    <w:rPr>
      <w:rFonts w:ascii="宋体" w:hAnsi="Times New Roman"/>
      <w:kern w:val="0"/>
      <w:sz w:val="18"/>
      <w:szCs w:val="18"/>
    </w:rPr>
  </w:style>
  <w:style w:type="paragraph" w:customStyle="1" w:styleId="affffffffff5">
    <w:name w:val="标准文件_术语条四"/>
    <w:basedOn w:val="affffffffff6"/>
    <w:next w:val="afffffff3"/>
    <w:qFormat/>
    <w:rPr>
      <w:rFonts w:ascii="黑体" w:eastAsia="黑体" w:cs="黑体"/>
    </w:rPr>
  </w:style>
  <w:style w:type="paragraph" w:customStyle="1" w:styleId="affffffffff6">
    <w:name w:val="标准文件_四级无标题"/>
    <w:basedOn w:val="afffe"/>
    <w:qFormat/>
    <w:pPr>
      <w:spacing w:beforeLines="0" w:before="0" w:afterLines="0" w:after="0"/>
      <w:outlineLvl w:val="9"/>
    </w:pPr>
    <w:rPr>
      <w:rFonts w:ascii="宋体" w:eastAsia="宋体" w:hAnsi="黑体"/>
      <w:szCs w:val="52"/>
    </w:rPr>
  </w:style>
  <w:style w:type="paragraph" w:customStyle="1" w:styleId="affffffffff7">
    <w:name w:val="标准文件_标准代替"/>
    <w:basedOn w:val="affff3"/>
    <w:next w:val="affff3"/>
    <w:qFormat/>
    <w:pPr>
      <w:spacing w:line="310" w:lineRule="exact"/>
      <w:jc w:val="right"/>
    </w:pPr>
    <w:rPr>
      <w:rFonts w:ascii="宋体" w:hAnsi="宋体"/>
      <w:kern w:val="0"/>
    </w:rPr>
  </w:style>
  <w:style w:type="paragraph" w:customStyle="1" w:styleId="affffffffff8">
    <w:name w:val="标准文件_封面标准编号"/>
    <w:basedOn w:val="affff3"/>
    <w:next w:val="affffffffff7"/>
    <w:qFormat/>
    <w:pPr>
      <w:spacing w:line="310" w:lineRule="exact"/>
      <w:jc w:val="right"/>
    </w:pPr>
    <w:rPr>
      <w:rFonts w:ascii="黑体" w:eastAsia="黑体"/>
      <w:kern w:val="0"/>
      <w:sz w:val="28"/>
    </w:rPr>
  </w:style>
  <w:style w:type="paragraph" w:customStyle="1" w:styleId="affffffffff9">
    <w:name w:val="标准文件_表格"/>
    <w:basedOn w:val="afffffff3"/>
    <w:qFormat/>
    <w:pPr>
      <w:ind w:firstLineChars="0" w:firstLine="0"/>
      <w:jc w:val="center"/>
    </w:pPr>
    <w:rPr>
      <w:sz w:val="18"/>
    </w:rPr>
  </w:style>
  <w:style w:type="paragraph" w:customStyle="1" w:styleId="affffffffffa">
    <w:name w:val="标准文件_二级无标题"/>
    <w:basedOn w:val="afffc"/>
    <w:qFormat/>
    <w:pPr>
      <w:spacing w:beforeLines="0" w:before="0" w:afterLines="0" w:after="0"/>
      <w:outlineLvl w:val="9"/>
    </w:pPr>
    <w:rPr>
      <w:rFonts w:ascii="宋体" w:eastAsia="宋体"/>
    </w:rPr>
  </w:style>
  <w:style w:type="paragraph" w:customStyle="1" w:styleId="affffffffffb">
    <w:name w:val="附录一级无标题条"/>
    <w:basedOn w:val="affffffffff0"/>
    <w:next w:val="afffffff3"/>
    <w:qFormat/>
    <w:pPr>
      <w:autoSpaceDN w:val="0"/>
      <w:outlineLvl w:val="2"/>
    </w:pPr>
    <w:rPr>
      <w:rFonts w:ascii="宋体" w:eastAsia="宋体" w:hAnsi="宋体"/>
    </w:rPr>
  </w:style>
  <w:style w:type="paragraph" w:customStyle="1" w:styleId="affffffffffc">
    <w:name w:val="列项·"/>
    <w:basedOn w:val="afffffff3"/>
    <w:qFormat/>
    <w:pPr>
      <w:tabs>
        <w:tab w:val="left" w:pos="840"/>
      </w:tabs>
    </w:pPr>
  </w:style>
  <w:style w:type="paragraph" w:customStyle="1" w:styleId="affffffffffd">
    <w:name w:val="标准文件_引言标题"/>
    <w:next w:val="affff3"/>
    <w:qFormat/>
    <w:pPr>
      <w:shd w:val="clear" w:color="FFFFFF" w:fill="FFFFFF"/>
      <w:spacing w:before="540" w:after="600"/>
      <w:jc w:val="center"/>
      <w:outlineLvl w:val="0"/>
    </w:pPr>
    <w:rPr>
      <w:rFonts w:ascii="黑体" w:eastAsia="黑体"/>
      <w:sz w:val="32"/>
    </w:rPr>
  </w:style>
  <w:style w:type="paragraph" w:customStyle="1" w:styleId="affffffffffe">
    <w:name w:val="标准文件_引言三级无标题"/>
    <w:basedOn w:val="a9"/>
    <w:qFormat/>
    <w:pPr>
      <w:spacing w:beforeLines="0" w:before="0" w:afterLines="0" w:after="0" w:line="276" w:lineRule="auto"/>
    </w:pPr>
    <w:rPr>
      <w:rFonts w:ascii="宋体" w:eastAsia="宋体"/>
    </w:rPr>
  </w:style>
  <w:style w:type="paragraph" w:customStyle="1" w:styleId="ICS">
    <w:name w:val="标准文件_ICS"/>
    <w:basedOn w:val="affff3"/>
    <w:qFormat/>
    <w:pPr>
      <w:spacing w:line="0" w:lineRule="atLeast"/>
    </w:pPr>
    <w:rPr>
      <w:rFonts w:ascii="黑体" w:eastAsia="黑体" w:hAnsi="宋体"/>
    </w:rPr>
  </w:style>
  <w:style w:type="paragraph" w:customStyle="1" w:styleId="afffffffffff">
    <w:name w:val="标准文件_术语条二"/>
    <w:basedOn w:val="affffffffffa"/>
    <w:next w:val="afffffff3"/>
    <w:qFormat/>
    <w:rPr>
      <w:rFonts w:ascii="黑体" w:eastAsia="黑体" w:hAnsi="黑体" w:cs="黑体"/>
    </w:rPr>
  </w:style>
  <w:style w:type="paragraph" w:customStyle="1" w:styleId="afffffffffff0">
    <w:name w:val="标准文件_页眉偶数页"/>
    <w:basedOn w:val="afffffffffff1"/>
    <w:next w:val="affff3"/>
    <w:qFormat/>
    <w:pPr>
      <w:jc w:val="left"/>
    </w:pPr>
  </w:style>
  <w:style w:type="paragraph" w:customStyle="1" w:styleId="afffffffffff1">
    <w:name w:val="标准文件_页眉奇数页"/>
    <w:next w:val="affff3"/>
    <w:qFormat/>
    <w:pPr>
      <w:tabs>
        <w:tab w:val="center" w:pos="4154"/>
        <w:tab w:val="right" w:pos="8306"/>
      </w:tabs>
      <w:spacing w:after="120"/>
      <w:jc w:val="right"/>
    </w:pPr>
    <w:rPr>
      <w:rFonts w:ascii="黑体" w:eastAsia="黑体" w:hAnsi="宋体"/>
      <w:sz w:val="21"/>
    </w:rPr>
  </w:style>
  <w:style w:type="paragraph" w:customStyle="1" w:styleId="afffffffffff2">
    <w:name w:val="标准文件_文件名称"/>
    <w:basedOn w:val="afffffff3"/>
    <w:next w:val="afffffff3"/>
    <w:qFormat/>
    <w:pPr>
      <w:framePr w:w="9639" w:h="6976" w:hRule="exact" w:wrap="around" w:vAnchor="page" w:hAnchor="page" w:y="6408"/>
      <w:autoSpaceDE/>
      <w:autoSpaceDN/>
      <w:spacing w:line="700" w:lineRule="exact"/>
      <w:ind w:firstLineChars="0" w:firstLine="0"/>
      <w:jc w:val="center"/>
    </w:pPr>
    <w:rPr>
      <w:rFonts w:ascii="黑体" w:eastAsia="黑体" w:hAnsi="黑体"/>
      <w:bCs/>
      <w:sz w:val="52"/>
    </w:rPr>
  </w:style>
  <w:style w:type="paragraph" w:customStyle="1" w:styleId="a">
    <w:name w:val="标准文件_参考文献条目"/>
    <w:qFormat/>
    <w:pPr>
      <w:numPr>
        <w:numId w:val="24"/>
      </w:numPr>
    </w:pPr>
    <w:rPr>
      <w:rFonts w:ascii="宋体"/>
    </w:rPr>
  </w:style>
  <w:style w:type="paragraph" w:customStyle="1" w:styleId="afffffffffff3">
    <w:name w:val="标准文件_版本"/>
    <w:basedOn w:val="afffffffff2"/>
    <w:qFormat/>
    <w:pPr>
      <w:adjustRightInd/>
      <w:snapToGrid/>
      <w:ind w:firstLineChars="0" w:firstLine="0"/>
    </w:pPr>
    <w:rPr>
      <w:rFonts w:ascii="宋体" w:hAnsi="宋体"/>
      <w:kern w:val="2"/>
    </w:rPr>
  </w:style>
  <w:style w:type="paragraph" w:customStyle="1" w:styleId="afffffffffff4">
    <w:name w:val="标准文件_封面标准名称"/>
    <w:basedOn w:val="affff3"/>
    <w:qFormat/>
    <w:pPr>
      <w:spacing w:line="240" w:lineRule="auto"/>
      <w:jc w:val="center"/>
    </w:pPr>
    <w:rPr>
      <w:rFonts w:ascii="黑体" w:eastAsia="黑体"/>
      <w:kern w:val="0"/>
      <w:sz w:val="52"/>
    </w:rPr>
  </w:style>
  <w:style w:type="paragraph" w:customStyle="1" w:styleId="afff9">
    <w:name w:val="前言标题"/>
    <w:next w:val="affff3"/>
    <w:qFormat/>
    <w:pPr>
      <w:numPr>
        <w:numId w:val="1"/>
      </w:numPr>
      <w:shd w:val="clear" w:color="FFFFFF" w:fill="FFFFFF"/>
      <w:spacing w:before="540" w:after="600"/>
      <w:jc w:val="center"/>
      <w:outlineLvl w:val="0"/>
    </w:pPr>
    <w:rPr>
      <w:rFonts w:ascii="黑体" w:eastAsia="黑体"/>
      <w:sz w:val="32"/>
    </w:rPr>
  </w:style>
  <w:style w:type="paragraph" w:customStyle="1" w:styleId="afffffffffff5">
    <w:name w:val="封面标准英文名称"/>
    <w:qFormat/>
    <w:pPr>
      <w:widowControl w:val="0"/>
      <w:spacing w:line="360" w:lineRule="exact"/>
      <w:jc w:val="center"/>
    </w:pPr>
    <w:rPr>
      <w:sz w:val="28"/>
    </w:rPr>
  </w:style>
  <w:style w:type="paragraph" w:customStyle="1" w:styleId="afffffffffff6">
    <w:name w:val="标准文件_示例后"/>
    <w:basedOn w:val="afffffff3"/>
    <w:qFormat/>
    <w:pPr>
      <w:ind w:left="964" w:firstLineChars="0" w:firstLine="0"/>
    </w:pPr>
    <w:rPr>
      <w:sz w:val="18"/>
    </w:rPr>
  </w:style>
  <w:style w:type="paragraph" w:customStyle="1" w:styleId="afe">
    <w:name w:val="标准文件_编号列项（三级）"/>
    <w:qFormat/>
    <w:pPr>
      <w:numPr>
        <w:ilvl w:val="2"/>
        <w:numId w:val="18"/>
      </w:numPr>
    </w:pPr>
    <w:rPr>
      <w:rFonts w:ascii="宋体"/>
      <w:sz w:val="21"/>
    </w:rPr>
  </w:style>
  <w:style w:type="paragraph" w:customStyle="1" w:styleId="a1">
    <w:name w:val="二级无标题条"/>
    <w:basedOn w:val="affff3"/>
    <w:qFormat/>
    <w:pPr>
      <w:numPr>
        <w:ilvl w:val="3"/>
        <w:numId w:val="14"/>
      </w:numPr>
      <w:adjustRightInd/>
      <w:spacing w:line="240" w:lineRule="auto"/>
    </w:pPr>
    <w:rPr>
      <w:rFonts w:ascii="宋体" w:hAnsi="宋体"/>
      <w:szCs w:val="24"/>
    </w:rPr>
  </w:style>
  <w:style w:type="paragraph" w:customStyle="1" w:styleId="afffffffffff7">
    <w:name w:val="标准文件_附录前"/>
    <w:next w:val="afffffff3"/>
    <w:qFormat/>
    <w:pPr>
      <w:spacing w:line="20" w:lineRule="atLeast"/>
      <w:ind w:firstLine="200"/>
    </w:pPr>
    <w:rPr>
      <w:rFonts w:ascii="宋体" w:hAnsi="宋体"/>
      <w:kern w:val="2"/>
      <w:sz w:val="10"/>
    </w:rPr>
  </w:style>
  <w:style w:type="paragraph" w:customStyle="1" w:styleId="afffffffffff8">
    <w:name w:val="其他发布日期"/>
    <w:basedOn w:val="affffffff1"/>
    <w:qFormat/>
    <w:pPr>
      <w:framePr w:w="3997" w:h="471" w:hRule="exact" w:hSpace="0" w:vSpace="181" w:wrap="around" w:vAnchor="page" w:hAnchor="page" w:x="1419" w:y="14097"/>
    </w:pPr>
  </w:style>
  <w:style w:type="paragraph" w:customStyle="1" w:styleId="ad">
    <w:name w:val="标准文件_示例："/>
    <w:next w:val="afffffffff5"/>
    <w:qFormat/>
    <w:pPr>
      <w:widowControl w:val="0"/>
      <w:numPr>
        <w:numId w:val="25"/>
      </w:numPr>
      <w:jc w:val="both"/>
    </w:pPr>
    <w:rPr>
      <w:rFonts w:ascii="宋体"/>
      <w:sz w:val="18"/>
      <w:szCs w:val="18"/>
    </w:rPr>
  </w:style>
  <w:style w:type="paragraph" w:customStyle="1" w:styleId="affff">
    <w:name w:val="标准文件_五级条标题"/>
    <w:next w:val="afffffff3"/>
    <w:qFormat/>
    <w:pPr>
      <w:widowControl w:val="0"/>
      <w:numPr>
        <w:ilvl w:val="6"/>
        <w:numId w:val="1"/>
      </w:numPr>
      <w:spacing w:beforeLines="50" w:before="50" w:afterLines="50" w:after="50"/>
      <w:jc w:val="both"/>
      <w:outlineLvl w:val="5"/>
    </w:pPr>
    <w:rPr>
      <w:rFonts w:ascii="黑体" w:eastAsia="黑体"/>
      <w:sz w:val="21"/>
    </w:rPr>
  </w:style>
  <w:style w:type="paragraph" w:customStyle="1" w:styleId="afffffffffff9">
    <w:name w:val="标准文件_页脚奇数页"/>
    <w:qFormat/>
    <w:pPr>
      <w:ind w:right="227"/>
      <w:jc w:val="right"/>
    </w:pPr>
    <w:rPr>
      <w:rFonts w:ascii="宋体"/>
      <w:sz w:val="18"/>
    </w:rPr>
  </w:style>
  <w:style w:type="paragraph" w:customStyle="1" w:styleId="afffffffffffa">
    <w:name w:val="标准文件_替换文件编号"/>
    <w:basedOn w:val="affffffffff1"/>
    <w:qFormat/>
    <w:pPr>
      <w:framePr w:wrap="around"/>
      <w:spacing w:before="57"/>
    </w:pPr>
    <w:rPr>
      <w:sz w:val="21"/>
    </w:rPr>
  </w:style>
  <w:style w:type="paragraph" w:customStyle="1" w:styleId="afffffffffffb">
    <w:name w:val="标准文件_目录标题"/>
    <w:basedOn w:val="affff3"/>
    <w:qFormat/>
    <w:pPr>
      <w:spacing w:before="480" w:afterLines="150" w:after="150" w:line="240" w:lineRule="auto"/>
      <w:jc w:val="center"/>
    </w:pPr>
    <w:rPr>
      <w:rFonts w:ascii="黑体" w:eastAsia="黑体" w:hAnsi="黑体"/>
      <w:sz w:val="32"/>
    </w:rPr>
  </w:style>
  <w:style w:type="paragraph" w:customStyle="1" w:styleId="ae">
    <w:name w:val="标准文件_方框数字列项"/>
    <w:basedOn w:val="afffffff3"/>
    <w:qFormat/>
    <w:pPr>
      <w:numPr>
        <w:numId w:val="26"/>
      </w:numPr>
      <w:ind w:firstLineChars="0" w:firstLine="0"/>
    </w:pPr>
  </w:style>
  <w:style w:type="paragraph" w:customStyle="1" w:styleId="a2">
    <w:name w:val="三级无标题条"/>
    <w:basedOn w:val="affff3"/>
    <w:qFormat/>
    <w:pPr>
      <w:numPr>
        <w:ilvl w:val="4"/>
        <w:numId w:val="14"/>
      </w:numPr>
      <w:adjustRightInd/>
      <w:spacing w:line="240" w:lineRule="auto"/>
    </w:pPr>
    <w:rPr>
      <w:rFonts w:ascii="宋体" w:hAnsi="宋体"/>
      <w:szCs w:val="24"/>
    </w:rPr>
  </w:style>
  <w:style w:type="paragraph" w:customStyle="1" w:styleId="afffffffffffc">
    <w:name w:val="标准文件_术语条五"/>
    <w:basedOn w:val="afffffffffffd"/>
    <w:next w:val="afffffff3"/>
    <w:qFormat/>
    <w:rPr>
      <w:rFonts w:ascii="黑体" w:eastAsia="黑体" w:hAnsi="黑体" w:cs="黑体"/>
    </w:rPr>
  </w:style>
  <w:style w:type="paragraph" w:customStyle="1" w:styleId="afffffffffffd">
    <w:name w:val="标准文件_五级无标题"/>
    <w:basedOn w:val="affff"/>
    <w:qFormat/>
    <w:pPr>
      <w:spacing w:beforeLines="0" w:before="0" w:afterLines="0" w:after="0"/>
      <w:outlineLvl w:val="9"/>
    </w:pPr>
    <w:rPr>
      <w:rFonts w:ascii="宋体" w:eastAsia="宋体"/>
    </w:rPr>
  </w:style>
  <w:style w:type="paragraph" w:customStyle="1" w:styleId="afffffffffffe">
    <w:name w:val="标准文件_脚注内容"/>
    <w:basedOn w:val="afffffff3"/>
    <w:qFormat/>
    <w:pPr>
      <w:ind w:leftChars="200" w:left="400" w:hangingChars="200" w:hanging="200"/>
    </w:pPr>
    <w:rPr>
      <w:sz w:val="15"/>
    </w:rPr>
  </w:style>
  <w:style w:type="paragraph" w:customStyle="1" w:styleId="affffffffffff">
    <w:name w:val="脚注后续"/>
    <w:qFormat/>
    <w:pPr>
      <w:ind w:leftChars="350" w:left="350"/>
      <w:jc w:val="both"/>
    </w:pPr>
    <w:rPr>
      <w:rFonts w:ascii="宋体"/>
      <w:sz w:val="18"/>
    </w:rPr>
  </w:style>
  <w:style w:type="paragraph" w:customStyle="1" w:styleId="affffffffffff0">
    <w:name w:val="标准文件_索引标题"/>
    <w:basedOn w:val="affffffffffff1"/>
    <w:next w:val="afffffff3"/>
    <w:qFormat/>
  </w:style>
  <w:style w:type="paragraph" w:customStyle="1" w:styleId="affffffffffff1">
    <w:name w:val="标准文件_参考文献标题"/>
    <w:basedOn w:val="affff3"/>
    <w:next w:val="affff3"/>
    <w:qFormat/>
    <w:pPr>
      <w:widowControl/>
      <w:shd w:val="clear" w:color="FFFFFF" w:fill="FFFFFF"/>
      <w:adjustRightInd/>
      <w:spacing w:before="560" w:afterLines="50" w:after="50" w:line="240" w:lineRule="auto"/>
      <w:jc w:val="center"/>
      <w:outlineLvl w:val="0"/>
    </w:pPr>
    <w:rPr>
      <w:rFonts w:ascii="黑体" w:eastAsia="黑体" w:hAnsi="黑体"/>
      <w:kern w:val="0"/>
    </w:rPr>
  </w:style>
  <w:style w:type="paragraph" w:customStyle="1" w:styleId="affffffffffff2">
    <w:name w:val="标准文件_英文图表脚注"/>
    <w:basedOn w:val="afffffffff2"/>
    <w:qFormat/>
    <w:pPr>
      <w:widowControl/>
      <w:adjustRightInd/>
      <w:snapToGrid/>
      <w:spacing w:line="240" w:lineRule="auto"/>
      <w:ind w:left="79" w:hangingChars="80" w:hanging="79"/>
    </w:pPr>
    <w:rPr>
      <w:rFonts w:ascii="宋体" w:hAnsi="宋体"/>
    </w:rPr>
  </w:style>
  <w:style w:type="paragraph" w:customStyle="1" w:styleId="affffffffffff3">
    <w:name w:val="封面正文"/>
    <w:qFormat/>
    <w:pPr>
      <w:jc w:val="both"/>
    </w:pPr>
  </w:style>
  <w:style w:type="paragraph" w:customStyle="1" w:styleId="affff0">
    <w:name w:val="标准文件_注："/>
    <w:next w:val="afffffff3"/>
    <w:qFormat/>
    <w:pPr>
      <w:widowControl w:val="0"/>
      <w:numPr>
        <w:numId w:val="27"/>
      </w:numPr>
      <w:autoSpaceDE w:val="0"/>
      <w:autoSpaceDN w:val="0"/>
      <w:jc w:val="both"/>
    </w:pPr>
    <w:rPr>
      <w:rFonts w:ascii="宋体"/>
      <w:sz w:val="18"/>
      <w:szCs w:val="18"/>
    </w:rPr>
  </w:style>
  <w:style w:type="paragraph" w:customStyle="1" w:styleId="af1">
    <w:name w:val="标准文件_英文注："/>
    <w:basedOn w:val="affff3"/>
    <w:next w:val="afffffff3"/>
    <w:qFormat/>
    <w:pPr>
      <w:numPr>
        <w:numId w:val="28"/>
      </w:numPr>
      <w:tabs>
        <w:tab w:val="left" w:pos="420"/>
      </w:tabs>
      <w:autoSpaceDE w:val="0"/>
      <w:autoSpaceDN w:val="0"/>
      <w:spacing w:line="240" w:lineRule="auto"/>
    </w:pPr>
    <w:rPr>
      <w:rFonts w:ascii="宋体" w:hAnsi="宋体"/>
      <w:kern w:val="0"/>
      <w:sz w:val="18"/>
      <w:szCs w:val="20"/>
    </w:rPr>
  </w:style>
  <w:style w:type="paragraph" w:customStyle="1" w:styleId="affffffffffff4">
    <w:name w:val="标准标志"/>
    <w:next w:val="affff3"/>
    <w:qFormat/>
    <w:pPr>
      <w:framePr w:w="2268" w:h="1392" w:hRule="exact" w:wrap="around" w:hAnchor="margin" w:x="6748" w:y="171" w:anchorLock="1"/>
      <w:shd w:val="solid" w:color="FFFFFF" w:fill="FFFFFF"/>
      <w:spacing w:line="0" w:lineRule="atLeast"/>
      <w:jc w:val="right"/>
    </w:pPr>
    <w:rPr>
      <w:b/>
      <w:w w:val="130"/>
      <w:sz w:val="96"/>
    </w:rPr>
  </w:style>
  <w:style w:type="paragraph" w:customStyle="1" w:styleId="affffffffffff5">
    <w:name w:val="标准文件_封面实施日期"/>
    <w:basedOn w:val="affff3"/>
    <w:qFormat/>
    <w:pPr>
      <w:spacing w:line="310" w:lineRule="exact"/>
      <w:jc w:val="right"/>
    </w:pPr>
    <w:rPr>
      <w:rFonts w:ascii="黑体" w:eastAsia="黑体"/>
      <w:sz w:val="28"/>
    </w:rPr>
  </w:style>
  <w:style w:type="paragraph" w:customStyle="1" w:styleId="affffffffffff6">
    <w:name w:val="标准文件_术语条一"/>
    <w:basedOn w:val="afffffffff8"/>
    <w:next w:val="afffffff3"/>
    <w:qFormat/>
    <w:rPr>
      <w:rFonts w:ascii="黑体" w:eastAsia="黑体" w:hAnsi="黑体" w:cs="黑体"/>
    </w:rPr>
  </w:style>
  <w:style w:type="paragraph" w:customStyle="1" w:styleId="affffffffffff7">
    <w:name w:val="目次、索引正文"/>
    <w:qFormat/>
    <w:pPr>
      <w:spacing w:line="320" w:lineRule="exact"/>
      <w:jc w:val="both"/>
    </w:pPr>
    <w:rPr>
      <w:rFonts w:ascii="宋体"/>
      <w:sz w:val="21"/>
    </w:rPr>
  </w:style>
  <w:style w:type="paragraph" w:customStyle="1" w:styleId="affffffffffff8">
    <w:name w:val="标准文件_注后"/>
    <w:basedOn w:val="afffffff3"/>
    <w:qFormat/>
    <w:pPr>
      <w:ind w:left="811" w:firstLineChars="0" w:firstLine="0"/>
    </w:pPr>
    <w:rPr>
      <w:sz w:val="18"/>
    </w:rPr>
  </w:style>
  <w:style w:type="paragraph" w:customStyle="1" w:styleId="affffffffffff9">
    <w:name w:val="标准文件_附录四级无标题"/>
    <w:basedOn w:val="afff5"/>
    <w:qFormat/>
    <w:pPr>
      <w:spacing w:beforeLines="0" w:before="0" w:afterLines="0" w:after="0" w:line="276" w:lineRule="auto"/>
      <w:outlineLvl w:val="9"/>
    </w:pPr>
    <w:rPr>
      <w:rFonts w:ascii="宋体" w:eastAsia="宋体"/>
    </w:rPr>
  </w:style>
  <w:style w:type="paragraph" w:customStyle="1" w:styleId="afff5">
    <w:name w:val="标准文件_附录四级条标题"/>
    <w:next w:val="afffffff3"/>
    <w:qFormat/>
    <w:pPr>
      <w:widowControl w:val="0"/>
      <w:numPr>
        <w:ilvl w:val="4"/>
        <w:numId w:val="4"/>
      </w:numPr>
      <w:spacing w:beforeLines="50" w:before="50" w:afterLines="50" w:after="50"/>
      <w:jc w:val="both"/>
      <w:outlineLvl w:val="5"/>
    </w:pPr>
    <w:rPr>
      <w:rFonts w:ascii="黑体" w:eastAsia="黑体"/>
      <w:kern w:val="21"/>
      <w:sz w:val="21"/>
    </w:rPr>
  </w:style>
  <w:style w:type="paragraph" w:customStyle="1" w:styleId="affffffffffffa">
    <w:name w:val="封面标准文稿类别"/>
    <w:qFormat/>
    <w:pPr>
      <w:spacing w:before="440" w:line="400" w:lineRule="exact"/>
      <w:jc w:val="center"/>
    </w:pPr>
    <w:rPr>
      <w:rFonts w:ascii="宋体"/>
      <w:sz w:val="24"/>
    </w:rPr>
  </w:style>
  <w:style w:type="paragraph" w:customStyle="1" w:styleId="affffffffffffb">
    <w:name w:val="无标题条"/>
    <w:next w:val="afffffff3"/>
    <w:qFormat/>
    <w:pPr>
      <w:jc w:val="both"/>
    </w:pPr>
    <w:rPr>
      <w:rFonts w:ascii="宋体" w:hAnsi="宋体"/>
      <w:sz w:val="21"/>
    </w:rPr>
  </w:style>
  <w:style w:type="paragraph" w:customStyle="1" w:styleId="affffffffffffc">
    <w:name w:val="标准文件_附录三级无标题"/>
    <w:basedOn w:val="afff4"/>
    <w:qFormat/>
    <w:pPr>
      <w:spacing w:beforeLines="0" w:before="0" w:afterLines="0" w:after="0" w:line="276" w:lineRule="auto"/>
      <w:outlineLvl w:val="9"/>
    </w:pPr>
    <w:rPr>
      <w:rFonts w:ascii="宋体" w:eastAsia="宋体"/>
    </w:rPr>
  </w:style>
  <w:style w:type="paragraph" w:customStyle="1" w:styleId="afff4">
    <w:name w:val="标准文件_附录三级条标题"/>
    <w:next w:val="afffffff3"/>
    <w:qFormat/>
    <w:pPr>
      <w:widowControl w:val="0"/>
      <w:numPr>
        <w:ilvl w:val="3"/>
        <w:numId w:val="4"/>
      </w:numPr>
      <w:spacing w:beforeLines="50" w:before="50" w:afterLines="50" w:after="50"/>
      <w:jc w:val="both"/>
      <w:outlineLvl w:val="4"/>
    </w:pPr>
    <w:rPr>
      <w:rFonts w:ascii="黑体" w:eastAsia="黑体"/>
      <w:kern w:val="21"/>
      <w:sz w:val="21"/>
    </w:rPr>
  </w:style>
  <w:style w:type="paragraph" w:customStyle="1" w:styleId="affffffffffffd">
    <w:name w:val="标准文件_引言五级无标题"/>
    <w:basedOn w:val="ab"/>
    <w:next w:val="afffffff3"/>
    <w:qFormat/>
    <w:pPr>
      <w:spacing w:beforeLines="0" w:before="0" w:afterLines="0" w:after="0" w:line="276" w:lineRule="auto"/>
    </w:pPr>
    <w:rPr>
      <w:rFonts w:ascii="宋体" w:eastAsia="宋体"/>
    </w:rPr>
  </w:style>
  <w:style w:type="paragraph" w:customStyle="1" w:styleId="affffffffffffe">
    <w:name w:val="附录五级无标题条"/>
    <w:basedOn w:val="affffffffa"/>
    <w:next w:val="afffffff3"/>
    <w:qFormat/>
    <w:pPr>
      <w:outlineLvl w:val="6"/>
    </w:pPr>
  </w:style>
  <w:style w:type="paragraph" w:customStyle="1" w:styleId="afffffffffffff">
    <w:name w:val="标准文件_条文脚注"/>
    <w:basedOn w:val="affffff0"/>
    <w:qFormat/>
    <w:pPr>
      <w:adjustRightInd w:val="0"/>
      <w:spacing w:line="240" w:lineRule="auto"/>
      <w:ind w:leftChars="0" w:left="0" w:firstLineChars="200" w:firstLine="200"/>
      <w:jc w:val="both"/>
    </w:pPr>
    <w:rPr>
      <w:rFonts w:hAnsi="宋体"/>
    </w:rPr>
  </w:style>
  <w:style w:type="paragraph" w:customStyle="1" w:styleId="afffffffffffff0">
    <w:name w:val="标准文件_二级项"/>
    <w:qFormat/>
    <w:rPr>
      <w:rFonts w:ascii="宋体"/>
      <w:sz w:val="21"/>
    </w:rPr>
  </w:style>
  <w:style w:type="paragraph" w:customStyle="1" w:styleId="afffffffffffff1">
    <w:name w:val="文献分类号"/>
    <w:qFormat/>
    <w:pPr>
      <w:framePr w:hSpace="180" w:vSpace="180" w:wrap="around" w:hAnchor="margin" w:y="1" w:anchorLock="1"/>
      <w:widowControl w:val="0"/>
      <w:textAlignment w:val="center"/>
    </w:pPr>
    <w:rPr>
      <w:rFonts w:eastAsia="黑体"/>
      <w:sz w:val="21"/>
    </w:rPr>
  </w:style>
  <w:style w:type="paragraph" w:customStyle="1" w:styleId="afffffffffffff2">
    <w:name w:val="封面标准文稿编辑信息"/>
    <w:qFormat/>
    <w:pPr>
      <w:spacing w:before="180" w:line="180" w:lineRule="exact"/>
      <w:jc w:val="center"/>
    </w:pPr>
    <w:rPr>
      <w:rFonts w:ascii="宋体"/>
      <w:sz w:val="21"/>
    </w:rPr>
  </w:style>
  <w:style w:type="paragraph" w:customStyle="1" w:styleId="afffffffffffff3">
    <w:name w:val="标准文件_封面发布日期"/>
    <w:basedOn w:val="affff3"/>
    <w:qFormat/>
    <w:pPr>
      <w:spacing w:line="310" w:lineRule="exact"/>
    </w:pPr>
    <w:rPr>
      <w:rFonts w:ascii="黑体" w:eastAsia="黑体"/>
      <w:kern w:val="0"/>
      <w:sz w:val="28"/>
    </w:rPr>
  </w:style>
  <w:style w:type="paragraph" w:customStyle="1" w:styleId="afffffffffffff4">
    <w:name w:val="标准称谓"/>
    <w:next w:val="affff3"/>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w w:val="148"/>
      <w:sz w:val="52"/>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paragraph" w:customStyle="1" w:styleId="2">
    <w:name w:val="标准文件_二级项2"/>
    <w:basedOn w:val="afffffff3"/>
    <w:qFormat/>
    <w:pPr>
      <w:numPr>
        <w:ilvl w:val="1"/>
        <w:numId w:val="16"/>
      </w:numPr>
      <w:ind w:left="1271" w:firstLineChars="0" w:hanging="420"/>
    </w:pPr>
  </w:style>
  <w:style w:type="paragraph" w:customStyle="1" w:styleId="aff">
    <w:name w:val="标准文件_附录图标号"/>
    <w:basedOn w:val="afffffff3"/>
    <w:next w:val="afffffff3"/>
    <w:qFormat/>
    <w:pPr>
      <w:numPr>
        <w:numId w:val="20"/>
      </w:numPr>
      <w:spacing w:line="14" w:lineRule="exact"/>
      <w:ind w:firstLineChars="0" w:firstLine="0"/>
      <w:jc w:val="center"/>
    </w:pPr>
    <w:rPr>
      <w:rFonts w:ascii="黑体" w:eastAsia="黑体" w:hAnsi="黑体"/>
      <w:vanish/>
      <w:sz w:val="2"/>
      <w:szCs w:val="21"/>
    </w:rPr>
  </w:style>
  <w:style w:type="paragraph" w:customStyle="1" w:styleId="afffffffffffff5">
    <w:name w:val="标准文件_图表说明"/>
    <w:qFormat/>
    <w:pPr>
      <w:spacing w:line="276" w:lineRule="auto"/>
      <w:ind w:firstLine="420"/>
    </w:pPr>
    <w:rPr>
      <w:rFonts w:ascii="宋体" w:hAnsi="宋体"/>
      <w:kern w:val="2"/>
      <w:sz w:val="18"/>
    </w:rPr>
  </w:style>
  <w:style w:type="paragraph" w:customStyle="1" w:styleId="afffffffffffff6">
    <w:name w:val="标准文件_索引字母"/>
    <w:next w:val="afffffff3"/>
    <w:qFormat/>
    <w:pPr>
      <w:jc w:val="center"/>
    </w:pPr>
    <w:rPr>
      <w:rFonts w:ascii="宋体" w:eastAsia="Times New Roman" w:hAnsi="宋体"/>
      <w:b/>
      <w:kern w:val="2"/>
      <w:sz w:val="21"/>
    </w:rPr>
  </w:style>
  <w:style w:type="paragraph" w:customStyle="1" w:styleId="afffffffffffff7">
    <w:name w:val="标准文件_附录公式"/>
    <w:basedOn w:val="afffffffff2"/>
    <w:next w:val="afffffffff2"/>
    <w:qFormat/>
    <w:pPr>
      <w:tabs>
        <w:tab w:val="center" w:pos="4678"/>
        <w:tab w:val="right" w:leader="middleDot" w:pos="9356"/>
      </w:tabs>
      <w:spacing w:line="240" w:lineRule="auto"/>
      <w:ind w:right="-51" w:firstLineChars="0" w:firstLine="0"/>
    </w:pPr>
    <w:rPr>
      <w:rFonts w:ascii="宋体" w:hAnsi="宋体"/>
    </w:rPr>
  </w:style>
  <w:style w:type="paragraph" w:customStyle="1" w:styleId="afffffffffffff8">
    <w:name w:val="标准文件_附录五级无标题"/>
    <w:basedOn w:val="afff6"/>
    <w:qFormat/>
    <w:pPr>
      <w:spacing w:beforeLines="0" w:before="0" w:afterLines="0" w:after="0" w:line="276" w:lineRule="auto"/>
      <w:outlineLvl w:val="9"/>
    </w:pPr>
    <w:rPr>
      <w:rFonts w:ascii="宋体" w:eastAsia="宋体"/>
    </w:rPr>
  </w:style>
  <w:style w:type="paragraph" w:customStyle="1" w:styleId="afff6">
    <w:name w:val="标准文件_附录五级条标题"/>
    <w:next w:val="afffffff3"/>
    <w:qFormat/>
    <w:pPr>
      <w:widowControl w:val="0"/>
      <w:numPr>
        <w:ilvl w:val="5"/>
        <w:numId w:val="4"/>
      </w:numPr>
      <w:spacing w:beforeLines="50" w:before="50" w:afterLines="50" w:after="50"/>
      <w:jc w:val="both"/>
      <w:outlineLvl w:val="6"/>
    </w:pPr>
    <w:rPr>
      <w:rFonts w:ascii="黑体" w:eastAsia="黑体"/>
      <w:kern w:val="21"/>
      <w:sz w:val="21"/>
    </w:rPr>
  </w:style>
  <w:style w:type="paragraph" w:customStyle="1" w:styleId="afffffffffffff9">
    <w:name w:val="标准文件_封面标准英文名称"/>
    <w:basedOn w:val="affff3"/>
    <w:qFormat/>
    <w:pPr>
      <w:spacing w:line="240" w:lineRule="auto"/>
      <w:jc w:val="center"/>
    </w:pPr>
    <w:rPr>
      <w:rFonts w:ascii="黑体" w:eastAsia="黑体"/>
      <w:b/>
      <w:sz w:val="28"/>
    </w:rPr>
  </w:style>
  <w:style w:type="paragraph" w:customStyle="1" w:styleId="afff0">
    <w:name w:val="标准文件_正文表标题"/>
    <w:next w:val="afffffff3"/>
    <w:qFormat/>
    <w:pPr>
      <w:numPr>
        <w:numId w:val="29"/>
      </w:numPr>
      <w:tabs>
        <w:tab w:val="left" w:pos="0"/>
      </w:tabs>
      <w:spacing w:beforeLines="50" w:before="50" w:afterLines="50" w:after="50"/>
      <w:jc w:val="center"/>
    </w:pPr>
    <w:rPr>
      <w:rFonts w:ascii="黑体" w:eastAsia="黑体"/>
      <w:sz w:val="21"/>
    </w:rPr>
  </w:style>
  <w:style w:type="paragraph" w:customStyle="1" w:styleId="afffffffffffffa">
    <w:name w:val="标准文件_页脚偶数页"/>
    <w:qFormat/>
    <w:pPr>
      <w:ind w:left="198"/>
    </w:pPr>
    <w:rPr>
      <w:rFonts w:ascii="宋体"/>
      <w:sz w:val="18"/>
    </w:rPr>
  </w:style>
  <w:style w:type="paragraph" w:customStyle="1" w:styleId="affc">
    <w:name w:val="标准文件_英文注×："/>
    <w:basedOn w:val="affff3"/>
    <w:qFormat/>
    <w:pPr>
      <w:numPr>
        <w:numId w:val="30"/>
      </w:numPr>
      <w:tabs>
        <w:tab w:val="left" w:pos="210"/>
      </w:tabs>
      <w:autoSpaceDE w:val="0"/>
      <w:autoSpaceDN w:val="0"/>
      <w:spacing w:line="240" w:lineRule="auto"/>
    </w:pPr>
    <w:rPr>
      <w:rFonts w:ascii="宋体" w:hAnsi="宋体"/>
      <w:kern w:val="0"/>
      <w:szCs w:val="20"/>
    </w:rPr>
  </w:style>
  <w:style w:type="paragraph" w:customStyle="1" w:styleId="afffffffffffffb">
    <w:name w:val="标准文件_表格续"/>
    <w:basedOn w:val="afffffff3"/>
    <w:next w:val="afffffff3"/>
    <w:qFormat/>
    <w:pPr>
      <w:jc w:val="center"/>
    </w:pPr>
    <w:rPr>
      <w:rFonts w:ascii="黑体" w:eastAsia="黑体" w:hAnsi="黑体"/>
    </w:rPr>
  </w:style>
  <w:style w:type="paragraph" w:customStyle="1" w:styleId="410">
    <w:name w:val="目录 41"/>
    <w:basedOn w:val="affff3"/>
    <w:next w:val="affff3"/>
    <w:semiHidden/>
    <w:qFormat/>
    <w:pPr>
      <w:adjustRightInd/>
      <w:spacing w:line="240" w:lineRule="auto"/>
      <w:jc w:val="left"/>
    </w:pPr>
  </w:style>
  <w:style w:type="paragraph" w:customStyle="1" w:styleId="afff8">
    <w:name w:val="图表脚注说明"/>
    <w:basedOn w:val="affff3"/>
    <w:next w:val="afffffff3"/>
    <w:qFormat/>
    <w:pPr>
      <w:numPr>
        <w:numId w:val="31"/>
      </w:numPr>
      <w:adjustRightInd/>
      <w:spacing w:line="240" w:lineRule="auto"/>
      <w:ind w:left="783"/>
    </w:pPr>
    <w:rPr>
      <w:rFonts w:ascii="宋体" w:hAnsi="Times New Roman"/>
      <w:sz w:val="18"/>
      <w:szCs w:val="18"/>
    </w:rPr>
  </w:style>
  <w:style w:type="paragraph" w:customStyle="1" w:styleId="afd">
    <w:name w:val="标准文件_数字编号列项（二级）"/>
    <w:qFormat/>
    <w:pPr>
      <w:numPr>
        <w:ilvl w:val="1"/>
        <w:numId w:val="18"/>
      </w:numPr>
      <w:jc w:val="both"/>
    </w:pPr>
    <w:rPr>
      <w:rFonts w:ascii="宋体"/>
      <w:sz w:val="21"/>
    </w:rPr>
  </w:style>
  <w:style w:type="paragraph" w:customStyle="1" w:styleId="afffffffffffffc">
    <w:name w:val="标准文件_引言一级无标题"/>
    <w:basedOn w:val="a7"/>
    <w:next w:val="afffffff3"/>
    <w:qFormat/>
    <w:pPr>
      <w:spacing w:beforeLines="0" w:before="0" w:afterLines="0" w:after="0" w:line="276" w:lineRule="auto"/>
    </w:pPr>
    <w:rPr>
      <w:rFonts w:ascii="宋体" w:eastAsia="宋体"/>
    </w:rPr>
  </w:style>
  <w:style w:type="character" w:customStyle="1" w:styleId="Char0">
    <w:name w:val="段 Char"/>
    <w:link w:val="afffffffffffffd"/>
    <w:qFormat/>
    <w:rPr>
      <w:rFonts w:ascii="宋体"/>
      <w:sz w:val="21"/>
    </w:rPr>
  </w:style>
  <w:style w:type="paragraph" w:customStyle="1" w:styleId="afffffffffffffd">
    <w:name w:val="段"/>
    <w:link w:val="Char0"/>
    <w:qFormat/>
    <w:pPr>
      <w:tabs>
        <w:tab w:val="center" w:pos="4201"/>
        <w:tab w:val="right" w:leader="dot" w:pos="9298"/>
      </w:tabs>
      <w:autoSpaceDE w:val="0"/>
      <w:autoSpaceDN w:val="0"/>
      <w:ind w:firstLineChars="200" w:firstLine="420"/>
      <w:jc w:val="both"/>
    </w:pPr>
    <w:rPr>
      <w:rFonts w:ascii="宋体" w:hAnsi="Calibri"/>
      <w:sz w:val="21"/>
    </w:rPr>
  </w:style>
  <w:style w:type="paragraph" w:styleId="afffffffffffffe">
    <w:name w:val="List Paragraph"/>
    <w:basedOn w:val="affff3"/>
    <w:uiPriority w:val="34"/>
    <w:qFormat/>
    <w:pPr>
      <w:adjustRightInd/>
      <w:spacing w:line="240" w:lineRule="auto"/>
      <w:ind w:firstLineChars="200" w:firstLine="420"/>
    </w:pPr>
    <w:rPr>
      <w:rFonts w:ascii="Times New Roman" w:hAnsi="Times New Roman"/>
      <w:szCs w:val="24"/>
    </w:rPr>
  </w:style>
  <w:style w:type="character" w:customStyle="1" w:styleId="affffffffffffff">
    <w:name w:val="发布"/>
    <w:qFormat/>
    <w:rPr>
      <w:rFonts w:ascii="黑体" w:eastAsia="黑体"/>
      <w:spacing w:val="85"/>
      <w:w w:val="100"/>
      <w:position w:val="3"/>
      <w:sz w:val="28"/>
      <w:szCs w:val="28"/>
    </w:rPr>
  </w:style>
  <w:style w:type="character" w:customStyle="1" w:styleId="Char1">
    <w:name w:val="附录公式 Char"/>
    <w:link w:val="affffffffffffff0"/>
    <w:qFormat/>
    <w:rPr>
      <w:rFonts w:ascii="宋体"/>
      <w:sz w:val="21"/>
    </w:rPr>
  </w:style>
  <w:style w:type="paragraph" w:customStyle="1" w:styleId="affffffffffffff0">
    <w:name w:val="附录公式"/>
    <w:basedOn w:val="afffffffffffffd"/>
    <w:next w:val="afffffffffffffd"/>
    <w:link w:val="Char1"/>
    <w:qFormat/>
  </w:style>
  <w:style w:type="character" w:customStyle="1" w:styleId="Char2">
    <w:name w:val="首示例 Char"/>
    <w:link w:val="ac"/>
    <w:qFormat/>
    <w:rPr>
      <w:rFonts w:ascii="宋体" w:hAnsi="宋体"/>
      <w:kern w:val="2"/>
      <w:sz w:val="18"/>
      <w:szCs w:val="18"/>
    </w:rPr>
  </w:style>
  <w:style w:type="paragraph" w:customStyle="1" w:styleId="ac">
    <w:name w:val="首示例"/>
    <w:next w:val="afffffffffffffd"/>
    <w:link w:val="Char2"/>
    <w:qFormat/>
    <w:pPr>
      <w:numPr>
        <w:numId w:val="32"/>
      </w:numPr>
      <w:tabs>
        <w:tab w:val="left" w:pos="360"/>
      </w:tabs>
      <w:ind w:firstLine="0"/>
    </w:pPr>
    <w:rPr>
      <w:rFonts w:ascii="宋体" w:hAnsi="宋体"/>
      <w:kern w:val="2"/>
      <w:sz w:val="18"/>
      <w:szCs w:val="18"/>
    </w:rPr>
  </w:style>
  <w:style w:type="character" w:customStyle="1" w:styleId="THChar">
    <w:name w:val="TH Char"/>
    <w:link w:val="TH"/>
    <w:qFormat/>
    <w:locked/>
    <w:rPr>
      <w:rFonts w:ascii="Arial" w:eastAsia="Malgun Gothic" w:hAnsi="Arial"/>
      <w:b/>
      <w:lang w:val="en-GB" w:eastAsia="en-US"/>
    </w:rPr>
  </w:style>
  <w:style w:type="paragraph" w:customStyle="1" w:styleId="TH">
    <w:name w:val="TH"/>
    <w:basedOn w:val="affff3"/>
    <w:link w:val="THChar"/>
    <w:qFormat/>
    <w:pPr>
      <w:keepNext/>
      <w:keepLines/>
      <w:widowControl/>
      <w:adjustRightInd/>
      <w:spacing w:before="60" w:after="180" w:line="240" w:lineRule="auto"/>
      <w:jc w:val="center"/>
    </w:pPr>
    <w:rPr>
      <w:rFonts w:ascii="Arial" w:eastAsia="Malgun Gothic" w:hAnsi="Arial"/>
      <w:b/>
      <w:kern w:val="0"/>
      <w:sz w:val="20"/>
      <w:szCs w:val="20"/>
      <w:lang w:val="en-GB" w:eastAsia="en-US"/>
    </w:rPr>
  </w:style>
  <w:style w:type="character" w:customStyle="1" w:styleId="Char3">
    <w:name w:val="缺省文本 Char"/>
    <w:link w:val="affffffffffffff1"/>
    <w:qFormat/>
    <w:rPr>
      <w:sz w:val="21"/>
    </w:rPr>
  </w:style>
  <w:style w:type="paragraph" w:customStyle="1" w:styleId="affffffffffffff1">
    <w:name w:val="缺省文本"/>
    <w:basedOn w:val="affff3"/>
    <w:link w:val="Char3"/>
    <w:qFormat/>
    <w:pPr>
      <w:autoSpaceDE w:val="0"/>
      <w:autoSpaceDN w:val="0"/>
      <w:spacing w:line="360" w:lineRule="auto"/>
      <w:jc w:val="left"/>
    </w:pPr>
    <w:rPr>
      <w:kern w:val="0"/>
      <w:szCs w:val="20"/>
    </w:rPr>
  </w:style>
  <w:style w:type="character" w:customStyle="1" w:styleId="affffffffffffff2">
    <w:name w:val="批注文字 字符"/>
    <w:basedOn w:val="affff5"/>
    <w:uiPriority w:val="99"/>
    <w:qFormat/>
    <w:rPr>
      <w:kern w:val="2"/>
      <w:sz w:val="21"/>
      <w:szCs w:val="21"/>
    </w:rPr>
  </w:style>
  <w:style w:type="character" w:customStyle="1" w:styleId="14">
    <w:name w:val="文档结构图 字符1"/>
    <w:basedOn w:val="affff5"/>
    <w:uiPriority w:val="99"/>
    <w:semiHidden/>
    <w:qFormat/>
    <w:rPr>
      <w:rFonts w:ascii="Microsoft YaHei UI" w:eastAsia="Microsoft YaHei UI"/>
      <w:kern w:val="2"/>
      <w:sz w:val="18"/>
      <w:szCs w:val="18"/>
    </w:rPr>
  </w:style>
  <w:style w:type="character" w:customStyle="1" w:styleId="15">
    <w:name w:val="批注主题 字符1"/>
    <w:basedOn w:val="affffffffffffff2"/>
    <w:uiPriority w:val="99"/>
    <w:semiHidden/>
    <w:qFormat/>
    <w:rPr>
      <w:b/>
      <w:bCs/>
      <w:kern w:val="2"/>
      <w:sz w:val="21"/>
      <w:szCs w:val="21"/>
    </w:rPr>
  </w:style>
  <w:style w:type="paragraph" w:customStyle="1" w:styleId="affffffffffffff3">
    <w:name w:val="终结线"/>
    <w:basedOn w:val="affff3"/>
    <w:qFormat/>
    <w:pPr>
      <w:framePr w:hSpace="181" w:vSpace="181" w:wrap="around" w:vAnchor="text" w:hAnchor="margin" w:xAlign="center" w:y="285"/>
      <w:adjustRightInd/>
      <w:spacing w:line="240" w:lineRule="auto"/>
    </w:pPr>
    <w:rPr>
      <w:rFonts w:ascii="Times New Roman" w:hAnsi="Times New Roman"/>
      <w:szCs w:val="24"/>
    </w:rPr>
  </w:style>
  <w:style w:type="character" w:customStyle="1" w:styleId="16">
    <w:name w:val="尾注文本 字符1"/>
    <w:basedOn w:val="affff5"/>
    <w:uiPriority w:val="99"/>
    <w:semiHidden/>
    <w:qFormat/>
    <w:rPr>
      <w:kern w:val="2"/>
      <w:sz w:val="21"/>
      <w:szCs w:val="21"/>
    </w:rPr>
  </w:style>
  <w:style w:type="paragraph" w:customStyle="1" w:styleId="affffffffffffff4">
    <w:name w:val="列项——（一级）"/>
    <w:qFormat/>
    <w:pPr>
      <w:widowControl w:val="0"/>
      <w:ind w:left="833" w:hanging="408"/>
      <w:jc w:val="both"/>
    </w:pPr>
    <w:rPr>
      <w:rFonts w:ascii="宋体"/>
      <w:sz w:val="21"/>
    </w:rPr>
  </w:style>
  <w:style w:type="character" w:customStyle="1" w:styleId="17">
    <w:name w:val="副标题 字符1"/>
    <w:basedOn w:val="affff5"/>
    <w:uiPriority w:val="11"/>
    <w:qFormat/>
    <w:rPr>
      <w:rFonts w:ascii="Calibri" w:eastAsia="宋体" w:hAnsi="Calibri" w:cs="Times New Roman"/>
      <w:b/>
      <w:bCs/>
      <w:kern w:val="28"/>
      <w:sz w:val="32"/>
      <w:szCs w:val="32"/>
    </w:rPr>
  </w:style>
  <w:style w:type="paragraph" w:customStyle="1" w:styleId="aff2">
    <w:name w:val="一级条标题"/>
    <w:basedOn w:val="afffffffffffffd"/>
    <w:next w:val="afffffffffffffd"/>
    <w:qFormat/>
    <w:pPr>
      <w:numPr>
        <w:ilvl w:val="1"/>
        <w:numId w:val="33"/>
      </w:numPr>
      <w:spacing w:beforeLines="50" w:before="156" w:afterLines="50" w:after="156"/>
      <w:ind w:firstLineChars="0" w:firstLine="0"/>
      <w:jc w:val="left"/>
    </w:pPr>
    <w:rPr>
      <w:rFonts w:ascii="黑体" w:eastAsia="黑体" w:hAnsi="黑体"/>
    </w:rPr>
  </w:style>
  <w:style w:type="paragraph" w:customStyle="1" w:styleId="affffffffffffff5">
    <w:name w:val="标准书眉_偶数页"/>
    <w:basedOn w:val="affffffffffffff6"/>
    <w:next w:val="affff3"/>
    <w:qFormat/>
    <w:pPr>
      <w:jc w:val="left"/>
    </w:pPr>
  </w:style>
  <w:style w:type="paragraph" w:customStyle="1" w:styleId="affffffffffffff6">
    <w:name w:val="标准书眉_奇数页"/>
    <w:next w:val="affff3"/>
    <w:qFormat/>
    <w:pPr>
      <w:tabs>
        <w:tab w:val="center" w:pos="4154"/>
        <w:tab w:val="right" w:pos="8306"/>
      </w:tabs>
      <w:spacing w:after="220"/>
      <w:jc w:val="right"/>
    </w:pPr>
    <w:rPr>
      <w:rFonts w:ascii="黑体" w:eastAsia="黑体"/>
      <w:sz w:val="21"/>
      <w:szCs w:val="21"/>
    </w:rPr>
  </w:style>
  <w:style w:type="paragraph" w:customStyle="1" w:styleId="ZT">
    <w:name w:val="ZT"/>
    <w:qFormat/>
    <w:pPr>
      <w:framePr w:wrap="notBeside" w:hAnchor="margin" w:yAlign="center"/>
      <w:widowControl w:val="0"/>
      <w:spacing w:line="240" w:lineRule="atLeast"/>
      <w:jc w:val="right"/>
    </w:pPr>
    <w:rPr>
      <w:rFonts w:ascii="Arial" w:hAnsi="Arial"/>
      <w:b/>
      <w:sz w:val="34"/>
      <w:lang w:val="en-GB" w:eastAsia="en-US"/>
    </w:rPr>
  </w:style>
  <w:style w:type="paragraph" w:customStyle="1" w:styleId="affffffffffffff7">
    <w:name w:val="列项◆（三级）"/>
    <w:basedOn w:val="affff3"/>
    <w:qFormat/>
    <w:pPr>
      <w:tabs>
        <w:tab w:val="left" w:pos="1678"/>
      </w:tabs>
      <w:adjustRightInd/>
      <w:spacing w:line="240" w:lineRule="auto"/>
      <w:ind w:left="1678" w:hanging="414"/>
    </w:pPr>
    <w:rPr>
      <w:rFonts w:ascii="宋体" w:hAnsi="Times New Roman"/>
    </w:rPr>
  </w:style>
  <w:style w:type="paragraph" w:customStyle="1" w:styleId="affd">
    <w:name w:val="附录表标号"/>
    <w:basedOn w:val="affff3"/>
    <w:next w:val="afffffffffffffd"/>
    <w:qFormat/>
    <w:pPr>
      <w:numPr>
        <w:numId w:val="34"/>
      </w:numPr>
      <w:tabs>
        <w:tab w:val="clear" w:pos="0"/>
      </w:tabs>
      <w:adjustRightInd/>
      <w:spacing w:line="14" w:lineRule="exact"/>
      <w:ind w:left="811" w:hanging="448"/>
      <w:jc w:val="center"/>
      <w:outlineLvl w:val="0"/>
    </w:pPr>
    <w:rPr>
      <w:rFonts w:ascii="Times New Roman" w:hAnsi="Times New Roman"/>
      <w:color w:val="FFFFFF"/>
      <w:szCs w:val="24"/>
    </w:rPr>
  </w:style>
  <w:style w:type="paragraph" w:customStyle="1" w:styleId="25">
    <w:name w:val="封面标准文稿类别2"/>
    <w:basedOn w:val="affffffffffffa"/>
    <w:qFormat/>
    <w:pPr>
      <w:framePr w:w="9639" w:h="6917" w:hRule="exact" w:wrap="around" w:vAnchor="page" w:hAnchor="page" w:xAlign="center" w:y="4469" w:anchorLock="1"/>
      <w:widowControl w:val="0"/>
      <w:spacing w:after="160" w:line="240" w:lineRule="auto"/>
      <w:textAlignment w:val="center"/>
    </w:pPr>
    <w:rPr>
      <w:szCs w:val="28"/>
    </w:rPr>
  </w:style>
  <w:style w:type="paragraph" w:customStyle="1" w:styleId="affffffffffffff8">
    <w:name w:val="示例内容"/>
    <w:qFormat/>
    <w:pPr>
      <w:ind w:firstLineChars="200" w:firstLine="200"/>
    </w:pPr>
    <w:rPr>
      <w:rFonts w:ascii="宋体"/>
      <w:sz w:val="18"/>
      <w:szCs w:val="18"/>
    </w:rPr>
  </w:style>
  <w:style w:type="paragraph" w:customStyle="1" w:styleId="affffffffffffff9">
    <w:name w:val="附录四级无"/>
    <w:basedOn w:val="affffffffffffffa"/>
    <w:qFormat/>
    <w:pPr>
      <w:spacing w:beforeLines="0" w:before="0" w:afterLines="0" w:after="0"/>
    </w:pPr>
    <w:rPr>
      <w:rFonts w:ascii="宋体" w:eastAsia="宋体"/>
      <w:szCs w:val="21"/>
    </w:rPr>
  </w:style>
  <w:style w:type="paragraph" w:customStyle="1" w:styleId="affffffffffffffa">
    <w:name w:val="附录四级条标题"/>
    <w:basedOn w:val="affffffffffffffb"/>
    <w:next w:val="afffffffffffffd"/>
    <w:qFormat/>
    <w:pPr>
      <w:outlineLvl w:val="5"/>
    </w:pPr>
  </w:style>
  <w:style w:type="paragraph" w:customStyle="1" w:styleId="affffffffffffffb">
    <w:name w:val="附录三级条标题"/>
    <w:basedOn w:val="affffffffffffffc"/>
    <w:next w:val="afffffffffffffd"/>
    <w:qFormat/>
    <w:pPr>
      <w:outlineLvl w:val="4"/>
    </w:pPr>
  </w:style>
  <w:style w:type="paragraph" w:customStyle="1" w:styleId="affffffffffffffc">
    <w:name w:val="附录二级条标题"/>
    <w:basedOn w:val="affff3"/>
    <w:next w:val="afffffffffffffd"/>
    <w:qFormat/>
    <w:pPr>
      <w:widowControl/>
      <w:tabs>
        <w:tab w:val="left" w:pos="360"/>
      </w:tabs>
      <w:wordWrap w:val="0"/>
      <w:overflowPunct w:val="0"/>
      <w:autoSpaceDE w:val="0"/>
      <w:autoSpaceDN w:val="0"/>
      <w:adjustRightInd/>
      <w:spacing w:beforeLines="50" w:before="50" w:afterLines="50" w:after="50" w:line="240" w:lineRule="auto"/>
      <w:textAlignment w:val="baseline"/>
      <w:outlineLvl w:val="3"/>
    </w:pPr>
    <w:rPr>
      <w:rFonts w:ascii="黑体" w:eastAsia="黑体" w:hAnsi="Times New Roman"/>
      <w:kern w:val="21"/>
      <w:szCs w:val="20"/>
    </w:rPr>
  </w:style>
  <w:style w:type="paragraph" w:customStyle="1" w:styleId="affffffffffffffd">
    <w:name w:val="注："/>
    <w:next w:val="afffffffffffffd"/>
    <w:qFormat/>
    <w:pPr>
      <w:widowControl w:val="0"/>
      <w:autoSpaceDE w:val="0"/>
      <w:autoSpaceDN w:val="0"/>
      <w:ind w:left="726" w:hanging="363"/>
      <w:jc w:val="both"/>
    </w:pPr>
    <w:rPr>
      <w:rFonts w:ascii="宋体"/>
      <w:sz w:val="18"/>
      <w:szCs w:val="18"/>
    </w:rPr>
  </w:style>
  <w:style w:type="paragraph" w:customStyle="1" w:styleId="aff4">
    <w:name w:val="三级条标题"/>
    <w:basedOn w:val="afffffffffffffd"/>
    <w:next w:val="afffffffffffffd"/>
    <w:qFormat/>
    <w:pPr>
      <w:numPr>
        <w:ilvl w:val="3"/>
        <w:numId w:val="33"/>
      </w:numPr>
      <w:ind w:left="907" w:firstLineChars="0" w:hanging="907"/>
      <w:jc w:val="left"/>
    </w:pPr>
    <w:rPr>
      <w:rFonts w:ascii="黑体" w:eastAsia="黑体" w:hAnsi="黑体"/>
    </w:rPr>
  </w:style>
  <w:style w:type="paragraph" w:customStyle="1" w:styleId="aff3">
    <w:name w:val="二级条标题"/>
    <w:basedOn w:val="afffffffffffffd"/>
    <w:next w:val="afffffffffffffd"/>
    <w:qFormat/>
    <w:pPr>
      <w:numPr>
        <w:ilvl w:val="2"/>
        <w:numId w:val="33"/>
      </w:numPr>
      <w:ind w:left="680" w:firstLineChars="0" w:hanging="680"/>
      <w:jc w:val="left"/>
    </w:pPr>
    <w:rPr>
      <w:rFonts w:ascii="黑体" w:eastAsia="黑体" w:hAnsi="黑体"/>
    </w:rPr>
  </w:style>
  <w:style w:type="paragraph" w:customStyle="1" w:styleId="TOC10">
    <w:name w:val="TOC 标题1"/>
    <w:basedOn w:val="1"/>
    <w:next w:val="affff3"/>
    <w:uiPriority w:val="39"/>
    <w:qFormat/>
    <w:pPr>
      <w:keepNext w:val="0"/>
      <w:keepLines w:val="0"/>
      <w:widowControl/>
      <w:adjustRightInd/>
      <w:spacing w:beforeLines="100" w:before="480" w:afterLines="100" w:after="0" w:line="276" w:lineRule="auto"/>
      <w:jc w:val="left"/>
      <w:outlineLvl w:val="9"/>
    </w:pPr>
    <w:rPr>
      <w:rFonts w:ascii="Calibri Light" w:eastAsia="黑体" w:hAnsi="Calibri Light"/>
      <w:b w:val="0"/>
      <w:bCs w:val="0"/>
      <w:color w:val="2E74B5"/>
      <w:kern w:val="0"/>
      <w:sz w:val="28"/>
      <w:szCs w:val="28"/>
    </w:rPr>
  </w:style>
  <w:style w:type="paragraph" w:customStyle="1" w:styleId="aff5">
    <w:name w:val="四级条标题"/>
    <w:basedOn w:val="aff4"/>
    <w:next w:val="afffffffffffffd"/>
    <w:qFormat/>
    <w:pPr>
      <w:numPr>
        <w:ilvl w:val="4"/>
      </w:numPr>
      <w:outlineLvl w:val="5"/>
    </w:pPr>
  </w:style>
  <w:style w:type="paragraph" w:customStyle="1" w:styleId="affffffffffffffe">
    <w:name w:val="列项说明"/>
    <w:basedOn w:val="affff3"/>
    <w:qFormat/>
    <w:pPr>
      <w:spacing w:line="320" w:lineRule="exact"/>
      <w:ind w:leftChars="200" w:left="400" w:hangingChars="200" w:hanging="200"/>
      <w:jc w:val="left"/>
      <w:textAlignment w:val="baseline"/>
    </w:pPr>
    <w:rPr>
      <w:rFonts w:ascii="宋体" w:hAnsi="Times New Roman"/>
      <w:kern w:val="0"/>
      <w:szCs w:val="20"/>
    </w:rPr>
  </w:style>
  <w:style w:type="paragraph" w:customStyle="1" w:styleId="afffffffffffffff">
    <w:name w:val="数字编号列项（二级）"/>
    <w:qFormat/>
    <w:pPr>
      <w:tabs>
        <w:tab w:val="left" w:pos="1260"/>
      </w:tabs>
      <w:ind w:left="1259" w:hanging="419"/>
      <w:jc w:val="both"/>
    </w:pPr>
    <w:rPr>
      <w:rFonts w:ascii="宋体"/>
      <w:sz w:val="21"/>
    </w:rPr>
  </w:style>
  <w:style w:type="paragraph" w:customStyle="1" w:styleId="af0">
    <w:name w:val="正文图标题"/>
    <w:next w:val="afffffffffffffd"/>
    <w:qFormat/>
    <w:pPr>
      <w:numPr>
        <w:numId w:val="35"/>
      </w:numPr>
      <w:spacing w:beforeLines="50" w:before="156" w:afterLines="50" w:after="156"/>
      <w:jc w:val="center"/>
    </w:pPr>
    <w:rPr>
      <w:rFonts w:ascii="黑体" w:eastAsia="黑体"/>
      <w:sz w:val="21"/>
    </w:rPr>
  </w:style>
  <w:style w:type="paragraph" w:customStyle="1" w:styleId="afffffffffffffff0">
    <w:name w:val="目次、标准名称标题"/>
    <w:basedOn w:val="affff3"/>
    <w:next w:val="afffffffffffffd"/>
    <w:qFormat/>
    <w:pPr>
      <w:keepNext/>
      <w:pageBreakBefore/>
      <w:widowControl/>
      <w:shd w:val="clear" w:color="FFFFFF" w:fill="FFFFFF"/>
      <w:adjustRightInd/>
      <w:spacing w:before="640" w:after="560" w:line="460" w:lineRule="exact"/>
      <w:jc w:val="center"/>
      <w:outlineLvl w:val="0"/>
    </w:pPr>
    <w:rPr>
      <w:rFonts w:ascii="黑体" w:eastAsia="黑体" w:hAnsi="Times New Roman"/>
      <w:kern w:val="0"/>
      <w:sz w:val="32"/>
      <w:szCs w:val="20"/>
    </w:rPr>
  </w:style>
  <w:style w:type="paragraph" w:customStyle="1" w:styleId="26">
    <w:name w:val="封面标准文稿编辑信息2"/>
    <w:basedOn w:val="afffffffffffff2"/>
    <w:qFormat/>
    <w:pPr>
      <w:framePr w:w="9639" w:h="6917" w:hRule="exact" w:wrap="around" w:vAnchor="page" w:hAnchor="page" w:xAlign="center" w:y="4469" w:anchorLock="1"/>
      <w:widowControl w:val="0"/>
      <w:spacing w:after="160"/>
      <w:textAlignment w:val="center"/>
    </w:pPr>
    <w:rPr>
      <w:szCs w:val="28"/>
    </w:rPr>
  </w:style>
  <w:style w:type="paragraph" w:customStyle="1" w:styleId="afffffffffffffff1">
    <w:name w:val="附录五级无"/>
    <w:basedOn w:val="afffffffffffffff2"/>
    <w:qFormat/>
    <w:pPr>
      <w:spacing w:beforeLines="0" w:before="0" w:afterLines="0" w:after="0"/>
    </w:pPr>
    <w:rPr>
      <w:rFonts w:ascii="宋体" w:eastAsia="宋体"/>
      <w:szCs w:val="21"/>
    </w:rPr>
  </w:style>
  <w:style w:type="paragraph" w:customStyle="1" w:styleId="afffffffffffffff2">
    <w:name w:val="附录五级条标题"/>
    <w:basedOn w:val="affffffffffffffa"/>
    <w:next w:val="afffffffffffffd"/>
    <w:qFormat/>
    <w:pPr>
      <w:outlineLvl w:val="6"/>
    </w:pPr>
  </w:style>
  <w:style w:type="paragraph" w:customStyle="1" w:styleId="afffffffffffffff3">
    <w:name w:val="附录三级无"/>
    <w:basedOn w:val="affffffffffffffb"/>
    <w:qFormat/>
    <w:pPr>
      <w:tabs>
        <w:tab w:val="clear" w:pos="360"/>
      </w:tabs>
      <w:spacing w:beforeLines="0" w:before="0" w:afterLines="0" w:after="0"/>
    </w:pPr>
    <w:rPr>
      <w:rFonts w:ascii="宋体" w:eastAsia="宋体"/>
      <w:szCs w:val="21"/>
    </w:rPr>
  </w:style>
  <w:style w:type="paragraph" w:customStyle="1" w:styleId="27">
    <w:name w:val="封面标准号2"/>
    <w:qFormat/>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fffffffffffffff4">
    <w:name w:val="标准书脚_奇数页"/>
    <w:qFormat/>
    <w:pPr>
      <w:spacing w:before="120"/>
      <w:ind w:right="198"/>
      <w:jc w:val="right"/>
    </w:pPr>
    <w:rPr>
      <w:rFonts w:ascii="宋体"/>
      <w:sz w:val="18"/>
      <w:szCs w:val="18"/>
    </w:rPr>
  </w:style>
  <w:style w:type="paragraph" w:customStyle="1" w:styleId="afffffffffffffff5">
    <w:name w:val="正文公式编号制表符"/>
    <w:basedOn w:val="afffffffffffffd"/>
    <w:next w:val="afffffffffffffd"/>
    <w:qFormat/>
    <w:pPr>
      <w:ind w:firstLineChars="0" w:firstLine="0"/>
    </w:pPr>
    <w:rPr>
      <w:rFonts w:hAnsi="Times New Roman"/>
    </w:rPr>
  </w:style>
  <w:style w:type="paragraph" w:customStyle="1" w:styleId="aff1">
    <w:name w:val="章标题"/>
    <w:next w:val="afffffffffffffd"/>
    <w:qFormat/>
    <w:pPr>
      <w:numPr>
        <w:numId w:val="33"/>
      </w:numPr>
      <w:spacing w:beforeLines="100" w:before="312" w:afterLines="100" w:after="312"/>
      <w:jc w:val="both"/>
      <w:outlineLvl w:val="1"/>
    </w:pPr>
    <w:rPr>
      <w:rFonts w:ascii="黑体" w:eastAsia="黑体"/>
      <w:sz w:val="21"/>
    </w:rPr>
  </w:style>
  <w:style w:type="paragraph" w:customStyle="1" w:styleId="afffffffffffffff6">
    <w:name w:val="注×："/>
    <w:qFormat/>
    <w:pPr>
      <w:widowControl w:val="0"/>
      <w:autoSpaceDE w:val="0"/>
      <w:autoSpaceDN w:val="0"/>
      <w:ind w:left="811" w:hanging="448"/>
      <w:jc w:val="both"/>
    </w:pPr>
    <w:rPr>
      <w:rFonts w:ascii="宋体"/>
      <w:sz w:val="18"/>
      <w:szCs w:val="18"/>
    </w:rPr>
  </w:style>
  <w:style w:type="paragraph" w:customStyle="1" w:styleId="af5">
    <w:name w:val="五级条标题"/>
    <w:basedOn w:val="aff5"/>
    <w:next w:val="afffffffffffffd"/>
    <w:qFormat/>
    <w:pPr>
      <w:numPr>
        <w:ilvl w:val="5"/>
        <w:numId w:val="36"/>
      </w:numPr>
      <w:outlineLvl w:val="6"/>
    </w:pPr>
  </w:style>
  <w:style w:type="paragraph" w:customStyle="1" w:styleId="afffffffffffffff7">
    <w:name w:val="示例"/>
    <w:next w:val="affffffffffffff8"/>
    <w:qFormat/>
    <w:pPr>
      <w:widowControl w:val="0"/>
      <w:ind w:firstLine="363"/>
      <w:jc w:val="both"/>
    </w:pPr>
    <w:rPr>
      <w:rFonts w:ascii="宋体"/>
      <w:sz w:val="18"/>
      <w:szCs w:val="18"/>
    </w:rPr>
  </w:style>
  <w:style w:type="paragraph" w:customStyle="1" w:styleId="afffffffffffffff8">
    <w:name w:val="附录公式编号制表符"/>
    <w:basedOn w:val="affff3"/>
    <w:next w:val="afffffffffffffd"/>
    <w:qFormat/>
    <w:pPr>
      <w:widowControl/>
      <w:tabs>
        <w:tab w:val="center" w:pos="4201"/>
        <w:tab w:val="right" w:leader="dot" w:pos="9298"/>
      </w:tabs>
      <w:autoSpaceDE w:val="0"/>
      <w:autoSpaceDN w:val="0"/>
      <w:adjustRightInd/>
      <w:spacing w:line="240" w:lineRule="auto"/>
    </w:pPr>
    <w:rPr>
      <w:rFonts w:ascii="宋体" w:hAnsi="Times New Roman"/>
      <w:kern w:val="0"/>
      <w:szCs w:val="20"/>
    </w:rPr>
  </w:style>
  <w:style w:type="paragraph" w:customStyle="1" w:styleId="afffffffffffffff9">
    <w:name w:val="附录字母编号列项（一级）"/>
    <w:qFormat/>
    <w:rPr>
      <w:rFonts w:ascii="宋体"/>
      <w:sz w:val="21"/>
    </w:rPr>
  </w:style>
  <w:style w:type="paragraph" w:customStyle="1" w:styleId="afffffffffffffffa">
    <w:name w:val="五级无"/>
    <w:basedOn w:val="af5"/>
    <w:qFormat/>
    <w:rPr>
      <w:rFonts w:ascii="宋体" w:eastAsia="宋体"/>
    </w:rPr>
  </w:style>
  <w:style w:type="paragraph" w:customStyle="1" w:styleId="afffffffffffffffb">
    <w:name w:val="附录一级无"/>
    <w:basedOn w:val="afffffffffffffffc"/>
    <w:qFormat/>
    <w:pPr>
      <w:spacing w:beforeLines="0" w:before="0" w:afterLines="0" w:after="0"/>
    </w:pPr>
    <w:rPr>
      <w:rFonts w:ascii="宋体" w:eastAsia="宋体"/>
      <w:szCs w:val="21"/>
    </w:rPr>
  </w:style>
  <w:style w:type="paragraph" w:customStyle="1" w:styleId="afffffffffffffffc">
    <w:name w:val="附录一级条标题"/>
    <w:basedOn w:val="afffffffffffffffd"/>
    <w:next w:val="afffffffffffffd"/>
    <w:qFormat/>
    <w:pPr>
      <w:autoSpaceDN w:val="0"/>
      <w:spacing w:beforeLines="50" w:before="50" w:afterLines="50" w:after="50"/>
      <w:outlineLvl w:val="2"/>
    </w:pPr>
  </w:style>
  <w:style w:type="paragraph" w:customStyle="1" w:styleId="afffffffffffffffd">
    <w:name w:val="附录章标题"/>
    <w:next w:val="afffffffffffffd"/>
    <w:qFormat/>
    <w:pPr>
      <w:tabs>
        <w:tab w:val="left" w:pos="360"/>
      </w:tabs>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18">
    <w:name w:val="封面标准号1"/>
    <w:qFormat/>
    <w:pPr>
      <w:widowControl w:val="0"/>
      <w:kinsoku w:val="0"/>
      <w:overflowPunct w:val="0"/>
      <w:autoSpaceDE w:val="0"/>
      <w:autoSpaceDN w:val="0"/>
      <w:spacing w:before="308"/>
      <w:jc w:val="right"/>
      <w:textAlignment w:val="center"/>
    </w:pPr>
    <w:rPr>
      <w:sz w:val="28"/>
    </w:rPr>
  </w:style>
  <w:style w:type="paragraph" w:customStyle="1" w:styleId="afffffffffffffffe">
    <w:name w:val="附录数字编号列项（二级）"/>
    <w:qFormat/>
    <w:rPr>
      <w:rFonts w:ascii="宋体"/>
      <w:sz w:val="21"/>
    </w:rPr>
  </w:style>
  <w:style w:type="paragraph" w:customStyle="1" w:styleId="affffffffffffffff">
    <w:name w:val="示例后文字"/>
    <w:basedOn w:val="afffffffffffffd"/>
    <w:next w:val="afffffffffffffd"/>
    <w:qFormat/>
    <w:pPr>
      <w:ind w:firstLine="360"/>
    </w:pPr>
    <w:rPr>
      <w:rFonts w:hAnsi="Times New Roman"/>
      <w:sz w:val="18"/>
    </w:rPr>
  </w:style>
  <w:style w:type="paragraph" w:customStyle="1" w:styleId="affffffffffffffff0">
    <w:name w:val="附录二级无"/>
    <w:basedOn w:val="affffffffffffffc"/>
    <w:qFormat/>
    <w:pPr>
      <w:tabs>
        <w:tab w:val="clear" w:pos="360"/>
      </w:tabs>
      <w:spacing w:beforeLines="0" w:before="0" w:afterLines="0" w:after="0"/>
    </w:pPr>
    <w:rPr>
      <w:rFonts w:ascii="宋体" w:eastAsia="宋体"/>
      <w:szCs w:val="21"/>
    </w:rPr>
  </w:style>
  <w:style w:type="paragraph" w:customStyle="1" w:styleId="28">
    <w:name w:val="封面标准名称2"/>
    <w:basedOn w:val="affffffffff2"/>
    <w:qFormat/>
    <w:pPr>
      <w:framePr w:w="9639" w:wrap="around" w:vAnchor="page" w:hAnchor="page" w:y="4469"/>
      <w:spacing w:beforeLines="630" w:before="630"/>
    </w:pPr>
  </w:style>
  <w:style w:type="paragraph" w:customStyle="1" w:styleId="affffffffffffffff1">
    <w:name w:val="图标脚注说明"/>
    <w:basedOn w:val="afffffffffffffd"/>
    <w:qFormat/>
    <w:pPr>
      <w:ind w:left="840" w:firstLineChars="0" w:hanging="420"/>
    </w:pPr>
    <w:rPr>
      <w:rFonts w:hAnsi="Times New Roman"/>
      <w:sz w:val="18"/>
      <w:szCs w:val="18"/>
    </w:rPr>
  </w:style>
  <w:style w:type="paragraph" w:customStyle="1" w:styleId="affffffffffffffff2">
    <w:name w:val="列项●（二级）"/>
    <w:qFormat/>
    <w:pPr>
      <w:tabs>
        <w:tab w:val="left" w:pos="760"/>
        <w:tab w:val="left" w:pos="840"/>
      </w:tabs>
      <w:ind w:left="1264" w:hanging="413"/>
      <w:jc w:val="both"/>
    </w:pPr>
    <w:rPr>
      <w:rFonts w:ascii="宋体"/>
      <w:sz w:val="21"/>
    </w:rPr>
  </w:style>
  <w:style w:type="paragraph" w:customStyle="1" w:styleId="affffffffffffffff3">
    <w:name w:val="四级无"/>
    <w:basedOn w:val="aff5"/>
    <w:qFormat/>
    <w:rPr>
      <w:rFonts w:ascii="宋体" w:eastAsia="宋体"/>
    </w:rPr>
  </w:style>
  <w:style w:type="paragraph" w:customStyle="1" w:styleId="affffffffffffffff4">
    <w:name w:val="字母编号列项（一级）"/>
    <w:qFormat/>
    <w:pPr>
      <w:tabs>
        <w:tab w:val="left" w:pos="840"/>
      </w:tabs>
      <w:ind w:left="839" w:hanging="419"/>
      <w:jc w:val="both"/>
    </w:pPr>
    <w:rPr>
      <w:rFonts w:ascii="宋体"/>
      <w:sz w:val="21"/>
    </w:rPr>
  </w:style>
  <w:style w:type="paragraph" w:customStyle="1" w:styleId="affffffffffffffff5">
    <w:name w:val="三级无"/>
    <w:basedOn w:val="aff4"/>
    <w:qFormat/>
    <w:rPr>
      <w:rFonts w:ascii="宋体" w:eastAsia="宋体"/>
    </w:rPr>
  </w:style>
  <w:style w:type="paragraph" w:customStyle="1" w:styleId="affffffffffffffff6">
    <w:name w:val="图的脚注"/>
    <w:next w:val="afffffffffffffd"/>
    <w:qFormat/>
    <w:pPr>
      <w:widowControl w:val="0"/>
      <w:ind w:leftChars="200" w:left="840" w:hangingChars="200" w:hanging="420"/>
      <w:jc w:val="both"/>
    </w:pPr>
    <w:rPr>
      <w:rFonts w:ascii="宋体"/>
      <w:sz w:val="18"/>
    </w:rPr>
  </w:style>
  <w:style w:type="paragraph" w:customStyle="1" w:styleId="affffffffffffffff7">
    <w:name w:val="编号列项（三级）"/>
    <w:qFormat/>
    <w:rPr>
      <w:rFonts w:ascii="宋体"/>
      <w:sz w:val="21"/>
    </w:rPr>
  </w:style>
  <w:style w:type="paragraph" w:customStyle="1" w:styleId="affffffffffffffff8">
    <w:name w:val="示例×："/>
    <w:basedOn w:val="aff1"/>
    <w:qFormat/>
    <w:pPr>
      <w:numPr>
        <w:numId w:val="0"/>
      </w:numPr>
      <w:spacing w:beforeLines="0" w:before="0" w:afterLines="0" w:after="0"/>
      <w:outlineLvl w:val="9"/>
    </w:pPr>
    <w:rPr>
      <w:rFonts w:ascii="宋体" w:eastAsia="宋体"/>
      <w:sz w:val="18"/>
      <w:szCs w:val="18"/>
    </w:rPr>
  </w:style>
  <w:style w:type="paragraph" w:customStyle="1" w:styleId="affffffffffffffff9">
    <w:name w:val="列项说明数字编号"/>
    <w:qFormat/>
    <w:pPr>
      <w:ind w:leftChars="400" w:left="600" w:hangingChars="200" w:hanging="200"/>
    </w:pPr>
    <w:rPr>
      <w:rFonts w:ascii="宋体"/>
      <w:sz w:val="21"/>
    </w:rPr>
  </w:style>
  <w:style w:type="paragraph" w:customStyle="1" w:styleId="affffffffffffffffa">
    <w:name w:val="二级无"/>
    <w:basedOn w:val="aff3"/>
    <w:qFormat/>
    <w:rPr>
      <w:rFonts w:ascii="宋体" w:eastAsia="宋体"/>
    </w:rPr>
  </w:style>
  <w:style w:type="paragraph" w:customStyle="1" w:styleId="affffffffffffffffb">
    <w:name w:val="附录标识"/>
    <w:basedOn w:val="affff3"/>
    <w:next w:val="afffffffffffffd"/>
    <w:qFormat/>
    <w:pPr>
      <w:keepNext/>
      <w:widowControl/>
      <w:shd w:val="clear" w:color="FFFFFF" w:fill="FFFFFF"/>
      <w:tabs>
        <w:tab w:val="left" w:pos="6405"/>
      </w:tabs>
      <w:adjustRightInd/>
      <w:spacing w:before="640" w:after="280" w:line="240" w:lineRule="auto"/>
      <w:jc w:val="center"/>
      <w:outlineLvl w:val="0"/>
    </w:pPr>
    <w:rPr>
      <w:rFonts w:ascii="黑体" w:eastAsia="黑体" w:hAnsi="Times New Roman"/>
      <w:kern w:val="0"/>
      <w:szCs w:val="20"/>
    </w:rPr>
  </w:style>
  <w:style w:type="paragraph" w:customStyle="1" w:styleId="af6">
    <w:name w:val="注：（正文）"/>
    <w:basedOn w:val="affffffffffffffd"/>
    <w:next w:val="afffffffffffffd"/>
    <w:qFormat/>
    <w:pPr>
      <w:numPr>
        <w:numId w:val="37"/>
      </w:numPr>
    </w:pPr>
  </w:style>
  <w:style w:type="paragraph" w:customStyle="1" w:styleId="affffffffffffffffc">
    <w:name w:val="参考文献"/>
    <w:basedOn w:val="affff3"/>
    <w:next w:val="afffffffffffffd"/>
    <w:qFormat/>
    <w:pPr>
      <w:keepNext/>
      <w:pageBreakBefore/>
      <w:widowControl/>
      <w:shd w:val="clear" w:color="FFFFFF" w:fill="FFFFFF"/>
      <w:adjustRightInd/>
      <w:spacing w:before="640" w:after="200" w:line="240" w:lineRule="auto"/>
      <w:jc w:val="center"/>
      <w:outlineLvl w:val="0"/>
    </w:pPr>
    <w:rPr>
      <w:rFonts w:ascii="黑体" w:eastAsia="黑体" w:hAnsi="Times New Roman"/>
      <w:kern w:val="0"/>
      <w:szCs w:val="20"/>
    </w:rPr>
  </w:style>
  <w:style w:type="paragraph" w:customStyle="1" w:styleId="affffffffffffffffd">
    <w:name w:val="条文脚注"/>
    <w:basedOn w:val="affffff0"/>
    <w:qFormat/>
    <w:pPr>
      <w:tabs>
        <w:tab w:val="left" w:pos="0"/>
      </w:tabs>
      <w:spacing w:line="240" w:lineRule="auto"/>
      <w:ind w:leftChars="0" w:left="0" w:firstLineChars="0" w:firstLine="0"/>
      <w:jc w:val="both"/>
    </w:pPr>
    <w:rPr>
      <w:rFonts w:hAnsi="Times New Roman"/>
    </w:rPr>
  </w:style>
  <w:style w:type="paragraph" w:customStyle="1" w:styleId="affe">
    <w:name w:val="附录表标题"/>
    <w:basedOn w:val="affff3"/>
    <w:next w:val="afffffffffffffd"/>
    <w:qFormat/>
    <w:pPr>
      <w:numPr>
        <w:ilvl w:val="1"/>
        <w:numId w:val="34"/>
      </w:numPr>
      <w:tabs>
        <w:tab w:val="left" w:pos="180"/>
      </w:tabs>
      <w:adjustRightInd/>
      <w:spacing w:beforeLines="50" w:before="50" w:afterLines="50" w:after="50" w:line="240" w:lineRule="auto"/>
      <w:ind w:left="0" w:firstLine="0"/>
      <w:jc w:val="center"/>
    </w:pPr>
    <w:rPr>
      <w:rFonts w:ascii="黑体" w:eastAsia="黑体" w:hAnsi="Times New Roman"/>
    </w:rPr>
  </w:style>
  <w:style w:type="paragraph" w:customStyle="1" w:styleId="affffffffffffffffe">
    <w:name w:val="参考文献、索引标题"/>
    <w:basedOn w:val="affff3"/>
    <w:next w:val="afffffffffffffd"/>
    <w:qFormat/>
    <w:pPr>
      <w:keepNext/>
      <w:pageBreakBefore/>
      <w:widowControl/>
      <w:shd w:val="clear" w:color="FFFFFF" w:fill="FFFFFF"/>
      <w:adjustRightInd/>
      <w:spacing w:before="640" w:after="200" w:line="240" w:lineRule="auto"/>
      <w:jc w:val="center"/>
      <w:outlineLvl w:val="0"/>
    </w:pPr>
    <w:rPr>
      <w:rFonts w:ascii="黑体" w:eastAsia="黑体" w:hAnsi="Times New Roman"/>
      <w:kern w:val="0"/>
      <w:szCs w:val="20"/>
    </w:rPr>
  </w:style>
  <w:style w:type="paragraph" w:customStyle="1" w:styleId="af3">
    <w:name w:val="注×：（正文）"/>
    <w:qFormat/>
    <w:pPr>
      <w:numPr>
        <w:numId w:val="38"/>
      </w:numPr>
      <w:jc w:val="both"/>
    </w:pPr>
    <w:rPr>
      <w:rFonts w:ascii="宋体"/>
      <w:sz w:val="18"/>
      <w:szCs w:val="18"/>
    </w:rPr>
  </w:style>
  <w:style w:type="paragraph" w:customStyle="1" w:styleId="afffffffffffffffff">
    <w:name w:val="正文表标题"/>
    <w:next w:val="afffffffffffffd"/>
    <w:qFormat/>
    <w:pPr>
      <w:tabs>
        <w:tab w:val="left" w:pos="360"/>
      </w:tabs>
      <w:spacing w:beforeLines="50" w:before="156" w:afterLines="50" w:after="156"/>
      <w:jc w:val="center"/>
    </w:pPr>
    <w:rPr>
      <w:rFonts w:ascii="黑体" w:eastAsia="黑体"/>
      <w:sz w:val="21"/>
    </w:rPr>
  </w:style>
  <w:style w:type="paragraph" w:customStyle="1" w:styleId="afffffffffffffffff0">
    <w:name w:val="其他标准标志"/>
    <w:basedOn w:val="affffffffffff4"/>
    <w:qFormat/>
    <w:pPr>
      <w:framePr w:w="6101" w:h="1389" w:hRule="exact" w:hSpace="181" w:vSpace="181" w:wrap="around" w:vAnchor="page" w:hAnchor="page" w:x="4673" w:y="942"/>
    </w:pPr>
    <w:rPr>
      <w:szCs w:val="96"/>
    </w:rPr>
  </w:style>
  <w:style w:type="paragraph" w:customStyle="1" w:styleId="afffffffffffffffff1">
    <w:name w:val="标准书脚_偶数页"/>
    <w:qFormat/>
    <w:pPr>
      <w:spacing w:before="120"/>
      <w:ind w:left="221"/>
    </w:pPr>
    <w:rPr>
      <w:rFonts w:ascii="宋体"/>
      <w:sz w:val="18"/>
      <w:szCs w:val="18"/>
    </w:rPr>
  </w:style>
  <w:style w:type="paragraph" w:customStyle="1" w:styleId="afffffffffffffffff2">
    <w:name w:val="前言、引言标题"/>
    <w:next w:val="afffffffffffffd"/>
    <w:qFormat/>
    <w:pPr>
      <w:keepNext/>
      <w:pageBreakBefore/>
      <w:shd w:val="clear" w:color="FFFFFF" w:fill="FFFFFF"/>
      <w:spacing w:before="640" w:after="560"/>
      <w:jc w:val="center"/>
      <w:outlineLvl w:val="0"/>
    </w:pPr>
    <w:rPr>
      <w:rFonts w:ascii="黑体" w:eastAsia="黑体"/>
      <w:sz w:val="32"/>
    </w:rPr>
  </w:style>
  <w:style w:type="paragraph" w:customStyle="1" w:styleId="afffffffffffffffff3">
    <w:name w:val="附录标题"/>
    <w:basedOn w:val="afffffffffffffd"/>
    <w:next w:val="afffffffffffffd"/>
    <w:qFormat/>
    <w:pPr>
      <w:ind w:firstLineChars="0" w:firstLine="0"/>
      <w:jc w:val="center"/>
    </w:pPr>
    <w:rPr>
      <w:rFonts w:ascii="黑体" w:eastAsia="黑体" w:hAnsi="Times New Roman"/>
    </w:rPr>
  </w:style>
  <w:style w:type="paragraph" w:customStyle="1" w:styleId="af8">
    <w:name w:val="附录图标题"/>
    <w:basedOn w:val="affff3"/>
    <w:next w:val="afffffffffffffd"/>
    <w:qFormat/>
    <w:pPr>
      <w:numPr>
        <w:ilvl w:val="1"/>
        <w:numId w:val="39"/>
      </w:numPr>
      <w:tabs>
        <w:tab w:val="left" w:pos="363"/>
      </w:tabs>
      <w:adjustRightInd/>
      <w:spacing w:beforeLines="50" w:before="50" w:afterLines="50" w:after="50" w:line="240" w:lineRule="auto"/>
      <w:ind w:left="0" w:firstLine="0"/>
      <w:jc w:val="center"/>
    </w:pPr>
    <w:rPr>
      <w:rFonts w:ascii="黑体" w:eastAsia="黑体" w:hAnsi="Times New Roman"/>
    </w:rPr>
  </w:style>
  <w:style w:type="paragraph" w:customStyle="1" w:styleId="af7">
    <w:name w:val="附录图标号"/>
    <w:basedOn w:val="affff3"/>
    <w:qFormat/>
    <w:pPr>
      <w:keepNext/>
      <w:pageBreakBefore/>
      <w:widowControl/>
      <w:numPr>
        <w:numId w:val="39"/>
      </w:numPr>
      <w:adjustRightInd/>
      <w:spacing w:line="14" w:lineRule="exact"/>
      <w:ind w:left="0" w:firstLine="363"/>
      <w:jc w:val="center"/>
      <w:outlineLvl w:val="0"/>
    </w:pPr>
    <w:rPr>
      <w:rFonts w:ascii="Times New Roman" w:hAnsi="Times New Roman"/>
      <w:color w:val="FFFFFF"/>
      <w:szCs w:val="24"/>
    </w:rPr>
  </w:style>
  <w:style w:type="paragraph" w:customStyle="1" w:styleId="29">
    <w:name w:val="封面标准英文名称2"/>
    <w:basedOn w:val="afffffffffff5"/>
    <w:qFormat/>
    <w:pPr>
      <w:framePr w:w="9639" w:h="6917" w:hRule="exact" w:wrap="around" w:vAnchor="page" w:hAnchor="page" w:xAlign="center" w:y="4469" w:anchorLock="1"/>
      <w:spacing w:before="370" w:line="400" w:lineRule="exact"/>
      <w:textAlignment w:val="center"/>
    </w:pPr>
    <w:rPr>
      <w:rFonts w:eastAsia="黑体"/>
      <w:szCs w:val="28"/>
    </w:rPr>
  </w:style>
  <w:style w:type="paragraph" w:customStyle="1" w:styleId="19">
    <w:name w:val="修订1"/>
    <w:uiPriority w:val="99"/>
    <w:semiHidden/>
    <w:qFormat/>
    <w:rPr>
      <w:kern w:val="2"/>
      <w:sz w:val="21"/>
      <w:szCs w:val="24"/>
    </w:rPr>
  </w:style>
  <w:style w:type="paragraph" w:customStyle="1" w:styleId="afffffffffffffffff4">
    <w:name w:val="一级无"/>
    <w:basedOn w:val="aff2"/>
    <w:qFormat/>
    <w:pPr>
      <w:spacing w:beforeLines="0" w:before="0" w:afterLines="0" w:after="0"/>
    </w:pPr>
    <w:rPr>
      <w:rFonts w:ascii="宋体" w:eastAsia="宋体"/>
    </w:rPr>
  </w:style>
  <w:style w:type="paragraph" w:customStyle="1" w:styleId="2a">
    <w:name w:val="封面一致性程度标识2"/>
    <w:basedOn w:val="afffffffff3"/>
    <w:qFormat/>
    <w:pPr>
      <w:framePr w:w="9639" w:h="6917" w:hRule="exact" w:wrap="around" w:vAnchor="page" w:hAnchor="page" w:xAlign="center" w:y="4469" w:anchorLock="1"/>
      <w:widowControl w:val="0"/>
      <w:spacing w:line="400" w:lineRule="exact"/>
      <w:textAlignment w:val="center"/>
    </w:pPr>
    <w:rPr>
      <w:rFonts w:ascii="宋体"/>
      <w:szCs w:val="28"/>
    </w:rPr>
  </w:style>
  <w:style w:type="paragraph" w:customStyle="1" w:styleId="EW">
    <w:name w:val="EW"/>
    <w:basedOn w:val="affff3"/>
    <w:qFormat/>
    <w:pPr>
      <w:keepLines/>
      <w:widowControl/>
      <w:adjustRightInd/>
      <w:spacing w:line="240" w:lineRule="auto"/>
      <w:ind w:left="1702" w:hanging="1418"/>
      <w:jc w:val="left"/>
    </w:pPr>
    <w:rPr>
      <w:rFonts w:ascii="Times New Roman" w:hAnsi="Times New Roman"/>
      <w:kern w:val="0"/>
      <w:sz w:val="20"/>
      <w:szCs w:val="20"/>
      <w:lang w:eastAsia="en-US"/>
    </w:rPr>
  </w:style>
  <w:style w:type="paragraph" w:styleId="afffffffffffffffff5">
    <w:name w:val="No Spacing"/>
    <w:uiPriority w:val="99"/>
    <w:qFormat/>
    <w:pPr>
      <w:widowControl w:val="0"/>
      <w:jc w:val="both"/>
    </w:pPr>
    <w:rPr>
      <w:kern w:val="2"/>
      <w:sz w:val="21"/>
      <w:szCs w:val="24"/>
    </w:rPr>
  </w:style>
  <w:style w:type="paragraph" w:styleId="afffffffffffffffff6">
    <w:name w:val="Intense Quote"/>
    <w:basedOn w:val="affff3"/>
    <w:next w:val="affff3"/>
    <w:link w:val="afffffffffffffffff7"/>
    <w:uiPriority w:val="99"/>
    <w:qFormat/>
    <w:pPr>
      <w:pBdr>
        <w:bottom w:val="single" w:sz="4" w:space="4" w:color="4F81BD"/>
      </w:pBdr>
      <w:adjustRightInd/>
      <w:spacing w:before="200" w:after="280" w:line="240" w:lineRule="auto"/>
      <w:ind w:left="936" w:right="936"/>
    </w:pPr>
    <w:rPr>
      <w:rFonts w:ascii="Times New Roman" w:hAnsi="Times New Roman"/>
      <w:b/>
      <w:bCs/>
      <w:i/>
      <w:iCs/>
      <w:color w:val="4F81BD"/>
      <w:szCs w:val="24"/>
    </w:rPr>
  </w:style>
  <w:style w:type="character" w:customStyle="1" w:styleId="afffffffffffffffff7">
    <w:name w:val="明显引用 字符"/>
    <w:basedOn w:val="affff5"/>
    <w:link w:val="afffffffffffffffff6"/>
    <w:uiPriority w:val="99"/>
    <w:qFormat/>
    <w:rPr>
      <w:rFonts w:ascii="Times New Roman" w:hAnsi="Times New Roman"/>
      <w:b/>
      <w:bCs/>
      <w:i/>
      <w:iCs/>
      <w:color w:val="4F81BD"/>
      <w:kern w:val="2"/>
      <w:sz w:val="21"/>
      <w:szCs w:val="24"/>
    </w:rPr>
  </w:style>
  <w:style w:type="character" w:customStyle="1" w:styleId="1a">
    <w:name w:val="不明显强调1"/>
    <w:uiPriority w:val="19"/>
    <w:qFormat/>
    <w:rPr>
      <w:i/>
      <w:iCs/>
      <w:color w:val="808080"/>
    </w:rPr>
  </w:style>
  <w:style w:type="character" w:customStyle="1" w:styleId="1b">
    <w:name w:val="明显强调1"/>
    <w:uiPriority w:val="21"/>
    <w:qFormat/>
    <w:rPr>
      <w:b/>
      <w:bCs/>
      <w:i/>
      <w:iCs/>
      <w:color w:val="4F81BD"/>
    </w:rPr>
  </w:style>
  <w:style w:type="character" w:customStyle="1" w:styleId="2b">
    <w:name w:val="不明显参考2"/>
    <w:uiPriority w:val="31"/>
    <w:qFormat/>
    <w:rPr>
      <w:smallCaps/>
      <w:color w:val="C0504D"/>
      <w:u w:val="single"/>
    </w:rPr>
  </w:style>
  <w:style w:type="character" w:customStyle="1" w:styleId="1c">
    <w:name w:val="明显参考1"/>
    <w:uiPriority w:val="32"/>
    <w:qFormat/>
    <w:rPr>
      <w:b/>
      <w:bCs/>
      <w:smallCaps/>
      <w:color w:val="C0504D"/>
      <w:spacing w:val="5"/>
      <w:u w:val="single"/>
    </w:rPr>
  </w:style>
  <w:style w:type="character" w:customStyle="1" w:styleId="1d">
    <w:name w:val="书籍标题1"/>
    <w:uiPriority w:val="33"/>
    <w:qFormat/>
    <w:rPr>
      <w:b/>
      <w:bCs/>
      <w:smallCaps/>
      <w:spacing w:val="5"/>
    </w:rPr>
  </w:style>
  <w:style w:type="character" w:customStyle="1" w:styleId="fontstyle01">
    <w:name w:val="fontstyle01"/>
    <w:qFormat/>
    <w:rPr>
      <w:rFonts w:ascii="宋体" w:eastAsia="宋体" w:hAnsi="宋体" w:hint="eastAsia"/>
      <w:color w:val="000000"/>
      <w:sz w:val="22"/>
      <w:szCs w:val="22"/>
    </w:rPr>
  </w:style>
  <w:style w:type="paragraph" w:customStyle="1" w:styleId="ASN">
    <w:name w:val="ASN"/>
    <w:basedOn w:val="affff3"/>
    <w:link w:val="ASNChar"/>
    <w:qFormat/>
    <w:pPr>
      <w:adjustRightInd/>
      <w:spacing w:line="240" w:lineRule="auto"/>
    </w:pPr>
    <w:rPr>
      <w:szCs w:val="22"/>
      <w:lang w:val="zh-CN"/>
    </w:rPr>
  </w:style>
  <w:style w:type="character" w:customStyle="1" w:styleId="ASNChar">
    <w:name w:val="ASN Char"/>
    <w:link w:val="ASN"/>
    <w:qFormat/>
    <w:rPr>
      <w:kern w:val="2"/>
      <w:sz w:val="21"/>
      <w:szCs w:val="22"/>
      <w:lang w:val="zh-CN" w:eastAsia="zh-CN"/>
    </w:rPr>
  </w:style>
  <w:style w:type="character" w:customStyle="1" w:styleId="1e">
    <w:name w:val="正文文本缩进 字符1"/>
    <w:basedOn w:val="affff5"/>
    <w:qFormat/>
    <w:rPr>
      <w:kern w:val="2"/>
      <w:sz w:val="21"/>
      <w:szCs w:val="21"/>
    </w:rPr>
  </w:style>
  <w:style w:type="paragraph" w:customStyle="1" w:styleId="HTMLPreformatted80Column">
    <w:name w:val="HTML Preformatted 80 Column"/>
    <w:basedOn w:val="HTML"/>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contextualSpacing/>
    </w:pPr>
    <w:rPr>
      <w:kern w:val="0"/>
      <w:sz w:val="18"/>
      <w:lang w:eastAsia="en-US"/>
    </w:rPr>
  </w:style>
  <w:style w:type="character" w:customStyle="1" w:styleId="Char4">
    <w:name w:val="批注文字 Char"/>
    <w:uiPriority w:val="99"/>
    <w:qFormat/>
    <w:rPr>
      <w:kern w:val="2"/>
      <w:sz w:val="21"/>
      <w:szCs w:val="24"/>
    </w:rPr>
  </w:style>
  <w:style w:type="paragraph" w:customStyle="1" w:styleId="PL">
    <w:name w:val="PL"/>
    <w:link w:val="PLChar"/>
    <w:qFormat/>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sz w:val="16"/>
    </w:rPr>
  </w:style>
  <w:style w:type="character" w:customStyle="1" w:styleId="PLChar">
    <w:name w:val="PL Char"/>
    <w:link w:val="PL"/>
    <w:qFormat/>
    <w:rPr>
      <w:rFonts w:ascii="Courier New" w:eastAsia="Times New Roman" w:hAnsi="Courier New"/>
      <w:sz w:val="16"/>
    </w:rPr>
  </w:style>
  <w:style w:type="paragraph" w:customStyle="1" w:styleId="TableParagraph">
    <w:name w:val="Table Paragraph"/>
    <w:basedOn w:val="affff3"/>
    <w:uiPriority w:val="1"/>
    <w:qFormat/>
    <w:rPr>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tiff"/><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programs\&#26631;&#20934;&#21270;&#25554;&#20214;\StandardEditorForWPS\template\&#22269;&#23478;&#26631;&#20934;.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D:\programs\标准化插件\StandardEditorForWPS\template\国家标准.wpt</Template>
  <TotalTime>5</TotalTime>
  <Pages>40</Pages>
  <Words>4681</Words>
  <Characters>26686</Characters>
  <Application>Microsoft Office Word</Application>
  <DocSecurity>0</DocSecurity>
  <Lines>222</Lines>
  <Paragraphs>62</Paragraphs>
  <ScaleCrop>false</ScaleCrop>
  <Company/>
  <LinksUpToDate>false</LinksUpToDate>
  <CharactersWithSpaces>31305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国家标准</dc:title>
  <dc:creator>admin</dc:creator>
  <dc:description>&lt;config cover="true" show_menu="true" version="1.0.0" doctype="SDKXY"&gt;_x000d_
&lt;/config&gt;</dc:description>
  <cp:lastModifiedBy>YUXIN ZHANG</cp:lastModifiedBy>
  <cp:revision>3</cp:revision>
  <dcterms:created xsi:type="dcterms:W3CDTF">2024-10-23T03:10:00Z</dcterms:created>
  <dcterms:modified xsi:type="dcterms:W3CDTF">2026-04-15T07:18:00Z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D:\programs\标准化插件\StandardEditorForWPS\/template/国家标准.wpt</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y fmtid="{D5CDD505-2E9C-101B-9397-08002B2CF9AE}" pid="14" name="KSOProductBuildVer">
    <vt:lpwstr>2052-12.1.0.20305</vt:lpwstr>
  </property>
  <property fmtid="{D5CDD505-2E9C-101B-9397-08002B2CF9AE}" pid="15" name="ICV">
    <vt:lpwstr>47945181A36B4984B56B2E7214FDE8C5_13</vt:lpwstr>
  </property>
  <property fmtid="{D5CDD505-2E9C-101B-9397-08002B2CF9AE}" pid="16" name="KSOTemplateDocerSaveRecord">
    <vt:lpwstr>eyJoZGlkIjoiZTQ4ODQwNThiYTg4YTBlNDhkZDRmNGNiNWM5NWE1YzAiLCJ1c2VySWQiOiIyOTYxNjI5NzIifQ==</vt:lpwstr>
  </property>
</Properties>
</file>