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68824">
      <w:pPr>
        <w:keepNext/>
        <w:widowControl/>
        <w:spacing w:before="0" w:after="20" w:line="245" w:lineRule="auto"/>
        <w:jc w:val="center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drawing>
          <wp:anchor distT="0" distB="0" distL="17780" distR="17780" simplePos="0" relativeHeight="251659264" behindDoc="0" locked="0" layoutInCell="1" allowOverlap="1">
            <wp:simplePos x="0" y="0"/>
            <wp:positionH relativeFrom="margin">
              <wp:posOffset>4708525</wp:posOffset>
            </wp:positionH>
            <wp:positionV relativeFrom="paragraph">
              <wp:posOffset>0</wp:posOffset>
            </wp:positionV>
            <wp:extent cx="864235" cy="1209675"/>
            <wp:effectExtent l="0" t="0" r="0" b="0"/>
            <wp:wrapSquare wrapText="bothSides"/>
            <wp:docPr id="1" name="照片" descr="张宇翔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照片" descr="张宇翔证件照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2096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anchor>
        </w:drawing>
      </w:r>
      <w:r/>
    </w:p>
    <w:p>
      <w:pPr>
        <w:keepNext/>
        <w:widowControl/>
        <w:spacing w:before="0" w:after="20" w:line="245" w:lineRule="auto"/>
        <w:jc w:val="center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30"/>
        </w:rPr>
        <w:t>张宇翔 · 求职简历</w:t>
      </w:r>
    </w:p>
    <w:p w14:paraId="1565C686">
      <w:pPr>
        <w:keepNext/>
        <w:widowControl/>
        <w:spacing w:before="0" w:after="20" w:line="245" w:lineRule="auto"/>
        <w:jc w:val="center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求职意向：大模型应用开发 / AI 应用工程实习生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| 意向城市：深圳</w:t>
      </w:r>
    </w:p>
    <w:p w14:paraId="7EF2186A">
      <w:pPr>
        <w:keepNext/>
        <w:widowControl/>
        <w:spacing w:before="0" w:after="20" w:line="245" w:lineRule="auto"/>
        <w:jc w:val="center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</w:rPr>
        <w:t>可实习时间：每周 5–6 天，可持续 6个月以上，最早 1</w:t>
      </w: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</w:rPr>
        <w:t xml:space="preserve"> 月到岗</w:t>
      </w:r>
    </w:p>
    <w:p w14:paraId="16D10869">
      <w:pPr>
        <w:keepNext/>
        <w:widowControl/>
        <w:spacing w:before="0" w:after="20" w:line="245" w:lineRule="auto"/>
        <w:jc w:val="left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  <w:lang w:val="en-US" w:eastAsia="zh-CN"/>
        </w:rPr>
        <w:t xml:space="preserve">姓名:张宇翔  |   </w:t>
      </w: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</w:rPr>
        <w:t>电话：19182214303　|　邮箱：19182214303@163.com</w:t>
      </w:r>
    </w:p>
    <w:p w14:paraId="0E0B8655">
      <w:pPr>
        <w:keepNext/>
        <w:widowControl/>
        <w:spacing w:before="0" w:after="40" w:line="245" w:lineRule="auto"/>
        <w:jc w:val="left"/>
        <w:rPr>
          <w:rFonts w:hint="default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</w:rPr>
        <w:t>西安汽车职业大学 · 智能网联汽车工程技术（本科）· 2027 届</w:t>
      </w:r>
    </w:p>
    <w:p w14:paraId="372CDEA0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教育背景</w:t>
      </w:r>
    </w:p>
    <w:p w14:paraId="07B1EDB4">
      <w:pPr>
        <w:widowControl/>
        <w:spacing w:before="0" w:after="3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0"/>
          <w:szCs w:val="20"/>
        </w:rPr>
        <w:t>西安汽车职业大学　智能网联汽车工程技术　本科</w:t>
      </w:r>
      <w:r>
        <w:rPr>
          <w:rFonts w:hint="eastAsia" w:asciiTheme="minorEastAsia" w:hAnsiTheme="minorEastAsia" w:eastAsiaTheme="minorEastAsia" w:cstheme="minorEastAsia"/>
          <w:sz w:val="19"/>
          <w:szCs w:val="19"/>
        </w:rPr>
        <w:t>　　2023.09 – 2027.06（预计毕业）</w:t>
      </w:r>
    </w:p>
    <w:p w14:paraId="7A467F8A">
      <w:pPr>
        <w:widowControl/>
        <w:spacing w:before="0" w:after="40" w:line="245" w:lineRule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主修课程：Python、机器学习、深度学习、计算机视觉、自动驾驶概论、CAN 总线、汽车电子控制</w:t>
      </w:r>
    </w:p>
    <w:p>
      <w:pPr>
        <w:widowControl/>
        <w:spacing w:before="0" w:after="40" w:line="245" w:lineRule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ascii="Times New Roman" w:hAnsi="Times New Roman" w:eastAsia="宋体" w:cs="Times New Roman"/>
          <w:b w:val="0"/>
          <w:sz w:val="18"/>
        </w:rPr>
        <w:t>校园经历：人工智能协会技术部干事（2025.10 – 2026.06），策划并主持校园 AI 技术分享会并担任主讲，参与 100+ 人次。</w:t>
      </w:r>
    </w:p>
    <w:p w14:paraId="5AA821A9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实习经历</w:t>
      </w:r>
    </w:p>
    <w:p w14:paraId="0FE035A1">
      <w:pPr>
        <w:widowControl/>
        <w:spacing w:before="0" w:after="30" w:line="245" w:lineRule="auto"/>
        <w:rPr>
          <w:rFonts w:hint="eastAsia" w:asciiTheme="minorEastAsia" w:hAnsiTheme="minorEastAsia" w:eastAsiaTheme="minorEastAsia" w:cstheme="minorEastAsia"/>
          <w:sz w:val="19"/>
          <w:szCs w:val="19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0"/>
          <w:szCs w:val="20"/>
        </w:rPr>
        <w:t>比亚迪股份有限公司　总装车间　生产操作实习生</w:t>
      </w:r>
      <w:r>
        <w:rPr>
          <w:rFonts w:hint="eastAsia" w:asciiTheme="minorEastAsia" w:hAnsiTheme="minorEastAsia" w:eastAsiaTheme="minorEastAsia" w:cstheme="minorEastAsia"/>
          <w:sz w:val="19"/>
          <w:szCs w:val="19"/>
        </w:rPr>
        <w:t>　　2026.06 – 2026.07</w:t>
      </w:r>
    </w:p>
    <w:p w14:paraId="4CBB8EB7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 参与整车总装工艺流程，熟悉汽车制造一线作业标准与质量管控流程；在现场作业中识别并反馈装配环节的效率瓶颈，理解一线业务与知识需求场景。</w:t>
      </w:r>
    </w:p>
    <w:p w14:paraId="27DC9C15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项目经历</w:t>
      </w:r>
    </w:p>
    <w:p w14:paraId="14B68823">
      <w:pPr>
        <w:widowControl/>
        <w:spacing w:before="0" w:after="30" w:line="245" w:lineRule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0"/>
        </w:rPr>
        <w:t>AutoRAG · 汽车售后 RAG 知识库问答系统（个人项目）　2026.09 – 至今　github.com/zyx4303/autorag</w:t>
      </w:r>
    </w:p>
    <w:p w14:paraId="16A1DF51">
      <w:pPr>
        <w:widowControl/>
        <w:spacing w:before="0" w:after="40" w:line="245" w:lineRule="auto"/>
        <w:ind w:left="283" w:leftChars="105" w:hanging="73" w:hangingChars="4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·主导 RAG 问答系统全链路落地：负责架构设计、API 接口定义与代码评审，完成「结构感知切分 → 向量化入库 → 混合检索 → 带引用生成」闭环；检索采用「向量召回 + 自研轻量级 BM25（纯 Python，避免引入重型 ES）」双路并行，RRF 融合后多信号重排。编写 46 项纯逻辑测试用例，实测定位并修复表格切分语义稀释、中文虚词噪声、融合归一化缺失等 4 个检索缺陷。</w:t>
      </w:r>
    </w:p>
    <w:p w14:paraId="69141DDD">
      <w:pPr>
        <w:widowControl/>
        <w:spacing w:before="0" w:after="40" w:line="245" w:lineRule="auto"/>
        <w:ind w:left="283" w:leftChars="105" w:hanging="73" w:hangingChars="4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·LangGraph Agent 升级：在固定流水线之上用显式 StateGraph（agent / tools / finalize 三节点 + 条件路由）实现自主工具调用，定义 search_kb、lookup_dtc、compute_maintenance、ask_user 四个工具并写明适用边界；设迭代上限 6 次与「信息不足先追问」两条停止条件，用 AsyncSqliteSaver 持久化对话状态以支持多轮追问续接，并提供 SSE 流式回传每步入参出参。过程中定位并修复 3 个实现缺陷：同步 Saver 与异步图不兼容、add_messages 转换丢失 tool_call_id 导致 422、节点 yield 的事件被当作状态增量丢弃（改用 StreamWriter）；新增 79 项确定性行为测试（覆盖工具链、追问、迭代上限、工具报错换策略），并如实记录「提示词对工具调用次数约束有限」的未解决收敛问题。</w:t>
      </w:r>
      <w:bookmarkEnd w:id="0"/>
    </w:p>
    <w:p w14:paraId="4969E9F4">
      <w:pPr>
        <w:widowControl/>
        <w:spacing w:before="0" w:after="40" w:line="245" w:lineRule="auto"/>
        <w:ind w:left="283" w:leftChars="105" w:hanging="73" w:hangingChars="4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·工程与交付：Docker 一键启动与增量入库脚本；代码在 GitHub 开源（MIT），并如实标注 AI 辅助开发边界与未解决的失败样例。</w:t>
      </w:r>
    </w:p>
    <w:p w14:paraId="7D53FB9F">
      <w:pPr>
        <w:widowControl/>
        <w:spacing w:before="0" w:after="30" w:line="245" w:lineRule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ascii="Times New Roman" w:hAnsi="Times New Roman" w:eastAsia="宋体" w:cs="Times New Roman"/>
          <w:b/>
          <w:sz w:val="20"/>
        </w:rPr>
        <w:t>FreshGuard · 知识库变更影响分析（个人项目）　2026.10 – 至今</w:t>
      </w:r>
    </w:p>
    <w:p w14:paraId="28648591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ascii="Times New Roman" w:hAnsi="Times New Roman" w:eastAsia="宋体" w:cs="Times New Roman"/>
          <w:b w:val="0"/>
          <w:sz w:val="18"/>
        </w:rPr>
        <w:t>· 独立设计「文档变更 → 结论失效清单」的增量审计链路，解决 RAG 无法回答的时效性问题：用大模型把文档抽取为原子化声明（主体｜属性｜值｜限定条件 ＋ 原文证据），并强制校验证据必须是原文连续子串，杜绝无依据抽取。</w:t>
      </w:r>
    </w:p>
    <w:p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ascii="Times New Roman" w:hAnsi="Times New Roman" w:eastAsia="宋体" w:cs="Times New Roman"/>
          <w:b w:val="0"/>
          <w:sz w:val="18"/>
        </w:rPr>
        <w:t>· 以片段内容哈希驱动增量抽取，未变更片段直接复用历史声明：实测改动保养周期 2 行，仅重抽 1 个片段（1 次 LLM 调用、复用 6 片），调用量降至全量重抽的 1/7；6 份文档 87 个片段全量抽取 763 条声明，证据与解析校验通过率 100%。</w:t>
      </w:r>
    </w:p>
    <w:p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ascii="Times New Roman" w:hAnsi="Times New Roman" w:eastAsia="宋体" w:cs="Times New Roman"/>
          <w:b w:val="0"/>
          <w:sz w:val="18"/>
        </w:rPr>
        <w:t>· 设计三级变更分级（值修改 / 限定条件变化 / 仅需复核）与跨文档影响面反查（查「机油」命中保养周期表 3 条 ＋ 故障码表 P0195/P0520/P0521）；针对大模型抽取抖动把「仍在原文中」的声明误报为删除的问题，加入证据复核自动降级，使审核清单只保留真实变更。技术栈：Python · SQLite 版本库 · FastAPI。</w:t>
      </w:r>
    </w:p>
    <w:p w14:paraId="7035D2F4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专业技能</w:t>
      </w:r>
    </w:p>
    <w:p w14:paraId="2CFA749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大模型应用与工程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：RAG检索增强、LLM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API调用与结构化输出、Prompt Engineering、Agent工具调用、AI辅助编码（DeepSeek等）、Docker部署、Git版本控制。</w:t>
      </w:r>
    </w:p>
    <w:p w14:paraId="05FDAC0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编程与基础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：Python（熟练，数据处理与自动化）、C/C++（掌握）、Linux、逻辑测试与排错。</w:t>
      </w:r>
    </w:p>
    <w:p w14:paraId="2C7557B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车载与边缘端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：CAN总线报文分析、CANoe、ROS节点开发、ONNX导出与推理加速、CARLA仿真。</w:t>
      </w:r>
    </w:p>
    <w:p w14:paraId="0F696E1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深度学习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：PyTorch（可搭建CNN/Transformer）、TensorFlow。</w:t>
      </w:r>
    </w:p>
    <w:p w14:paraId="129B580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·证书：汽车电器维修高级工（C1 驾驶证）。</w:t>
      </w:r>
    </w:p>
    <w:p w14:paraId="7E238CA3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自我评价</w:t>
      </w:r>
    </w:p>
    <w:p w14:paraId="6FE920C1">
      <w:pPr>
        <w:widowControl/>
        <w:spacing w:before="0" w:after="40" w:line="245" w:lineRule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工程习惯：习惯从日志与环境依赖层面定位问题，先复现再下结论；现聚焦大模型应用与 Agent 工程方向。</w:t>
      </w:r>
    </w:p>
    <w:sectPr>
      <w:pgSz w:w="11906" w:h="16838"/>
      <w:pgMar w:top="1134" w:right="1418" w:bottom="1134" w:left="1418" w:header="851" w:footer="992" w:gutter="0"/>
      <w:cols w:space="425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0" w:lineRule="auto"/>
      </w:pPr>
      <w:r>
        <w:separator/>
      </w:r>
    </w:p>
  </w:footnote>
  <w:footnote w:type="continuationSeparator" w:id="1">
    <w:p>
      <w:pPr>
        <w:spacing w:line="28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0E30B54"/>
    <w:rsid w:val="14997EA7"/>
    <w:rsid w:val="154F63ED"/>
    <w:rsid w:val="197D0767"/>
    <w:rsid w:val="1EEF43DE"/>
    <w:rsid w:val="282A2160"/>
    <w:rsid w:val="2F246529"/>
    <w:rsid w:val="32E12AD4"/>
    <w:rsid w:val="3F7B24E8"/>
    <w:rsid w:val="41EA22DA"/>
    <w:rsid w:val="42D261AF"/>
    <w:rsid w:val="66A331CB"/>
    <w:rsid w:val="6A935974"/>
    <w:rsid w:val="6D280131"/>
    <w:rsid w:val="782B780E"/>
    <w:rsid w:val="7BB71D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0" w:lineRule="auto"/>
    </w:pPr>
    <w:rPr>
      <w:rFonts w:ascii="Times New Roman" w:hAnsi="Times New Roman" w:eastAsia="宋体" w:cs="Times New Roman"/>
      <w:sz w:val="20"/>
      <w:szCs w:val="20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1273</Words>
  <Characters>1632</Characters>
  <TotalTime>1</TotalTime>
  <ScaleCrop>false</ScaleCrop>
  <LinksUpToDate>false</LinksUpToDate>
  <CharactersWithSpaces>1741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2026-10-04T00:00:00Z</dcterms:created>
  <dc:creator>张宇翔</dc:creator>
  <cp:lastModifiedBy>WPS_1693489100</cp:lastModifiedBy>
  <dcterms:modified xsi:type="dcterms:W3CDTF">2026-10-09T07:26:44Z</dcterms:modified>
  <dc:title>张宇翔-大模型应用开发实习生-简历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8904E2EA50B14D318ECB641B6528AD55_13</vt:lpwstr>
  </property>
  <property fmtid="{D5CDD505-2E9C-101B-9397-08002B2CF9AE}" pid="4" name="KSOTemplateDocerSaveRecord">
    <vt:lpwstr>eyJoZGlkIjoiMThlNmQzNTk4YWZhZWY2MjY1MjI4N2IzNmY3MGNhM2IiLCJ1c2VySWQiOiIxNTI2NDU5MTQ3In0=</vt:lpwstr>
  </property>
</Properties>
</file>