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故障定位卡</w:t>
      </w:r>
      <w:bookmarkStart w:id="1" w:name="_GoBack"/>
      <w:bookmarkEnd w:id="1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gridSpan w:val="3"/>
            <w:vMerge w:val="restart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系统：</w:t>
            </w:r>
            <w:r>
              <w:rPr>
                <w:rFonts w:hint="eastAsia"/>
              </w:rPr>
              <w:t>液压支撑系统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设备：</w:t>
            </w:r>
            <w:r>
              <w:rPr>
                <w:rFonts w:hint="eastAsia"/>
              </w:rPr>
              <w:t>压力继电器</w:t>
            </w:r>
          </w:p>
        </w:tc>
        <w:tc>
          <w:tcPr>
            <w:tcW w:w="4149" w:type="dxa"/>
            <w:gridSpan w:val="3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故障定位卡：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gridSpan w:val="3"/>
            <w:vMerge w:val="continue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4149" w:type="dxa"/>
            <w:gridSpan w:val="3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故障码：</w:t>
            </w: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gridSpan w:val="3"/>
            <w:vMerge w:val="continue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4149" w:type="dxa"/>
            <w:gridSpan w:val="3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维修级别：</w:t>
            </w:r>
            <w:r>
              <w:rPr>
                <w:rFonts w:hint="eastAsia"/>
              </w:rPr>
              <w:t>基层级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故障名称：</w:t>
            </w:r>
            <w:r>
              <w:rPr>
                <w:rFonts w:hint="eastAsia"/>
              </w:rPr>
              <w:t>压力继电器故障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故障现象：</w:t>
            </w:r>
            <w:r>
              <w:rPr>
                <w:rFonts w:hint="eastAsia"/>
              </w:rPr>
              <w:t>自动支撑时，某个支撑油缸无动作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故障定位过程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专业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人数</w:t>
            </w:r>
          </w:p>
        </w:tc>
        <w:tc>
          <w:tcPr>
            <w:tcW w:w="276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维修时间min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电子液压技术专业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restart"/>
            <w:noWrap w:val="0"/>
            <w:vAlign w:val="center"/>
          </w:tcPr>
          <w:p>
            <w:pPr>
              <w:jc w:val="center"/>
              <w:rPr>
                <w:b/>
                <w:bCs/>
              </w:rPr>
            </w:pPr>
            <w:bookmarkStart w:id="0" w:name="_Hlk52297993"/>
            <w:r>
              <w:rPr>
                <w:rFonts w:hint="eastAsia"/>
                <w:b/>
                <w:bCs/>
              </w:rPr>
              <w:t>所需工具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型号、规格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38件套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所需消耗品、材料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产品代号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所需备件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产品代号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压力继电器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***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压力继电器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***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参考信息</w:t>
            </w:r>
          </w:p>
        </w:tc>
        <w:tc>
          <w:tcPr>
            <w:tcW w:w="6914" w:type="dxa"/>
            <w:gridSpan w:val="5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安全注意事项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更换元件前，应关闭电源。更换阀时，应在相对清洁环境，避免将污染物带入液压系统。更换完成后将泄露油液清理干净。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故障定位（故障隔离过程）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一个支撑油缸对应一个继电器，根据压力继电器标牌找出相对应的支腿油缸。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用遥控器手动操作无动作的支腿伸出，相应的支撑油缸伸出。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据以上推断定位为压力继电器故障。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94EE9"/>
    <w:multiLevelType w:val="multilevel"/>
    <w:tmpl w:val="7D894EE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A4A0D"/>
    <w:rsid w:val="190E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Waiting4U_译心</cp:lastModifiedBy>
  <dcterms:modified xsi:type="dcterms:W3CDTF">2020-10-22T13:36:25Z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