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Default="0083401E">
      <w:pPr>
        <w:spacing w:before="31" w:after="31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Lecture1</w:t>
      </w:r>
      <w:r>
        <w:rPr>
          <w:rFonts w:ascii="宋体" w:eastAsia="宋体" w:hAnsi="宋体"/>
        </w:rPr>
        <w:t xml:space="preserve">0 </w:t>
      </w:r>
      <w:r>
        <w:rPr>
          <w:rFonts w:ascii="宋体" w:eastAsia="宋体" w:hAnsi="宋体" w:hint="eastAsia"/>
        </w:rPr>
        <w:t>Social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 w:hint="eastAsia"/>
        </w:rPr>
        <w:t>Behaviour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小结</w:t>
      </w:r>
    </w:p>
    <w:p w:rsidR="0083401E" w:rsidRDefault="0083401E" w:rsidP="0083401E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/>
        </w:rPr>
      </w:pPr>
      <w:r w:rsidRPr="0083401E">
        <w:rPr>
          <w:rFonts w:ascii="宋体" w:eastAsia="宋体" w:hAnsi="宋体" w:hint="eastAsia"/>
        </w:rPr>
        <w:t>正反馈调节在蚂蚁社会结构中的巨大作用</w:t>
      </w:r>
    </w:p>
    <w:p w:rsidR="0083401E" w:rsidRDefault="0083401E" w:rsidP="0083401E">
      <w:pPr>
        <w:spacing w:before="31" w:after="31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老师花了很多时间介绍真社会性生物的社会结构。其中我注意到正反馈调节在分化蚁后和工蚁、路径选择和战斗这三个方面都起到了很大的作用。蚁后工蚁的分化和路径选择都是依赖于化学物质，而判断附近同类和敌人的数目是依赖于某种信息，具体细节在小结中就不再赘述。</w:t>
      </w:r>
      <w:r w:rsidR="00B03721">
        <w:rPr>
          <w:rFonts w:ascii="宋体" w:eastAsia="宋体" w:hAnsi="宋体" w:hint="eastAsia"/>
        </w:rPr>
        <w:t>在这里我想谈谈自己对正反馈调节的新的认知。</w:t>
      </w:r>
    </w:p>
    <w:p w:rsidR="0083401E" w:rsidRDefault="0083401E" w:rsidP="0083401E">
      <w:pPr>
        <w:spacing w:before="31" w:after="31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高中课本“内环境与稳态”中从内环境、群落和生态系统多个层次强调了负反馈调节对维持稳态的重要性，而正反馈往往是以负面例子出现的，比如破坏力超过生态系统抵抗力稳定性后造成环境迅速恶化，水华的出现等等。但是在这里我体会到了正反馈的积极作用。</w:t>
      </w:r>
      <w:r w:rsidR="00B03721">
        <w:rPr>
          <w:rFonts w:ascii="宋体" w:eastAsia="宋体" w:hAnsi="宋体" w:hint="eastAsia"/>
        </w:rPr>
        <w:t>一种是</w:t>
      </w:r>
      <w:r>
        <w:rPr>
          <w:rFonts w:ascii="宋体" w:eastAsia="宋体" w:hAnsi="宋体" w:hint="eastAsia"/>
        </w:rPr>
        <w:t>形成社会阶级（蚁后和工蚁），本质上是打破稳态的过程，</w:t>
      </w:r>
      <w:r w:rsidR="00B03721">
        <w:rPr>
          <w:rFonts w:ascii="宋体" w:eastAsia="宋体" w:hAnsi="宋体" w:hint="eastAsia"/>
        </w:rPr>
        <w:t>这时候就需要马太效应。另一种是通过“自增强”自发地找到路径的最优解。</w:t>
      </w:r>
      <w:r w:rsidR="005B0B8A">
        <w:rPr>
          <w:rFonts w:ascii="宋体" w:eastAsia="宋体" w:hAnsi="宋体" w:hint="eastAsia"/>
        </w:rPr>
        <w:t>这一点应该在生活中有很多应用。</w:t>
      </w:r>
    </w:p>
    <w:p w:rsidR="005B0B8A" w:rsidRDefault="005B0B8A" w:rsidP="005B0B8A">
      <w:pPr>
        <w:spacing w:before="31" w:after="31"/>
        <w:rPr>
          <w:rFonts w:ascii="宋体" w:eastAsia="宋体" w:hAnsi="宋体"/>
        </w:rPr>
      </w:pPr>
    </w:p>
    <w:p w:rsidR="005B0B8A" w:rsidRPr="00E14A08" w:rsidRDefault="00E14A08" w:rsidP="00E14A08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/>
        </w:rPr>
      </w:pPr>
      <w:r w:rsidRPr="00E14A08">
        <w:rPr>
          <w:rFonts w:ascii="宋体" w:eastAsia="宋体" w:hAnsi="宋体" w:hint="eastAsia"/>
        </w:rPr>
        <w:t>人脑对文字的自动排序</w:t>
      </w:r>
    </w:p>
    <w:p w:rsidR="00E14A08" w:rsidRDefault="00E14A08" w:rsidP="00E14A08">
      <w:pPr>
        <w:spacing w:before="31" w:after="31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课上说到只有人类的语言可以处理复杂从句结构，于是我联想到一个非常常见的现象：人脑可以对乱序的文字调整顺序。当句子的基本结构不变而故意打乱其中一些词汇的顺序时，人依旧可以正常阅读。这是否可以用人类语言相关的理论作出合理的解释？我认为，这种现象与人输入和处理文字的方式有关。首先，我推测输入的最小单位不是单个字，至少是几个词一起，甚至是一个句子</w:t>
      </w:r>
      <w:r w:rsidR="00080218">
        <w:rPr>
          <w:rFonts w:ascii="宋体" w:eastAsia="宋体" w:hAnsi="宋体" w:hint="eastAsia"/>
        </w:rPr>
        <w:t>。输入层面和人类的视觉系统有关。然后在加工处理这些文字时，可能是套入了既有的句子模版理解。处理层面可能和人记忆的提取、加工有关。</w:t>
      </w:r>
    </w:p>
    <w:p w:rsidR="00080218" w:rsidRDefault="00080218" w:rsidP="00080218">
      <w:pPr>
        <w:spacing w:before="31" w:after="31"/>
        <w:rPr>
          <w:rFonts w:ascii="宋体" w:eastAsia="宋体" w:hAnsi="宋体"/>
        </w:rPr>
      </w:pPr>
    </w:p>
    <w:p w:rsidR="00080218" w:rsidRPr="00080218" w:rsidRDefault="00080218" w:rsidP="00080218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/>
        </w:rPr>
      </w:pPr>
      <w:r w:rsidRPr="00080218">
        <w:rPr>
          <w:rFonts w:ascii="宋体" w:eastAsia="宋体" w:hAnsi="宋体" w:hint="eastAsia"/>
        </w:rPr>
        <w:t>默读时大脑形成声音激活的脑区</w:t>
      </w:r>
    </w:p>
    <w:p w:rsidR="00080218" w:rsidRDefault="00080218" w:rsidP="00080218">
      <w:pPr>
        <w:spacing w:before="31" w:after="31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语言范畴很广，听说读写都包括，但是上课基本上只说到了听和说两个部分。但事实上读写也是大脑言语区的功能。一个有趣的现象是：默读一段文字时，有时会在脑海中读出来。</w:t>
      </w:r>
      <w:r w:rsidR="000824EB">
        <w:rPr>
          <w:rFonts w:ascii="宋体" w:eastAsia="宋体" w:hAnsi="宋体" w:hint="eastAsia"/>
        </w:rPr>
        <w:t>这个复杂活动是怎样完成的？</w:t>
      </w:r>
      <w:r w:rsidR="00300620">
        <w:rPr>
          <w:rFonts w:ascii="宋体" w:eastAsia="宋体" w:hAnsi="宋体" w:hint="eastAsia"/>
        </w:rPr>
        <w:t>有哪些相关的脑区被激活了？</w:t>
      </w:r>
    </w:p>
    <w:p w:rsidR="00080218" w:rsidRDefault="00080218" w:rsidP="00080218">
      <w:pPr>
        <w:spacing w:before="31" w:after="31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查阅资料发现，</w:t>
      </w:r>
      <w:r w:rsidRPr="00080218">
        <w:rPr>
          <w:rFonts w:ascii="宋体" w:eastAsia="宋体" w:hAnsi="宋体" w:hint="eastAsia"/>
        </w:rPr>
        <w:t>这可能和我们的大脑中的语音回路以及</w:t>
      </w:r>
      <w:proofErr w:type="spellStart"/>
      <w:r>
        <w:rPr>
          <w:rFonts w:ascii="宋体" w:eastAsia="宋体" w:hAnsi="宋体" w:hint="eastAsia"/>
        </w:rPr>
        <w:t>Broca</w:t>
      </w:r>
      <w:proofErr w:type="spellEnd"/>
      <w:r>
        <w:rPr>
          <w:rFonts w:ascii="宋体" w:eastAsia="宋体" w:hAnsi="宋体" w:hint="eastAsia"/>
        </w:rPr>
        <w:t>区域</w:t>
      </w:r>
      <w:r w:rsidRPr="00080218">
        <w:rPr>
          <w:rFonts w:ascii="宋体" w:eastAsia="宋体" w:hAnsi="宋体" w:hint="eastAsia"/>
        </w:rPr>
        <w:t>有关。当我们在默读文字的时候，主要存在两种阅读回路，第一种是我们会将阅读到的文字转化为转化成脑内声音，通过语音回路，再到大脑理解。第二种是直接通过视觉调用大脑里的词汇库，直接进行理解</w:t>
      </w:r>
      <w:r w:rsidR="0033544A">
        <w:rPr>
          <w:rFonts w:ascii="宋体" w:eastAsia="宋体" w:hAnsi="宋体" w:hint="eastAsia"/>
        </w:rPr>
        <w:t>。</w:t>
      </w:r>
      <w:r w:rsidR="0033544A" w:rsidRPr="0033544A">
        <w:rPr>
          <w:rFonts w:ascii="宋体" w:eastAsia="宋体" w:hAnsi="宋体" w:hint="eastAsia"/>
        </w:rPr>
        <w:t>而当我们脑海中有声音出现时或者当我们在思考一件事情的时候，大脑负责言语活动形式的</w:t>
      </w:r>
      <w:proofErr w:type="spellStart"/>
      <w:r w:rsidR="0033544A">
        <w:rPr>
          <w:rFonts w:ascii="宋体" w:eastAsia="宋体" w:hAnsi="宋体" w:hint="eastAsia"/>
        </w:rPr>
        <w:t>Broca</w:t>
      </w:r>
      <w:proofErr w:type="spellEnd"/>
      <w:r w:rsidR="0033544A">
        <w:rPr>
          <w:rFonts w:ascii="宋体" w:eastAsia="宋体" w:hAnsi="宋体" w:hint="eastAsia"/>
        </w:rPr>
        <w:t>区域</w:t>
      </w:r>
      <w:r w:rsidR="0033544A" w:rsidRPr="0033544A">
        <w:rPr>
          <w:rFonts w:ascii="宋体" w:eastAsia="宋体" w:hAnsi="宋体" w:hint="eastAsia"/>
        </w:rPr>
        <w:t>也就会开始它的运动，把声音或者想法传给给其他脑区部位。</w:t>
      </w:r>
    </w:p>
    <w:p w:rsidR="002F451B" w:rsidRDefault="002F451B" w:rsidP="002F451B">
      <w:pPr>
        <w:spacing w:before="31" w:after="31"/>
        <w:rPr>
          <w:rFonts w:ascii="宋体" w:eastAsia="宋体" w:hAnsi="宋体"/>
        </w:rPr>
      </w:pPr>
    </w:p>
    <w:p w:rsidR="002F451B" w:rsidRDefault="002F451B" w:rsidP="002F451B">
      <w:pPr>
        <w:pStyle w:val="a9"/>
        <w:numPr>
          <w:ilvl w:val="0"/>
          <w:numId w:val="1"/>
        </w:numPr>
        <w:spacing w:before="31" w:after="31"/>
        <w:ind w:firstLineChars="0"/>
        <w:rPr>
          <w:rFonts w:ascii="宋体" w:eastAsia="宋体" w:hAnsi="宋体"/>
        </w:rPr>
      </w:pPr>
      <w:r w:rsidRPr="002F451B">
        <w:rPr>
          <w:rFonts w:ascii="宋体" w:eastAsia="宋体" w:hAnsi="宋体" w:hint="eastAsia"/>
        </w:rPr>
        <w:t>爱情是人类社会特有的吗？</w:t>
      </w:r>
      <w:r w:rsidR="00741FAD">
        <w:rPr>
          <w:rFonts w:ascii="宋体" w:eastAsia="宋体" w:hAnsi="宋体" w:hint="eastAsia"/>
        </w:rPr>
        <w:t>人类的社会结构组织的特殊性？</w:t>
      </w:r>
    </w:p>
    <w:p w:rsidR="002F451B" w:rsidRDefault="002F451B" w:rsidP="002F451B">
      <w:pPr>
        <w:spacing w:before="31" w:after="31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在课程的最后，提到了性别行为，特别举出了“渣鸟”的求偶行为的例子，并且简单地提及了人类的求偶。从生物学的行为上看，雄鸟摆出漂亮的亭子吸引雌鸟，和男人布置鲜花蜡烛</w:t>
      </w:r>
      <w:r w:rsidR="00F71896">
        <w:rPr>
          <w:rFonts w:ascii="宋体" w:eastAsia="宋体" w:hAnsi="宋体" w:hint="eastAsia"/>
        </w:rPr>
        <w:t>向女性</w:t>
      </w:r>
      <w:r>
        <w:rPr>
          <w:rFonts w:ascii="宋体" w:eastAsia="宋体" w:hAnsi="宋体" w:hint="eastAsia"/>
        </w:rPr>
        <w:t>求婚，</w:t>
      </w:r>
      <w:r w:rsidR="00F71896">
        <w:rPr>
          <w:rFonts w:ascii="宋体" w:eastAsia="宋体" w:hAnsi="宋体" w:hint="eastAsia"/>
        </w:rPr>
        <w:t>似乎都是因为繁衍的本能。但是雌鸟雄鸟间的交配，除了本能驱使以外，是否存在情感呢？或者更宽泛地说，除了人类以外的动物是否存在爱情呢？</w:t>
      </w:r>
    </w:p>
    <w:p w:rsidR="00741FAD" w:rsidRPr="002F451B" w:rsidRDefault="00741FAD" w:rsidP="002F451B">
      <w:pPr>
        <w:spacing w:before="31" w:after="31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此外，无论是蚂蚁蜜蜂还是其他动物，它们的社会结构的形成似乎是基因驱使的，并没有什么自我意识的体现。但是维系人类社会结构的众多工具，如法律、道德等，都是后天习得的。在人类社会结构构件过程中，人类的主观意识起到了巨大的作用。写到这里我意识到，本节课的主题Social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Behavior指的是一个种群在生物学上的组织结构，而不是人类各种各样由主观意识引发的行为。这个问题或许在下一次讲座中有更为深入的探讨。</w:t>
      </w:r>
    </w:p>
    <w:sectPr w:rsidR="00741FAD" w:rsidRPr="002F4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256FC"/>
    <w:multiLevelType w:val="hybridMultilevel"/>
    <w:tmpl w:val="E1CE250C"/>
    <w:lvl w:ilvl="0" w:tplc="27903F5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1E"/>
    <w:rsid w:val="00042727"/>
    <w:rsid w:val="00080218"/>
    <w:rsid w:val="000824EB"/>
    <w:rsid w:val="002F451B"/>
    <w:rsid w:val="00300620"/>
    <w:rsid w:val="003069A3"/>
    <w:rsid w:val="0033544A"/>
    <w:rsid w:val="005B0B8A"/>
    <w:rsid w:val="00741FAD"/>
    <w:rsid w:val="00813D06"/>
    <w:rsid w:val="0083401E"/>
    <w:rsid w:val="00B03721"/>
    <w:rsid w:val="00E14A08"/>
    <w:rsid w:val="00E959C1"/>
    <w:rsid w:val="00EC5E82"/>
    <w:rsid w:val="00F7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E3E933"/>
  <w15:chartTrackingRefBased/>
  <w15:docId w15:val="{B21DB791-EE87-AE4D-8E8D-473CB7C7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List Paragraph"/>
    <w:basedOn w:val="a"/>
    <w:uiPriority w:val="34"/>
    <w:qFormat/>
    <w:rsid w:val="0083401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5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2021-04-21T10:19:00Z</dcterms:created>
  <dcterms:modified xsi:type="dcterms:W3CDTF">2021-04-21T11:23:00Z</dcterms:modified>
</cp:coreProperties>
</file>