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4101" w:rsidRPr="009F11DB" w:rsidRDefault="00294101" w:rsidP="00294101">
      <w:pPr>
        <w:spacing w:before="31" w:after="31"/>
        <w:ind w:left="360" w:hanging="360"/>
        <w:rPr>
          <w:rFonts w:ascii="宋体" w:eastAsia="宋体" w:hAnsi="宋体"/>
          <w:sz w:val="24"/>
        </w:rPr>
      </w:pPr>
      <w:r w:rsidRPr="009F11DB">
        <w:rPr>
          <w:rFonts w:ascii="宋体" w:eastAsia="宋体" w:hAnsi="宋体" w:hint="eastAsia"/>
          <w:sz w:val="24"/>
        </w:rPr>
        <w:t>Presatation</w:t>
      </w:r>
      <w:r w:rsidRPr="009F11DB">
        <w:rPr>
          <w:rFonts w:ascii="宋体" w:eastAsia="宋体" w:hAnsi="宋体"/>
          <w:sz w:val="24"/>
        </w:rPr>
        <w:t>1</w:t>
      </w:r>
      <w:r w:rsidRPr="009F11DB">
        <w:rPr>
          <w:rFonts w:ascii="宋体" w:eastAsia="宋体" w:hAnsi="宋体" w:hint="eastAsia"/>
          <w:sz w:val="24"/>
        </w:rPr>
        <w:t>小结</w:t>
      </w:r>
    </w:p>
    <w:p w:rsidR="00511CDE" w:rsidRPr="009F11DB" w:rsidRDefault="00511CDE" w:rsidP="00511CDE">
      <w:pPr>
        <w:spacing w:before="31" w:after="31"/>
        <w:ind w:left="360"/>
        <w:rPr>
          <w:rFonts w:ascii="宋体" w:eastAsia="宋体" w:hAnsi="宋体" w:hint="eastAsia"/>
          <w:sz w:val="24"/>
        </w:rPr>
      </w:pPr>
      <w:r w:rsidRPr="009F11DB">
        <w:rPr>
          <w:rFonts w:ascii="宋体" w:eastAsia="宋体" w:hAnsi="宋体" w:hint="eastAsia"/>
          <w:sz w:val="24"/>
        </w:rPr>
        <w:t>总述：本次讨论课让我了解了基因编辑技术的前沿进展，对生物技术研究的接力赛而有所感悟，但对具体的实现细节理解的极其粗浅。我对这次课程的感想可能不是学术上的，更多的是对科普工作、科研接力和科技</w:t>
      </w:r>
      <w:r w:rsidR="009F11DB">
        <w:rPr>
          <w:rFonts w:ascii="宋体" w:eastAsia="宋体" w:hAnsi="宋体" w:hint="eastAsia"/>
          <w:sz w:val="24"/>
        </w:rPr>
        <w:t>与商业</w:t>
      </w:r>
      <w:r w:rsidRPr="009F11DB">
        <w:rPr>
          <w:rFonts w:ascii="宋体" w:eastAsia="宋体" w:hAnsi="宋体" w:hint="eastAsia"/>
          <w:sz w:val="24"/>
        </w:rPr>
        <w:t>的思考。</w:t>
      </w:r>
    </w:p>
    <w:p w:rsidR="00294101" w:rsidRPr="009F11DB" w:rsidRDefault="00567827" w:rsidP="00294101">
      <w:pPr>
        <w:pStyle w:val="a9"/>
        <w:numPr>
          <w:ilvl w:val="0"/>
          <w:numId w:val="1"/>
        </w:numPr>
        <w:spacing w:before="31" w:after="31"/>
        <w:ind w:firstLineChars="0"/>
        <w:rPr>
          <w:rFonts w:ascii="宋体" w:eastAsia="宋体" w:hAnsi="宋体" w:hint="eastAsia"/>
          <w:sz w:val="24"/>
        </w:rPr>
      </w:pPr>
      <w:r w:rsidRPr="009F11DB">
        <w:rPr>
          <w:rFonts w:ascii="宋体" w:eastAsia="宋体" w:hAnsi="宋体" w:hint="eastAsia"/>
          <w:sz w:val="24"/>
        </w:rPr>
        <w:t>感悟：</w:t>
      </w:r>
      <w:r w:rsidR="00294101" w:rsidRPr="009F11DB">
        <w:rPr>
          <w:rFonts w:ascii="宋体" w:eastAsia="宋体" w:hAnsi="宋体"/>
          <w:sz w:val="24"/>
        </w:rPr>
        <w:t>Basic</w:t>
      </w:r>
      <w:r w:rsidR="00294101" w:rsidRPr="009F11DB">
        <w:rPr>
          <w:rFonts w:ascii="宋体" w:eastAsia="宋体" w:hAnsi="宋体" w:hint="eastAsia"/>
          <w:sz w:val="24"/>
        </w:rPr>
        <w:t>和Frontier的差别</w:t>
      </w:r>
      <w:r w:rsidR="00D41C62" w:rsidRPr="009F11DB">
        <w:rPr>
          <w:rFonts w:ascii="宋体" w:eastAsia="宋体" w:hAnsi="宋体" w:hint="eastAsia"/>
          <w:sz w:val="24"/>
        </w:rPr>
        <w:t>与科普文章</w:t>
      </w:r>
      <w:r w:rsidR="00294101" w:rsidRPr="009F11DB">
        <w:rPr>
          <w:rFonts w:ascii="宋体" w:eastAsia="宋体" w:hAnsi="宋体" w:hint="eastAsia"/>
          <w:sz w:val="24"/>
        </w:rPr>
        <w:t>。之前三次</w:t>
      </w:r>
      <w:r w:rsidRPr="009F11DB">
        <w:rPr>
          <w:rFonts w:ascii="宋体" w:eastAsia="宋体" w:hAnsi="宋体" w:hint="eastAsia"/>
          <w:sz w:val="24"/>
        </w:rPr>
        <w:t>Lecture，老师是从哲学（世界观、方法论）的高度传授“生物学家的思维方式”，且仅从内容上，有高中生物学的一点底子在，paper读着也不那么艰涩。但是这次讨论课的话题Gene</w:t>
      </w:r>
      <w:r w:rsidRPr="009F11DB">
        <w:rPr>
          <w:rFonts w:ascii="宋体" w:eastAsia="宋体" w:hAnsi="宋体"/>
          <w:sz w:val="24"/>
        </w:rPr>
        <w:t>-</w:t>
      </w:r>
      <w:r w:rsidRPr="009F11DB">
        <w:rPr>
          <w:rFonts w:ascii="宋体" w:eastAsia="宋体" w:hAnsi="宋体" w:hint="eastAsia"/>
          <w:sz w:val="24"/>
        </w:rPr>
        <w:t>Editing，是一个耳熟能详却十分复杂的前沿领域，各种技术层出不穷，让门外汉眼花缭乱。拜读了《两只小鼠的江湖》</w:t>
      </w:r>
      <w:r w:rsidR="006B2888" w:rsidRPr="009F11DB">
        <w:rPr>
          <w:rFonts w:ascii="宋体" w:eastAsia="宋体" w:hAnsi="宋体" w:hint="eastAsia"/>
          <w:sz w:val="24"/>
        </w:rPr>
        <w:t>（下称《小鼠》）</w:t>
      </w:r>
      <w:r w:rsidRPr="009F11DB">
        <w:rPr>
          <w:rFonts w:ascii="宋体" w:eastAsia="宋体" w:hAnsi="宋体" w:hint="eastAsia"/>
          <w:sz w:val="24"/>
        </w:rPr>
        <w:t>这一文章（此文所介绍的单抗历史中不少技术我仍然没有明白）之后，我开始思考好的科普文章应当如何写？第一，科普的对象是谁？是随便一个路人抓过来就能给他侃一段基因治疗的江湖？还是</w:t>
      </w:r>
      <w:r w:rsidR="00D41C62" w:rsidRPr="009F11DB">
        <w:rPr>
          <w:rFonts w:ascii="宋体" w:eastAsia="宋体" w:hAnsi="宋体" w:hint="eastAsia"/>
          <w:sz w:val="24"/>
        </w:rPr>
        <w:t>有着粗浅知识的高中生？还是对非生物专业的本科生进行通识教育？就如《小鼠》，显然需要一定的知识门槛，没有免疫基础知识的读者，被技术的细节困扰，阅读的快感会打不少折扣。第二，科普的界限在哪里？是通过科普介绍一个生物学的体系（Basic），还是让他了解一些正在开展的前沿研究（Frontier）？或者两者都进行介绍，但是对读者理解的要求不同，即Basic部分尽可能让他理解，Frontier部分让他了解人类目前的界限，而不需要真正明白其中的细节？</w:t>
      </w:r>
      <w:r w:rsidR="006B2888" w:rsidRPr="009F11DB">
        <w:rPr>
          <w:rFonts w:ascii="宋体" w:eastAsia="宋体" w:hAnsi="宋体" w:hint="eastAsia"/>
          <w:sz w:val="24"/>
        </w:rPr>
        <w:t>（因为按照目前科学分支的复杂程度，让一个人精细</w:t>
      </w:r>
      <w:r w:rsidR="006B2888" w:rsidRPr="009F11DB">
        <w:rPr>
          <w:rFonts w:ascii="Cambria" w:eastAsia="宋体" w:hAnsi="Cambria" w:cs="Cambria" w:hint="eastAsia"/>
          <w:sz w:val="24"/>
        </w:rPr>
        <w:t>地了解方方面面的进展显然是不现实的。那么科普究竟要达到一个什么样的目的呢？）</w:t>
      </w:r>
    </w:p>
    <w:p w:rsidR="00511CDE" w:rsidRPr="009F11DB" w:rsidRDefault="00511CDE" w:rsidP="00294101">
      <w:pPr>
        <w:pStyle w:val="a9"/>
        <w:numPr>
          <w:ilvl w:val="0"/>
          <w:numId w:val="1"/>
        </w:numPr>
        <w:spacing w:before="31" w:after="31"/>
        <w:ind w:firstLineChars="0"/>
        <w:rPr>
          <w:rFonts w:ascii="宋体" w:eastAsia="宋体" w:hAnsi="宋体" w:hint="eastAsia"/>
          <w:sz w:val="24"/>
        </w:rPr>
      </w:pPr>
      <w:r w:rsidRPr="009F11DB">
        <w:rPr>
          <w:rFonts w:ascii="宋体" w:eastAsia="宋体" w:hAnsi="宋体" w:hint="eastAsia"/>
          <w:sz w:val="24"/>
        </w:rPr>
        <w:t>科学大厦的搭建</w:t>
      </w:r>
      <w:r w:rsidR="006B2888" w:rsidRPr="009F11DB">
        <w:rPr>
          <w:rFonts w:ascii="宋体" w:eastAsia="宋体" w:hAnsi="宋体" w:hint="eastAsia"/>
          <w:sz w:val="24"/>
        </w:rPr>
        <w:t>与原创性思维</w:t>
      </w:r>
      <w:r w:rsidRPr="009F11DB">
        <w:rPr>
          <w:rFonts w:ascii="宋体" w:eastAsia="宋体" w:hAnsi="宋体" w:hint="eastAsia"/>
          <w:sz w:val="24"/>
        </w:rPr>
        <w:t>。药物研发的历史（其实随便拿一段科学史都一样），</w:t>
      </w:r>
      <w:r w:rsidR="00417A60" w:rsidRPr="009F11DB">
        <w:rPr>
          <w:rFonts w:ascii="宋体" w:eastAsia="宋体" w:hAnsi="宋体" w:hint="eastAsia"/>
          <w:sz w:val="24"/>
        </w:rPr>
        <w:t>经历了粗放式发展（又即开拓期、所谓“低垂的果实”）到细分领域越来越多的过程。</w:t>
      </w:r>
      <w:r w:rsidR="006B2888" w:rsidRPr="009F11DB">
        <w:rPr>
          <w:rFonts w:ascii="宋体" w:eastAsia="宋体" w:hAnsi="宋体" w:hint="eastAsia"/>
          <w:sz w:val="24"/>
        </w:rPr>
        <w:t>拿建楼房打比方，开拓就像是打地基，而诺贝尔奖总是青睐于这些作出开拓性工作的人；细分精进就像是对房子精装修，我们中国人很擅长在已有地基的基础上创新。为什么在自然科学领域中国人难以拿到诺奖？为什么大多数中国人没有另起炉灶的魄力？这是不是因为我们的教育中，没有引导过学生的原创性思维？</w:t>
      </w:r>
    </w:p>
    <w:p w:rsidR="00294101" w:rsidRPr="001649D4" w:rsidRDefault="00294101" w:rsidP="001649D4">
      <w:pPr>
        <w:pStyle w:val="a9"/>
        <w:numPr>
          <w:ilvl w:val="0"/>
          <w:numId w:val="1"/>
        </w:numPr>
        <w:spacing w:before="31" w:after="31"/>
        <w:ind w:firstLineChars="0"/>
        <w:rPr>
          <w:rFonts w:ascii="宋体" w:eastAsia="宋体" w:hAnsi="宋体" w:hint="eastAsia"/>
          <w:sz w:val="24"/>
        </w:rPr>
      </w:pPr>
      <w:r w:rsidRPr="009F11DB">
        <w:rPr>
          <w:rFonts w:ascii="宋体" w:eastAsia="宋体" w:hAnsi="宋体" w:hint="eastAsia"/>
          <w:sz w:val="24"/>
        </w:rPr>
        <w:t>生物科技公司——科学、技术和商业的交汇点</w:t>
      </w:r>
      <w:r w:rsidR="006B2888" w:rsidRPr="009F11DB">
        <w:rPr>
          <w:rFonts w:ascii="宋体" w:eastAsia="宋体" w:hAnsi="宋体" w:hint="eastAsia"/>
          <w:sz w:val="24"/>
        </w:rPr>
        <w:t>。讲到科研很现实的一个问题，就是科研经费。从《小鼠》一文可以看到，</w:t>
      </w:r>
      <w:proofErr w:type="spellStart"/>
      <w:r w:rsidR="006B2888" w:rsidRPr="009F11DB">
        <w:rPr>
          <w:rFonts w:ascii="宋体" w:eastAsia="宋体" w:hAnsi="宋体" w:hint="eastAsia"/>
          <w:sz w:val="24"/>
        </w:rPr>
        <w:t>GenPharm</w:t>
      </w:r>
      <w:proofErr w:type="spellEnd"/>
      <w:r w:rsidR="006B2888" w:rsidRPr="009F11DB">
        <w:rPr>
          <w:rFonts w:ascii="宋体" w:eastAsia="宋体" w:hAnsi="宋体" w:hint="eastAsia"/>
          <w:sz w:val="24"/>
        </w:rPr>
        <w:t>公司曾面临破产的危险。</w:t>
      </w:r>
      <w:r w:rsidR="009F11DB" w:rsidRPr="009F11DB">
        <w:rPr>
          <w:rFonts w:ascii="宋体" w:eastAsia="宋体" w:hAnsi="宋体" w:hint="eastAsia"/>
          <w:sz w:val="24"/>
        </w:rPr>
        <w:t>科研的时间是很漫长的，而且从其他动物到人，实验室到临床都充满了不确定性因素，那么如何判断一个项目是否有前景</w:t>
      </w:r>
      <w:r w:rsidR="009F11DB">
        <w:rPr>
          <w:rFonts w:ascii="宋体" w:eastAsia="宋体" w:hAnsi="宋体" w:hint="eastAsia"/>
          <w:sz w:val="24"/>
        </w:rPr>
        <w:t>？包括仇老师上课也提及了某技术在实验室中获得成功，该生物公司股价飞涨的消息，但此时并没有获得临床上的成功，那么如何判断这个技术真的能够落地？</w:t>
      </w:r>
    </w:p>
    <w:sectPr w:rsidR="00294101" w:rsidRPr="001649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0053F6"/>
    <w:multiLevelType w:val="hybridMultilevel"/>
    <w:tmpl w:val="9E06C04A"/>
    <w:lvl w:ilvl="0" w:tplc="90F81E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95E"/>
    <w:rsid w:val="00042727"/>
    <w:rsid w:val="001649D4"/>
    <w:rsid w:val="00294101"/>
    <w:rsid w:val="003069A3"/>
    <w:rsid w:val="003D195E"/>
    <w:rsid w:val="00417A60"/>
    <w:rsid w:val="00511CDE"/>
    <w:rsid w:val="00567827"/>
    <w:rsid w:val="006B2888"/>
    <w:rsid w:val="00813D06"/>
    <w:rsid w:val="009F11DB"/>
    <w:rsid w:val="00D41C62"/>
    <w:rsid w:val="00E959C1"/>
    <w:rsid w:val="00EC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08080B"/>
  <w15:chartTrackingRefBased/>
  <w15:docId w15:val="{35152CFB-926E-8042-B28D-6F885A64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9A3"/>
    <w:pPr>
      <w:widowControl w:val="0"/>
      <w:spacing w:beforeLines="10" w:before="10" w:afterLines="10" w:after="10"/>
      <w:jc w:val="both"/>
    </w:pPr>
    <w:rPr>
      <w:rFonts w:ascii="Times New Roman" w:eastAsia="Kaiti SC" w:hAnsi="Times New Roman" w:cs="Times New Roman (正文 CS 字体)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节标题"/>
    <w:qFormat/>
    <w:rsid w:val="00042727"/>
    <w:pPr>
      <w:jc w:val="center"/>
      <w:outlineLvl w:val="0"/>
    </w:pPr>
    <w:rPr>
      <w:rFonts w:ascii="Times New Roman" w:eastAsia="黑体" w:hAnsi="Times New Roman" w:cs="Times New Roman (正文 CS 字体)"/>
      <w:sz w:val="30"/>
    </w:rPr>
  </w:style>
  <w:style w:type="paragraph" w:customStyle="1" w:styleId="a4">
    <w:name w:val="一级节标题"/>
    <w:basedOn w:val="a3"/>
    <w:qFormat/>
    <w:rsid w:val="00042727"/>
    <w:pPr>
      <w:spacing w:line="400" w:lineRule="exact"/>
      <w:jc w:val="left"/>
      <w:outlineLvl w:val="1"/>
    </w:pPr>
    <w:rPr>
      <w:sz w:val="28"/>
    </w:rPr>
  </w:style>
  <w:style w:type="paragraph" w:customStyle="1" w:styleId="a5">
    <w:name w:val="二级节标题"/>
    <w:basedOn w:val="a3"/>
    <w:qFormat/>
    <w:rsid w:val="00042727"/>
    <w:pPr>
      <w:spacing w:line="400" w:lineRule="exact"/>
      <w:jc w:val="left"/>
      <w:outlineLvl w:val="2"/>
    </w:pPr>
    <w:rPr>
      <w:sz w:val="28"/>
    </w:rPr>
  </w:style>
  <w:style w:type="paragraph" w:customStyle="1" w:styleId="a6">
    <w:name w:val="参考文献"/>
    <w:qFormat/>
    <w:rsid w:val="00042727"/>
    <w:pPr>
      <w:spacing w:line="400" w:lineRule="atLeast"/>
      <w:ind w:left="200" w:hangingChars="200" w:hanging="200"/>
    </w:pPr>
    <w:rPr>
      <w:rFonts w:ascii="Times New Roman" w:eastAsia="Songti SC" w:hAnsi="Times New Roman" w:cs="Times New Roman (正文 CS 字体)"/>
    </w:rPr>
  </w:style>
  <w:style w:type="paragraph" w:customStyle="1" w:styleId="a7">
    <w:name w:val="论文正文"/>
    <w:qFormat/>
    <w:rsid w:val="00042727"/>
    <w:pPr>
      <w:spacing w:line="400" w:lineRule="atLeast"/>
      <w:ind w:firstLineChars="200" w:firstLine="200"/>
      <w:jc w:val="both"/>
    </w:pPr>
    <w:rPr>
      <w:rFonts w:ascii="Times New Roman" w:eastAsia="Songti SC" w:hAnsi="Times New Roman" w:cs="Times New Roman (正文 CS 字体)"/>
      <w:sz w:val="24"/>
    </w:rPr>
  </w:style>
  <w:style w:type="paragraph" w:customStyle="1" w:styleId="a8">
    <w:name w:val="三级节标题"/>
    <w:qFormat/>
    <w:rsid w:val="00042727"/>
    <w:pPr>
      <w:spacing w:line="400" w:lineRule="atLeast"/>
    </w:pPr>
    <w:rPr>
      <w:rFonts w:ascii="Times New Roman" w:eastAsia="黑体" w:hAnsi="Times New Roman" w:cs="Times New Roman (正文 CS 字体)"/>
      <w:sz w:val="28"/>
    </w:rPr>
  </w:style>
  <w:style w:type="paragraph" w:styleId="a9">
    <w:name w:val="List Paragraph"/>
    <w:basedOn w:val="a"/>
    <w:uiPriority w:val="34"/>
    <w:qFormat/>
    <w:rsid w:val="0029410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2021-03-14T06:35:00Z</dcterms:created>
  <dcterms:modified xsi:type="dcterms:W3CDTF">2021-03-14T08:15:00Z</dcterms:modified>
</cp:coreProperties>
</file>