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C74576">
      <w:pPr>
        <w:rPr>
          <w:rFonts w:hint="default" w:ascii="黑体" w:hAnsi="黑体" w:eastAsia="黑体" w:cs="黑体"/>
          <w:sz w:val="56"/>
          <w:szCs w:val="56"/>
          <w:lang w:val="en-US" w:eastAsia="zh-CN"/>
        </w:rPr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8.7.1</w:t>
      </w:r>
    </w:p>
    <w:p w14:paraId="44130247">
      <w:pPr>
        <w:pStyle w:val="5"/>
        <w:keepNext w:val="0"/>
        <w:keepLines w:val="0"/>
        <w:widowControl/>
        <w:suppressLineNumbers w:val="0"/>
      </w:pPr>
      <w:r>
        <w:t>新增统一状态管理，替代多个组件各自解释布尔变量的方式。</w:t>
      </w:r>
    </w:p>
    <w:p w14:paraId="37FB6FBD">
      <w:pPr>
        <w:pStyle w:val="5"/>
        <w:keepNext w:val="0"/>
        <w:keepLines w:val="0"/>
        <w:widowControl/>
        <w:suppressLineNumbers w:val="0"/>
      </w:pPr>
      <w:r>
        <w:t>状态包括：</w:t>
      </w:r>
    </w:p>
    <w:p w14:paraId="37AA6E4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CONNECTING</w:t>
      </w:r>
    </w:p>
    <w:p w14:paraId="584D534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WAITING</w:t>
      </w:r>
    </w:p>
    <w:p w14:paraId="0D657EA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LISTENING</w:t>
      </w:r>
    </w:p>
    <w:p w14:paraId="7318869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ENDPOINTING</w:t>
      </w:r>
    </w:p>
    <w:p w14:paraId="407E958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TRANSCRIBING</w:t>
      </w:r>
    </w:p>
    <w:p w14:paraId="55DC5B2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POSSIBLE_END</w:t>
      </w:r>
    </w:p>
    <w:p w14:paraId="0D51465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THINKING</w:t>
      </w:r>
    </w:p>
    <w:p w14:paraId="0B5E86C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SPEAKING</w:t>
      </w:r>
    </w:p>
    <w:p w14:paraId="4E66EFC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INTERRUPTING</w:t>
      </w:r>
    </w:p>
    <w:p w14:paraId="511672A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ERROR</w:t>
      </w:r>
    </w:p>
    <w:p w14:paraId="6C15A82C">
      <w:pPr>
        <w:pStyle w:val="5"/>
        <w:keepNext w:val="0"/>
        <w:keepLines w:val="0"/>
        <w:widowControl/>
        <w:suppressLineNumbers w:val="0"/>
      </w:pPr>
      <w:r>
        <w:t>实现了：</w:t>
      </w:r>
    </w:p>
    <w:p w14:paraId="5D9ED98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合法状态转换校验</w:t>
      </w:r>
    </w:p>
    <w:p w14:paraId="7D6FFC9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前后状态记录</w:t>
      </w:r>
    </w:p>
    <w:p w14:paraId="2B60421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结构化状态日志</w:t>
      </w:r>
    </w:p>
    <w:p w14:paraId="35273FA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非法转换开发环境警告</w:t>
      </w:r>
    </w:p>
    <w:p w14:paraId="74C0C2B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可恢复错误路径</w:t>
      </w:r>
    </w:p>
    <w:p w14:paraId="1B3F6E8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重复事件幂等处理</w:t>
      </w:r>
    </w:p>
    <w:p w14:paraId="57C4CB11">
      <w:pPr>
        <w:pStyle w:val="5"/>
        <w:keepNext w:val="0"/>
        <w:keepLines w:val="0"/>
        <w:widowControl/>
        <w:suppressLineNumbers w:val="0"/>
      </w:pPr>
      <w:r>
        <w:t>核心文件：[useInterviewConversation.js](D:/项目/OfferPilot/前端/src/composables/useInterviewConversation.js)</w:t>
      </w:r>
    </w:p>
    <w:p w14:paraId="0EB953D2">
      <w:pPr>
        <w:pStyle w:val="5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56"/>
          <w:szCs w:val="56"/>
          <w:lang w:val="en-US" w:eastAsia="zh-CN"/>
        </w:rPr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8.7.2</w:t>
      </w:r>
    </w:p>
    <w:p w14:paraId="301E598D">
      <w:pPr>
        <w:pStyle w:val="5"/>
        <w:keepNext w:val="0"/>
        <w:keepLines w:val="0"/>
        <w:widowControl/>
        <w:suppressLineNumbers w:val="0"/>
      </w:pPr>
      <w:r>
        <w:t xml:space="preserve">为每次数字人播报生成唯一 </w:t>
      </w:r>
      <w:r>
        <w:rPr>
          <w:rStyle w:val="8"/>
        </w:rPr>
        <w:t>speechId</w:t>
      </w:r>
      <w:r>
        <w:t>，贯穿：</w:t>
      </w:r>
    </w:p>
    <w:p w14:paraId="3FAE84D3">
      <w:pPr>
        <w:pStyle w:val="4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Interview.vue</w:t>
      </w:r>
    </w:p>
    <w:p w14:paraId="4CE53583">
      <w:pPr>
        <w:pStyle w:val="4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→ DigitalHumanStage.vue</w:t>
      </w:r>
    </w:p>
    <w:p w14:paraId="1965207F">
      <w:pPr>
        <w:pStyle w:val="4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→ iframe</w:t>
      </w:r>
    </w:p>
    <w:p w14:paraId="1A2D8768">
      <w:pPr>
        <w:pStyle w:val="4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→ /human</w:t>
      </w:r>
    </w:p>
    <w:p w14:paraId="265D62DE">
      <w:pPr>
        <w:pStyle w:val="4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→ TTS</w:t>
      </w:r>
    </w:p>
    <w:p w14:paraId="5249DCEF">
      <w:pPr>
        <w:pStyle w:val="4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→ Avatar输出管线</w:t>
      </w:r>
    </w:p>
    <w:p w14:paraId="1EC59977">
      <w:pPr>
        <w:pStyle w:val="4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→ WebRTC DataChannel</w:t>
      </w:r>
    </w:p>
    <w:p w14:paraId="75D84424">
      <w:pPr>
        <w:pStyle w:val="4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→ iframe</w:t>
      </w:r>
    </w:p>
    <w:p w14:paraId="00C8322B">
      <w:pPr>
        <w:pStyle w:val="4"/>
        <w:keepNext w:val="0"/>
        <w:keepLines w:val="0"/>
        <w:widowControl/>
        <w:suppressLineNumbers w:val="0"/>
        <w:bidi w:val="0"/>
      </w:pPr>
      <w:r>
        <w:rPr>
          <w:rStyle w:val="8"/>
        </w:rPr>
        <w:t>→ 状态机</w:t>
      </w:r>
    </w:p>
    <w:p w14:paraId="382330E7">
      <w:pPr>
        <w:pStyle w:val="5"/>
        <w:keepNext w:val="0"/>
        <w:keepLines w:val="0"/>
        <w:widowControl/>
        <w:suppressLineNumbers w:val="0"/>
      </w:pPr>
      <w:r>
        <w:t>建立事件：</w:t>
      </w:r>
    </w:p>
    <w:p w14:paraId="3B63B16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speech-requested</w:t>
      </w:r>
    </w:p>
    <w:p w14:paraId="7FE36B1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speech-accepted</w:t>
      </w:r>
    </w:p>
    <w:p w14:paraId="053F116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speech-started</w:t>
      </w:r>
    </w:p>
    <w:p w14:paraId="6A6349A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speech-ended</w:t>
      </w:r>
    </w:p>
    <w:p w14:paraId="47F00E7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speech-error</w:t>
      </w:r>
    </w:p>
    <w:p w14:paraId="7C8AF30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speech-interrupted</w:t>
      </w:r>
    </w:p>
    <w:p w14:paraId="27644675">
      <w:pPr>
        <w:pStyle w:val="5"/>
        <w:keepNext w:val="0"/>
        <w:keepLines w:val="0"/>
        <w:widowControl/>
        <w:suppressLineNumbers w:val="0"/>
      </w:pPr>
      <w:r>
        <w:t>主要改动：</w:t>
      </w:r>
    </w:p>
    <w:p w14:paraId="631B73E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/is_speaking</w:t>
      </w:r>
      <w:r>
        <w:t xml:space="preserve"> 返回稳定 JSON，线程安全读取状态</w:t>
      </w:r>
    </w:p>
    <w:p w14:paraId="1D71CDD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使用 WebRTC DataChannel 主动推送生命周期</w:t>
      </w:r>
    </w:p>
    <w:p w14:paraId="4226757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started</w:t>
      </w:r>
      <w:r>
        <w:t xml:space="preserve"> 表示音频真正进入服务端输出阶段</w:t>
      </w:r>
    </w:p>
    <w:p w14:paraId="505BD93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ended</w:t>
      </w:r>
      <w:r>
        <w:t xml:space="preserve"> 表示最后可观测音视频帧离开服务端输出管线</w:t>
      </w:r>
    </w:p>
    <w:p w14:paraId="7D62ED7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迟到的旧 </w:t>
      </w:r>
      <w:r>
        <w:rPr>
          <w:rStyle w:val="8"/>
        </w:rPr>
        <w:t>speechId</w:t>
      </w:r>
      <w:r>
        <w:t xml:space="preserve"> 事件不会污染当前播报</w:t>
      </w:r>
    </w:p>
    <w:p w14:paraId="5B854F6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增加 TTS 超时看门狗</w:t>
      </w:r>
    </w:p>
    <w:p w14:paraId="1395E9F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iframe 消息增加 source、origin 和协议版本校验</w:t>
      </w:r>
    </w:p>
    <w:p w14:paraId="665FE499">
      <w:pPr>
        <w:pStyle w:val="5"/>
        <w:keepNext w:val="0"/>
        <w:keepLines w:val="0"/>
        <w:widowControl/>
        <w:suppressLineNumbers w:val="0"/>
      </w:pPr>
      <w:r>
        <w:t>限制：浏览器和系统扬声器仍可能有无法精确量化的 WebRTC 播放缓冲。</w:t>
      </w:r>
    </w:p>
    <w:p w14:paraId="6D90C872">
      <w:pPr>
        <w:pStyle w:val="5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56"/>
          <w:szCs w:val="56"/>
          <w:lang w:val="en-US" w:eastAsia="zh-CN"/>
        </w:rPr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8.7.3</w:t>
      </w:r>
    </w:p>
    <w:p w14:paraId="68498735">
      <w:pPr>
        <w:pStyle w:val="5"/>
        <w:keepNext w:val="0"/>
        <w:keepLines w:val="0"/>
        <w:widowControl/>
        <w:suppressLineNumbers w:val="0"/>
      </w:pPr>
      <w:r>
        <w:t>麦克风首次授权后：</w:t>
      </w:r>
    </w:p>
    <w:p w14:paraId="40135BD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MediaStream 音轨持续存在</w:t>
      </w:r>
    </w:p>
    <w:p w14:paraId="789BAAB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AudioContext 和 AudioWorklet 持续运行</w:t>
      </w:r>
    </w:p>
    <w:p w14:paraId="7CC1FAE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不再频繁释放、重建麦克风设备</w:t>
      </w:r>
    </w:p>
    <w:p w14:paraId="28E89D6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手动暂停只关闭业务音频门控，不销毁设备</w:t>
      </w:r>
    </w:p>
    <w:p w14:paraId="55FA09BA">
      <w:pPr>
        <w:pStyle w:val="5"/>
        <w:keepNext w:val="0"/>
        <w:keepLines w:val="0"/>
        <w:widowControl/>
        <w:suppressLineNumbers w:val="0"/>
      </w:pPr>
      <w:r>
        <w:t>数字人说话期间：</w:t>
      </w:r>
    </w:p>
    <w:p w14:paraId="44AD6A6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麦克风底层仍采集</w:t>
      </w:r>
    </w:p>
    <w:p w14:paraId="6945C21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候选人 PCM 不进入普通 VAD、ASR和答案</w:t>
      </w:r>
    </w:p>
    <w:p w14:paraId="24A9176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播报结束后经过 </w:t>
      </w:r>
      <w:r>
        <w:rPr>
          <w:rStyle w:val="8"/>
        </w:rPr>
        <w:t>500ms playback guard</w:t>
      </w:r>
    </w:p>
    <w:p w14:paraId="71D0130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guard 结束才恢复候选人回答采集</w:t>
      </w:r>
    </w:p>
    <w:p w14:paraId="5B0924B7">
      <w:pPr>
        <w:pStyle w:val="5"/>
        <w:keepNext w:val="0"/>
        <w:keepLines w:val="0"/>
        <w:widowControl/>
        <w:suppressLineNumbers w:val="0"/>
      </w:pPr>
      <w:r>
        <w:t>新增统一音频门控状态，避免数字人声音进入答案。</w:t>
      </w:r>
    </w:p>
    <w:p w14:paraId="1A333F3B">
      <w:pPr>
        <w:pStyle w:val="5"/>
        <w:keepNext w:val="0"/>
        <w:keepLines w:val="0"/>
        <w:widowControl/>
        <w:suppressLineNumbers w:val="0"/>
      </w:pPr>
      <w:r>
        <w:t>核心文件：[useInterviewAudioGate.js](D:/项目/OfferPilot/前端/src/composables/useInterviewAudioGate.js)</w:t>
      </w:r>
    </w:p>
    <w:p w14:paraId="4A3FF29C">
      <w:pPr>
        <w:pStyle w:val="5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56"/>
          <w:szCs w:val="56"/>
          <w:lang w:val="en-US" w:eastAsia="zh-CN"/>
        </w:rPr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8.7.4</w:t>
      </w:r>
    </w:p>
    <w:p w14:paraId="43D7D667">
      <w:pPr>
        <w:pStyle w:val="5"/>
        <w:keepNext w:val="0"/>
        <w:keepLines w:val="0"/>
        <w:widowControl/>
        <w:suppressLineNumbers w:val="0"/>
      </w:pPr>
      <w:r>
        <w:t>建立两层终点判断：</w:t>
      </w:r>
    </w:p>
    <w:p w14:paraId="4BA9F06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短静音：切分一个 ASR 片段</w:t>
      </w:r>
    </w:p>
    <w:p w14:paraId="2C3253A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长静音：进入 </w:t>
      </w:r>
      <w:r>
        <w:rPr>
          <w:rStyle w:val="8"/>
        </w:rPr>
        <w:t>POSSIBLE_END</w:t>
      </w:r>
    </w:p>
    <w:p w14:paraId="460281E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确认期结束：自动提交完整回答</w:t>
      </w:r>
    </w:p>
    <w:p w14:paraId="68FD68D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仍保留手动提交</w:t>
      </w:r>
    </w:p>
    <w:p w14:paraId="1072085C">
      <w:pPr>
        <w:pStyle w:val="5"/>
        <w:keepNext w:val="0"/>
        <w:keepLines w:val="0"/>
        <w:widowControl/>
        <w:suppressLineNumbers w:val="0"/>
      </w:pPr>
      <w:r>
        <w:t>当前最新时间已经调整为：</w:t>
      </w:r>
    </w:p>
    <w:p w14:paraId="71AA1EA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短静音切片：</w:t>
      </w:r>
      <w:r>
        <w:rPr>
          <w:rStyle w:val="8"/>
        </w:rPr>
        <w:t>3000ms</w:t>
      </w:r>
    </w:p>
    <w:p w14:paraId="56B78DC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回答结束静音：</w:t>
      </w:r>
      <w:r>
        <w:rPr>
          <w:rStyle w:val="8"/>
        </w:rPr>
        <w:t>7000ms</w:t>
      </w:r>
    </w:p>
    <w:p w14:paraId="4214CA3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默认确认期：</w:t>
      </w:r>
      <w:r>
        <w:rPr>
          <w:rStyle w:val="8"/>
        </w:rPr>
        <w:t>800ms</w:t>
      </w:r>
    </w:p>
    <w:p w14:paraId="243B970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最长单片：</w:t>
      </w:r>
      <w:r>
        <w:rPr>
          <w:rStyle w:val="8"/>
        </w:rPr>
        <w:t>28000ms</w:t>
      </w:r>
    </w:p>
    <w:p w14:paraId="798A676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ASR 最终等待超时：</w:t>
      </w:r>
      <w:r>
        <w:rPr>
          <w:rStyle w:val="8"/>
        </w:rPr>
        <w:t>15000ms</w:t>
      </w:r>
    </w:p>
    <w:p w14:paraId="545E4426">
      <w:pPr>
        <w:pStyle w:val="5"/>
        <w:keepNext w:val="0"/>
        <w:keepLines w:val="0"/>
        <w:widowControl/>
        <w:suppressLineNumbers w:val="0"/>
      </w:pPr>
      <w:r>
        <w:t>增加：</w:t>
      </w:r>
    </w:p>
    <w:p w14:paraId="2BA8754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answerId</w:t>
      </w:r>
    </w:p>
    <w:p w14:paraId="108AA39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answerEpoch</w:t>
      </w:r>
    </w:p>
    <w:p w14:paraId="7E826A0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submissionId</w:t>
      </w:r>
    </w:p>
    <w:p w14:paraId="5232142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ASR 分段 sequence</w:t>
      </w:r>
    </w:p>
    <w:p w14:paraId="10D91D2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自动/手动提交来源</w:t>
      </w:r>
    </w:p>
    <w:p w14:paraId="0C01E08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迟到结果隔离</w:t>
      </w:r>
    </w:p>
    <w:p w14:paraId="2564C984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重复提交阻止</w:t>
      </w:r>
    </w:p>
    <w:p w14:paraId="174CB17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多实例最终依赖数据库唯一索引</w:t>
      </w:r>
    </w:p>
    <w:p w14:paraId="4EE24477">
      <w:pPr>
        <w:pStyle w:val="5"/>
        <w:keepNext w:val="0"/>
        <w:keepLines w:val="0"/>
        <w:widowControl/>
        <w:suppressLineNumbers w:val="0"/>
      </w:pPr>
      <w:r>
        <w:t>数据库已包含：</w:t>
      </w:r>
    </w:p>
    <w:p w14:paraId="6F30E793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(session_id, answer_id)</w:t>
      </w:r>
      <w:r>
        <w:t xml:space="preserve"> 唯一索引</w:t>
      </w:r>
    </w:p>
    <w:p w14:paraId="2479BCC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(session_id, submission_id)</w:t>
      </w:r>
      <w:r>
        <w:t xml:space="preserve"> 唯一索引</w:t>
      </w:r>
    </w:p>
    <w:p w14:paraId="64D452B8">
      <w:pPr>
        <w:pStyle w:val="5"/>
        <w:keepNext w:val="0"/>
        <w:keepLines w:val="0"/>
        <w:widowControl/>
        <w:suppressLineNumbers w:val="0"/>
      </w:pPr>
      <w:r>
        <w:t>还增加了开发环境音频诊断面板以及真实设备测试记录模板。</w:t>
      </w:r>
    </w:p>
    <w:p w14:paraId="439BF8BC">
      <w:pPr>
        <w:pStyle w:val="5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56"/>
          <w:szCs w:val="56"/>
          <w:lang w:val="en-US" w:eastAsia="zh-CN"/>
        </w:rPr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8.7.5</w:t>
      </w:r>
    </w:p>
    <w:p w14:paraId="022F50FE">
      <w:pPr>
        <w:pStyle w:val="5"/>
        <w:keepNext w:val="0"/>
        <w:keepLines w:val="0"/>
        <w:widowControl/>
        <w:suppressLineNumbers w:val="0"/>
      </w:pPr>
      <w:r>
        <w:t xml:space="preserve">移除业务流程对固定 RMS </w:t>
      </w:r>
      <w:r>
        <w:rPr>
          <w:rStyle w:val="8"/>
        </w:rPr>
        <w:t>0.018</w:t>
      </w:r>
      <w:r>
        <w:t xml:space="preserve"> 的直接依赖，建立独立自适应 VAD。</w:t>
      </w:r>
    </w:p>
    <w:p w14:paraId="3F63A975">
      <w:pPr>
        <w:pStyle w:val="5"/>
        <w:keepNext w:val="0"/>
        <w:keepLines w:val="0"/>
        <w:widowControl/>
        <w:suppressLineNumbers w:val="0"/>
      </w:pPr>
      <w:r>
        <w:t>功能包括：</w:t>
      </w:r>
    </w:p>
    <w:p w14:paraId="0B4C35D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首次开麦噪声校准</w:t>
      </w:r>
    </w:p>
    <w:p w14:paraId="3FF1683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自适应噪声底线</w:t>
      </w:r>
    </w:p>
    <w:p w14:paraId="2BFA86C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开始阈值和持续阈值分离</w:t>
      </w:r>
    </w:p>
    <w:p w14:paraId="0CACD5F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滞回处理</w:t>
      </w:r>
    </w:p>
    <w:p w14:paraId="6C3D58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最低绝对阈值安全回退</w:t>
      </w:r>
    </w:p>
    <w:p w14:paraId="19EAC26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信噪比和置信度输出</w:t>
      </w:r>
    </w:p>
    <w:p w14:paraId="7CA2D9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短键盘声、碰撞声抑制</w:t>
      </w:r>
    </w:p>
    <w:p w14:paraId="325732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数字人播报和门控关闭期间冻结噪声基线</w:t>
      </w:r>
    </w:p>
    <w:p w14:paraId="48CE2B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AudioContext或设备变化时重新校准</w:t>
      </w:r>
    </w:p>
    <w:p w14:paraId="1D225F15">
      <w:pPr>
        <w:pStyle w:val="5"/>
        <w:keepNext w:val="0"/>
        <w:keepLines w:val="0"/>
        <w:widowControl/>
        <w:suppressLineNumbers w:val="0"/>
      </w:pPr>
      <w:r>
        <w:t>标准状态：</w:t>
      </w:r>
    </w:p>
    <w:p w14:paraId="20C9EFC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SILENCE</w:t>
      </w:r>
    </w:p>
    <w:p w14:paraId="2973DA9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POSSIBLE_SPEECH</w:t>
      </w:r>
    </w:p>
    <w:p w14:paraId="59F9664D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SPEECH</w:t>
      </w:r>
    </w:p>
    <w:p w14:paraId="441FE52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POSSIBLE_SILENCE</w:t>
      </w:r>
    </w:p>
    <w:p w14:paraId="29E93980">
      <w:pPr>
        <w:pStyle w:val="5"/>
        <w:keepNext w:val="0"/>
        <w:keepLines w:val="0"/>
        <w:widowControl/>
        <w:suppressLineNumbers w:val="0"/>
      </w:pPr>
      <w:r>
        <w:t>核心文件：[adaptiveEnergyVad.js](D:/项目/OfferPilot/前端/src/composables/adaptiveEnergyVad.js)</w:t>
      </w:r>
    </w:p>
    <w:p w14:paraId="1CC79401">
      <w:pPr>
        <w:pStyle w:val="5"/>
        <w:keepNext w:val="0"/>
        <w:keepLines w:val="0"/>
        <w:widowControl/>
        <w:suppressLineNumbers w:val="0"/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8.7.6</w:t>
      </w:r>
      <w:r>
        <w:t>在静音判断之上增加轻量、可解释规则，但不使用大模型逐次判断。</w:t>
      </w:r>
    </w:p>
    <w:p w14:paraId="0ECCFB26">
      <w:pPr>
        <w:pStyle w:val="5"/>
        <w:keepNext w:val="0"/>
        <w:keepLines w:val="0"/>
        <w:widowControl/>
        <w:suppressLineNumbers w:val="0"/>
      </w:pPr>
      <w:r>
        <w:t>参考信号：</w:t>
      </w:r>
    </w:p>
    <w:p w14:paraId="4C117B6E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回答文字长度</w:t>
      </w:r>
    </w:p>
    <w:p w14:paraId="5F3644F7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句末标点</w:t>
      </w:r>
    </w:p>
    <w:p w14:paraId="1634BCA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明确结束表达</w:t>
      </w:r>
    </w:p>
    <w:p w14:paraId="1F2013D2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悬空连接词</w:t>
      </w:r>
    </w:p>
    <w:p w14:paraId="40CF3B8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开放式问题</w:t>
      </w:r>
    </w:p>
    <w:p w14:paraId="4D31BD0D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列举项是否完整</w:t>
      </w:r>
    </w:p>
    <w:p w14:paraId="735DBC10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是否仍有 ASR 片段等待处理</w:t>
      </w:r>
    </w:p>
    <w:p w14:paraId="2FDAFCEF">
      <w:pPr>
        <w:pStyle w:val="5"/>
        <w:keepNext w:val="0"/>
        <w:keepLines w:val="0"/>
        <w:widowControl/>
        <w:suppressLineNumbers w:val="0"/>
      </w:pPr>
      <w:r>
        <w:t>分类和确认期：</w:t>
      </w:r>
    </w:p>
    <w:p w14:paraId="22B5E5A4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COMPLETE</w:t>
      </w:r>
      <w:r>
        <w:t xml:space="preserve">：通常 </w:t>
      </w:r>
      <w:r>
        <w:rPr>
          <w:rStyle w:val="8"/>
        </w:rPr>
        <w:t>800ms</w:t>
      </w:r>
    </w:p>
    <w:p w14:paraId="25EF3586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UNCERTAIN</w:t>
      </w:r>
      <w:r>
        <w:t>：</w:t>
      </w:r>
      <w:r>
        <w:rPr>
          <w:rStyle w:val="8"/>
        </w:rPr>
        <w:t>1200ms</w:t>
      </w:r>
    </w:p>
    <w:p w14:paraId="51AD9AC8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ASR 未完成：至少 </w:t>
      </w:r>
      <w:r>
        <w:rPr>
          <w:rStyle w:val="8"/>
        </w:rPr>
        <w:t>1600ms</w:t>
      </w:r>
    </w:p>
    <w:p w14:paraId="4880F02B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INCOMPLETE</w:t>
      </w:r>
      <w:r>
        <w:t>：</w:t>
      </w:r>
      <w:r>
        <w:rPr>
          <w:rStyle w:val="8"/>
        </w:rPr>
        <w:t>2000ms</w:t>
      </w:r>
    </w:p>
    <w:p w14:paraId="73C78A0E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规则异常：回退 </w:t>
      </w:r>
      <w:r>
        <w:rPr>
          <w:rStyle w:val="8"/>
        </w:rPr>
        <w:t>800ms</w:t>
      </w:r>
    </w:p>
    <w:p w14:paraId="24E74F27">
      <w:pPr>
        <w:pStyle w:val="5"/>
        <w:keepNext w:val="0"/>
        <w:keepLines w:val="0"/>
        <w:widowControl/>
        <w:suppressLineNumbers w:val="0"/>
      </w:pPr>
      <w:r>
        <w:t xml:space="preserve">语义规则只能延长确认期，不能绕过当前最低 </w:t>
      </w:r>
      <w:r>
        <w:rPr>
          <w:rStyle w:val="8"/>
        </w:rPr>
        <w:t>7000ms</w:t>
      </w:r>
      <w:r>
        <w:t xml:space="preserve"> 自然停顿。</w:t>
      </w:r>
    </w:p>
    <w:p w14:paraId="26A3FF5E">
      <w:pPr>
        <w:pStyle w:val="5"/>
        <w:keepNext w:val="0"/>
        <w:keepLines w:val="0"/>
        <w:widowControl/>
        <w:suppressLineNumbers w:val="0"/>
      </w:pPr>
      <w:r>
        <w:t>核心文件：[answerCompleteness.js](D:/项目/OfferPilot/前端/src/composables/answerCompleteness.js)</w:t>
      </w:r>
    </w:p>
    <w:p w14:paraId="1F800B44">
      <w:pPr>
        <w:pStyle w:val="5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56"/>
          <w:szCs w:val="56"/>
          <w:lang w:val="en-US" w:eastAsia="zh-CN"/>
        </w:rPr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8.7.7</w:t>
      </w:r>
    </w:p>
    <w:p w14:paraId="7E8483F6">
      <w:pPr>
        <w:pStyle w:val="5"/>
        <w:keepNext w:val="0"/>
        <w:keepLines w:val="0"/>
        <w:widowControl/>
        <w:suppressLineNumbers w:val="0"/>
      </w:pPr>
      <w:r>
        <w:t>建立独立于会话状态的数字人动作状态：</w:t>
      </w:r>
    </w:p>
    <w:p w14:paraId="38423B1E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NEUTRAL</w:t>
      </w:r>
    </w:p>
    <w:p w14:paraId="02F1B2CA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LISTENING</w:t>
      </w:r>
    </w:p>
    <w:p w14:paraId="26037703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LISTENING_PAUSE</w:t>
      </w:r>
    </w:p>
    <w:p w14:paraId="009DBE88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THINKING</w:t>
      </w:r>
    </w:p>
    <w:p w14:paraId="203D7E01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SPEAKING</w:t>
      </w:r>
    </w:p>
    <w:p w14:paraId="25BB646F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ERROR</w:t>
      </w:r>
    </w:p>
    <w:p w14:paraId="41C3BF9C">
      <w:pPr>
        <w:pStyle w:val="5"/>
        <w:keepNext w:val="0"/>
        <w:keepLines w:val="0"/>
        <w:widowControl/>
        <w:suppressLineNumbers w:val="0"/>
      </w:pPr>
      <w:r>
        <w:t>实现：</w:t>
      </w:r>
    </w:p>
    <w:p w14:paraId="3947B3E2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>会话状态到动作状态的集中映射</w:t>
      </w:r>
    </w:p>
    <w:p w14:paraId="15D17F8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/set_audiotype</w:t>
      </w:r>
      <w:r>
        <w:t xml:space="preserve"> 动作接口</w:t>
      </w:r>
    </w:p>
    <w:p w14:paraId="195F184C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set_custom_state()</w:t>
      </w:r>
      <w:r>
        <w:t xml:space="preserve"> 接入</w:t>
      </w:r>
    </w:p>
    <w:p w14:paraId="64759251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动作 </w:t>
      </w:r>
      <w:r>
        <w:rPr>
          <w:rStyle w:val="8"/>
        </w:rPr>
        <w:t>requestId</w:t>
      </w:r>
      <w:r>
        <w:t xml:space="preserve"> 防止迟到覆盖</w:t>
      </w:r>
    </w:p>
    <w:p w14:paraId="0B35ABFA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>播报期间保护 Wav2Lip 口型</w:t>
      </w:r>
    </w:p>
    <w:p w14:paraId="3A7BCC99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动作资源缺失时回退 </w:t>
      </w:r>
      <w:r>
        <w:rPr>
          <w:rStyle w:val="8"/>
        </w:rPr>
        <w:t>NEUTRAL</w:t>
      </w:r>
    </w:p>
    <w:p w14:paraId="4B9CCD6F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120ms</w:t>
      </w:r>
      <w:r>
        <w:t xml:space="preserve"> 交叉淡化能力</w:t>
      </w:r>
    </w:p>
    <w:p w14:paraId="7D38DDDF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>动作配置从启动参数加载</w:t>
      </w:r>
    </w:p>
    <w:p w14:paraId="16509200">
      <w:pPr>
        <w:pStyle w:val="5"/>
        <w:keepNext w:val="0"/>
        <w:keepLines w:val="0"/>
        <w:widowControl/>
        <w:suppressLineNumbers w:val="0"/>
      </w:pPr>
      <w:r>
        <w:t>核心文件：[digitalHumanActionMapping.js](D:/项目/OfferPilot/前端/src/composables/digitalHumanActionMapping.js)</w:t>
      </w:r>
    </w:p>
    <w:p w14:paraId="43462930">
      <w:pPr>
        <w:pStyle w:val="5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56"/>
          <w:szCs w:val="56"/>
          <w:lang w:val="en-US" w:eastAsia="zh-CN"/>
        </w:rPr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8.7.8</w:t>
      </w:r>
    </w:p>
    <w:p w14:paraId="0503CBFE">
      <w:pPr>
        <w:pStyle w:val="5"/>
        <w:keepNext w:val="0"/>
        <w:keepLines w:val="0"/>
        <w:widowControl/>
        <w:suppressLineNumbers w:val="0"/>
      </w:pPr>
      <w:bookmarkStart w:id="0" w:name="_GoBack"/>
      <w:bookmarkEnd w:id="0"/>
      <w:r>
        <w:t>对现有 349 张基础待机帧进行了只读分析：</w:t>
      </w:r>
    </w:p>
    <w:p w14:paraId="3A569251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分辨率、帧率和总时长</w:t>
      </w:r>
    </w:p>
    <w:p w14:paraId="18BDE3DC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相邻帧差异</w:t>
      </w:r>
    </w:p>
    <w:p w14:paraId="798E0328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近似光流</w:t>
      </w:r>
    </w:p>
    <w:p w14:paraId="443D97B2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头部、嘴部、上半身和手臂运动量</w:t>
      </w:r>
    </w:p>
    <w:p w14:paraId="0C6DB8A7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首尾帧差异</w:t>
      </w:r>
    </w:p>
    <w:p w14:paraId="676B1C1D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循环接缝评分</w:t>
      </w:r>
    </w:p>
    <w:p w14:paraId="1F2E6718">
      <w:pPr>
        <w:pStyle w:val="5"/>
        <w:keepNext w:val="0"/>
        <w:keepLines w:val="0"/>
        <w:widowControl/>
        <w:suppressLineNumbers w:val="0"/>
      </w:pPr>
      <w:r>
        <w:t>筛选候选：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5"/>
        <w:gridCol w:w="1260"/>
        <w:gridCol w:w="1515"/>
      </w:tblGrid>
      <w:tr w14:paraId="1CBF9D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71421F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动作</w:t>
            </w:r>
          </w:p>
        </w:tc>
        <w:tc>
          <w:tcPr>
            <w:tcW w:w="0" w:type="auto"/>
            <w:shd w:val="clear"/>
            <w:vAlign w:val="center"/>
          </w:tcPr>
          <w:p w14:paraId="5CA35E6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帧范围</w:t>
            </w:r>
          </w:p>
        </w:tc>
        <w:tc>
          <w:tcPr>
            <w:tcW w:w="0" w:type="auto"/>
            <w:shd w:val="clear"/>
            <w:vAlign w:val="center"/>
          </w:tcPr>
          <w:p w14:paraId="4042748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状态</w:t>
            </w:r>
          </w:p>
        </w:tc>
      </w:tr>
      <w:tr w14:paraId="3AB15C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2D5A9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NEUTRAL</w:t>
            </w:r>
          </w:p>
        </w:tc>
        <w:tc>
          <w:tcPr>
            <w:tcW w:w="0" w:type="auto"/>
            <w:shd w:val="clear"/>
            <w:vAlign w:val="center"/>
          </w:tcPr>
          <w:p w14:paraId="53BCE8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240–289</w:t>
            </w:r>
          </w:p>
        </w:tc>
        <w:tc>
          <w:tcPr>
            <w:tcW w:w="0" w:type="auto"/>
            <w:shd w:val="clear"/>
            <w:vAlign w:val="center"/>
          </w:tcPr>
          <w:p w14:paraId="170CC8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pending</w:t>
            </w:r>
          </w:p>
        </w:tc>
      </w:tr>
      <w:tr w14:paraId="66E266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48B6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LISTENING</w:t>
            </w:r>
          </w:p>
        </w:tc>
        <w:tc>
          <w:tcPr>
            <w:tcW w:w="0" w:type="auto"/>
            <w:shd w:val="clear"/>
            <w:vAlign w:val="center"/>
          </w:tcPr>
          <w:p w14:paraId="5BFE5D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155–204</w:t>
            </w:r>
          </w:p>
        </w:tc>
        <w:tc>
          <w:tcPr>
            <w:tcW w:w="0" w:type="auto"/>
            <w:shd w:val="clear"/>
            <w:vAlign w:val="center"/>
          </w:tcPr>
          <w:p w14:paraId="1B2C7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pending</w:t>
            </w:r>
          </w:p>
        </w:tc>
      </w:tr>
      <w:tr w14:paraId="0F8A0D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99CA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LISTENING_PAUSE</w:t>
            </w:r>
          </w:p>
        </w:tc>
        <w:tc>
          <w:tcPr>
            <w:tcW w:w="0" w:type="auto"/>
            <w:shd w:val="clear"/>
            <w:vAlign w:val="center"/>
          </w:tcPr>
          <w:p w14:paraId="2E3FB7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230–279</w:t>
            </w:r>
          </w:p>
        </w:tc>
        <w:tc>
          <w:tcPr>
            <w:tcW w:w="0" w:type="auto"/>
            <w:shd w:val="clear"/>
            <w:vAlign w:val="center"/>
          </w:tcPr>
          <w:p w14:paraId="1533AC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pending</w:t>
            </w:r>
          </w:p>
        </w:tc>
      </w:tr>
      <w:tr w14:paraId="345B8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4DFBC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THINKING</w:t>
            </w:r>
          </w:p>
        </w:tc>
        <w:tc>
          <w:tcPr>
            <w:tcW w:w="0" w:type="auto"/>
            <w:shd w:val="clear"/>
            <w:vAlign w:val="center"/>
          </w:tcPr>
          <w:p w14:paraId="1FE6C4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无合适素材</w:t>
            </w:r>
          </w:p>
        </w:tc>
        <w:tc>
          <w:tcPr>
            <w:tcW w:w="0" w:type="auto"/>
            <w:shd w:val="clear"/>
            <w:vAlign w:val="center"/>
          </w:tcPr>
          <w:p w14:paraId="0DF2C1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降级 NEUTRAL</w:t>
            </w:r>
          </w:p>
        </w:tc>
      </w:tr>
    </w:tbl>
    <w:p w14:paraId="0B71CE82">
      <w:pPr>
        <w:pStyle w:val="5"/>
        <w:keepNext w:val="0"/>
        <w:keepLines w:val="0"/>
        <w:widowControl/>
        <w:suppressLineNumbers w:val="0"/>
      </w:pPr>
      <w:r>
        <w:t>同时建立：</w:t>
      </w:r>
    </w:p>
    <w:p w14:paraId="577AEF13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动作视频/帧序列导入工具</w:t>
      </w:r>
    </w:p>
    <w:p w14:paraId="47286433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544×960、25 FPS 校验</w:t>
      </w:r>
    </w:p>
    <w:p w14:paraId="2A1D5D7C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配置文件校验</w:t>
      </w:r>
    </w:p>
    <w:p w14:paraId="4BBE6F89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独立 MP4 预览</w:t>
      </w:r>
    </w:p>
    <w:p w14:paraId="060F8670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并排对比预览</w:t>
      </w:r>
    </w:p>
    <w:p w14:paraId="101B5622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正式上线审批机制</w:t>
      </w:r>
    </w:p>
    <w:p w14:paraId="0815E8E9">
      <w:pPr>
        <w:pStyle w:val="5"/>
        <w:keepNext w:val="0"/>
        <w:keepLines w:val="0"/>
        <w:widowControl/>
        <w:suppressLineNumbers w:val="0"/>
      </w:pPr>
      <w:r>
        <w:t>这些候选尚未人工批准，不会自动进入正式运行。</w:t>
      </w:r>
    </w:p>
    <w:p w14:paraId="58AFA59A">
      <w:pPr>
        <w:pStyle w:val="5"/>
        <w:keepNext w:val="0"/>
        <w:keepLines w:val="0"/>
        <w:widowControl/>
        <w:suppressLineNumbers w:val="0"/>
      </w:pPr>
      <w:r>
        <w:t>审计结论：[selection.md](D:/项目/OfferPilot/docs/digital-human-action-analysis/selection.md)</w:t>
      </w:r>
    </w:p>
    <w:p w14:paraId="7018A6A5">
      <w:pPr>
        <w:pStyle w:val="5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56"/>
          <w:szCs w:val="56"/>
          <w:lang w:val="en-US" w:eastAsia="zh-CN"/>
        </w:rPr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8.7.9</w:t>
      </w:r>
    </w:p>
    <w:p w14:paraId="3175068A">
      <w:pPr>
        <w:pStyle w:val="5"/>
        <w:keepNext w:val="0"/>
        <w:keepLines w:val="0"/>
        <w:widowControl/>
        <w:suppressLineNumbers w:val="0"/>
      </w:pPr>
      <w:r>
        <w:t>完成自动化三题链路验证，覆盖：</w:t>
      </w:r>
    </w:p>
    <w:p w14:paraId="1C9144EB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首题播报</w:t>
      </w:r>
    </w:p>
    <w:p w14:paraId="5E8E91F3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speech-started/ended</w:t>
      </w:r>
    </w:p>
    <w:p w14:paraId="7051004E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500ms guard</w:t>
      </w:r>
    </w:p>
    <w:p w14:paraId="42D25D6C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候选人回答</w:t>
      </w:r>
    </w:p>
    <w:p w14:paraId="2229421F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ASR 分段</w:t>
      </w:r>
    </w:p>
    <w:p w14:paraId="2A060A89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POSSIBLE_END</w:t>
      </w:r>
    </w:p>
    <w:p w14:paraId="58BC6A78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自动提交只执行一次</w:t>
      </w:r>
    </w:p>
    <w:p w14:paraId="03ACE407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新题生成新 </w:t>
      </w:r>
      <w:r>
        <w:rPr>
          <w:rStyle w:val="8"/>
        </w:rPr>
        <w:t>answerId</w:t>
      </w:r>
    </w:p>
    <w:p w14:paraId="149DB0C8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旧 ASR、speechId 和计时器隔离</w:t>
      </w:r>
    </w:p>
    <w:p w14:paraId="3F2FEE28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数字人动作安全降级</w:t>
      </w:r>
    </w:p>
    <w:p w14:paraId="1F2E200D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面试结束资源清理</w:t>
      </w:r>
    </w:p>
    <w:p w14:paraId="77E368EF">
      <w:pPr>
        <w:pStyle w:val="5"/>
        <w:keepNext w:val="0"/>
        <w:keepLines w:val="0"/>
        <w:widowControl/>
        <w:suppressLineNumbers w:val="0"/>
      </w:pPr>
      <w:r>
        <w:t xml:space="preserve">在隔离端口 </w:t>
      </w:r>
      <w:r>
        <w:rPr>
          <w:rStyle w:val="8"/>
        </w:rPr>
        <w:t>8011</w:t>
      </w:r>
      <w:r>
        <w:t xml:space="preserve"> 验证过：</w:t>
      </w:r>
    </w:p>
    <w:p w14:paraId="52481C33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WebRTC 协商成功</w:t>
      </w:r>
    </w:p>
    <w:p w14:paraId="09D2301A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DataChannel 为 open</w:t>
      </w:r>
    </w:p>
    <w:p w14:paraId="275C20E2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音频、视频轨道正常</w:t>
      </w:r>
    </w:p>
    <w:p w14:paraId="5440766B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/set_audiotype</w:t>
      </w:r>
      <w:r>
        <w:t xml:space="preserve"> 正常</w:t>
      </w:r>
    </w:p>
    <w:p w14:paraId="4355C06F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/interrupt_talk</w:t>
      </w:r>
      <w:r>
        <w:t xml:space="preserve"> 正常</w:t>
      </w:r>
    </w:p>
    <w:p w14:paraId="6F583379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TTS 生命周期使用相同 speechId</w:t>
      </w:r>
    </w:p>
    <w:p w14:paraId="4F909BA0">
      <w:pPr>
        <w:pStyle w:val="5"/>
        <w:keepNext w:val="0"/>
        <w:keepLines w:val="0"/>
        <w:widowControl/>
        <w:suppressLineNumbers w:val="0"/>
      </w:pPr>
      <w:r>
        <w:t xml:space="preserve">当前 </w:t>
      </w:r>
      <w:r>
        <w:rPr>
          <w:rStyle w:val="8"/>
        </w:rPr>
        <w:t>8010</w:t>
      </w:r>
      <w:r>
        <w:t xml:space="preserve"> 仍可能是旧的高权限数字人进程，需要管理员终端重启才能确认加载全部新代码。</w:t>
      </w:r>
    </w:p>
    <w:p w14:paraId="2C5F1544">
      <w:pPr>
        <w:pStyle w:val="5"/>
        <w:keepNext w:val="0"/>
        <w:keepLines w:val="0"/>
        <w:widowControl/>
        <w:suppressLineNumbers w:val="0"/>
      </w:pPr>
      <w:r>
        <w:t>验收记录：[stage9-10-acceptance.md](D:/项目/OfferPilot/docs/stage9-10-acceptance.md)</w:t>
      </w:r>
    </w:p>
    <w:p w14:paraId="2013C22C">
      <w:pPr>
        <w:pStyle w:val="5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56"/>
          <w:szCs w:val="56"/>
          <w:lang w:val="en-US" w:eastAsia="zh-CN"/>
        </w:rPr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8.7.10</w:t>
      </w:r>
    </w:p>
    <w:p w14:paraId="0F2A2AD2">
      <w:pPr>
        <w:pStyle w:val="5"/>
        <w:keepNext w:val="0"/>
        <w:keepLines w:val="0"/>
        <w:widowControl/>
        <w:suppressLineNumbers w:val="0"/>
      </w:pPr>
      <w:r>
        <w:t xml:space="preserve">新增独立 </w:t>
      </w:r>
      <w:r>
        <w:rPr>
          <w:rStyle w:val="8"/>
        </w:rPr>
        <w:t>barge-in</w:t>
      </w:r>
      <w:r>
        <w:t xml:space="preserve"> 检测器，不复用普通回答 VAD，避免污染：</w:t>
      </w:r>
    </w:p>
    <w:p w14:paraId="2AE8BCDF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噪声基线</w:t>
      </w:r>
    </w:p>
    <w:p w14:paraId="5E159343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answerId</w:t>
      </w:r>
    </w:p>
    <w:p w14:paraId="45CCA867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ASR 分段</w:t>
      </w:r>
    </w:p>
    <w:p w14:paraId="46428E23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pre-roll</w:t>
      </w:r>
    </w:p>
    <w:p w14:paraId="4B4D03D1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回答终点计时</w:t>
      </w:r>
    </w:p>
    <w:p w14:paraId="06E31E68">
      <w:pPr>
        <w:pStyle w:val="5"/>
        <w:keepNext w:val="0"/>
        <w:keepLines w:val="0"/>
        <w:widowControl/>
        <w:suppressLineNumbers w:val="0"/>
      </w:pPr>
      <w:r>
        <w:t>第一版策略：</w:t>
      </w:r>
    </w:p>
    <w:p w14:paraId="2C3C1BEC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只在真实 </w:t>
      </w:r>
      <w:r>
        <w:rPr>
          <w:rStyle w:val="8"/>
        </w:rPr>
        <w:t>SPEAKING</w:t>
      </w:r>
      <w:r>
        <w:t xml:space="preserve"> 期间运行</w:t>
      </w:r>
    </w:p>
    <w:p w14:paraId="33CDF220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播放开始后预热 </w:t>
      </w:r>
      <w:r>
        <w:rPr>
          <w:rStyle w:val="8"/>
        </w:rPr>
        <w:t>450ms</w:t>
      </w:r>
    </w:p>
    <w:p w14:paraId="7DC0525C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需要约 </w:t>
      </w:r>
      <w:r>
        <w:rPr>
          <w:rStyle w:val="8"/>
        </w:rPr>
        <w:t>700ms</w:t>
      </w:r>
      <w:r>
        <w:t xml:space="preserve"> 持续候选人声音</w:t>
      </w:r>
    </w:p>
    <w:p w14:paraId="675BD9BD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允许最多 </w:t>
      </w:r>
      <w:r>
        <w:rPr>
          <w:rStyle w:val="8"/>
        </w:rPr>
        <w:t>120ms</w:t>
      </w:r>
      <w:r>
        <w:t xml:space="preserve"> 短缺口</w:t>
      </w:r>
    </w:p>
    <w:p w14:paraId="120270FB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针对有无 AEC 使用不同阈值</w:t>
      </w:r>
    </w:p>
    <w:p w14:paraId="065F4E42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短咳嗽、键盘声、碰撞声不应触发</w:t>
      </w:r>
    </w:p>
    <w:p w14:paraId="2E8A3B07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确认后进入 </w:t>
      </w:r>
      <w:r>
        <w:rPr>
          <w:rStyle w:val="8"/>
        </w:rPr>
        <w:t>INTERRUPTING</w:t>
      </w:r>
    </w:p>
    <w:p w14:paraId="50BDA43D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只中断当前 speechId</w:t>
      </w:r>
    </w:p>
    <w:p w14:paraId="109FCC21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服务端确认 flush 后触发 </w:t>
      </w:r>
      <w:r>
        <w:rPr>
          <w:rStyle w:val="8"/>
        </w:rPr>
        <w:t>speech-interrupted</w:t>
      </w:r>
    </w:p>
    <w:p w14:paraId="7A9BBF4C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再经过 500ms guard 恢复 LISTENING</w:t>
      </w:r>
    </w:p>
    <w:p w14:paraId="0F6DC0F3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8 秒无中断确认则进入可恢复错误，不伪造结束</w:t>
      </w:r>
    </w:p>
    <w:p w14:paraId="766A6F18">
      <w:pPr>
        <w:pStyle w:val="5"/>
        <w:keepNext w:val="0"/>
        <w:keepLines w:val="0"/>
        <w:widowControl/>
        <w:suppressLineNumbers w:val="0"/>
      </w:pPr>
      <w:r>
        <w:t>当前默认关闭：</w:t>
      </w:r>
    </w:p>
    <w:p w14:paraId="72A56D44">
      <w:pPr>
        <w:pStyle w:val="4"/>
        <w:keepNext w:val="0"/>
        <w:keepLines w:val="0"/>
        <w:widowControl/>
        <w:suppressLineNumbers w:val="0"/>
        <w:bidi w:val="0"/>
      </w:pPr>
      <w:r>
        <w:rPr>
          <w:rStyle w:val="8"/>
        </w:rPr>
        <w:t>VITE_BARGE_IN_ENABLED=false</w:t>
      </w:r>
    </w:p>
    <w:p w14:paraId="7000FD1F">
      <w:pPr>
        <w:pStyle w:val="5"/>
        <w:keepNext w:val="0"/>
        <w:keepLines w:val="0"/>
        <w:widowControl/>
        <w:suppressLineNumbers w:val="0"/>
      </w:pPr>
      <w:r>
        <w:t>核心文件：[bargeInDetector.js](D:/项目/OfferPilot/前端/src/composables/bargeInDetector.js)</w:t>
      </w:r>
    </w:p>
    <w:p w14:paraId="31AC024E">
      <w:pPr>
        <w:pStyle w:val="5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56"/>
          <w:szCs w:val="56"/>
          <w:lang w:val="en-US" w:eastAsia="zh-CN"/>
        </w:rPr>
      </w:pPr>
      <w:r>
        <w:rPr>
          <w:rFonts w:hint="eastAsia" w:ascii="黑体" w:hAnsi="黑体" w:eastAsia="黑体" w:cs="黑体"/>
          <w:sz w:val="56"/>
          <w:szCs w:val="56"/>
          <w:lang w:val="en-US" w:eastAsia="zh-CN"/>
        </w:rPr>
        <w:t>8.7.11</w:t>
      </w:r>
    </w:p>
    <w:p w14:paraId="03070205">
      <w:pPr>
        <w:pStyle w:val="5"/>
        <w:keepNext w:val="0"/>
        <w:keepLines w:val="0"/>
        <w:widowControl/>
        <w:suppressLineNumbers w:val="0"/>
      </w:pPr>
      <w:r>
        <w:t>另外完成了面试前预加载：</w:t>
      </w:r>
    </w:p>
    <w:p w14:paraId="22294D6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加载期间提前创建后端会话和获取首题</w:t>
      </w:r>
    </w:p>
    <w:p w14:paraId="5FADE10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提前建立数字人 WebRTC/DataChannel</w:t>
      </w:r>
    </w:p>
    <w:p w14:paraId="2A770A86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等待音轨和首个真实视频帧</w:t>
      </w:r>
    </w:p>
    <w:p w14:paraId="16F0F61B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全部就绪后显示“开始面试”</w:t>
      </w:r>
    </w:p>
    <w:p w14:paraId="1A530B1D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点击后才开始倒计时和播报首题</w:t>
      </w:r>
    </w:p>
    <w:p w14:paraId="1408E417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加载失败支持重试</w:t>
      </w:r>
    </w:p>
    <w:p w14:paraId="266692C2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不提前静默申请麦克风权限</w:t>
      </w:r>
    </w:p>
    <w:p w14:paraId="06734F1E">
      <w:pPr>
        <w:pStyle w:val="5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56"/>
          <w:szCs w:val="56"/>
          <w:lang w:val="en-US" w:eastAsia="zh-CN"/>
        </w:rPr>
      </w:pPr>
      <w:r>
        <w:t>核心文件：[useInterviewPreflight.js](D:/项目/OfferPilot/前端/src/composables/useInterviewPreflight.js)</w:t>
      </w:r>
    </w:p>
    <w:p w14:paraId="511E1F9F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4B38EC"/>
    <w:multiLevelType w:val="multilevel"/>
    <w:tmpl w:val="804B38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11AB8EF"/>
    <w:multiLevelType w:val="multilevel"/>
    <w:tmpl w:val="811AB8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813C2219"/>
    <w:multiLevelType w:val="multilevel"/>
    <w:tmpl w:val="813C221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8E360DEE"/>
    <w:multiLevelType w:val="multilevel"/>
    <w:tmpl w:val="8E360D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8FB12ABB"/>
    <w:multiLevelType w:val="multilevel"/>
    <w:tmpl w:val="8FB12A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94240C87"/>
    <w:multiLevelType w:val="multilevel"/>
    <w:tmpl w:val="94240C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98DF81BB"/>
    <w:multiLevelType w:val="multilevel"/>
    <w:tmpl w:val="98DF81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B1805A29"/>
    <w:multiLevelType w:val="multilevel"/>
    <w:tmpl w:val="B1805A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C32EA8D5"/>
    <w:multiLevelType w:val="multilevel"/>
    <w:tmpl w:val="C32EA8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C4028E57"/>
    <w:multiLevelType w:val="multilevel"/>
    <w:tmpl w:val="C4028E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E0309C77"/>
    <w:multiLevelType w:val="multilevel"/>
    <w:tmpl w:val="E0309C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E2DD074B"/>
    <w:multiLevelType w:val="multilevel"/>
    <w:tmpl w:val="E2DD074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E4640915"/>
    <w:multiLevelType w:val="multilevel"/>
    <w:tmpl w:val="E464091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E48A1D9E"/>
    <w:multiLevelType w:val="multilevel"/>
    <w:tmpl w:val="E48A1D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03CCC012"/>
    <w:multiLevelType w:val="multilevel"/>
    <w:tmpl w:val="03CCC0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0F4E700C"/>
    <w:multiLevelType w:val="multilevel"/>
    <w:tmpl w:val="0F4E70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43F7B650"/>
    <w:multiLevelType w:val="multilevel"/>
    <w:tmpl w:val="43F7B6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44DBEA0E"/>
    <w:multiLevelType w:val="multilevel"/>
    <w:tmpl w:val="44DBEA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5CA064B8"/>
    <w:multiLevelType w:val="multilevel"/>
    <w:tmpl w:val="5CA064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6278C291"/>
    <w:multiLevelType w:val="multilevel"/>
    <w:tmpl w:val="6278C29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65BD17F9"/>
    <w:multiLevelType w:val="multilevel"/>
    <w:tmpl w:val="65BD17F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72CF35D4"/>
    <w:multiLevelType w:val="multilevel"/>
    <w:tmpl w:val="72CF35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75D4B8EF"/>
    <w:multiLevelType w:val="multilevel"/>
    <w:tmpl w:val="75D4B8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3"/>
  </w:num>
  <w:num w:numId="2">
    <w:abstractNumId w:val="7"/>
  </w:num>
  <w:num w:numId="3">
    <w:abstractNumId w:val="0"/>
  </w:num>
  <w:num w:numId="4">
    <w:abstractNumId w:val="21"/>
  </w:num>
  <w:num w:numId="5">
    <w:abstractNumId w:val="8"/>
  </w:num>
  <w:num w:numId="6">
    <w:abstractNumId w:val="14"/>
  </w:num>
  <w:num w:numId="7">
    <w:abstractNumId w:val="3"/>
  </w:num>
  <w:num w:numId="8">
    <w:abstractNumId w:val="18"/>
  </w:num>
  <w:num w:numId="9">
    <w:abstractNumId w:val="11"/>
  </w:num>
  <w:num w:numId="10">
    <w:abstractNumId w:val="16"/>
  </w:num>
  <w:num w:numId="11">
    <w:abstractNumId w:val="17"/>
  </w:num>
  <w:num w:numId="12">
    <w:abstractNumId w:val="12"/>
  </w:num>
  <w:num w:numId="13">
    <w:abstractNumId w:val="22"/>
  </w:num>
  <w:num w:numId="14">
    <w:abstractNumId w:val="19"/>
  </w:num>
  <w:num w:numId="15">
    <w:abstractNumId w:val="15"/>
  </w:num>
  <w:num w:numId="16">
    <w:abstractNumId w:val="10"/>
  </w:num>
  <w:num w:numId="17">
    <w:abstractNumId w:val="6"/>
  </w:num>
  <w:num w:numId="18">
    <w:abstractNumId w:val="4"/>
  </w:num>
  <w:num w:numId="19">
    <w:abstractNumId w:val="9"/>
  </w:num>
  <w:num w:numId="20">
    <w:abstractNumId w:val="20"/>
  </w:num>
  <w:num w:numId="21">
    <w:abstractNumId w:val="5"/>
  </w:num>
  <w:num w:numId="22">
    <w:abstractNumId w:val="2"/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dkZmQ3OWYxOTcwM2NmODgwMWNiNThkMDU5ZDdkZTUifQ=="/>
  </w:docVars>
  <w:rsids>
    <w:rsidRoot w:val="00000000"/>
    <w:rsid w:val="31961C0E"/>
    <w:rsid w:val="3E8228B6"/>
    <w:rsid w:val="423B6CE9"/>
    <w:rsid w:val="4BE648E8"/>
    <w:rsid w:val="60160D38"/>
    <w:rsid w:val="6FF56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2083</Words>
  <Characters>4496</Characters>
  <Lines>0</Lines>
  <Paragraphs>0</Paragraphs>
  <TotalTime>28</TotalTime>
  <ScaleCrop>false</ScaleCrop>
  <LinksUpToDate>false</LinksUpToDate>
  <CharactersWithSpaces>4593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2026-07-24T01:16:00Z</dcterms:created>
  <dc:creator>HP</dc:creator>
  <cp:lastModifiedBy>龙觉</cp:lastModifiedBy>
  <dcterms:modified xsi:type="dcterms:W3CDTF">2026-08-20T07:22:03Z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9A4AE7F381614D8286C9DFB2C694C81E_12</vt:lpwstr>
  </property>
</Properties>
</file>