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14AC" w14:textId="77777777" w:rsidR="00D922F0" w:rsidRDefault="00E23619" w:rsidP="006678C1">
      <w:pPr>
        <w:ind w:left="105" w:hangingChars="50" w:hanging="105"/>
        <w:rPr>
          <w:rFonts w:ascii="Times New Roman" w:hAnsi="Times New Roman" w:cs="Times New Roman"/>
        </w:rPr>
      </w:pPr>
      <w:r w:rsidRPr="002B1FF9">
        <w:rPr>
          <w:rFonts w:ascii="Times New Roman" w:hAnsi="Times New Roman" w:cs="Times New Roman"/>
        </w:rPr>
        <w:t xml:space="preserve">2019-1-21 Note: </w:t>
      </w:r>
    </w:p>
    <w:p w14:paraId="2F17842B" w14:textId="158C4B29" w:rsidR="00821A1B" w:rsidRPr="00D922F0" w:rsidRDefault="006D23A1" w:rsidP="00D922F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922F0">
        <w:rPr>
          <w:rFonts w:ascii="Times New Roman" w:hAnsi="Times New Roman" w:cs="Times New Roman"/>
        </w:rPr>
        <w:t>As show</w:t>
      </w:r>
      <w:r w:rsidR="0017480C" w:rsidRPr="00D922F0">
        <w:rPr>
          <w:rFonts w:ascii="Times New Roman" w:hAnsi="Times New Roman" w:cs="Times New Roman"/>
        </w:rPr>
        <w:t>n</w:t>
      </w:r>
      <w:r w:rsidRPr="00D922F0">
        <w:rPr>
          <w:rFonts w:ascii="Times New Roman" w:hAnsi="Times New Roman" w:cs="Times New Roman"/>
        </w:rPr>
        <w:t xml:space="preserve"> in follow picture</w:t>
      </w:r>
      <w:r w:rsidR="007818C8" w:rsidRPr="00D922F0">
        <w:rPr>
          <w:rFonts w:ascii="Times New Roman" w:hAnsi="Times New Roman" w:cs="Times New Roman"/>
        </w:rPr>
        <w:t>, two types of activation function are drawn</w:t>
      </w:r>
      <w:r w:rsidR="00DA746D" w:rsidRPr="00D922F0">
        <w:rPr>
          <w:rFonts w:ascii="Times New Roman" w:hAnsi="Times New Roman" w:cs="Times New Roman"/>
        </w:rPr>
        <w:t xml:space="preserve"> and </w:t>
      </w:r>
      <w:r w:rsidR="006678C1" w:rsidRPr="00D922F0">
        <w:rPr>
          <w:rFonts w:ascii="Times New Roman" w:hAnsi="Times New Roman" w:cs="Times New Roman"/>
        </w:rPr>
        <w:t xml:space="preserve">range of </w:t>
      </w:r>
      <w:r w:rsidR="00DA746D" w:rsidRPr="00DA746D">
        <w:rPr>
          <w:position w:val="-6"/>
        </w:rPr>
        <w:object w:dxaOrig="200" w:dyaOrig="220" w14:anchorId="2345D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.8pt;height:10.95pt" o:ole="">
            <v:imagedata r:id="rId5" o:title=""/>
          </v:shape>
          <o:OLEObject Type="Embed" ProgID="Equation.DSMT4" ShapeID="_x0000_i1034" DrawAspect="Content" ObjectID="_1609614413" r:id="rId6"/>
        </w:object>
      </w:r>
      <w:r w:rsidR="00DA746D" w:rsidRPr="00D922F0">
        <w:rPr>
          <w:rFonts w:ascii="Times New Roman" w:hAnsi="Times New Roman" w:cs="Times New Roman"/>
        </w:rPr>
        <w:t xml:space="preserve"> </w:t>
      </w:r>
      <w:r w:rsidR="006678C1" w:rsidRPr="00D922F0">
        <w:rPr>
          <w:rFonts w:ascii="Times New Roman" w:hAnsi="Times New Roman" w:cs="Times New Roman"/>
        </w:rPr>
        <w:t>are</w:t>
      </w:r>
      <w:r w:rsidR="00DA746D" w:rsidRPr="00D922F0">
        <w:rPr>
          <w:rFonts w:ascii="Times New Roman" w:hAnsi="Times New Roman" w:cs="Times New Roman"/>
        </w:rPr>
        <w:t xml:space="preserve"> -</w:t>
      </w:r>
      <w:r w:rsidR="00DA746D" w:rsidRPr="00D922F0">
        <w:rPr>
          <w:rFonts w:ascii="Cambria Math" w:hAnsi="Cambria Math" w:cs="Times New Roman"/>
        </w:rPr>
        <w:t>π</w:t>
      </w:r>
      <w:r w:rsidR="00DA746D" w:rsidRPr="00D922F0">
        <w:rPr>
          <w:rFonts w:ascii="Times New Roman" w:hAnsi="Times New Roman" w:cs="Times New Roman"/>
        </w:rPr>
        <w:t xml:space="preserve"> to </w:t>
      </w:r>
      <w:r w:rsidR="00DA746D" w:rsidRPr="00D922F0">
        <w:rPr>
          <w:rFonts w:ascii="Cambria Math" w:hAnsi="Cambria Math" w:cs="Times New Roman"/>
        </w:rPr>
        <w:t>π</w:t>
      </w:r>
      <w:r w:rsidR="002266FF" w:rsidRPr="00D922F0">
        <w:rPr>
          <w:rFonts w:ascii="Times New Roman" w:hAnsi="Times New Roman" w:cs="Times New Roman"/>
        </w:rPr>
        <w:t>.</w:t>
      </w:r>
    </w:p>
    <w:p w14:paraId="5329A651" w14:textId="2D446CA5" w:rsidR="00B041FB" w:rsidRDefault="00C851A4" w:rsidP="00B041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Sigmoid</w:t>
      </w:r>
      <w:r w:rsidR="0058088B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>:</w:t>
      </w:r>
      <w:r w:rsidR="00B041FB" w:rsidRPr="00B041FB">
        <w:rPr>
          <w:rFonts w:ascii="Times New Roman" w:hAnsi="Times New Roman" w:cs="Times New Roman"/>
          <w:position w:val="-24"/>
        </w:rPr>
        <w:object w:dxaOrig="1300" w:dyaOrig="620" w14:anchorId="52D4047F">
          <v:shape id="_x0000_i1027" type="#_x0000_t75" style="width:65.1pt;height:31.1pt" o:ole="">
            <v:imagedata r:id="rId7" o:title=""/>
          </v:shape>
          <o:OLEObject Type="Embed" ProgID="Equation.DSMT4" ShapeID="_x0000_i1027" DrawAspect="Content" ObjectID="_1609614414" r:id="rId8"/>
        </w:object>
      </w:r>
      <w:r w:rsidR="00B041FB">
        <w:rPr>
          <w:rFonts w:ascii="Times New Roman" w:hAnsi="Times New Roman" w:cs="Times New Roman"/>
        </w:rPr>
        <w:t xml:space="preserve"> </w:t>
      </w:r>
    </w:p>
    <w:p w14:paraId="53F5F7D7" w14:textId="7890BEE7" w:rsidR="0058088B" w:rsidRDefault="0058088B" w:rsidP="0058088B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Tanh function:</w:t>
      </w:r>
      <w:r w:rsidRPr="0058088B">
        <w:rPr>
          <w:rFonts w:ascii="Times New Roman" w:hAnsi="Times New Roman" w:cs="Times New Roman"/>
          <w:position w:val="-24"/>
        </w:rPr>
        <w:object w:dxaOrig="1540" w:dyaOrig="660" w14:anchorId="0A242CEC">
          <v:shape id="_x0000_i1031" type="#_x0000_t75" style="width:77.2pt;height:32.85pt" o:ole="">
            <v:imagedata r:id="rId9" o:title=""/>
          </v:shape>
          <o:OLEObject Type="Embed" ProgID="Equation.DSMT4" ShapeID="_x0000_i1031" DrawAspect="Content" ObjectID="_1609614415" r:id="rId10"/>
        </w:object>
      </w:r>
    </w:p>
    <w:p w14:paraId="67C4CF1E" w14:textId="7E463AC2" w:rsidR="00542F95" w:rsidRDefault="00542F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C4AE5B" wp14:editId="39ED41EF">
            <wp:extent cx="5274310" cy="3066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FAD" w14:textId="77777777" w:rsidR="00220366" w:rsidRDefault="00220366" w:rsidP="00FD6541">
      <w:pPr>
        <w:jc w:val="center"/>
        <w:rPr>
          <w:rFonts w:ascii="Times New Roman" w:hAnsi="Times New Roman" w:cs="Times New Roman"/>
        </w:rPr>
      </w:pPr>
    </w:p>
    <w:p w14:paraId="67491624" w14:textId="14428684" w:rsidR="00EB0514" w:rsidRPr="00881D48" w:rsidRDefault="00EB0514" w:rsidP="00881D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1D48">
        <w:rPr>
          <w:rFonts w:ascii="Times New Roman" w:hAnsi="Times New Roman" w:cs="Times New Roman" w:hint="eastAsia"/>
        </w:rPr>
        <w:t>递归神经网络</w:t>
      </w:r>
      <w:r w:rsidR="00180451">
        <w:rPr>
          <w:rFonts w:ascii="Times New Roman" w:hAnsi="Times New Roman" w:cs="Times New Roman" w:hint="eastAsia"/>
        </w:rPr>
        <w:t>(</w:t>
      </w:r>
      <w:r w:rsidRPr="00881D48">
        <w:rPr>
          <w:rFonts w:ascii="Times New Roman" w:hAnsi="Times New Roman" w:cs="Times New Roman"/>
        </w:rPr>
        <w:t>recurrent neural network</w:t>
      </w:r>
      <w:r w:rsidR="00180451">
        <w:rPr>
          <w:rFonts w:ascii="Times New Roman" w:hAnsi="Times New Roman" w:cs="Times New Roman" w:hint="eastAsia"/>
        </w:rPr>
        <w:t>)</w:t>
      </w:r>
      <w:r w:rsidR="00831512">
        <w:rPr>
          <w:rFonts w:ascii="Times New Roman" w:hAnsi="Times New Roman" w:cs="Times New Roman" w:hint="eastAsia"/>
        </w:rPr>
        <w:t>：</w:t>
      </w:r>
    </w:p>
    <w:p w14:paraId="2CAB576C" w14:textId="06F40DC4" w:rsidR="003F452E" w:rsidRDefault="003F452E" w:rsidP="00FD654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BE1D80" wp14:editId="39627E46">
            <wp:extent cx="1815609" cy="1879818"/>
            <wp:effectExtent l="0" t="0" r="0" b="0"/>
            <wp:docPr id="2" name="图片 2" descr="http://www.ruanyifeng.com/blogimg/asset/2017/bg201707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7/bg20170712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65" cy="19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D7AB" w14:textId="0DD792DC" w:rsidR="004A3304" w:rsidRDefault="004A3304" w:rsidP="004A330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神经网络的搭建，必须满足的三个条件：</w:t>
      </w:r>
    </w:p>
    <w:p w14:paraId="2229A84A" w14:textId="71E079FC" w:rsidR="004A3304" w:rsidRDefault="0003752D" w:rsidP="004A330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输入和输出</w:t>
      </w:r>
    </w:p>
    <w:p w14:paraId="4BB4B1C8" w14:textId="16262F5F" w:rsidR="0003752D" w:rsidRDefault="0003752D" w:rsidP="004A330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权重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weight)</w:t>
      </w:r>
      <w:r>
        <w:rPr>
          <w:rFonts w:ascii="Times New Roman" w:hAnsi="Times New Roman" w:cs="Times New Roman" w:hint="eastAsia"/>
        </w:rPr>
        <w:t>和阈值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b, thre</w:t>
      </w:r>
      <w:r w:rsidR="00EE0807">
        <w:rPr>
          <w:rFonts w:ascii="Times New Roman" w:hAnsi="Times New Roman" w:cs="Times New Roman"/>
        </w:rPr>
        <w:t>sho</w:t>
      </w:r>
      <w:r w:rsidR="006072B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d)</w:t>
      </w:r>
    </w:p>
    <w:p w14:paraId="51F41EDC" w14:textId="4797D067" w:rsidR="001D3088" w:rsidRDefault="001D3088" w:rsidP="004A330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多层感知机的结构</w:t>
      </w:r>
    </w:p>
    <w:p w14:paraId="2622D1FE" w14:textId="4D0C82E5" w:rsidR="00F81ACF" w:rsidRDefault="0003612E" w:rsidP="0003612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对于网络的搭建最重要的部分为权重和阈值的确定，通过保持其他参数不变，调整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观察输出的变化，得到最佳的</w:t>
      </w:r>
      <w:r>
        <w:rPr>
          <w:rFonts w:ascii="Times New Roman" w:hAnsi="Times New Roman" w:cs="Times New Roman"/>
        </w:rPr>
        <w:t xml:space="preserve">W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，这个过程成为训练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train)</w:t>
      </w:r>
      <w:r w:rsidR="005459B8">
        <w:rPr>
          <w:rFonts w:ascii="Times New Roman" w:hAnsi="Times New Roman" w:cs="Times New Roman" w:hint="eastAsia"/>
        </w:rPr>
        <w:t>。</w:t>
      </w:r>
    </w:p>
    <w:p w14:paraId="74067BA8" w14:textId="6F97C780" w:rsidR="00157F16" w:rsidRDefault="00157F16" w:rsidP="0003612E">
      <w:pPr>
        <w:ind w:left="420"/>
        <w:rPr>
          <w:rFonts w:ascii="Times New Roman" w:hAnsi="Times New Roman" w:cs="Times New Roman"/>
        </w:rPr>
      </w:pPr>
    </w:p>
    <w:p w14:paraId="2CCD6792" w14:textId="77777777" w:rsidR="00737096" w:rsidRDefault="00737096" w:rsidP="0003612E">
      <w:pPr>
        <w:ind w:left="420"/>
        <w:rPr>
          <w:rFonts w:ascii="Times New Roman" w:hAnsi="Times New Roman" w:cs="Times New Roman" w:hint="eastAsia"/>
        </w:rPr>
      </w:pPr>
    </w:p>
    <w:p w14:paraId="05362DAF" w14:textId="42C8FE4F" w:rsidR="00A5693F" w:rsidRDefault="00CF2C4B" w:rsidP="0042181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神经网络的运作过程</w:t>
      </w:r>
      <w:r w:rsidR="00A53BB5">
        <w:rPr>
          <w:rFonts w:ascii="Times New Roman" w:hAnsi="Times New Roman" w:cs="Times New Roman" w:hint="eastAsia"/>
        </w:rPr>
        <w:t>：</w:t>
      </w:r>
    </w:p>
    <w:p w14:paraId="33D107B3" w14:textId="39A4C5EA" w:rsidR="00A53BB5" w:rsidRDefault="00DF7544" w:rsidP="0042181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确定输入和输出</w:t>
      </w:r>
    </w:p>
    <w:p w14:paraId="703074E3" w14:textId="77777777" w:rsidR="00DF7544" w:rsidRPr="00585DEE" w:rsidRDefault="00DF7544" w:rsidP="00421812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585DEE">
        <w:rPr>
          <w:rFonts w:ascii="Times New Roman" w:hAnsi="Times New Roman" w:cs="Times New Roman"/>
        </w:rPr>
        <w:t>找到一种或多种算法，可以从输入得到输出</w:t>
      </w:r>
    </w:p>
    <w:p w14:paraId="499E769A" w14:textId="77777777" w:rsidR="00585DEE" w:rsidRPr="00585DEE" w:rsidRDefault="00585DEE" w:rsidP="00421812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585DEE">
        <w:rPr>
          <w:rFonts w:ascii="Times New Roman" w:hAnsi="Times New Roman" w:cs="Times New Roman"/>
        </w:rPr>
        <w:t>找到一组已知答案的数据集，用来训练模型，估算</w:t>
      </w:r>
      <w:r w:rsidRPr="00585DEE">
        <w:rPr>
          <w:rFonts w:ascii="Times New Roman" w:hAnsi="Times New Roman" w:cs="Times New Roman"/>
        </w:rPr>
        <w:t>w</w:t>
      </w:r>
      <w:r w:rsidRPr="00585DEE">
        <w:rPr>
          <w:rFonts w:ascii="Times New Roman" w:hAnsi="Times New Roman" w:cs="Times New Roman"/>
        </w:rPr>
        <w:t>和</w:t>
      </w:r>
      <w:r w:rsidRPr="00585DEE">
        <w:rPr>
          <w:rFonts w:ascii="Times New Roman" w:hAnsi="Times New Roman" w:cs="Times New Roman"/>
        </w:rPr>
        <w:t>b</w:t>
      </w:r>
    </w:p>
    <w:p w14:paraId="01496632" w14:textId="66215969" w:rsidR="00DF7544" w:rsidRPr="00585DEE" w:rsidRDefault="00585DEE" w:rsidP="00421812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</w:rPr>
      </w:pPr>
      <w:r w:rsidRPr="00585DEE">
        <w:rPr>
          <w:rFonts w:ascii="Times New Roman" w:hAnsi="Times New Roman" w:cs="Times New Roman"/>
        </w:rPr>
        <w:t>一旦新的数据产生，输入模型，就</w:t>
      </w:r>
      <w:bookmarkStart w:id="0" w:name="_GoBack"/>
      <w:bookmarkEnd w:id="0"/>
      <w:r w:rsidRPr="00585DEE">
        <w:rPr>
          <w:rFonts w:ascii="Times New Roman" w:hAnsi="Times New Roman" w:cs="Times New Roman"/>
        </w:rPr>
        <w:t>可以得到结果，同时对</w:t>
      </w:r>
      <w:r w:rsidRPr="00585DEE">
        <w:rPr>
          <w:rFonts w:ascii="Times New Roman" w:hAnsi="Times New Roman" w:cs="Times New Roman"/>
        </w:rPr>
        <w:t>w</w:t>
      </w:r>
      <w:r w:rsidRPr="00585DEE">
        <w:rPr>
          <w:rFonts w:ascii="Times New Roman" w:hAnsi="Times New Roman" w:cs="Times New Roman"/>
        </w:rPr>
        <w:t>和</w:t>
      </w:r>
      <w:r w:rsidRPr="00585DEE">
        <w:rPr>
          <w:rFonts w:ascii="Times New Roman" w:hAnsi="Times New Roman" w:cs="Times New Roman"/>
        </w:rPr>
        <w:t>b</w:t>
      </w:r>
      <w:r w:rsidRPr="00585DEE">
        <w:rPr>
          <w:rFonts w:ascii="Times New Roman" w:hAnsi="Times New Roman" w:cs="Times New Roman"/>
        </w:rPr>
        <w:t>进行校正</w:t>
      </w:r>
    </w:p>
    <w:sectPr w:rsidR="00DF7544" w:rsidRPr="0058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13F"/>
    <w:multiLevelType w:val="multilevel"/>
    <w:tmpl w:val="B7FA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E3AAD"/>
    <w:multiLevelType w:val="hybridMultilevel"/>
    <w:tmpl w:val="B8BEF2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720AA0"/>
    <w:multiLevelType w:val="hybridMultilevel"/>
    <w:tmpl w:val="A8125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120AD"/>
    <w:multiLevelType w:val="hybridMultilevel"/>
    <w:tmpl w:val="A7B8F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0F2AF9"/>
    <w:multiLevelType w:val="multilevel"/>
    <w:tmpl w:val="B1F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03C3F"/>
    <w:multiLevelType w:val="hybridMultilevel"/>
    <w:tmpl w:val="F238E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1203EE"/>
    <w:multiLevelType w:val="multilevel"/>
    <w:tmpl w:val="CD7C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83E97"/>
    <w:multiLevelType w:val="hybridMultilevel"/>
    <w:tmpl w:val="F4E0F1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F6C"/>
    <w:rsid w:val="00025BAA"/>
    <w:rsid w:val="0003612E"/>
    <w:rsid w:val="0003752D"/>
    <w:rsid w:val="00157F16"/>
    <w:rsid w:val="0017480C"/>
    <w:rsid w:val="00180451"/>
    <w:rsid w:val="001D3088"/>
    <w:rsid w:val="00220366"/>
    <w:rsid w:val="002266FF"/>
    <w:rsid w:val="002842F3"/>
    <w:rsid w:val="002B1FF9"/>
    <w:rsid w:val="00323746"/>
    <w:rsid w:val="00351F6C"/>
    <w:rsid w:val="003F452E"/>
    <w:rsid w:val="00421812"/>
    <w:rsid w:val="004A3304"/>
    <w:rsid w:val="004B268B"/>
    <w:rsid w:val="00542F95"/>
    <w:rsid w:val="005459B8"/>
    <w:rsid w:val="0058088B"/>
    <w:rsid w:val="00585DEE"/>
    <w:rsid w:val="006072BB"/>
    <w:rsid w:val="00623F19"/>
    <w:rsid w:val="006678C1"/>
    <w:rsid w:val="006D23A1"/>
    <w:rsid w:val="00737096"/>
    <w:rsid w:val="007818C8"/>
    <w:rsid w:val="0078278A"/>
    <w:rsid w:val="00797FE8"/>
    <w:rsid w:val="007E0E1B"/>
    <w:rsid w:val="00821A1B"/>
    <w:rsid w:val="00831512"/>
    <w:rsid w:val="00835A79"/>
    <w:rsid w:val="00881D48"/>
    <w:rsid w:val="00972189"/>
    <w:rsid w:val="00A53BB5"/>
    <w:rsid w:val="00A5693F"/>
    <w:rsid w:val="00AA5133"/>
    <w:rsid w:val="00AD104A"/>
    <w:rsid w:val="00B041FB"/>
    <w:rsid w:val="00C30FCC"/>
    <w:rsid w:val="00C851A4"/>
    <w:rsid w:val="00C867E9"/>
    <w:rsid w:val="00CF2C4B"/>
    <w:rsid w:val="00D922F0"/>
    <w:rsid w:val="00DA746D"/>
    <w:rsid w:val="00DC22A8"/>
    <w:rsid w:val="00DF565F"/>
    <w:rsid w:val="00DF7544"/>
    <w:rsid w:val="00E23619"/>
    <w:rsid w:val="00EB0514"/>
    <w:rsid w:val="00EB665E"/>
    <w:rsid w:val="00EE0807"/>
    <w:rsid w:val="00F4683C"/>
    <w:rsid w:val="00F81ACF"/>
    <w:rsid w:val="00FB1408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706A"/>
  <w15:chartTrackingRefBased/>
  <w15:docId w15:val="{A019D656-6CA5-4246-A489-CDE7E12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05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1D4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85D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2019-01-21T13:28:00Z</dcterms:created>
  <dcterms:modified xsi:type="dcterms:W3CDTF">2019-01-21T14:19:00Z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