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32"/>
          <w:szCs w:val="40"/>
        </w:rPr>
        <w:t>Diffie-</w:t>
      </w: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Hellman</w:t>
      </w:r>
      <w:r>
        <w:rPr>
          <w:rFonts w:hint="eastAsia" w:ascii="楷体" w:hAnsi="楷体" w:eastAsia="楷体" w:cs="楷体"/>
          <w:sz w:val="32"/>
          <w:szCs w:val="40"/>
        </w:rPr>
        <w:t>密钥交换计算过程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楷体" w:hAnsi="楷体" w:eastAsia="楷体" w:cs="楷体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公共参数选择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①素数p=101 g=2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②验证原根代码</w:t>
      </w:r>
    </w:p>
    <w:tbl>
      <w:tblPr>
        <w:tblStyle w:val="5"/>
        <w:tblW w:w="0" w:type="auto"/>
        <w:tblInd w:w="3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215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 = 101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 = 2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sequence = [pow(g, i, p) for i in range(1, p)]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assert len(set(sequence)) == p - 1, "g 不是原根"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print("g 是原根")</w:t>
            </w:r>
          </w:p>
        </w:tc>
      </w:tr>
    </w:tbl>
    <w:p>
      <w:pPr>
        <w:numPr>
          <w:numId w:val="0"/>
        </w:numPr>
        <w:spacing w:line="360" w:lineRule="auto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③结果</w:t>
      </w:r>
    </w:p>
    <w:p>
      <w:pPr>
        <w:numPr>
          <w:numId w:val="0"/>
        </w:numPr>
        <w:spacing w:line="360" w:lineRule="auto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904875" cy="33337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私钥与公钥计算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①成员A的私钥a = 19，公钥A = g^a mod p = 98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成员B的私钥b = 45，公钥B = b^a mod p = 41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共享密钥计算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①A的共享密钥Ka = B^a mod p = 69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②B的共享密钥Kb = A^b mod p = 69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验证Ka = Kb , 共享密钥一致</w:t>
      </w:r>
    </w:p>
    <w:p>
      <w:pPr>
        <w:numPr>
          <w:ilvl w:val="0"/>
          <w:numId w:val="1"/>
        </w:numPr>
        <w:spacing w:line="360" w:lineRule="auto"/>
        <w:jc w:val="left"/>
        <w:rPr>
          <w:rFonts w:hint="default" w:ascii="楷体" w:hAnsi="楷体" w:eastAsia="楷体" w:cs="楷体"/>
          <w:sz w:val="24"/>
          <w:szCs w:val="24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结果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使用D-H密钥交换生成的共享密钥为69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br w:type="textWrapping"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附录1  D-H验证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import random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# 公共参数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 = 211  # 素数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g = 2    # 原根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# A选择私钥和公钥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 = random.randint(1, p - 1)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 = pow(g, a, p)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# B选择私钥和公钥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 = random.randint(1, p - 1)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B = pow(g, b, p)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# 计算共享密钥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K_A = pow(B, a, p)  # A的共享密钥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K_B = pow(A, b, p)  # B的共享密钥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# 打印结果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print(f"p = {p}, g = {g}")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print(f"A的私钥: {a}, 公钥: {A}")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print(f"B的私钥: {b}, 公钥: {B}")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print(f"A计算的共享密钥: {K_A}")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print(f"B计算的共享密钥: {K_B}")</w:t>
            </w:r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4"/>
                <w:szCs w:val="24"/>
                <w:vertAlign w:val="baseline"/>
                <w:lang w:val="en-US" w:eastAsia="zh-CN"/>
              </w:rPr>
              <w:t>assert K_A == K_B, "共享密钥不一致！"</w:t>
            </w:r>
          </w:p>
        </w:tc>
      </w:tr>
    </w:tbl>
    <w:p>
      <w:pPr>
        <w:numPr>
          <w:numId w:val="0"/>
        </w:numPr>
        <w:spacing w:line="360" w:lineRule="auto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附录2  题目所给的p，g验证</w:t>
      </w:r>
    </w:p>
    <w:p>
      <w:pPr>
        <w:numPr>
          <w:numId w:val="0"/>
        </w:numPr>
        <w:spacing w:line="360" w:lineRule="auto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drawing>
          <wp:inline distT="0" distB="0" distL="0" distR="0">
            <wp:extent cx="1675130" cy="3982720"/>
            <wp:effectExtent l="0" t="0" r="1270" b="10160"/>
            <wp:docPr id="115136468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64681" name="图片 1" descr="图片包含 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4246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40535" cy="4023995"/>
            <wp:effectExtent l="0" t="0" r="12065" b="14605"/>
            <wp:docPr id="506202103" name="图片 1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02103" name="图片 1" descr="图片包含 日历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8918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36090" cy="4095115"/>
            <wp:effectExtent l="0" t="0" r="1270" b="4445"/>
            <wp:docPr id="574884290" name="图片 1" descr="日历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4290" name="图片 1" descr="日历&#10;&#10;低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44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10360" cy="4170045"/>
            <wp:effectExtent l="0" t="0" r="5080" b="5715"/>
            <wp:docPr id="16996604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0408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2911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19580" cy="4170045"/>
            <wp:effectExtent l="0" t="0" r="2540" b="5715"/>
            <wp:docPr id="133028124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81244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7572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48460" cy="4163695"/>
            <wp:effectExtent l="0" t="0" r="12700" b="12065"/>
            <wp:docPr id="1228156560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56560" name="图片 1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194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BCB58C"/>
    <w:multiLevelType w:val="singleLevel"/>
    <w:tmpl w:val="6FBCB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E5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2024-12-02T07:53:44Z</dcterms:created>
  <dc:creator>21544</dc:creator>
  <cp:lastModifiedBy>Bra.&amp; evi</cp:lastModifiedBy>
  <dcterms:modified xsi:type="dcterms:W3CDTF">2024-12-02T08:11:49Z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ADE5503820AB497B8A363D656A482E83</vt:lpwstr>
  </property>
</Properties>
</file>