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IPOPHL SUBMISSION DOCUMENT</w:t>
      </w:r>
    </w:p>
    <w:p>
      <w:r>
        <w:t>Upload zone: phase4-pub</w:t>
      </w:r>
    </w:p>
    <w:p>
      <w:r>
        <w:t>Completeness tier: 35 percent</w:t>
      </w:r>
    </w:p>
    <w:p/>
    <w:p>
      <w:r>
        <w:t>Publication for Opposition.</w:t>
      </w:r>
    </w:p>
    <w:p>
      <w:r>
        <w:t>Third-party Observations.</w:t>
      </w:r>
    </w:p>
    <w:p/>
    <w:p>
      <w:r>
        <w:t>End of document. For Beanthentic IPOPHL module upload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