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280"/>
        <w:jc w:val="center"/>
      </w:pPr>
      <w:r>
        <w:rPr>
          <w:rFonts w:ascii="Times New Roman" w:hAnsi="Times New Roman" w:eastAsia="黑体"/>
          <w:b/>
          <w:sz w:val="36"/>
        </w:rPr>
        <w:t>实  习  报  告</w:t>
      </w:r>
    </w:p>
    <w:p>
      <w:pPr>
        <w:spacing w:after="360"/>
        <w:jc w:val="center"/>
      </w:pPr>
      <w:r>
        <w:rPr>
          <w:rFonts w:ascii="Times New Roman" w:hAnsi="Times New Roman" w:eastAsia="宋体"/>
          <w:b/>
          <w:sz w:val="26"/>
        </w:rPr>
        <w:t>STM32G030 自适应灯光控制系统设计与调试</w:t>
      </w:r>
    </w:p>
    <w:p>
      <w:pPr>
        <w:spacing w:after="100"/>
        <w:ind w:left="567"/>
        <w:jc w:val="left"/>
      </w:pPr>
      <w:r>
        <w:rPr>
          <w:rFonts w:ascii="Times New Roman" w:hAnsi="Times New Roman" w:eastAsia="宋体"/>
          <w:b w:val="0"/>
          <w:sz w:val="22"/>
        </w:rPr>
        <w:t>实习项目：嵌入式自适应灯光控制系统</w:t>
      </w:r>
    </w:p>
    <w:p>
      <w:pPr>
        <w:spacing w:after="100"/>
        <w:ind w:left="567"/>
        <w:jc w:val="left"/>
      </w:pPr>
      <w:r>
        <w:rPr>
          <w:rFonts w:ascii="Times New Roman" w:hAnsi="Times New Roman" w:eastAsia="宋体"/>
          <w:b w:val="0"/>
          <w:sz w:val="22"/>
        </w:rPr>
        <w:t>开发平台：STM32CubeMX、Keil MDK-ARM、STM32G0 HAL 库</w:t>
      </w:r>
    </w:p>
    <w:p>
      <w:pPr>
        <w:spacing w:after="100"/>
        <w:ind w:left="567"/>
        <w:jc w:val="left"/>
      </w:pPr>
      <w:r>
        <w:rPr>
          <w:rFonts w:ascii="Times New Roman" w:hAnsi="Times New Roman" w:eastAsia="宋体"/>
          <w:b w:val="0"/>
          <w:sz w:val="22"/>
        </w:rPr>
        <w:t>学生姓名：______________</w:t>
      </w:r>
    </w:p>
    <w:p>
      <w:pPr>
        <w:spacing w:after="100"/>
        <w:ind w:left="567"/>
        <w:jc w:val="left"/>
      </w:pPr>
      <w:r>
        <w:rPr>
          <w:rFonts w:ascii="Times New Roman" w:hAnsi="Times New Roman" w:eastAsia="宋体"/>
          <w:b w:val="0"/>
          <w:sz w:val="22"/>
        </w:rPr>
        <w:t>班级学号：______________</w:t>
      </w:r>
    </w:p>
    <w:p>
      <w:pPr>
        <w:spacing w:after="100"/>
        <w:ind w:left="567"/>
        <w:jc w:val="left"/>
      </w:pPr>
      <w:r>
        <w:rPr>
          <w:rFonts w:ascii="Times New Roman" w:hAnsi="Times New Roman" w:eastAsia="宋体"/>
          <w:b w:val="0"/>
          <w:sz w:val="22"/>
        </w:rPr>
        <w:t>指导教师：______________</w:t>
      </w:r>
    </w:p>
    <w:p>
      <w:pPr>
        <w:spacing w:after="100"/>
        <w:ind w:left="567"/>
        <w:jc w:val="left"/>
      </w:pPr>
      <w:r>
        <w:rPr>
          <w:rFonts w:ascii="Times New Roman" w:hAnsi="Times New Roman" w:eastAsia="宋体"/>
          <w:b w:val="0"/>
          <w:sz w:val="22"/>
        </w:rPr>
        <w:t>实习时间：2026 年 ____ 月 ____ 日</w:t>
      </w:r>
    </w:p>
    <w:p>
      <w:pPr>
        <w:spacing w:before="80" w:after="60" w:line="276" w:lineRule="auto"/>
        <w:ind w:firstLine="0"/>
        <w:jc w:val="left"/>
      </w:pPr>
      <w:r>
        <w:rPr>
          <w:rFonts w:ascii="Times New Roman" w:hAnsi="Times New Roman" w:eastAsia="黑体"/>
          <w:b/>
          <w:sz w:val="22"/>
        </w:rPr>
        <w:t>摘  要</w:t>
      </w:r>
    </w:p>
    <w:p>
      <w:pPr>
        <w:spacing w:line="300" w:lineRule="auto" w:after="4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本次实习围绕 STM32G030C8Tx 单片机完成一个自适应灯光控制系统。系统通过光敏电阻采集环境光强，利用 ADC 将模拟量转换为数字量，再根据阈值或 PWM 映射关系控制 LED 输出，同时通过串口和 LCD 显示运行状态。</w:t>
      </w:r>
    </w:p>
    <w:p>
      <w:pPr>
        <w:spacing w:line="300" w:lineRule="auto" w:after="4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实习过程采用分阶段调试方法，先验证 GPIO、串口和 ADC，再加入 LCD 显示、Flash 阈值保存和 TIM14 软件 PWM 调光。通过逐步验证，降低了一次性集成带来的排错难度。</w:t>
      </w:r>
    </w:p>
    <w:p>
      <w:pPr>
        <w:spacing w:line="300" w:lineRule="auto" w:after="0"/>
        <w:ind w:firstLine="0"/>
        <w:jc w:val="both"/>
      </w:pPr>
      <w:r>
        <w:rPr>
          <w:rFonts w:ascii="Times New Roman" w:hAnsi="Times New Roman" w:eastAsia="宋体"/>
          <w:b w:val="0"/>
          <w:sz w:val="21"/>
        </w:rPr>
        <w:t>关键词：STM32G030；ADC；PWM；HAL 库；LCD；Flash 保存</w:t>
      </w:r>
    </w:p>
    <w:p>
      <w:r>
        <w:br w:type="page"/>
      </w:r>
    </w:p>
    <w:p>
      <w:pPr>
        <w:spacing w:before="40" w:after="120" w:line="276" w:lineRule="auto"/>
        <w:ind w:firstLine="0"/>
        <w:jc w:val="left"/>
      </w:pPr>
      <w:r>
        <w:rPr>
          <w:rFonts w:ascii="Times New Roman" w:hAnsi="Times New Roman" w:eastAsia="黑体"/>
          <w:b/>
          <w:sz w:val="26"/>
        </w:rPr>
        <w:t>一、实习目的与任务</w:t>
      </w:r>
    </w:p>
    <w:p>
      <w:pPr>
        <w:spacing w:line="300" w:lineRule="auto" w:after="4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本次实习的主要目的，是在真实硬件平台上完成一个从 CubeMX 配置、Keil 编译烧录、外设驱动调试到功能整合的嵌入式小系统。与单独点亮 LED 或读取按键相比，本项目把多个常见外设组合在一起，能够较完整地训练单片机工程开发流程。</w:t>
      </w:r>
    </w:p>
    <w:p>
      <w:pPr>
        <w:spacing w:line="300" w:lineRule="auto" w:after="4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项目要求系统能够根据环境光变化自动调节 LED 输出。由于当前硬件上光敏电阻的 ADC 值表现为光照越强数值越低、环境越暗数值越高，因此程序逻辑中将 ADC 数值解释为“需要补光的程度”。数值越大，说明环境越暗，LED 输出应当越强。</w:t>
      </w:r>
    </w:p>
    <w:p>
      <w:pPr>
        <w:spacing w:line="300" w:lineRule="auto" w:after="4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在功能实现上，系统需要支持自动模式和手动模式。自动模式由光敏电阻采样值决定输出，手动模式由串口命令调节输出。输出方式又分为 STEP 分级亮灯和 PWM 渐变调光，两组模式组合后形成 AUTO+STEP、MANUAL+STEP、AUTO+PWM、MANUAL+PWM 四种运行状态。</w:t>
      </w:r>
    </w:p>
    <w:p>
      <w:pPr>
        <w:spacing w:line="300" w:lineRule="auto" w:after="4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本次实习还要求保留可观察、可调试的接口。串口负责打印 ADC 数值、工作模式、阈值和 PWM 占空比等信息；LCD 负责显示当前状态；Flash 保存功能用于在掉电后保留调好的阈值。</w:t>
      </w:r>
    </w:p>
    <w:p>
      <w:pPr>
        <w:spacing w:before="80" w:after="60" w:line="276" w:lineRule="auto"/>
        <w:ind w:firstLine="0"/>
        <w:jc w:val="left"/>
      </w:pPr>
      <w:r>
        <w:rPr>
          <w:rFonts w:ascii="Times New Roman" w:hAnsi="Times New Roman" w:eastAsia="黑体"/>
          <w:b/>
          <w:sz w:val="22"/>
        </w:rPr>
        <w:t>具体任务</w:t>
      </w:r>
    </w:p>
    <w:p>
      <w:pPr>
        <w:spacing w:line="288" w:lineRule="auto" w:after="30"/>
        <w:ind w:left="420" w:hanging="210"/>
      </w:pPr>
      <w:r>
        <w:rPr>
          <w:rFonts w:ascii="Times New Roman" w:hAnsi="Times New Roman" w:eastAsia="宋体"/>
          <w:b w:val="0"/>
          <w:sz w:val="21"/>
        </w:rPr>
        <w:t>（1）</w:t>
      </w:r>
      <w:r>
        <w:rPr>
          <w:rFonts w:ascii="Times New Roman" w:hAnsi="Times New Roman" w:eastAsia="宋体"/>
          <w:b w:val="0"/>
          <w:sz w:val="21"/>
        </w:rPr>
        <w:t>完成 STM32G030 工程创建、外设初始化和 Keil 下载调试；</w:t>
      </w:r>
    </w:p>
    <w:p>
      <w:pPr>
        <w:spacing w:line="288" w:lineRule="auto" w:after="30"/>
        <w:ind w:left="420" w:hanging="210"/>
      </w:pPr>
      <w:r>
        <w:rPr>
          <w:rFonts w:ascii="Times New Roman" w:hAnsi="Times New Roman" w:eastAsia="宋体"/>
          <w:b w:val="0"/>
          <w:sz w:val="21"/>
        </w:rPr>
        <w:t>（2）</w:t>
      </w:r>
      <w:r>
        <w:rPr>
          <w:rFonts w:ascii="Times New Roman" w:hAnsi="Times New Roman" w:eastAsia="宋体"/>
          <w:b w:val="0"/>
          <w:sz w:val="21"/>
        </w:rPr>
        <w:t>完成 GPIO、USART、ADC、LCD、TIM14 与 Flash 的逐步验证；</w:t>
      </w:r>
    </w:p>
    <w:p>
      <w:pPr>
        <w:spacing w:line="288" w:lineRule="auto" w:after="30"/>
        <w:ind w:left="420" w:hanging="210"/>
      </w:pPr>
      <w:r>
        <w:rPr>
          <w:rFonts w:ascii="Times New Roman" w:hAnsi="Times New Roman" w:eastAsia="宋体"/>
          <w:b w:val="0"/>
          <w:sz w:val="21"/>
        </w:rPr>
        <w:t>（3）</w:t>
      </w:r>
      <w:r>
        <w:rPr>
          <w:rFonts w:ascii="Times New Roman" w:hAnsi="Times New Roman" w:eastAsia="宋体"/>
          <w:b w:val="0"/>
          <w:sz w:val="21"/>
        </w:rPr>
        <w:t>实现自动/手动、分级/PWM 两类控制逻辑；</w:t>
      </w:r>
    </w:p>
    <w:p>
      <w:pPr>
        <w:spacing w:line="288" w:lineRule="auto" w:after="30"/>
        <w:ind w:left="420" w:hanging="210"/>
      </w:pPr>
      <w:r>
        <w:rPr>
          <w:rFonts w:ascii="Times New Roman" w:hAnsi="Times New Roman" w:eastAsia="宋体"/>
          <w:b w:val="0"/>
          <w:sz w:val="21"/>
        </w:rPr>
        <w:t>（4）</w:t>
      </w:r>
      <w:r>
        <w:rPr>
          <w:rFonts w:ascii="Times New Roman" w:hAnsi="Times New Roman" w:eastAsia="宋体"/>
          <w:b w:val="0"/>
          <w:sz w:val="21"/>
        </w:rPr>
        <w:t>处理硬件按键异常、PWM 观感不线性等调试问题；</w:t>
      </w:r>
    </w:p>
    <w:p>
      <w:pPr>
        <w:spacing w:line="288" w:lineRule="auto" w:after="30"/>
        <w:ind w:left="420" w:hanging="210"/>
      </w:pPr>
      <w:r>
        <w:rPr>
          <w:rFonts w:ascii="Times New Roman" w:hAnsi="Times New Roman" w:eastAsia="宋体"/>
          <w:b w:val="0"/>
          <w:sz w:val="21"/>
        </w:rPr>
        <w:t>（5）</w:t>
      </w:r>
      <w:r>
        <w:rPr>
          <w:rFonts w:ascii="Times New Roman" w:hAnsi="Times New Roman" w:eastAsia="宋体"/>
          <w:b w:val="0"/>
          <w:sz w:val="21"/>
        </w:rPr>
        <w:t>形成可演示、可解释、可继续扩展的实习工程。</w:t>
      </w:r>
    </w:p>
    <w:p>
      <w:r>
        <w:br w:type="page"/>
      </w:r>
    </w:p>
    <w:p>
      <w:pPr>
        <w:spacing w:before="40" w:after="120" w:line="276" w:lineRule="auto"/>
        <w:ind w:firstLine="0"/>
        <w:jc w:val="left"/>
      </w:pPr>
      <w:r>
        <w:rPr>
          <w:rFonts w:ascii="Times New Roman" w:hAnsi="Times New Roman" w:eastAsia="黑体"/>
          <w:b/>
          <w:sz w:val="26"/>
        </w:rPr>
        <w:t>二、硬件平台与外设配置</w:t>
      </w:r>
    </w:p>
    <w:p>
      <w:pPr>
        <w:spacing w:line="300" w:lineRule="auto" w:after="4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本项目使用 STM32G030C8Tx 作为主控芯片。该芯片属于 ARM Cortex-M0+ 内核的 STM32G0 系列，具备 GPIO、ADC、USART、定时器和片内 Flash 等资源，适合完成低成本传感采集与控制类实验。</w:t>
      </w:r>
    </w:p>
    <w:p>
      <w:pPr>
        <w:spacing w:before="80" w:after="60" w:line="276" w:lineRule="auto"/>
        <w:ind w:firstLine="0"/>
        <w:jc w:val="left"/>
      </w:pPr>
      <w:r>
        <w:rPr>
          <w:rFonts w:ascii="Times New Roman" w:hAnsi="Times New Roman" w:eastAsia="黑体"/>
          <w:b/>
          <w:sz w:val="22"/>
        </w:rPr>
        <w:t>1. 主要硬件连接</w:t>
      </w:r>
    </w:p>
    <w:p>
      <w:pPr>
        <w:spacing w:line="288" w:lineRule="auto" w:after="30"/>
        <w:ind w:left="420" w:hanging="210"/>
      </w:pPr>
      <w:r>
        <w:rPr>
          <w:rFonts w:ascii="Times New Roman" w:hAnsi="Times New Roman" w:eastAsia="宋体"/>
          <w:b w:val="0"/>
          <w:sz w:val="21"/>
        </w:rPr>
        <w:t>（1）</w:t>
      </w:r>
      <w:r>
        <w:rPr>
          <w:rFonts w:ascii="Times New Roman" w:hAnsi="Times New Roman" w:eastAsia="宋体"/>
          <w:b w:val="0"/>
          <w:sz w:val="21"/>
        </w:rPr>
        <w:t>光敏电阻连接到 ADC1_IN4，即 PA4，用于采集环境光；</w:t>
      </w:r>
    </w:p>
    <w:p>
      <w:pPr>
        <w:spacing w:line="288" w:lineRule="auto" w:after="30"/>
        <w:ind w:left="420" w:hanging="210"/>
      </w:pPr>
      <w:r>
        <w:rPr>
          <w:rFonts w:ascii="Times New Roman" w:hAnsi="Times New Roman" w:eastAsia="宋体"/>
          <w:b w:val="0"/>
          <w:sz w:val="21"/>
        </w:rPr>
        <w:t>（2）</w:t>
      </w:r>
      <w:r>
        <w:rPr>
          <w:rFonts w:ascii="Times New Roman" w:hAnsi="Times New Roman" w:eastAsia="宋体"/>
          <w:b w:val="0"/>
          <w:sz w:val="21"/>
        </w:rPr>
        <w:t>五向按键连接到 ADC1_IN1，即 PA1，用于读取不同按键电压；</w:t>
      </w:r>
    </w:p>
    <w:p>
      <w:pPr>
        <w:spacing w:line="288" w:lineRule="auto" w:after="30"/>
        <w:ind w:left="420" w:hanging="210"/>
      </w:pPr>
      <w:r>
        <w:rPr>
          <w:rFonts w:ascii="Times New Roman" w:hAnsi="Times New Roman" w:eastAsia="宋体"/>
          <w:b w:val="0"/>
          <w:sz w:val="21"/>
        </w:rPr>
        <w:t>（3）</w:t>
      </w:r>
      <w:r>
        <w:rPr>
          <w:rFonts w:ascii="Times New Roman" w:hAnsi="Times New Roman" w:eastAsia="宋体"/>
          <w:b w:val="0"/>
          <w:sz w:val="21"/>
        </w:rPr>
        <w:t>USART1 使用 PA9 作为 TX、PA10 作为 RX，用于串口调试；</w:t>
      </w:r>
    </w:p>
    <w:p>
      <w:pPr>
        <w:spacing w:line="288" w:lineRule="auto" w:after="30"/>
        <w:ind w:left="420" w:hanging="210"/>
      </w:pPr>
      <w:r>
        <w:rPr>
          <w:rFonts w:ascii="Times New Roman" w:hAnsi="Times New Roman" w:eastAsia="宋体"/>
          <w:b w:val="0"/>
          <w:sz w:val="21"/>
        </w:rPr>
        <w:t>（4）</w:t>
      </w:r>
      <w:r>
        <w:rPr>
          <w:rFonts w:ascii="Times New Roman" w:hAnsi="Times New Roman" w:eastAsia="宋体"/>
          <w:b w:val="0"/>
          <w:sz w:val="21"/>
        </w:rPr>
        <w:t>LED2、LED3、LED4 分别连接 PB2、PB1、PB0，且为低电平点亮；</w:t>
      </w:r>
    </w:p>
    <w:p>
      <w:pPr>
        <w:spacing w:line="288" w:lineRule="auto" w:after="30"/>
        <w:ind w:left="420" w:hanging="210"/>
      </w:pPr>
      <w:r>
        <w:rPr>
          <w:rFonts w:ascii="Times New Roman" w:hAnsi="Times New Roman" w:eastAsia="宋体"/>
          <w:b w:val="0"/>
          <w:sz w:val="21"/>
        </w:rPr>
        <w:t>（5）</w:t>
      </w:r>
      <w:r>
        <w:rPr>
          <w:rFonts w:ascii="Times New Roman" w:hAnsi="Times New Roman" w:eastAsia="宋体"/>
          <w:b w:val="0"/>
          <w:sz w:val="21"/>
        </w:rPr>
        <w:t>LCD 使用软件模拟 SPI，相关 GPIO 包括 PB3、PB5、PB4、PA15 和 PB6；</w:t>
      </w:r>
    </w:p>
    <w:p>
      <w:pPr>
        <w:spacing w:line="288" w:lineRule="auto" w:after="30"/>
        <w:ind w:left="420" w:hanging="210"/>
      </w:pPr>
      <w:r>
        <w:rPr>
          <w:rFonts w:ascii="Times New Roman" w:hAnsi="Times New Roman" w:eastAsia="宋体"/>
          <w:b w:val="0"/>
          <w:sz w:val="21"/>
        </w:rPr>
        <w:t>（6）</w:t>
      </w:r>
      <w:r>
        <w:rPr>
          <w:rFonts w:ascii="Times New Roman" w:hAnsi="Times New Roman" w:eastAsia="宋体"/>
          <w:b w:val="0"/>
          <w:sz w:val="21"/>
        </w:rPr>
        <w:t>TIM14 配置为基础定时器中断，用于软件 PWM 的时间基准。</w:t>
      </w:r>
    </w:p>
    <w:p>
      <w:pPr>
        <w:spacing w:line="300" w:lineRule="auto" w:after="4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LED 低电平点亮是程序设计中需要特别注意的一点。代码中将 LED_ON 定义为 GPIO_PIN_RESET，将 LED_OFF 定义为 GPIO_PIN_SET，这样可以避免在逻辑判断时反复记忆硬件电平关系。</w:t>
      </w:r>
    </w:p>
    <w:p>
      <w:pPr>
        <w:spacing w:before="80" w:after="60" w:line="276" w:lineRule="auto"/>
        <w:ind w:firstLine="0"/>
        <w:jc w:val="left"/>
      </w:pPr>
      <w:r>
        <w:rPr>
          <w:rFonts w:ascii="Times New Roman" w:hAnsi="Times New Roman" w:eastAsia="黑体"/>
          <w:b/>
          <w:sz w:val="22"/>
        </w:rPr>
        <w:t>2. CubeMX 配置思路</w:t>
      </w:r>
    </w:p>
    <w:p>
      <w:pPr>
        <w:spacing w:line="300" w:lineRule="auto" w:after="4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CubeMX 配置时遵循“先最小可运行，再逐步扩展”的原则。GPIO 输出用于 LED 与 LCD 软件时序；ADC 开启 IN4 和 IN1，但不使用 DMA 自动扫描，而是在程序中通过 HAL_ADC_ConfigChannel 手动切换通道；USART1 用于收发调试命令；TIM14 用作周期性中断。</w:t>
      </w:r>
    </w:p>
    <w:p>
      <w:pPr>
        <w:spacing w:line="300" w:lineRule="auto" w:after="4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LCD 由于当前驱动文件采用 GPIO 翻转方式模拟 SPI，因此对应引脚保持普通 GPIO Output，而不是配置为 SPI1 的复用功能。这样可以直接复用现有 lcd.c 驱动，降低初期调试复杂度。</w:t>
      </w:r>
    </w:p>
    <w:p>
      <w:r>
        <w:br w:type="page"/>
      </w:r>
    </w:p>
    <w:p>
      <w:pPr>
        <w:spacing w:before="40" w:after="120" w:line="276" w:lineRule="auto"/>
        <w:ind w:firstLine="0"/>
        <w:jc w:val="left"/>
      </w:pPr>
      <w:r>
        <w:rPr>
          <w:rFonts w:ascii="Times New Roman" w:hAnsi="Times New Roman" w:eastAsia="黑体"/>
          <w:b/>
          <w:sz w:val="26"/>
        </w:rPr>
        <w:t>三、软件总体设计</w:t>
      </w:r>
    </w:p>
    <w:p>
      <w:pPr>
        <w:spacing w:line="300" w:lineRule="auto" w:after="4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软件结构以 CubeMX 生成的 HAL 工程为基础，用户代码主要写在 main.c 的 USER CODE 区域内。这样在重新 Generate Code 后，CubeMX 会更新外设初始化代码，但不会覆盖用户保留区中的业务逻辑。</w:t>
      </w:r>
    </w:p>
    <w:p>
      <w:pPr>
        <w:spacing w:line="300" w:lineRule="auto" w:after="4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主循环采用非阻塞轮询思路。程序周期性读取 ADC，处理串口命令，刷新 LCD，并按固定间隔输出串口状态。PWM 输出不放在主循环中直接延时翻转，而是由 TIM14 中断定期调用软件 PWM 更新函数，从而保证调光节奏较稳定。</w:t>
      </w:r>
    </w:p>
    <w:p>
      <w:pPr>
        <w:spacing w:before="80" w:after="60" w:line="276" w:lineRule="auto"/>
        <w:ind w:firstLine="0"/>
        <w:jc w:val="left"/>
      </w:pPr>
      <w:r>
        <w:rPr>
          <w:rFonts w:ascii="Times New Roman" w:hAnsi="Times New Roman" w:eastAsia="黑体"/>
          <w:b/>
          <w:sz w:val="22"/>
        </w:rPr>
        <w:t>1. 状态机设计</w:t>
      </w:r>
    </w:p>
    <w:p>
      <w:pPr>
        <w:spacing w:line="300" w:lineRule="auto" w:after="4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系统包含两个独立状态：工作模式和输出模式。工作模式包括 MODE_AUTO 与 MODE_MANUAL，决定亮度来源是自动采样还是手动命令；输出模式包括 OUTPUT_STEP 与 OUTPUT_PWM，决定最终表现为三颗 LED 分级亮灭，还是蓝色 LED 渐变调光。</w:t>
      </w:r>
    </w:p>
    <w:p>
      <w:pPr>
        <w:spacing w:line="300" w:lineRule="auto" w:after="4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这种拆分方式的好处是逻辑清晰。自动与手动只负责计算目标亮度，STEP 与 PWM 只负责把目标亮度表现出来，两者组合后无需为每一种状态写完全重复的代码。</w:t>
      </w:r>
    </w:p>
    <w:p>
      <w:pPr>
        <w:spacing w:before="80" w:after="60" w:line="276" w:lineRule="auto"/>
        <w:ind w:firstLine="0"/>
        <w:jc w:val="left"/>
      </w:pPr>
      <w:r>
        <w:rPr>
          <w:rFonts w:ascii="Times New Roman" w:hAnsi="Times New Roman" w:eastAsia="黑体"/>
          <w:b/>
          <w:sz w:val="22"/>
        </w:rPr>
        <w:t>2. 串口命令设计</w:t>
      </w:r>
    </w:p>
    <w:p>
      <w:pPr>
        <w:spacing w:line="288" w:lineRule="auto" w:after="30"/>
        <w:ind w:left="420" w:hanging="210"/>
      </w:pPr>
      <w:r>
        <w:rPr>
          <w:rFonts w:ascii="Times New Roman" w:hAnsi="Times New Roman" w:eastAsia="宋体"/>
          <w:b w:val="0"/>
          <w:sz w:val="21"/>
        </w:rPr>
        <w:t>（1）</w:t>
      </w:r>
      <w:r>
        <w:rPr>
          <w:rFonts w:ascii="Times New Roman" w:hAnsi="Times New Roman" w:eastAsia="宋体"/>
          <w:b w:val="0"/>
          <w:sz w:val="21"/>
        </w:rPr>
        <w:t>m 用于切换 AUTO/MANUAL；</w:t>
      </w:r>
    </w:p>
    <w:p>
      <w:pPr>
        <w:spacing w:line="288" w:lineRule="auto" w:after="30"/>
        <w:ind w:left="420" w:hanging="210"/>
      </w:pPr>
      <w:r>
        <w:rPr>
          <w:rFonts w:ascii="Times New Roman" w:hAnsi="Times New Roman" w:eastAsia="宋体"/>
          <w:b w:val="0"/>
          <w:sz w:val="21"/>
        </w:rPr>
        <w:t>（2）</w:t>
      </w:r>
      <w:r>
        <w:rPr>
          <w:rFonts w:ascii="Times New Roman" w:hAnsi="Times New Roman" w:eastAsia="宋体"/>
          <w:b w:val="0"/>
          <w:sz w:val="21"/>
        </w:rPr>
        <w:t>g 用于切换 STEP/PWM；</w:t>
      </w:r>
    </w:p>
    <w:p>
      <w:pPr>
        <w:spacing w:line="288" w:lineRule="auto" w:after="30"/>
        <w:ind w:left="420" w:hanging="210"/>
      </w:pPr>
      <w:r>
        <w:rPr>
          <w:rFonts w:ascii="Times New Roman" w:hAnsi="Times New Roman" w:eastAsia="宋体"/>
          <w:b w:val="0"/>
          <w:sz w:val="21"/>
        </w:rPr>
        <w:t>（3）</w:t>
      </w:r>
      <w:r>
        <w:rPr>
          <w:rFonts w:ascii="Times New Roman" w:hAnsi="Times New Roman" w:eastAsia="宋体"/>
          <w:b w:val="0"/>
          <w:sz w:val="21"/>
        </w:rPr>
        <w:t>a、d 在手动模式下降低或提高亮度；</w:t>
      </w:r>
    </w:p>
    <w:p>
      <w:pPr>
        <w:spacing w:line="288" w:lineRule="auto" w:after="30"/>
        <w:ind w:left="420" w:hanging="210"/>
      </w:pPr>
      <w:r>
        <w:rPr>
          <w:rFonts w:ascii="Times New Roman" w:hAnsi="Times New Roman" w:eastAsia="宋体"/>
          <w:b w:val="0"/>
          <w:sz w:val="21"/>
        </w:rPr>
        <w:t>（4）</w:t>
      </w:r>
      <w:r>
        <w:rPr>
          <w:rFonts w:ascii="Times New Roman" w:hAnsi="Times New Roman" w:eastAsia="宋体"/>
          <w:b w:val="0"/>
          <w:sz w:val="21"/>
        </w:rPr>
        <w:t>w、s 用于调整自动模式阈值；</w:t>
      </w:r>
    </w:p>
    <w:p>
      <w:pPr>
        <w:spacing w:line="288" w:lineRule="auto" w:after="30"/>
        <w:ind w:left="420" w:hanging="210"/>
      </w:pPr>
      <w:r>
        <w:rPr>
          <w:rFonts w:ascii="Times New Roman" w:hAnsi="Times New Roman" w:eastAsia="宋体"/>
          <w:b w:val="0"/>
          <w:sz w:val="21"/>
        </w:rPr>
        <w:t>（5）</w:t>
      </w:r>
      <w:r>
        <w:rPr>
          <w:rFonts w:ascii="Times New Roman" w:hAnsi="Times New Roman" w:eastAsia="宋体"/>
          <w:b w:val="0"/>
          <w:sz w:val="21"/>
        </w:rPr>
        <w:t>p 将当前阈值保存到 Flash；</w:t>
      </w:r>
    </w:p>
    <w:p>
      <w:pPr>
        <w:spacing w:line="288" w:lineRule="auto" w:after="30"/>
        <w:ind w:left="420" w:hanging="210"/>
      </w:pPr>
      <w:r>
        <w:rPr>
          <w:rFonts w:ascii="Times New Roman" w:hAnsi="Times New Roman" w:eastAsia="宋体"/>
          <w:b w:val="0"/>
          <w:sz w:val="21"/>
        </w:rPr>
        <w:t>（6）</w:t>
      </w:r>
      <w:r>
        <w:rPr>
          <w:rFonts w:ascii="Times New Roman" w:hAnsi="Times New Roman" w:eastAsia="宋体"/>
          <w:b w:val="0"/>
          <w:sz w:val="21"/>
        </w:rPr>
        <w:t>r 将阈值恢复为默认值，如需掉电保存需再次发送 p。</w:t>
      </w:r>
    </w:p>
    <w:p>
      <w:pPr>
        <w:spacing w:line="300" w:lineRule="auto" w:after="4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为避免连续发送 a 或 d 后串口缓冲堆积造成控制滞后，程序对串口接收做了有限次数的清空处理，只保留最近一次有效命令参与控制。</w:t>
      </w:r>
    </w:p>
    <w:p>
      <w:r>
        <w:br w:type="page"/>
      </w:r>
    </w:p>
    <w:p>
      <w:pPr>
        <w:spacing w:before="40" w:after="120" w:line="276" w:lineRule="auto"/>
        <w:ind w:firstLine="0"/>
        <w:jc w:val="left"/>
      </w:pPr>
      <w:r>
        <w:rPr>
          <w:rFonts w:ascii="Times New Roman" w:hAnsi="Times New Roman" w:eastAsia="黑体"/>
          <w:b/>
          <w:sz w:val="26"/>
        </w:rPr>
        <w:t>四、关键功能实现</w:t>
      </w:r>
    </w:p>
    <w:p>
      <w:pPr>
        <w:spacing w:before="80" w:after="60" w:line="276" w:lineRule="auto"/>
        <w:ind w:firstLine="0"/>
        <w:jc w:val="left"/>
      </w:pPr>
      <w:r>
        <w:rPr>
          <w:rFonts w:ascii="Times New Roman" w:hAnsi="Times New Roman" w:eastAsia="黑体"/>
          <w:b/>
          <w:sz w:val="22"/>
        </w:rPr>
        <w:t>1. ADC 采样与阈值判断</w:t>
      </w:r>
    </w:p>
    <w:p>
      <w:pPr>
        <w:spacing w:line="300" w:lineRule="auto" w:after="4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ADC 读取通过 Read_ADC_Channel 函数实现。该函数接收通道号，先配置 ADC 通道，再启动转换、等待转换完成并读取数值。读取光敏电阻时传入 ADC_CHANNEL_4，读取按键时传入 ADC_CHANNEL_1。</w:t>
      </w:r>
    </w:p>
    <w:p>
      <w:pPr>
        <w:spacing w:line="300" w:lineRule="auto" w:after="4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项目没有采用 ADC 扫描加 DMA 的方式，而是选择手动切换通道。这样做的优点是每一次采样来源明确，适合学习阶段观察和打印；同时当前系统采样频率不高，手动切换不会造成明显性能压力。</w:t>
      </w:r>
    </w:p>
    <w:p>
      <w:pPr>
        <w:spacing w:before="80" w:after="60" w:line="276" w:lineRule="auto"/>
        <w:ind w:firstLine="0"/>
        <w:jc w:val="left"/>
      </w:pPr>
      <w:r>
        <w:rPr>
          <w:rFonts w:ascii="Times New Roman" w:hAnsi="Times New Roman" w:eastAsia="黑体"/>
          <w:b/>
          <w:sz w:val="22"/>
        </w:rPr>
        <w:t>2. STEP 分级控制</w:t>
      </w:r>
    </w:p>
    <w:p>
      <w:pPr>
        <w:spacing w:line="300" w:lineRule="auto" w:after="4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STEP 模式根据亮度等级控制三颗 LED。自动模式下，程序根据 bright、mid、dark 三个阈值把光照 ADC 划分为 0 到 3 级；手动模式下，串口 a 和 d 直接调节等级。由于环境越暗 ADC 越大，因此等级越高表示需要点亮的 LED 越多。</w:t>
      </w:r>
    </w:p>
    <w:p>
      <w:pPr>
        <w:spacing w:before="80" w:after="60" w:line="276" w:lineRule="auto"/>
        <w:ind w:firstLine="0"/>
        <w:jc w:val="left"/>
      </w:pPr>
      <w:r>
        <w:rPr>
          <w:rFonts w:ascii="Times New Roman" w:hAnsi="Times New Roman" w:eastAsia="黑体"/>
          <w:b/>
          <w:sz w:val="22"/>
        </w:rPr>
        <w:t>3. PWM 渐变控制</w:t>
      </w:r>
    </w:p>
    <w:p>
      <w:pPr>
        <w:spacing w:line="300" w:lineRule="auto" w:after="4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PWM 模式当前主要控制蓝色 LED3。程序没有直接使用硬件 PWM 输出，而是用 TIM14 定时中断构造软件 PWM：每 50us 进入一次中断，200 个计数步构成一个 PWM 周期，周期约 10ms，频率约 100Hz。</w:t>
      </w:r>
    </w:p>
    <w:p>
      <w:pPr>
        <w:spacing w:line="300" w:lineRule="auto" w:after="4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由于人眼对亮度的感觉不是线性的，PWM 数值从 0 到 200 均匀变化时，视觉上并不均匀。程序引入 0 到 20 档的 gamma 亮度表，将人眼不敏感的低亮区和高亮区重新分配，使手动调节时中间段和两端的观感更接近连续变化。</w:t>
      </w:r>
    </w:p>
    <w:p>
      <w:pPr>
        <w:spacing w:before="80" w:after="60" w:line="276" w:lineRule="auto"/>
        <w:ind w:firstLine="0"/>
        <w:jc w:val="left"/>
      </w:pPr>
      <w:r>
        <w:rPr>
          <w:rFonts w:ascii="Times New Roman" w:hAnsi="Times New Roman" w:eastAsia="黑体"/>
          <w:b/>
          <w:sz w:val="22"/>
        </w:rPr>
        <w:t>4. Flash 阈值保存</w:t>
      </w:r>
    </w:p>
    <w:p>
      <w:pPr>
        <w:spacing w:line="300" w:lineRule="auto" w:after="4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阈值保存使用片内 Flash 最后一页。保存的数据结构包含 magic、version、三个阈值和 checksum。开机时程序先检查 magic、version 和校验和，确认有效后加载保存值，否则使用默认阈值。</w:t>
      </w:r>
    </w:p>
    <w:p>
      <w:r>
        <w:br w:type="page"/>
      </w:r>
    </w:p>
    <w:p>
      <w:pPr>
        <w:spacing w:before="40" w:after="120" w:line="276" w:lineRule="auto"/>
        <w:ind w:firstLine="0"/>
        <w:jc w:val="left"/>
      </w:pPr>
      <w:r>
        <w:rPr>
          <w:rFonts w:ascii="Times New Roman" w:hAnsi="Times New Roman" w:eastAsia="黑体"/>
          <w:b/>
          <w:sz w:val="26"/>
        </w:rPr>
        <w:t>五、调试过程与问题处理</w:t>
      </w:r>
    </w:p>
    <w:p>
      <w:pPr>
        <w:spacing w:line="300" w:lineRule="auto" w:after="4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实习调试不是一次性完成的，而是按外设逐步推进。首先验证 Keil 能够正常编译和烧录，并处理 Flash Device Description 缺失问题；之后确认复位后程序能够运行，LED 能够出现预期现象。</w:t>
      </w:r>
    </w:p>
    <w:p>
      <w:pPr>
        <w:spacing w:line="300" w:lineRule="auto" w:after="4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串口阶段先只发送固定字符串，确认 USART1 与串口助手通信正常。随后加入 ADC 打印，观察光敏电阻在不同光照下的数值变化。实测发现光照越强 ADC 数值越小，环境越暗 ADC 数值越大，因此后续逻辑按“ADC 越大越暗”来设计。</w:t>
      </w:r>
    </w:p>
    <w:p>
      <w:pPr>
        <w:spacing w:line="300" w:lineRule="auto" w:after="4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ADC 按键调试中发现部分方向没有有效数值，例如上、右、中可能因硬件原因无法稳定读取。为不阻塞整体项目，程序暂时使用串口命令代替完整按键输入，把按键硬件问题隔离在输入层。</w:t>
      </w:r>
    </w:p>
    <w:p>
      <w:pPr>
        <w:spacing w:line="300" w:lineRule="auto" w:after="4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LCD 阶段遇到过头文件路径和源文件未加入工程的问题。包含路径只解决 lcd.h 能否被找到，真正实现 Lcd_Init、Lcd_Clear、Gui_DrawFont_GBK16 等函数还必须把对应 .c 文件加入 Keil 工程编译。</w:t>
      </w:r>
    </w:p>
    <w:p>
      <w:pPr>
        <w:spacing w:line="300" w:lineRule="auto" w:after="4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PWM 阶段最初使用主循环软件翻转，亮度变化不够平滑。后续改用 TIM14 定时器中断，稳定了 PWM 时间基准。进一步观察发现 LED 亮度与 PWM 数值并非线性关系，因此加入 gamma 表进行视觉校正。</w:t>
      </w:r>
    </w:p>
    <w:p>
      <w:pPr>
        <w:spacing w:before="80" w:after="60" w:line="276" w:lineRule="auto"/>
        <w:ind w:firstLine="0"/>
        <w:jc w:val="left"/>
      </w:pPr>
      <w:r>
        <w:rPr>
          <w:rFonts w:ascii="Times New Roman" w:hAnsi="Times New Roman" w:eastAsia="黑体"/>
          <w:b/>
          <w:sz w:val="22"/>
        </w:rPr>
        <w:t>典型问题总结</w:t>
      </w:r>
    </w:p>
    <w:p>
      <w:pPr>
        <w:spacing w:line="288" w:lineRule="auto" w:after="30"/>
        <w:ind w:left="420" w:hanging="210"/>
      </w:pPr>
      <w:r>
        <w:rPr>
          <w:rFonts w:ascii="Times New Roman" w:hAnsi="Times New Roman" w:eastAsia="宋体"/>
          <w:b w:val="0"/>
          <w:sz w:val="21"/>
        </w:rPr>
        <w:t>（1）</w:t>
      </w:r>
      <w:r>
        <w:rPr>
          <w:rFonts w:ascii="Times New Roman" w:hAnsi="Times New Roman" w:eastAsia="宋体"/>
          <w:b w:val="0"/>
          <w:sz w:val="21"/>
        </w:rPr>
        <w:t>CubeMX Generate Code 后，大括号缺失通常来自用户代码没有放在 USER CODE 区或手动修改位置不当；</w:t>
      </w:r>
    </w:p>
    <w:p>
      <w:pPr>
        <w:spacing w:line="288" w:lineRule="auto" w:after="30"/>
        <w:ind w:left="420" w:hanging="210"/>
      </w:pPr>
      <w:r>
        <w:rPr>
          <w:rFonts w:ascii="Times New Roman" w:hAnsi="Times New Roman" w:eastAsia="宋体"/>
          <w:b w:val="0"/>
          <w:sz w:val="21"/>
        </w:rPr>
        <w:t>（2）</w:t>
      </w:r>
      <w:r>
        <w:rPr>
          <w:rFonts w:ascii="Times New Roman" w:hAnsi="Times New Roman" w:eastAsia="宋体"/>
          <w:b w:val="0"/>
          <w:sz w:val="21"/>
        </w:rPr>
        <w:t>没有 include 头文件时，旧式 C 编译器可能只给隐式声明警告，但这不是可靠写法；</w:t>
      </w:r>
    </w:p>
    <w:p>
      <w:pPr>
        <w:spacing w:line="288" w:lineRule="auto" w:after="30"/>
        <w:ind w:left="420" w:hanging="210"/>
      </w:pPr>
      <w:r>
        <w:rPr>
          <w:rFonts w:ascii="Times New Roman" w:hAnsi="Times New Roman" w:eastAsia="宋体"/>
          <w:b w:val="0"/>
          <w:sz w:val="21"/>
        </w:rPr>
        <w:t>（3）</w:t>
      </w:r>
      <w:r>
        <w:rPr>
          <w:rFonts w:ascii="Times New Roman" w:hAnsi="Times New Roman" w:eastAsia="宋体"/>
          <w:b w:val="0"/>
          <w:sz w:val="21"/>
        </w:rPr>
        <w:t>软件模拟 SPI 时，LCD 引脚不能配置成硬件 SPI 复用功能；</w:t>
      </w:r>
    </w:p>
    <w:p>
      <w:pPr>
        <w:spacing w:line="288" w:lineRule="auto" w:after="30"/>
        <w:ind w:left="420" w:hanging="210"/>
      </w:pPr>
      <w:r>
        <w:rPr>
          <w:rFonts w:ascii="Times New Roman" w:hAnsi="Times New Roman" w:eastAsia="宋体"/>
          <w:b w:val="0"/>
          <w:sz w:val="21"/>
        </w:rPr>
        <w:t>（4）</w:t>
      </w:r>
      <w:r>
        <w:rPr>
          <w:rFonts w:ascii="Times New Roman" w:hAnsi="Times New Roman" w:eastAsia="宋体"/>
          <w:b w:val="0"/>
          <w:sz w:val="21"/>
        </w:rPr>
        <w:t>Flash 保存要避免频繁擦写，应在参数确认后再保存。</w:t>
      </w:r>
    </w:p>
    <w:p>
      <w:r>
        <w:br w:type="page"/>
      </w:r>
    </w:p>
    <w:p>
      <w:pPr>
        <w:spacing w:before="40" w:after="120" w:line="276" w:lineRule="auto"/>
        <w:ind w:firstLine="0"/>
        <w:jc w:val="left"/>
      </w:pPr>
      <w:r>
        <w:rPr>
          <w:rFonts w:ascii="Times New Roman" w:hAnsi="Times New Roman" w:eastAsia="黑体"/>
          <w:b/>
          <w:sz w:val="26"/>
        </w:rPr>
        <w:t>六、测试结果与分析</w:t>
      </w:r>
    </w:p>
    <w:p>
      <w:pPr>
        <w:spacing w:line="300" w:lineRule="auto" w:after="4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经过分阶段调试，系统目前可以完成四种模式切换，并能在串口和 LCD 上同步显示状态。串口输出包含 mode、output、light、key_adc、uart_key、level、pwm、pwm_level 和阈值信息，便于观察程序内部状态。</w:t>
      </w:r>
    </w:p>
    <w:p>
      <w:pPr>
        <w:spacing w:before="80" w:after="60" w:line="276" w:lineRule="auto"/>
        <w:ind w:firstLine="0"/>
        <w:jc w:val="left"/>
      </w:pPr>
      <w:r>
        <w:rPr>
          <w:rFonts w:ascii="Times New Roman" w:hAnsi="Times New Roman" w:eastAsia="黑体"/>
          <w:b/>
          <w:sz w:val="22"/>
        </w:rPr>
        <w:t>1. AUTO + STEP 测试</w:t>
      </w:r>
    </w:p>
    <w:p>
      <w:pPr>
        <w:spacing w:line="300" w:lineRule="auto" w:after="4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在自动分级模式下，改变光敏电阻受光情况，light 数值会随环境变化而变化。当环境变暗、ADC 数值升高并超过对应阈值时，LED 点亮数量增加；当环境变亮、ADC 数值降低时，LED 点亮数量减少。</w:t>
      </w:r>
    </w:p>
    <w:p>
      <w:pPr>
        <w:spacing w:before="80" w:after="60" w:line="276" w:lineRule="auto"/>
        <w:ind w:firstLine="0"/>
        <w:jc w:val="left"/>
      </w:pPr>
      <w:r>
        <w:rPr>
          <w:rFonts w:ascii="Times New Roman" w:hAnsi="Times New Roman" w:eastAsia="黑体"/>
          <w:b/>
          <w:sz w:val="22"/>
        </w:rPr>
        <w:t>2. MANUAL + STEP 测试</w:t>
      </w:r>
    </w:p>
    <w:p>
      <w:pPr>
        <w:spacing w:line="300" w:lineRule="auto" w:after="4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在手动分级模式下，串口发送 a 或 d 可以在 0 到 3 级之间调节 LED 数量。程序对上下限做了限制，超过边界时不会继续变化，也不会因为连续发送导致长时间无响应。</w:t>
      </w:r>
    </w:p>
    <w:p>
      <w:pPr>
        <w:spacing w:before="80" w:after="60" w:line="276" w:lineRule="auto"/>
        <w:ind w:firstLine="0"/>
        <w:jc w:val="left"/>
      </w:pPr>
      <w:r>
        <w:rPr>
          <w:rFonts w:ascii="Times New Roman" w:hAnsi="Times New Roman" w:eastAsia="黑体"/>
          <w:b/>
          <w:sz w:val="22"/>
        </w:rPr>
        <w:t>3. AUTO + PWM 测试</w:t>
      </w:r>
    </w:p>
    <w:p>
      <w:pPr>
        <w:spacing w:line="300" w:lineRule="auto" w:after="4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在自动 PWM 模式下，程序根据 light 数值映射到 0 到 20 档亮度，再通过 gamma 表转换为 0 到 200 的实际 PWM 占空比。实际观察中，蓝色 LED 可以随光照变化出现明暗变化，但受板载 LED、电阻和人眼感知影响，低亮端和高亮端变化不如中间段明显。</w:t>
      </w:r>
    </w:p>
    <w:p>
      <w:pPr>
        <w:spacing w:before="80" w:after="60" w:line="276" w:lineRule="auto"/>
        <w:ind w:firstLine="0"/>
        <w:jc w:val="left"/>
      </w:pPr>
      <w:r>
        <w:rPr>
          <w:rFonts w:ascii="Times New Roman" w:hAnsi="Times New Roman" w:eastAsia="黑体"/>
          <w:b/>
          <w:sz w:val="22"/>
        </w:rPr>
        <w:t>4. Flash 保存测试</w:t>
      </w:r>
    </w:p>
    <w:p>
      <w:pPr>
        <w:spacing w:line="300" w:lineRule="auto" w:after="4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通过 w、s 调整阈值后发送 p，程序写入 Flash 并立即读回校验。校验成功时 LCD 显示 Config SAVED，复位或重新上电后阈值仍能加载，说明掉电保存功能有效。</w:t>
      </w:r>
    </w:p>
    <w:p>
      <w:pPr>
        <w:spacing w:line="300" w:lineRule="auto" w:after="4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总体来看，项目达到了实习要求。硬件上存在部分按键不可用的问题，但主功能已经通过串口替代输入完成验证；PWM 平滑度仍有提升空间，但已经能够展示渐变调光的基本效果。</w:t>
      </w:r>
    </w:p>
    <w:p>
      <w:r>
        <w:br w:type="page"/>
      </w:r>
    </w:p>
    <w:p>
      <w:pPr>
        <w:spacing w:before="40" w:after="120" w:line="276" w:lineRule="auto"/>
        <w:ind w:firstLine="0"/>
        <w:jc w:val="left"/>
      </w:pPr>
      <w:r>
        <w:rPr>
          <w:rFonts w:ascii="Times New Roman" w:hAnsi="Times New Roman" w:eastAsia="黑体"/>
          <w:b/>
          <w:sz w:val="26"/>
        </w:rPr>
        <w:t>七、实习总结与改进方向</w:t>
      </w:r>
    </w:p>
    <w:p>
      <w:pPr>
        <w:spacing w:line="300" w:lineRule="auto" w:after="4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通过本次实习，我完整经历了一个 STM32 小型控制系统从零搭建到逐步调试的过程。相比 51 单片机中常见的直接操作寄存器和手写延时函数，STM32 HAL 库把很多底层初始化和外设操作封装成函数，使程序更便于移植和维护。</w:t>
      </w:r>
    </w:p>
    <w:p>
      <w:pPr>
        <w:spacing w:line="300" w:lineRule="auto" w:after="4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HAL 库本质上仍然是基于 C 语言的驱动库。HAL_GPIO_WritePin、HAL_UART_Transmit、HAL_ADC_Start 等函数不是编译器自动生成的语法，而是 ST 提供并随工程一起编译的 C 函数。使用这些函数可以减少直接配置寄存器的工作量，但仍需要理解外设工作原理和函数调用顺序。</w:t>
      </w:r>
    </w:p>
    <w:p>
      <w:pPr>
        <w:spacing w:line="300" w:lineRule="auto" w:after="4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本项目中最有收获的部分是调试方法。每加入一个外设都先做最小验证，例如先让串口输出固定字符，再打印 ADC；先让 LCD 显示 LCD OK，再显示实时状态；先让 PWM 产生可见变化，再优化亮度表。这样的分阶段调试能够快速定位问题来源。</w:t>
      </w:r>
    </w:p>
    <w:p>
      <w:pPr>
        <w:spacing w:line="300" w:lineRule="auto" w:after="4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后续如果继续改进，可以优先考虑三方面：第一，检查或修复五向按键硬件，使实体按键能完整替代串口命令；第二，将 PWM 改为硬件 PWM 或增加外接 LED 驱动，以获得更稳定、更高分辨率的调光效果；第三，将配置项进一步扩展，例如保存当前工作模式、输出模式和手动 PWM 档位。</w:t>
      </w:r>
    </w:p>
    <w:p>
      <w:pPr>
        <w:spacing w:line="300" w:lineRule="auto" w:after="4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总体而言，本次实习完成了从传感采集、逻辑判断、人机交互到参数保存的闭环。工程虽然规模不大，但包含了嵌入式开发中非常典型的外设配置、状态机设计、调试定位和用户体验优化过程，为后续完成更复杂的单片机项目打下了基础。</w:t>
      </w:r>
    </w:p>
    <w:p>
      <w:pPr>
        <w:spacing w:before="80" w:after="60" w:line="276" w:lineRule="auto"/>
        <w:ind w:firstLine="0"/>
        <w:jc w:val="left"/>
      </w:pPr>
      <w:r>
        <w:rPr>
          <w:rFonts w:ascii="Times New Roman" w:hAnsi="Times New Roman" w:eastAsia="黑体"/>
          <w:b/>
          <w:sz w:val="22"/>
        </w:rPr>
        <w:t>实习体会</w:t>
      </w:r>
    </w:p>
    <w:p>
      <w:pPr>
        <w:spacing w:line="300" w:lineRule="auto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嵌入式项目的难点不只在写代码，还在于把硬件现象、外设配置和程序逻辑对应起来。只有能解释每一个引脚、每一次采样、每一种状态变化的来源，系统才真正可控。</w:t>
      </w:r>
    </w:p>
    <w:sectPr w:rsidR="00FC693F" w:rsidRPr="0006063C" w:rsidSect="00034616">
      <w:pgSz w:w="8391" w:h="12246"/>
      <w:pgMar w:top="765" w:right="709" w:bottom="765" w:left="709" w:header="34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40"/>
    </w:pPr>
    <w:rPr>
      <w:rFonts w:ascii="Times New Roman" w:hAnsi="Times New Roman" w:eastAsia="宋体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