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28"/>
        </w:rPr>
        <w:t>STM32G030 自适应灯光控制系统实习报告</w:t>
      </w:r>
    </w:p>
    <w:p>
      <w:pPr>
        <w:spacing w:before="40" w:after="100" w:line="276" w:lineRule="auto"/>
      </w:pPr>
      <w:r>
        <w:rPr>
          <w:rFonts w:ascii="Times New Roman" w:hAnsi="Times New Roman" w:eastAsia="黑体"/>
          <w:b/>
          <w:sz w:val="25"/>
        </w:rPr>
        <w:t>摘要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本次实习围绕 STM32G030C8Tx 单片机完成自适应灯光控制系统。系统通过光敏电阻采集环境光强，使用 ADC 转换为数字量，再根据阈值或 PWM 映射关系控制 LED 输出，并通过串口和 LCD 显示运行状态。项目逐步完成 GPIO、USART、ADC、LCD、Flash 和 TIM14 等外设调试。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与单独点亮 LED 或进行串口收发实验相比，本项目更加接近完整嵌入式工程。它要求把原理图阅读、外设配置、代码编写、烧录调试和问题排查结合起来。通过本次实习，我进一步理解了 STM32 HAL 库的使用方式，也认识到嵌入式开发必须同时关注硬件现象和软件逻辑。</w:t>
      </w:r>
    </w:p>
    <w:p>
      <w:pPr>
        <w:spacing w:before="40" w:after="100" w:line="276" w:lineRule="auto"/>
      </w:pPr>
      <w:r>
        <w:rPr>
          <w:rFonts w:ascii="Times New Roman" w:hAnsi="Times New Roman" w:eastAsia="黑体"/>
          <w:b/>
          <w:sz w:val="25"/>
        </w:rPr>
        <w:t>一、实习目的与任务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本次实习的主要目的是掌握 STM32 单片机项目从创建到调试的完整流程，理解常用外设在实际系统中的配合方式。前期已经学习了 GPIO、串口、中断和 ADC 等基础内容，项目阶段则需要把这些知识整合起来，完成一个可以实际演示的灯光控制系统。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项目任务包括：使用光敏电阻采集环境光；根据光照强弱自动控制 LED 输出；通过串口发送命令实现手动调节；在 LCD 上显示模式、光照值、LED 等级、PWM 值和保存提示；将调好的阈值保存到片内 Flash，使系统复位或断电后仍能加载配置。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系统支持自动模式和手动模式。自动模式根据光敏电阻 ADC 值判断环境明暗，手动模式通过串口命令调节亮度。输出方式分为 STEP 分级亮灯和 PWM 渐变调光，两类模式组合后形成四种运行状态。</w:t>
      </w:r>
    </w:p>
    <w:p>
      <w:r>
        <w:br w:type="page"/>
      </w:r>
    </w:p>
    <w:p>
      <w:pPr>
        <w:spacing w:before="40" w:after="100" w:line="276" w:lineRule="auto"/>
      </w:pPr>
      <w:r>
        <w:rPr>
          <w:rFonts w:ascii="Times New Roman" w:hAnsi="Times New Roman" w:eastAsia="黑体"/>
          <w:b/>
          <w:sz w:val="25"/>
        </w:rPr>
        <w:t>二、硬件平台与外设配置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本项目使用 STM32G030C8Tx 作为主控芯片。该芯片属于 STM32G0 系列，基于 ARM Cortex-M0+ 内核，具有 GPIO、ADC、USART、定时器和片内 Flash 等常用资源，适合完成传感采集与简单控制类实验。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根据核心板和底板原理图，光敏电阻连接到 PA4，对应 ADC1_IN4；五向按键连接到 PA1，对应 ADC1_IN1；USART1 使用 PA9 作为 TX、PA10 作为 RX；LED2、LED3、LED4 分别连接 PB2、PB1、PB0，且为低电平点亮；LCD 使用 PB3、PB5、PB4、PA15 和 PB6 等 GPIO 引脚通信；TIM14 用作软件 PWM 的定时中断来源。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CubeMX 配置时采用逐步扩展的方法。首先配置 SWD 调试接口、LED GPIO 和 USART1，确保工程能够编译、烧录和串口输出；随后加入 ADC1 的 IN4 和 IN1 通道；LCD 因为当前驱动采用软件模拟 SPI，所以相关引脚保持普通 GPIO 输出；最后配置 TIM14 基础定时器中断，用于产生软件 PWM 的时间基准。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调试初期曾遇到 Keil 无法加载 STM32G0xx Flash 下载算法的问题，原因是 Device Pack 支持不完整。安装 STM32G0 系列支持包后，工程即可正常识别芯片并下载程序。</w:t>
      </w:r>
    </w:p>
    <w:p>
      <w:r>
        <w:br w:type="page"/>
      </w:r>
    </w:p>
    <w:p>
      <w:pPr>
        <w:spacing w:before="40" w:after="100" w:line="276" w:lineRule="auto"/>
      </w:pPr>
      <w:r>
        <w:rPr>
          <w:rFonts w:ascii="Times New Roman" w:hAnsi="Times New Roman" w:eastAsia="黑体"/>
          <w:b/>
          <w:sz w:val="25"/>
        </w:rPr>
        <w:t>三、软件总体设计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软件结构基于 CubeMX 生成的 HAL 工程，用户代码主要放在 main.c 的 USER CODE 区域内。这样重新 Generate Code 时，CubeMX 会更新外设初始化代码，但不会覆盖用户编写的业务逻辑。主循环采用周期性轮询方式，完成 ADC 采样、串口命令处理、LCD 刷新和状态输出。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系统设计了两个独立状态：工作模式和输出模式。工作模式包括 AUTO 和 MANUAL，决定亮度来源是自动采样还是手动命令；输出模式包括 STEP 和 PWM，决定最终表现为三颗 LED 分级亮灭还是蓝色 LED 渐变调光。这样的设计把“亮度来源”和“输出表现”分离，程序结构更清楚，也方便后续扩展。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串口命令用于调试和交互。m 用于切换 AUTO/MANUAL，g 用于切换 STEP/PWM，a 和 d 在手动模式下降低或提高亮度，w 和 s 用于调整自动模式阈值，p 将阈值保存到 Flash，r 恢复默认阈值。为了避免连续发送 a 或 d 后串口缓冲堆积，程序会有限清空接收缓冲，只保留最近一次有效命令。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HAL 库本质上仍然是 C 语言函数库，例如 HAL_GPIO_WritePin、HAL_UART_Transmit 和 HAL_ADC_Start 等都是 ST 官方封装好的驱动函数。使用 HAL 可以减少寄存器配置工作，但仍要理解外设初始化、启动和读取顺序。</w:t>
      </w:r>
    </w:p>
    <w:p>
      <w:r>
        <w:br w:type="page"/>
      </w:r>
    </w:p>
    <w:p>
      <w:pPr>
        <w:spacing w:before="40" w:after="100" w:line="276" w:lineRule="auto"/>
      </w:pPr>
      <w:r>
        <w:rPr>
          <w:rFonts w:ascii="Times New Roman" w:hAnsi="Times New Roman" w:eastAsia="黑体"/>
          <w:b/>
          <w:sz w:val="25"/>
        </w:rPr>
        <w:t>四、关键功能实现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光照检测通过 ADC 完成。程序使用 Read_ADC_Channel 函数读取指定 ADC 通道，读取光敏电阻时切换到 ADC_CHANNEL_4，读取按键时切换到 ADC_CHANNEL_1。当前没有使用扫描模式和 DMA，而是手动配置通道后启动转换、等待完成并读取数值。这种方式效率不是最高，但采样来源明确，适合学习阶段逐步调试。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实际测试发现，本板光敏电阻的 ADC 值表现为光照越强数值越小，环境越暗数值越大。因此自动灯光逻辑按“ADC 越大表示越暗、越需要补光”来设计。STEP 模式下，程序通过 bright、mid、dark 三个阈值把光照划分为 0 到 3 级，环境越暗，LED 点亮数量越多。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LCD 显示用于现场观察系统状态。调试时先显示 LCD OK，确认头文件路径和源文件都正确加入工程，然后再显示 Mode、Light、Level、PWM 和阈值等信息。lcd.h 找不到需要添加 Include Path，函数未定义则说明 lcd.c 等源文件没有加入工程编译。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阈值保存使用片内 Flash 最后一页。保存的数据结构包含 magic 标识、version 版本号、三个阈值和 checksum。开机时程序读取该区域，如果校验通过则加载保存值，否则使用默认值。发送 p 命令后，程序擦除目标页、写入配置、读回校验，并在 LCD 上显示 Config SAVED 或 Save FAILED。</w:t>
      </w:r>
    </w:p>
    <w:p>
      <w:r>
        <w:br w:type="page"/>
      </w:r>
    </w:p>
    <w:p>
      <w:pPr>
        <w:spacing w:before="40" w:after="100" w:line="276" w:lineRule="auto"/>
      </w:pPr>
      <w:r>
        <w:rPr>
          <w:rFonts w:ascii="Times New Roman" w:hAnsi="Times New Roman" w:eastAsia="黑体"/>
          <w:b/>
          <w:sz w:val="25"/>
        </w:rPr>
        <w:t>五、PWM 调光与亮度校正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STEP 模式只能改变 LED 点亮数量，亮度变化是分级的。为了实现更细的调光效果，项目加入 PWM 渐变功能。PWM 的基本思想是在一个固定周期内改变 LED 点亮时间比例，占空比越高，LED 的平均亮度越高。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当前工程使用 TIM14 实现软件 PWM。CubeMX 中将 TIM14 配置为基础定时器中断，Prescaler 设置为 15，Period 设置为 49，使中断周期约为 50us。程序使用 200 个计数步构成一个 PWM 周期，因此周期约为 10ms，频率约为 100Hz。PWM 模式下主要控制蓝色 LED，便于观察亮度变化。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软件 PWM 是在定时器中断中手动翻转 GPIO，优点是灵活，不要求 LED 必须接在硬件 PWM 引脚上；缺点是占用中断资源，稳定性不如硬件 PWM。硬件 PWM 由定时器外设自动输出，更适合正式调光，但对引脚复用功能有要求。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实际手动调试时发现，LED 亮度变化并不是线性的。PWM 数值在中间段变化时视觉差异明显，而两端变化不明显。这与 LED 电气特性和人眼亮度感知有关。程序因此加入 0 到 20 档 gamma 亮度表，手动或自动得到亮度档位后，再映射为实际 PWM 值，使观感更接近均匀变化。</w:t>
      </w:r>
    </w:p>
    <w:p>
      <w:r>
        <w:br w:type="page"/>
      </w:r>
    </w:p>
    <w:p>
      <w:pPr>
        <w:spacing w:before="40" w:after="100" w:line="276" w:lineRule="auto"/>
      </w:pPr>
      <w:r>
        <w:rPr>
          <w:rFonts w:ascii="Times New Roman" w:hAnsi="Times New Roman" w:eastAsia="黑体"/>
          <w:b/>
          <w:sz w:val="25"/>
        </w:rPr>
        <w:t>六、调试过程与问题处理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本项目采用分阶段调试方式。首先验证 Keil 能够编译和烧录，再通过 LED 闪烁确认程序运行；然后验证 USART1 串口输出，确保后续能打印变量和接收命令；随后加入 ADC 采样，观察光敏电阻数值随光照变化的情况。这样的顺序可以把问题范围逐步缩小。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ADC 调试中发现光敏电阻数值方向与最初直觉不同：光照越强数值越小，环境越暗数值越大。程序因此调整为环境越暗 LED 输出越强。按键 ADC 调试时，未按下约为 4095，下方向约为 1910，左方向约为 3535，而上、右、中方向没有稳定有效值。判断该问题更可能来自硬件，因此暂时使用串口命令代替完整按键输入。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LCD 调试阶段主要问题是工程文件组织。只添加头文件路径只能解决 lcd.h 被找到的问题，如果没有把 lcd.c 和相关字库源文件加入 Keil 工程，就会在链接阶段出现函数未定义。解决后屏幕可以显示 LCD OK，并进一步显示系统状态。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PWM 调试阶段最初亮度变化不够平滑，后来改用 TIM14 定时中断提供稳定时间基准。虽然效果比普通延时方式更好，但板载 LED 本身亮度变化范围有限，因此又加入 gamma 表进行视觉校正。整个调试过程说明，嵌入式问题往往同时涉及代码、配置和硬件特性。</w:t>
      </w:r>
    </w:p>
    <w:p>
      <w:r>
        <w:br w:type="page"/>
      </w:r>
    </w:p>
    <w:p>
      <w:pPr>
        <w:spacing w:before="40" w:after="100" w:line="276" w:lineRule="auto"/>
      </w:pPr>
      <w:r>
        <w:rPr>
          <w:rFonts w:ascii="Times New Roman" w:hAnsi="Times New Roman" w:eastAsia="黑体"/>
          <w:b/>
          <w:sz w:val="25"/>
        </w:rPr>
        <w:t>七、测试结果与分析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经过测试，AUTO+STEP 模式能够根据光照变化自动改变 LED 点亮数量。当环境变暗、light 数值升高并超过对应阈值时，LED 等级提高；当环境变亮、light 数值降低时，LED 等级下降。该逻辑符合自动灯光调节中“环境越暗，补光越强”的要求。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MANUAL+STEP 模式下，串口发送 a 和 d 可以在 0 到 3 级之间调节 LED 数量。程序对上下限做了限制，超过边界后不会继续变化，并通过清空多余串口输入改善了连续命令造成的滞后问题。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AUTO+PWM 模式下，程序根据 light 数值映射到 0 到 20 档亮度，再由 gamma 表转换为实际 PWM 占空比。MANUAL+PWM 模式下，可以通过串口手动改变 PWM 档位。实际观察中，蓝色 LED 能出现明暗变化，但低亮端和高亮端变化不如中间段明显，这与 LED 和人眼感知特性有关。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Flash 保存功能测试正常。通过 w、s 调整阈值后发送 p，LCD 能显示 Config SAVED，复位后阈值仍能加载。串口输出也能显示 mode、output、light、level、pwm、pwm_level 和 th 等信息，便于验证系统内部状态。</w:t>
      </w:r>
    </w:p>
    <w:p>
      <w:r>
        <w:br w:type="page"/>
      </w:r>
    </w:p>
    <w:p>
      <w:pPr>
        <w:spacing w:before="40" w:after="100" w:line="276" w:lineRule="auto"/>
      </w:pPr>
      <w:r>
        <w:rPr>
          <w:rFonts w:ascii="Times New Roman" w:hAnsi="Times New Roman" w:eastAsia="黑体"/>
          <w:b/>
          <w:sz w:val="25"/>
        </w:rPr>
        <w:t>八、实习总结与改进方向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通过本次实习，我完整经历了 STM32 项目从需求分析、原理图阅读、CubeMX 配置、Keil 编译烧录到逐步调试的过程。相比前期单独学习外设，本项目更强调综合应用，一个灯光控制系统实际包含 ADC、GPIO、串口、LCD、Flash 和定时器等多个模块。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本次实习最大的收获是掌握了分阶段调试方法。先验证最小工程，再验证 LED 和串口，随后加入 ADC、LCD、Flash 和 PWM。每一步都先做最小现象确认，再进入下一步，这样出现问题时可以快速判断来源，而不会在大量代码中盲目排查。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项目仍有改进空间。第一，五向按键部分方向无法稳定读取，需要继续检查硬件连接或分压电路；第二，当前 PWM 为软件 PWM，后续可以尝试硬件 PWM，提高波形稳定性；第三，如果用于真实照明，可以外接 LED 驱动模块，使调光效果更明显；第四，可以继续保存工作模式、输出模式等更多配置。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总体来看，本项目已经形成从环境采集到灯光输出、从串口调试到 LCD 显示、从临时参数到掉电保存的完整闭环。它让我认识到嵌入式开发不仅要求会写 C 代码，更要求理解硬件现象、外设配置和程序逻辑之间的对应关系。</w:t>
      </w:r>
    </w:p>
    <w:sectPr w:rsidR="00FC693F" w:rsidRPr="0006063C" w:rsidSect="00034616">
      <w:pgSz w:w="8391" w:h="12246"/>
      <w:pgMar w:top="709" w:right="680" w:bottom="709" w:left="68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