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F46975">
      <w:pPr>
        <w:jc w:val="center"/>
        <w:rPr>
          <w:rFonts w:hint="eastAsia" w:ascii="宋体" w:hAnsi="Courier New" w:eastAsia="宋体" w:cs="Times New Roman"/>
          <w:szCs w:val="20"/>
        </w:rPr>
      </w:pPr>
    </w:p>
    <w:p w14:paraId="187E52AC">
      <w:pPr>
        <w:jc w:val="center"/>
        <w:rPr>
          <w:rFonts w:ascii="宋体" w:hAnsi="Courier New" w:eastAsia="宋体" w:cs="Times New Roman"/>
          <w:szCs w:val="20"/>
        </w:rPr>
      </w:pPr>
    </w:p>
    <w:p w14:paraId="4136478F">
      <w:pPr>
        <w:jc w:val="center"/>
        <w:rPr>
          <w:rFonts w:ascii="宋体" w:hAnsi="Courier New" w:eastAsia="宋体" w:cs="Times New Roman"/>
          <w:szCs w:val="20"/>
        </w:rPr>
      </w:pPr>
    </w:p>
    <w:p w14:paraId="5A6416D5">
      <w:pPr>
        <w:jc w:val="center"/>
        <w:rPr>
          <w:rFonts w:ascii="宋体" w:hAnsi="Courier New" w:eastAsia="宋体" w:cs="Times New Roman"/>
          <w:szCs w:val="20"/>
        </w:rPr>
      </w:pPr>
    </w:p>
    <w:p w14:paraId="4CCCDA12">
      <w:pPr>
        <w:jc w:val="center"/>
        <w:rPr>
          <w:rFonts w:ascii="宋体" w:hAnsi="Courier New" w:eastAsia="宋体" w:cs="Times New Roman"/>
          <w:szCs w:val="20"/>
        </w:rPr>
      </w:pPr>
    </w:p>
    <w:p w14:paraId="69D6C592">
      <w:pPr>
        <w:jc w:val="center"/>
        <w:rPr>
          <w:rFonts w:ascii="宋体" w:hAnsi="Courier New" w:eastAsia="宋体" w:cs="Times New Roman"/>
          <w:szCs w:val="20"/>
        </w:rPr>
      </w:pPr>
    </w:p>
    <w:p w14:paraId="6F66547E">
      <w:pPr>
        <w:spacing w:line="360" w:lineRule="auto"/>
        <w:jc w:val="center"/>
        <w:rPr>
          <w:rFonts w:ascii="Times New Roman" w:hAnsi="Times New Roman" w:eastAsia="宋体" w:cs="Times New Roman"/>
          <w:b/>
          <w:sz w:val="52"/>
          <w:szCs w:val="52"/>
        </w:rPr>
      </w:pPr>
      <w:r>
        <w:rPr>
          <w:rFonts w:hint="eastAsia" w:ascii="Times New Roman" w:hAnsi="Times New Roman" w:eastAsia="宋体" w:cs="Times New Roman"/>
          <w:szCs w:val="20"/>
        </w:rPr>
        <w:cr/>
      </w:r>
      <w:r>
        <w:rPr>
          <w:rFonts w:hint="eastAsia" w:ascii="Times New Roman" w:hAnsi="Times New Roman" w:eastAsia="宋体" w:cs="Times New Roman"/>
          <w:b/>
          <w:sz w:val="52"/>
          <w:szCs w:val="52"/>
        </w:rPr>
        <w:t>云南省企业就业失业数据采集系统</w:t>
      </w:r>
    </w:p>
    <w:p w14:paraId="43C4598A">
      <w:pPr>
        <w:spacing w:line="360" w:lineRule="auto"/>
        <w:jc w:val="center"/>
        <w:rPr>
          <w:rFonts w:ascii="Times New Roman" w:hAnsi="Times New Roman" w:eastAsia="宋体" w:cs="Times New Roman"/>
          <w:b/>
          <w:sz w:val="84"/>
          <w:szCs w:val="84"/>
        </w:rPr>
      </w:pPr>
      <w:r>
        <w:rPr>
          <w:rFonts w:hint="eastAsia" w:ascii="Times New Roman" w:hAnsi="Times New Roman" w:eastAsia="宋体" w:cs="Times New Roman"/>
          <w:b/>
          <w:sz w:val="84"/>
          <w:szCs w:val="84"/>
        </w:rPr>
        <w:t>项目计划</w:t>
      </w:r>
    </w:p>
    <w:p w14:paraId="5EABCF09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00326630">
      <w:pPr>
        <w:jc w:val="center"/>
        <w:rPr>
          <w:rFonts w:ascii="宋体" w:hAnsi="Courier New" w:eastAsia="宋体" w:cs="Times New Roman"/>
          <w:sz w:val="28"/>
          <w:szCs w:val="20"/>
        </w:rPr>
      </w:pPr>
    </w:p>
    <w:p w14:paraId="2886F1B7">
      <w:pPr>
        <w:rPr>
          <w:rFonts w:ascii="宋体" w:hAnsi="Courier New" w:eastAsia="宋体" w:cs="Times New Roman"/>
          <w:sz w:val="28"/>
          <w:szCs w:val="20"/>
        </w:rPr>
      </w:pP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5224"/>
      </w:tblGrid>
      <w:tr w14:paraId="0AD7AE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BF3CEC0">
            <w:pPr>
              <w:spacing w:before="80" w:after="40"/>
              <w:ind w:left="-4" w:right="-108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项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目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称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vAlign w:val="center"/>
          </w:tcPr>
          <w:p w14:paraId="334F78BD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云南省企业就业失业数据采集系统</w:t>
            </w:r>
          </w:p>
        </w:tc>
      </w:tr>
      <w:tr w14:paraId="394665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2456" w:type="dxa"/>
            <w:vAlign w:val="center"/>
          </w:tcPr>
          <w:p w14:paraId="0F3EBAD8">
            <w:pPr>
              <w:spacing w:before="80" w:after="40"/>
              <w:ind w:left="521" w:hanging="525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托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7492A810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云南省政府</w:t>
            </w:r>
          </w:p>
        </w:tc>
      </w:tr>
      <w:tr w14:paraId="4E1734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456" w:type="dxa"/>
            <w:vAlign w:val="center"/>
          </w:tcPr>
          <w:p w14:paraId="5CAFAFF1">
            <w:pPr>
              <w:spacing w:before="80" w:after="40"/>
              <w:ind w:left="-4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承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研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单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位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</w:tcBorders>
            <w:vAlign w:val="center"/>
          </w:tcPr>
          <w:p w14:paraId="5AFD9A59">
            <w:pPr>
              <w:spacing w:before="80" w:after="40"/>
              <w:jc w:val="center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第6组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软件开发公司</w:t>
            </w:r>
          </w:p>
        </w:tc>
      </w:tr>
      <w:tr w14:paraId="4E53B8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6B442419">
            <w:pPr>
              <w:spacing w:before="80" w:after="40"/>
              <w:ind w:left="-4"/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</w:pPr>
            <w:r>
              <w:rPr>
                <w:rFonts w:hint="eastAsia" w:ascii="宋体" w:hAnsi="Courier New" w:eastAsia="宋体" w:cs="Times New Roman"/>
                <w:spacing w:val="20"/>
                <w:sz w:val="28"/>
                <w:szCs w:val="20"/>
              </w:rPr>
              <w:t>项目负责人</w:t>
            </w:r>
            <w:r>
              <w:rPr>
                <w:rFonts w:ascii="宋体" w:hAnsi="Courier New" w:eastAsia="宋体" w:cs="Times New Roman"/>
                <w:spacing w:val="20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029CABE">
            <w:pPr>
              <w:spacing w:before="80" w:after="40"/>
              <w:jc w:val="center"/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张玉柱</w:t>
            </w:r>
          </w:p>
        </w:tc>
      </w:tr>
      <w:tr w14:paraId="3BC89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456" w:type="dxa"/>
            <w:vAlign w:val="center"/>
          </w:tcPr>
          <w:p w14:paraId="7CC70E86">
            <w:pPr>
              <w:spacing w:before="80" w:after="40"/>
              <w:ind w:left="-4" w:right="-102"/>
              <w:rPr>
                <w:rFonts w:ascii="宋体" w:hAnsi="Courier New" w:eastAsia="宋体" w:cs="Times New Roman"/>
                <w:sz w:val="28"/>
                <w:szCs w:val="20"/>
              </w:rPr>
            </w:pP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日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 xml:space="preserve"> 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期</w:t>
            </w:r>
            <w:r>
              <w:rPr>
                <w:rFonts w:ascii="宋体" w:hAnsi="Courier New" w:eastAsia="宋体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B8516CC">
            <w:pPr>
              <w:spacing w:before="80" w:after="40"/>
              <w:ind w:left="128"/>
              <w:jc w:val="center"/>
              <w:rPr>
                <w:rFonts w:hint="default" w:ascii="宋体" w:hAnsi="Courier New" w:eastAsia="宋体" w:cs="Times New Roman"/>
                <w:sz w:val="28"/>
                <w:szCs w:val="20"/>
                <w:lang w:val="en-US" w:eastAsia="zh-CN"/>
              </w:rPr>
            </w:pPr>
            <w:r>
              <w:rPr>
                <w:rFonts w:hint="eastAsia" w:ascii="宋体" w:hAnsi="Courier New" w:eastAsia="宋体" w:cs="Times New Roman"/>
                <w:sz w:val="28"/>
                <w:szCs w:val="20"/>
              </w:rPr>
              <w:t>202</w:t>
            </w:r>
            <w:r>
              <w:rPr>
                <w:rFonts w:hint="eastAsia" w:ascii="宋体" w:hAnsi="Courier New" w:eastAsia="宋体" w:cs="Times New Roman"/>
                <w:sz w:val="28"/>
                <w:szCs w:val="20"/>
                <w:lang w:val="en-US" w:eastAsia="zh-CN"/>
              </w:rPr>
              <w:t>5.3.15</w:t>
            </w:r>
          </w:p>
        </w:tc>
      </w:tr>
    </w:tbl>
    <w:p w14:paraId="18F61792">
      <w:pPr>
        <w:jc w:val="center"/>
        <w:rPr>
          <w:rFonts w:ascii="宋体" w:hAnsi="Courier New" w:eastAsia="宋体" w:cs="Times New Roman"/>
          <w:szCs w:val="20"/>
        </w:rPr>
      </w:pPr>
    </w:p>
    <w:p w14:paraId="33F2F56F">
      <w:pPr>
        <w:jc w:val="center"/>
        <w:rPr>
          <w:rFonts w:ascii="宋体" w:hAnsi="Courier New" w:eastAsia="宋体" w:cs="Times New Roman"/>
          <w:szCs w:val="20"/>
        </w:rPr>
      </w:pPr>
    </w:p>
    <w:p w14:paraId="0ABE8269">
      <w:pPr>
        <w:jc w:val="center"/>
        <w:rPr>
          <w:rFonts w:ascii="宋体" w:hAnsi="Courier New" w:eastAsia="宋体" w:cs="Times New Roman"/>
          <w:szCs w:val="20"/>
        </w:rPr>
      </w:pPr>
    </w:p>
    <w:p w14:paraId="499DBCE0">
      <w:pPr>
        <w:jc w:val="center"/>
        <w:rPr>
          <w:rFonts w:ascii="宋体" w:hAnsi="Courier New" w:eastAsia="宋体" w:cs="Times New Roman"/>
          <w:szCs w:val="20"/>
        </w:rPr>
      </w:pPr>
    </w:p>
    <w:p w14:paraId="4363C932">
      <w:pPr>
        <w:jc w:val="center"/>
        <w:rPr>
          <w:rFonts w:ascii="宋体" w:hAnsi="Courier New" w:eastAsia="宋体" w:cs="Times New Roman"/>
          <w:szCs w:val="20"/>
        </w:rPr>
      </w:pPr>
    </w:p>
    <w:p w14:paraId="662A6B9D">
      <w:pPr>
        <w:jc w:val="center"/>
        <w:rPr>
          <w:rFonts w:ascii="宋体" w:hAnsi="Courier New" w:eastAsia="宋体" w:cs="Times New Roman"/>
          <w:szCs w:val="20"/>
        </w:rPr>
      </w:pPr>
    </w:p>
    <w:p w14:paraId="4E35D33C">
      <w:pPr>
        <w:jc w:val="center"/>
        <w:rPr>
          <w:rFonts w:ascii="宋体" w:hAnsi="Courier New" w:eastAsia="宋体" w:cs="Times New Roman"/>
          <w:szCs w:val="20"/>
        </w:rPr>
      </w:pPr>
    </w:p>
    <w:p w14:paraId="3FFFBC4C">
      <w:pPr>
        <w:jc w:val="center"/>
        <w:rPr>
          <w:rFonts w:ascii="宋体" w:hAnsi="Courier New" w:eastAsia="宋体" w:cs="Times New Roman"/>
          <w:szCs w:val="20"/>
        </w:rPr>
      </w:pPr>
    </w:p>
    <w:p w14:paraId="5A4C6F16">
      <w:pPr>
        <w:jc w:val="center"/>
        <w:rPr>
          <w:rFonts w:ascii="宋体" w:hAnsi="Courier New" w:eastAsia="宋体" w:cs="Times New Roman"/>
          <w:szCs w:val="20"/>
        </w:rPr>
      </w:pPr>
    </w:p>
    <w:p w14:paraId="7A8F9446">
      <w:pPr>
        <w:jc w:val="center"/>
        <w:rPr>
          <w:rFonts w:ascii="宋体" w:hAnsi="Courier New" w:eastAsia="宋体" w:cs="Times New Roman"/>
          <w:szCs w:val="20"/>
        </w:rPr>
      </w:pPr>
    </w:p>
    <w:p w14:paraId="1274E10E">
      <w:pPr>
        <w:jc w:val="center"/>
        <w:rPr>
          <w:rFonts w:ascii="宋体" w:hAnsi="Courier New" w:eastAsia="宋体" w:cs="Times New Roman"/>
          <w:szCs w:val="20"/>
        </w:rPr>
      </w:pPr>
    </w:p>
    <w:p w14:paraId="6D08A4B9"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860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Ascii" w:hAnsiTheme="minorAscii" w:cstheme="minorBidi"/>
          <w:b/>
          <w:kern w:val="44"/>
          <w:sz w:val="28"/>
          <w:szCs w:val="24"/>
          <w:lang w:val="en-US" w:eastAsia="zh-CN" w:bidi="ar-SA"/>
        </w:rPr>
      </w:sdtEndPr>
      <w:sdtContent>
        <w:p w14:paraId="3F9578B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 w14:paraId="15C69515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_Toc14033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</w:t>
          </w:r>
          <w:r>
            <w:rPr>
              <w:rFonts w:hint="eastAsia" w:ascii="仿宋" w:hAnsi="仿宋" w:eastAsia="仿宋" w:cs="仿宋"/>
              <w:sz w:val="24"/>
              <w:szCs w:val="24"/>
            </w:rPr>
            <w:t>项目概述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_Toc14033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550C7B0D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_Toc4069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1.1、</w:t>
          </w:r>
          <w:r>
            <w:rPr>
              <w:rFonts w:hint="eastAsia" w:ascii="仿宋" w:hAnsi="仿宋" w:eastAsia="仿宋" w:cs="仿宋"/>
              <w:sz w:val="24"/>
              <w:szCs w:val="24"/>
            </w:rPr>
            <w:t>项目背景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_Toc4069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064B4EF9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_Toc2751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1.2、</w:t>
          </w:r>
          <w:r>
            <w:rPr>
              <w:rFonts w:hint="eastAsia" w:ascii="仿宋" w:hAnsi="仿宋" w:eastAsia="仿宋" w:cs="仿宋"/>
              <w:sz w:val="24"/>
              <w:szCs w:val="24"/>
            </w:rPr>
            <w:t>项目目标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_Toc2751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B5EB042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_Toc20572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1.3、项目范围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_Toc20572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43044AE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_Toc17336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1.4、项目干系人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_Toc17336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5E64E42E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_Toc10492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1.5、项目假设与约束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_Toc10492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2B2F53D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_Toc22357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1.5.1、假设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_Toc22357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5EE37E16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_Toc7501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1.5.2、约束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_Toc7501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7A43EF94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_Toc22026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1.6、项目计划概述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_Toc22026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78EEF42D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_Toc21205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1.7、项目计划书版本更新记录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_Toc21205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0F0307D6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_Toc21154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2、项目需求计划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_Toc21154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0896D32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_Toc28452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2.1、软件功能需求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_Toc28452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E1806CA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_Toc2706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2.2、系统功能结构图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_Toc2706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2DEA1047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_Toc22364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2.3、软件需求变更记录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_Toc22364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7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1DDA1DC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_Toc32240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2.4、软件开发的工作范围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_Toc32240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7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7800C8F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_Toc25808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2.5、所需交付文档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_Toc25808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8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445D46B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_Toc23566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3、项目团队组织计划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_Toc23566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8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0E29A5AE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_Toc32679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3.1、团队角色及职责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_Toc32679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8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0E2B071F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_Toc4621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3.2、具体人员分工表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_Toc4621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8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61FA3CA0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_Toc22453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3.3、协作与沟通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_Toc22453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9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676B9BB5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_Toc29411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3.3.1</w:t>
          </w:r>
          <w:r>
            <w:rPr>
              <w:rFonts w:hint="eastAsia" w:ascii="仿宋" w:hAnsi="仿宋" w:eastAsia="仿宋" w:cs="仿宋"/>
              <w:sz w:val="24"/>
              <w:szCs w:val="24"/>
              <w:lang w:eastAsia="zh-CN"/>
            </w:rPr>
            <w:t>、</w:t>
          </w:r>
          <w:r>
            <w:rPr>
              <w:rFonts w:hint="eastAsia" w:ascii="仿宋" w:hAnsi="仿宋" w:eastAsia="仿宋" w:cs="仿宋"/>
              <w:sz w:val="24"/>
              <w:szCs w:val="24"/>
            </w:rPr>
            <w:t>项目团队内部协作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_Toc29411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9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6091BE8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_Toc29915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3.3.2</w:t>
          </w:r>
          <w:r>
            <w:rPr>
              <w:rFonts w:hint="eastAsia" w:ascii="仿宋" w:hAnsi="仿宋" w:eastAsia="仿宋" w:cs="仿宋"/>
              <w:sz w:val="24"/>
              <w:szCs w:val="24"/>
              <w:lang w:eastAsia="zh-CN"/>
            </w:rPr>
            <w:t>、</w:t>
          </w:r>
          <w:r>
            <w:rPr>
              <w:rFonts w:hint="eastAsia" w:ascii="仿宋" w:hAnsi="仿宋" w:eastAsia="仿宋" w:cs="仿宋"/>
              <w:sz w:val="24"/>
              <w:szCs w:val="24"/>
            </w:rPr>
            <w:t>项目接口人员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_Toc29915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9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44ECB572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_Toc27810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3.4、文档管理与信息交换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_Toc27810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10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4C916D4F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_Toc25519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3.5、团队人员调整与优化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_Toc25519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10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4C6D2434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_Toc7438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4、项目进度计划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_Toc7438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10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03BBCA17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_Toc10313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4.1项目里程碑目标计划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_Toc10313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10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7A4F0117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_Toc26560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4.2进度安排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_Toc26560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10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74610EEA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_Toc12372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5、成本计划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_Toc12372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12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0CC8E514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_Toc606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5.1、人力成本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_Toc606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12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490FFD27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_Toc1757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5.2、设备与软件成本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_Toc1757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12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46DC7A46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_Toc20412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5.3、办公与运营成本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_Toc20412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12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2A931757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_Toc24442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5.4、管理成本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_Toc24442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13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5451D30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_Toc26848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5.5、其他支出预算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_Toc26848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13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ADD9B40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_Toc31673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6、项目控制计划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_Toc31673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13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30B5929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_Toc27453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6.1、质量管理计划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_Toc27453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13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66792637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_Toc17658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6.1.1、质量目标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_Toc17658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13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456CACAD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_Toc7579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6.1.2、质量控制工具和技术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_Toc7579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13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B08E464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_Toc1565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6.1.3、所需提交的文档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_Toc1565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0C4B25C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_Toc18835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6.2、风险管理计划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_Toc18835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49556082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_Toc19379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6.2.1、工程／沟通／进度上的风险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_Toc19379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5CAB553A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_Toc21886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6.2.2、技术上的风险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_Toc21886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14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729798D7">
          <w:pPr>
            <w:pStyle w:val="7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_Toc26250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6.3、配置管理计划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_Toc26250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3F3D20B8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_Toc19274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6.3.1、配置管理的目标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_Toc19274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71E60458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_Toc11217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6.3.2、人员和职责分工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_Toc11217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A0D1A9F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_Toc6807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6.3.3、配置项计划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_Toc6807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61504896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_Toc10023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6.3.4.、版本控制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_Toc10023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15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24CC3CB7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_Toc6399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6.3.5、 基线管理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_Toc6399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679ED12B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_Toc22095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6.3.6、变更控制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_Toc22095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1F55DAC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_Toc6534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6.3.7.、配置审计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_Toc6534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DEEBAD5">
          <w:pPr>
            <w:pStyle w:val="5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_Toc867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6.3.8、工具与环境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_Toc867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F13E1E5">
          <w:pPr>
            <w:pStyle w:val="6"/>
            <w:tabs>
              <w:tab w:val="right" w:leader="dot" w:pos="8306"/>
            </w:tabs>
            <w:spacing w:line="360" w:lineRule="auto"/>
            <w:rPr>
              <w:rFonts w:hint="eastAsia" w:ascii="仿宋" w:hAnsi="仿宋" w:eastAsia="仿宋" w:cs="仿宋"/>
              <w:sz w:val="24"/>
              <w:szCs w:val="24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instrText xml:space="preserve"> HYPERLINK \l _Toc31859 </w:instrText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t>7、参考文档</w:t>
          </w:r>
          <w:r>
            <w:rPr>
              <w:rFonts w:hint="eastAsia" w:ascii="仿宋" w:hAnsi="仿宋" w:eastAsia="仿宋" w:cs="仿宋"/>
              <w:sz w:val="24"/>
              <w:szCs w:val="24"/>
            </w:rPr>
            <w:tab/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begin"/>
          </w:r>
          <w:r>
            <w:rPr>
              <w:rFonts w:hint="eastAsia" w:ascii="仿宋" w:hAnsi="仿宋" w:eastAsia="仿宋" w:cs="仿宋"/>
              <w:sz w:val="24"/>
              <w:szCs w:val="24"/>
            </w:rPr>
            <w:instrText xml:space="preserve"> PAGEREF _Toc31859 \h </w:instrTex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separate"/>
          </w:r>
          <w:r>
            <w:rPr>
              <w:rFonts w:hint="eastAsia" w:ascii="仿宋" w:hAnsi="仿宋" w:eastAsia="仿宋" w:cs="仿宋"/>
              <w:sz w:val="24"/>
              <w:szCs w:val="24"/>
            </w:rPr>
            <w:t>16</w:t>
          </w:r>
          <w:r>
            <w:rPr>
              <w:rFonts w:hint="eastAsia" w:ascii="仿宋" w:hAnsi="仿宋" w:eastAsia="仿宋" w:cs="仿宋"/>
              <w:sz w:val="24"/>
              <w:szCs w:val="24"/>
            </w:rPr>
            <w:fldChar w:fldCharType="end"/>
          </w: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  <w:p w14:paraId="1175691D">
          <w:pPr>
            <w:pStyle w:val="2"/>
            <w:bidi w:val="0"/>
            <w:spacing w:line="360" w:lineRule="auto"/>
            <w:rPr>
              <w:rFonts w:hint="eastAsia" w:eastAsia="宋体" w:asciiTheme="minorAscii" w:hAnsiTheme="minorAscii" w:cstheme="minorBidi"/>
              <w:b/>
              <w:kern w:val="44"/>
              <w:sz w:val="28"/>
              <w:szCs w:val="24"/>
              <w:lang w:val="en-US" w:eastAsia="zh-CN" w:bidi="ar-SA"/>
            </w:rPr>
          </w:pPr>
          <w:r>
            <w:rPr>
              <w:rFonts w:hint="eastAsia" w:ascii="仿宋" w:hAnsi="仿宋" w:eastAsia="仿宋" w:cs="仿宋"/>
              <w:sz w:val="24"/>
              <w:szCs w:val="24"/>
              <w:lang w:val="en-US" w:eastAsia="zh-CN"/>
            </w:rPr>
            <w:fldChar w:fldCharType="end"/>
          </w:r>
        </w:p>
      </w:sdtContent>
    </w:sdt>
    <w:p w14:paraId="2DB1CA4C"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401218E">
      <w:pPr>
        <w:pStyle w:val="2"/>
        <w:bidi w:val="0"/>
        <w:rPr>
          <w:rFonts w:hint="eastAsia"/>
        </w:rPr>
      </w:pPr>
      <w:bookmarkStart w:id="0" w:name="_Toc14033"/>
      <w:r>
        <w:rPr>
          <w:rFonts w:hint="eastAsia"/>
          <w:lang w:val="en-US" w:eastAsia="zh-CN"/>
        </w:rPr>
        <w:t>1.</w:t>
      </w:r>
      <w:r>
        <w:rPr>
          <w:rFonts w:hint="eastAsia"/>
        </w:rPr>
        <w:t>项目概述</w:t>
      </w:r>
      <w:bookmarkEnd w:id="0"/>
    </w:p>
    <w:p w14:paraId="06EE7B1D">
      <w:pPr>
        <w:pStyle w:val="3"/>
        <w:bidi w:val="0"/>
        <w:rPr>
          <w:rFonts w:hint="eastAsia"/>
        </w:rPr>
      </w:pPr>
      <w:bookmarkStart w:id="1" w:name="_Toc4069"/>
      <w:r>
        <w:rPr>
          <w:rFonts w:hint="eastAsia"/>
          <w:lang w:val="en-US" w:eastAsia="zh-CN"/>
        </w:rPr>
        <w:t>1.1、</w:t>
      </w:r>
      <w:r>
        <w:rPr>
          <w:rFonts w:hint="eastAsia"/>
        </w:rPr>
        <w:t>项目背景</w:t>
      </w:r>
      <w:bookmarkEnd w:id="1"/>
    </w:p>
    <w:p w14:paraId="070AEB2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随着云南省经济快速发展，传统就业失业数据采集方式（如纸质报表）效率低、误差率高，难以满足政府实时决策需求。为此，云南省政府委托开发一套信息化系统，实现企业就业失业数据的自动化采集、审核、汇总与分析，提升数据处理的准确性和时效性。</w:t>
      </w:r>
    </w:p>
    <w:p w14:paraId="437F8AA8">
      <w:pPr>
        <w:pStyle w:val="3"/>
        <w:bidi w:val="0"/>
        <w:rPr>
          <w:rFonts w:hint="eastAsia"/>
        </w:rPr>
      </w:pPr>
      <w:bookmarkStart w:id="2" w:name="_Toc2751"/>
      <w:r>
        <w:rPr>
          <w:rFonts w:hint="eastAsia"/>
          <w:lang w:val="en-US" w:eastAsia="zh-CN"/>
        </w:rPr>
        <w:t>1.2、</w:t>
      </w:r>
      <w:r>
        <w:rPr>
          <w:rFonts w:hint="eastAsia"/>
        </w:rPr>
        <w:t>项目目标</w:t>
      </w:r>
      <w:bookmarkEnd w:id="2"/>
    </w:p>
    <w:p w14:paraId="5342B59C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统一数据平台：建立标准化的企业就业失业数据采集与管理平台。</w:t>
      </w:r>
    </w:p>
    <w:p w14:paraId="3CECCD2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流程优化：简化企业数据填报流程，提升企业参与度。</w:t>
      </w:r>
    </w:p>
    <w:p w14:paraId="60D0BB9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智能分析：支持多维数据分析和图表化展示，辅助政策制定。</w:t>
      </w:r>
    </w:p>
    <w:p w14:paraId="60BF8BF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安全保障：确保数据传输与存储的安全性，符合国家数据安全法规。</w:t>
      </w:r>
    </w:p>
    <w:p w14:paraId="787657B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系统扩展性：设计模块化架构，支持未来功能扩展。</w:t>
      </w:r>
    </w:p>
    <w:p w14:paraId="79141E59"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3" w:name="_Toc20572"/>
      <w:r>
        <w:rPr>
          <w:rFonts w:hint="eastAsia"/>
          <w:lang w:val="en-US" w:eastAsia="zh-CN"/>
        </w:rPr>
        <w:t>1.3、项目范围</w:t>
      </w:r>
      <w:bookmarkEnd w:id="3"/>
    </w:p>
    <w:p w14:paraId="409F71B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企业用户功能：企业信息备案、数据填报、历史数据查询。</w:t>
      </w:r>
    </w:p>
    <w:p w14:paraId="399D4D3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省级用户功能：数据审核、汇总、多维分析、系统管理、通知发布。</w:t>
      </w:r>
    </w:p>
    <w:p w14:paraId="47DAF6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市级用户功能：数据初审、辖区企业数据管理。</w:t>
      </w:r>
    </w:p>
    <w:p w14:paraId="0C38CB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系统接口：与国家统计局、云南省政务云平台对接。</w:t>
      </w:r>
    </w:p>
    <w:p w14:paraId="72E441D0">
      <w:pPr>
        <w:pStyle w:val="3"/>
        <w:bidi w:val="0"/>
        <w:rPr>
          <w:rFonts w:hint="eastAsia"/>
          <w:lang w:val="en-US" w:eastAsia="zh-CN"/>
        </w:rPr>
      </w:pPr>
      <w:bookmarkStart w:id="4" w:name="_Toc17336"/>
      <w:r>
        <w:rPr>
          <w:rFonts w:hint="eastAsia"/>
          <w:lang w:val="en-US" w:eastAsia="zh-CN"/>
        </w:rPr>
        <w:t>1.4、项目干系人</w:t>
      </w:r>
      <w:bookmarkEnd w:id="4"/>
    </w:p>
    <w:p w14:paraId="32E741B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委托单位：云南省人力资源部门</w:t>
      </w:r>
    </w:p>
    <w:p w14:paraId="3D6FFEF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项目的用户（单位）：云南省人力资源部门、云南省各企业</w:t>
      </w:r>
    </w:p>
    <w:p w14:paraId="10E2964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项目的任务提出者：第6组软件开发公司外联部经理</w:t>
      </w:r>
    </w:p>
    <w:p w14:paraId="7DD39CBA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项目的主要承担部门：第6组软件开发公司开发部</w:t>
      </w:r>
    </w:p>
    <w:p w14:paraId="48F63B67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项目经理：第6组——张玉柱，负责项目整体的开发管理</w:t>
      </w:r>
    </w:p>
    <w:p w14:paraId="65E2D9A3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655676E5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D3519F2">
      <w:pPr>
        <w:pStyle w:val="3"/>
        <w:bidi w:val="0"/>
        <w:rPr>
          <w:rFonts w:hint="eastAsia"/>
          <w:lang w:val="en-US" w:eastAsia="zh-CN"/>
        </w:rPr>
      </w:pPr>
      <w:bookmarkStart w:id="5" w:name="_Toc10492"/>
      <w:r>
        <w:rPr>
          <w:rFonts w:hint="eastAsia"/>
          <w:lang w:val="en-US" w:eastAsia="zh-CN"/>
        </w:rPr>
        <w:t>1.5、项目假设与约束</w:t>
      </w:r>
      <w:bookmarkEnd w:id="5"/>
    </w:p>
    <w:p w14:paraId="0324A85C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6" w:name="_Toc22357"/>
      <w:r>
        <w:rPr>
          <w:rStyle w:val="15"/>
          <w:rFonts w:hint="eastAsia"/>
          <w:lang w:val="en-US" w:eastAsia="zh-CN"/>
        </w:rPr>
        <w:t>1.5.1、假设</w:t>
      </w:r>
      <w:bookmarkEnd w:id="6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 w14:paraId="52CFEFEC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项目开发自2025年3月10日至2025年6月5日止，应按期完成研究开发工作，交付研究开发成果。</w:t>
      </w:r>
    </w:p>
    <w:p w14:paraId="60B7C3E0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本项目研究开发资金（含税）人民币（大写）五拾万元（￥500,000）。</w:t>
      </w:r>
    </w:p>
    <w:p w14:paraId="445441FA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开发人员15人。</w:t>
      </w:r>
    </w:p>
    <w:p w14:paraId="40F0C1E0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7" w:name="_Toc7501"/>
      <w:r>
        <w:rPr>
          <w:rStyle w:val="15"/>
          <w:rFonts w:hint="eastAsia"/>
          <w:lang w:val="en-US" w:eastAsia="zh-CN"/>
        </w:rPr>
        <w:t>1.5.2、约束</w:t>
      </w:r>
      <w:bookmarkEnd w:id="7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</w:t>
      </w:r>
    </w:p>
    <w:p w14:paraId="7A4D96A7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当出现由于资金或技术等原因无法实现的需求时，优先申请修改需求。</w:t>
      </w:r>
    </w:p>
    <w:p w14:paraId="7467F6F3">
      <w:pPr>
        <w:pStyle w:val="3"/>
        <w:bidi w:val="0"/>
        <w:rPr>
          <w:rFonts w:hint="eastAsia"/>
          <w:lang w:val="en-US" w:eastAsia="zh-CN"/>
        </w:rPr>
      </w:pPr>
      <w:bookmarkStart w:id="8" w:name="_Toc22026"/>
      <w:r>
        <w:rPr>
          <w:rFonts w:hint="eastAsia"/>
          <w:lang w:val="en-US" w:eastAsia="zh-CN"/>
        </w:rPr>
        <w:t>1.6、项目计划概述</w:t>
      </w:r>
      <w:bookmarkEnd w:id="8"/>
    </w:p>
    <w:p w14:paraId="3FA9A555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本项目计划将详细描述各个领域的具体策略和措施，包括项目范围计划、需求变更管理、项目团队组织计划、进度计划、成本管理计划、质量管理计划、风险管理计划、配置管理计划。</w:t>
      </w:r>
    </w:p>
    <w:p w14:paraId="4088C9B2">
      <w:pPr>
        <w:pStyle w:val="3"/>
        <w:bidi w:val="0"/>
        <w:rPr>
          <w:rFonts w:hint="eastAsia"/>
          <w:lang w:val="en-US" w:eastAsia="zh-CN"/>
        </w:rPr>
      </w:pPr>
      <w:bookmarkStart w:id="9" w:name="_Toc21205"/>
      <w:r>
        <w:rPr>
          <w:rFonts w:hint="eastAsia"/>
          <w:lang w:val="en-US" w:eastAsia="zh-CN"/>
        </w:rPr>
        <w:t>1.7、项目计划书版本更新记录</w:t>
      </w:r>
      <w:bookmarkEnd w:id="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880"/>
        <w:gridCol w:w="1410"/>
        <w:gridCol w:w="2070"/>
      </w:tblGrid>
      <w:tr w14:paraId="669105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5F06F9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版本</w:t>
            </w:r>
          </w:p>
        </w:tc>
        <w:tc>
          <w:tcPr>
            <w:tcW w:w="2880" w:type="dxa"/>
          </w:tcPr>
          <w:p w14:paraId="13F6768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更新内容</w:t>
            </w:r>
          </w:p>
        </w:tc>
        <w:tc>
          <w:tcPr>
            <w:tcW w:w="1410" w:type="dxa"/>
          </w:tcPr>
          <w:p w14:paraId="712D33F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修改人</w:t>
            </w:r>
          </w:p>
        </w:tc>
        <w:tc>
          <w:tcPr>
            <w:tcW w:w="2070" w:type="dxa"/>
          </w:tcPr>
          <w:p w14:paraId="2B01291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更新时间</w:t>
            </w:r>
          </w:p>
        </w:tc>
      </w:tr>
      <w:tr w14:paraId="08063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F987D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2880" w:type="dxa"/>
          </w:tcPr>
          <w:p w14:paraId="281591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制定了内容大纲</w:t>
            </w:r>
          </w:p>
        </w:tc>
        <w:tc>
          <w:tcPr>
            <w:tcW w:w="1410" w:type="dxa"/>
          </w:tcPr>
          <w:p w14:paraId="5E693D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48D0A99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/3/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</w:p>
        </w:tc>
      </w:tr>
      <w:tr w14:paraId="4E7F0B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480A2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2880" w:type="dxa"/>
          </w:tcPr>
          <w:p w14:paraId="35ECE4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根据原始需求制定了项目计划</w:t>
            </w:r>
          </w:p>
        </w:tc>
        <w:tc>
          <w:tcPr>
            <w:tcW w:w="1410" w:type="dxa"/>
          </w:tcPr>
          <w:p w14:paraId="5C16D5B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161C2E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</w:tr>
      <w:tr w14:paraId="4BA45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AF5C4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V2.0</w:t>
            </w:r>
          </w:p>
        </w:tc>
        <w:tc>
          <w:tcPr>
            <w:tcW w:w="2880" w:type="dxa"/>
          </w:tcPr>
          <w:p w14:paraId="41756A0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根据第一次需求变更的内容对计划进行了修改</w:t>
            </w:r>
          </w:p>
        </w:tc>
        <w:tc>
          <w:tcPr>
            <w:tcW w:w="1410" w:type="dxa"/>
          </w:tcPr>
          <w:p w14:paraId="5070F4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2478DC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</w:tr>
      <w:tr w14:paraId="2E645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0F6883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V3.0</w:t>
            </w:r>
          </w:p>
        </w:tc>
        <w:tc>
          <w:tcPr>
            <w:tcW w:w="2880" w:type="dxa"/>
          </w:tcPr>
          <w:p w14:paraId="7CD37D0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根据第二次需求变更的内容对计划进行了修改</w:t>
            </w:r>
          </w:p>
        </w:tc>
        <w:tc>
          <w:tcPr>
            <w:tcW w:w="1410" w:type="dxa"/>
          </w:tcPr>
          <w:p w14:paraId="586FEBA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070" w:type="dxa"/>
          </w:tcPr>
          <w:p w14:paraId="7CA3AE5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</w:tr>
      <w:tr w14:paraId="407E3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 w14:paraId="5CBBC0F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V3.1</w:t>
            </w:r>
          </w:p>
        </w:tc>
        <w:tc>
          <w:tcPr>
            <w:tcW w:w="2880" w:type="dxa"/>
            <w:vAlign w:val="top"/>
          </w:tcPr>
          <w:p w14:paraId="25CFEEC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对排版等问题进行了最后的修改</w:t>
            </w:r>
          </w:p>
        </w:tc>
        <w:tc>
          <w:tcPr>
            <w:tcW w:w="1410" w:type="dxa"/>
            <w:vAlign w:val="top"/>
          </w:tcPr>
          <w:p w14:paraId="6694804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070" w:type="dxa"/>
            <w:vAlign w:val="top"/>
          </w:tcPr>
          <w:p w14:paraId="4B5C8DA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22</w:t>
            </w:r>
          </w:p>
        </w:tc>
      </w:tr>
    </w:tbl>
    <w:p w14:paraId="02095404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CB2F5F2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4F6FF62">
      <w:pPr>
        <w:keepNext w:val="0"/>
        <w:keepLines w:val="0"/>
        <w:pageBreakBefore w:val="0"/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18DD295">
      <w:pPr>
        <w:pStyle w:val="2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0" w:name="_Toc21154"/>
      <w:r>
        <w:rPr>
          <w:rFonts w:hint="eastAsia"/>
          <w:lang w:val="en-US" w:eastAsia="zh-CN"/>
        </w:rPr>
        <w:t>2、项目需求计划</w:t>
      </w:r>
      <w:bookmarkEnd w:id="10"/>
    </w:p>
    <w:p w14:paraId="2157B8E2"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1" w:name="_Toc28452"/>
      <w:r>
        <w:rPr>
          <w:rFonts w:hint="eastAsia"/>
          <w:lang w:val="en-US" w:eastAsia="zh-CN"/>
        </w:rPr>
        <w:t>2.1、软件功能需求</w:t>
      </w:r>
      <w:bookmarkEnd w:id="11"/>
    </w:p>
    <w:tbl>
      <w:tblPr>
        <w:tblStyle w:val="14"/>
        <w:tblW w:w="8330" w:type="dxa"/>
        <w:tblInd w:w="-5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701"/>
        <w:gridCol w:w="5812"/>
      </w:tblGrid>
      <w:tr w14:paraId="42A559F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DCD38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功能类别</w:t>
            </w: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501073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功能名称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37ECDA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一般过程描述</w:t>
            </w:r>
          </w:p>
        </w:tc>
      </w:tr>
      <w:tr w14:paraId="6A6467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C7A073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企业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73ADA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企业信息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0DAF13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修改企业基本信息</w:t>
            </w:r>
          </w:p>
        </w:tc>
      </w:tr>
      <w:tr w14:paraId="0958AE6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8F2E71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998C2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备案上报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445B9B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 w14:paraId="2DCAAA7E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A28378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3E63A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数据填报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26452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填报企业就业人数</w:t>
            </w:r>
          </w:p>
        </w:tc>
      </w:tr>
      <w:tr w14:paraId="3204FDBB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2FB79F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481E8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6AFD18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查询以往调查期数据状态</w:t>
            </w:r>
          </w:p>
        </w:tc>
      </w:tr>
      <w:tr w14:paraId="59D4D50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0486CDC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省</w:t>
            </w: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91BCF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企业备案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C0A15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查看各市已备案企业信息</w:t>
            </w:r>
          </w:p>
        </w:tc>
      </w:tr>
      <w:tr w14:paraId="125A51B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4FE402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EF9EE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企业查询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BB037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按需要对备案企业进行查询</w:t>
            </w:r>
          </w:p>
        </w:tc>
      </w:tr>
      <w:tr w14:paraId="5208DF2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DFD14C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112B41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报表管理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2594A19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审核上报的数据并汇总上报</w:t>
            </w:r>
          </w:p>
        </w:tc>
      </w:tr>
      <w:tr w14:paraId="4784DFD8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96589D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6629E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数据修改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561E46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修改企业上报数据</w:t>
            </w:r>
          </w:p>
        </w:tc>
      </w:tr>
      <w:tr w14:paraId="61DE90D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F8C4EC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4B775B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数据删除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D2CFC7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删除历史数据</w:t>
            </w:r>
          </w:p>
        </w:tc>
      </w:tr>
      <w:tr w14:paraId="312A0BE5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2683F2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44AD4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数据退回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5D32B1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退回上报数据</w:t>
            </w:r>
          </w:p>
        </w:tc>
      </w:tr>
      <w:tr w14:paraId="2B66E943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5171C8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2AEDD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数据汇总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98200D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查询汇总表</w:t>
            </w:r>
          </w:p>
        </w:tc>
      </w:tr>
      <w:tr w14:paraId="5FC981E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260F68D0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834B34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数据导出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8CD873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按报送期导出企业信息、企业报表等数据</w:t>
            </w:r>
          </w:p>
        </w:tc>
      </w:tr>
      <w:tr w14:paraId="0F17D167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50895FD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12ED50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数据查询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3CAE8B0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对全省已创建用户进行条件查询</w:t>
            </w:r>
          </w:p>
        </w:tc>
      </w:tr>
      <w:tr w14:paraId="2E6BF804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1FC911B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7FB892C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多维分析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66E3060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用多维方式分析全省企业岗位变动情况</w:t>
            </w:r>
          </w:p>
        </w:tc>
      </w:tr>
      <w:tr w14:paraId="30F21396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F167C6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1CAE87A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图表分析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6E96F99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用图表方式分析全省企业岗位变动情况</w:t>
            </w:r>
          </w:p>
        </w:tc>
      </w:tr>
      <w:tr w14:paraId="5A15372C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51E6338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07540B0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发布通知</w:t>
            </w:r>
          </w:p>
        </w:tc>
        <w:tc>
          <w:tcPr>
            <w:tcW w:w="5812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 w14:paraId="3E36DEF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发布、删除通知信息</w:t>
            </w:r>
          </w:p>
        </w:tc>
      </w:tr>
      <w:tr w14:paraId="6749C61D"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7AF273B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24E206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系统管理</w:t>
            </w:r>
          </w:p>
        </w:tc>
        <w:tc>
          <w:tcPr>
            <w:tcW w:w="5812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 w14:paraId="4A3ED3A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设置上报时限、管理用户、监控系统运行情况</w:t>
            </w:r>
          </w:p>
        </w:tc>
      </w:tr>
    </w:tbl>
    <w:p w14:paraId="00496949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F06A714">
      <w:pPr>
        <w:pStyle w:val="3"/>
        <w:bidi w:val="0"/>
        <w:rPr>
          <w:rFonts w:hint="eastAsia"/>
          <w:lang w:val="en-US" w:eastAsia="zh-CN"/>
        </w:rPr>
      </w:pPr>
      <w:bookmarkStart w:id="12" w:name="_Toc2706"/>
      <w:r>
        <w:rPr>
          <w:rFonts w:hint="eastAsia"/>
          <w:lang w:val="en-US" w:eastAsia="zh-CN"/>
        </w:rPr>
        <w:t>2.2、系统功能结构图</w:t>
      </w:r>
      <w:bookmarkEnd w:id="12"/>
    </w:p>
    <w:p w14:paraId="28C8EBD8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3F9A0A2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5269230" cy="389064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6B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52502870"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3" w:name="_Toc22364"/>
      <w:r>
        <w:rPr>
          <w:rFonts w:hint="eastAsia"/>
          <w:lang w:val="en-US" w:eastAsia="zh-CN"/>
        </w:rPr>
        <w:t>2.3、软件需求变更记录</w:t>
      </w:r>
      <w:bookmarkEnd w:id="1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735"/>
        <w:gridCol w:w="1943"/>
        <w:gridCol w:w="2205"/>
      </w:tblGrid>
      <w:tr w14:paraId="46F9A3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10EF54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时间</w:t>
            </w:r>
          </w:p>
        </w:tc>
        <w:tc>
          <w:tcPr>
            <w:tcW w:w="2735" w:type="dxa"/>
          </w:tcPr>
          <w:p w14:paraId="4896FE5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变更描述</w:t>
            </w:r>
          </w:p>
        </w:tc>
        <w:tc>
          <w:tcPr>
            <w:tcW w:w="1943" w:type="dxa"/>
          </w:tcPr>
          <w:p w14:paraId="63A7626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变更原因</w:t>
            </w:r>
          </w:p>
        </w:tc>
        <w:tc>
          <w:tcPr>
            <w:tcW w:w="2205" w:type="dxa"/>
          </w:tcPr>
          <w:p w14:paraId="2778239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对应需求文档版本</w:t>
            </w:r>
          </w:p>
        </w:tc>
      </w:tr>
      <w:tr w14:paraId="03A2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6229985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30</w:t>
            </w:r>
          </w:p>
        </w:tc>
        <w:tc>
          <w:tcPr>
            <w:tcW w:w="2735" w:type="dxa"/>
          </w:tcPr>
          <w:p w14:paraId="0BF649E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为省、市用户额外提供手机端审批功能，企业用户依旧只有pc端</w:t>
            </w:r>
          </w:p>
        </w:tc>
        <w:tc>
          <w:tcPr>
            <w:tcW w:w="1943" w:type="dxa"/>
          </w:tcPr>
          <w:p w14:paraId="479999A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省、市级用户可能会经常出差，不方便使用电脑</w:t>
            </w:r>
          </w:p>
        </w:tc>
        <w:tc>
          <w:tcPr>
            <w:tcW w:w="2205" w:type="dxa"/>
          </w:tcPr>
          <w:p w14:paraId="6BD91FB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2.0</w:t>
            </w:r>
          </w:p>
        </w:tc>
      </w:tr>
      <w:tr w14:paraId="546C3A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 w14:paraId="7D3E5B8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735" w:type="dxa"/>
          </w:tcPr>
          <w:p w14:paraId="61AD45D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将1-3月变为半月上报一次数据，其他月份不变</w:t>
            </w:r>
          </w:p>
        </w:tc>
        <w:tc>
          <w:tcPr>
            <w:tcW w:w="1943" w:type="dxa"/>
          </w:tcPr>
          <w:p w14:paraId="52E3A12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考虑到春运的存在，将需求调整为更符合实际的情况。</w:t>
            </w:r>
          </w:p>
        </w:tc>
        <w:tc>
          <w:tcPr>
            <w:tcW w:w="2205" w:type="dxa"/>
          </w:tcPr>
          <w:p w14:paraId="1352394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V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3.0</w:t>
            </w:r>
          </w:p>
        </w:tc>
      </w:tr>
    </w:tbl>
    <w:p w14:paraId="7E050FB8">
      <w:pPr>
        <w:pStyle w:val="3"/>
        <w:bidi w:val="0"/>
        <w:rPr>
          <w:rFonts w:hint="eastAsia"/>
          <w:lang w:val="en-US" w:eastAsia="zh-CN"/>
        </w:rPr>
      </w:pPr>
      <w:bookmarkStart w:id="14" w:name="_Toc32240"/>
      <w:r>
        <w:rPr>
          <w:rFonts w:hint="eastAsia"/>
          <w:lang w:val="en-US" w:eastAsia="zh-CN"/>
        </w:rPr>
        <w:t>2.4、软件开发的工作范围</w:t>
      </w:r>
      <w:bookmarkEnd w:id="14"/>
    </w:p>
    <w:p w14:paraId="4370D8A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 需求分析、系统设计与数据库构建。</w:t>
      </w:r>
    </w:p>
    <w:p w14:paraId="77B3AC8F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 前后端开发与用户权限管理。</w:t>
      </w:r>
    </w:p>
    <w:p w14:paraId="2D3D7835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 数据安全与备份机制。</w:t>
      </w:r>
    </w:p>
    <w:p w14:paraId="29EC716B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 测试、部署与用户培训。</w:t>
      </w:r>
    </w:p>
    <w:p w14:paraId="4B0D6188">
      <w:pPr>
        <w:pStyle w:val="3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5" w:name="_Toc25808"/>
      <w:r>
        <w:rPr>
          <w:rFonts w:hint="eastAsia"/>
          <w:lang w:val="en-US" w:eastAsia="zh-CN"/>
        </w:rPr>
        <w:t>2.5、所需交付文档</w:t>
      </w:r>
      <w:bookmarkEnd w:id="15"/>
    </w:p>
    <w:p w14:paraId="2FC6CBAB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《云南省企业就业失业数据采集系统用户手册》</w:t>
      </w:r>
    </w:p>
    <w:p w14:paraId="792317F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《云南省企业就业失业数据采集系统需求规格说明》</w:t>
      </w:r>
    </w:p>
    <w:p w14:paraId="6901DEB0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《云南省企业就业失业数据采集系统项目计划书》</w:t>
      </w:r>
    </w:p>
    <w:p w14:paraId="061337C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《云南省企业就业失业数据采集系统技术开发合同》</w:t>
      </w:r>
    </w:p>
    <w:p w14:paraId="6A6C2C70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《数据库设计与实施计划》</w:t>
      </w:r>
    </w:p>
    <w:p w14:paraId="68BC298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《测试报告与部署指南》</w:t>
      </w:r>
    </w:p>
    <w:p w14:paraId="2AEAFF06">
      <w:pPr>
        <w:pStyle w:val="2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6" w:name="_Toc23566"/>
      <w:r>
        <w:rPr>
          <w:rFonts w:hint="eastAsia"/>
          <w:lang w:val="en-US" w:eastAsia="zh-CN"/>
        </w:rPr>
        <w:t>3、项目团队组织计划</w:t>
      </w:r>
      <w:bookmarkEnd w:id="16"/>
    </w:p>
    <w:p w14:paraId="48568CD6">
      <w:pPr>
        <w:pStyle w:val="3"/>
        <w:bidi w:val="0"/>
        <w:rPr>
          <w:rFonts w:hint="eastAsia"/>
          <w:lang w:val="en-US" w:eastAsia="zh-CN"/>
        </w:rPr>
      </w:pPr>
      <w:bookmarkStart w:id="17" w:name="_Toc32679"/>
      <w:r>
        <w:rPr>
          <w:rFonts w:hint="eastAsia"/>
          <w:lang w:val="en-US" w:eastAsia="zh-CN"/>
        </w:rPr>
        <w:t>3.1、团队角色及职责</w:t>
      </w:r>
      <w:bookmarkEnd w:id="17"/>
    </w:p>
    <w:p w14:paraId="1B9D499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项目经理：负责云南省企业就业失业数据采集系统整体项目的规划、执行和监控。主导项目会议，协调内部和外部沟通，管理项目风险。</w:t>
      </w:r>
    </w:p>
    <w:p w14:paraId="11658AB4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系统架构师：负责搜集和分析用户需求，编写详细的需求文档，并确保系统开发符合这些需求，设计合适的系统架构以支持应用的可靠性和扩展性，提供技术指导和框架支持。</w:t>
      </w:r>
    </w:p>
    <w:p w14:paraId="40B6849C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算法工程师：为软件的各个流程设计相应的算法。</w:t>
      </w:r>
    </w:p>
    <w:p w14:paraId="2536D85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软件开发团队：包括前端和后端开发人员，负责实现系统功能，进行单元测试，确保代码质量。提供项目上线后的技术支持，处理用户反馈的问题，维护系统稳定运行。</w:t>
      </w:r>
    </w:p>
    <w:p w14:paraId="5A545C8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测试工程师：设计测试案例，执行系统测试，确保软件质量，记录和跟踪缺陷。</w:t>
      </w:r>
    </w:p>
    <w:p w14:paraId="4AC7A605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配置管理人员：出任CCB和CMO，执行软件配置管理过程，负责基线和版本计划。</w:t>
      </w:r>
    </w:p>
    <w:p w14:paraId="583015B9">
      <w:pPr>
        <w:pStyle w:val="3"/>
        <w:bidi w:val="0"/>
        <w:rPr>
          <w:rFonts w:hint="eastAsia"/>
          <w:lang w:val="en-US" w:eastAsia="zh-CN"/>
        </w:rPr>
      </w:pPr>
      <w:bookmarkStart w:id="18" w:name="_Toc4621"/>
      <w:r>
        <w:rPr>
          <w:rFonts w:hint="eastAsia"/>
          <w:lang w:val="en-US" w:eastAsia="zh-CN"/>
        </w:rPr>
        <w:t>3.2、具体人员分工表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3"/>
      </w:tblGrid>
      <w:tr w14:paraId="3DC22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147E87DD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角色</w:t>
            </w:r>
          </w:p>
        </w:tc>
        <w:tc>
          <w:tcPr>
            <w:tcW w:w="2813" w:type="dxa"/>
          </w:tcPr>
          <w:p w14:paraId="552EE5AD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负责人</w:t>
            </w:r>
          </w:p>
        </w:tc>
        <w:tc>
          <w:tcPr>
            <w:tcW w:w="2813" w:type="dxa"/>
          </w:tcPr>
          <w:p w14:paraId="032E0720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所属部门</w:t>
            </w:r>
          </w:p>
        </w:tc>
      </w:tr>
      <w:tr w14:paraId="2DA43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D0D32CF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项目总经理</w:t>
            </w:r>
          </w:p>
        </w:tc>
        <w:tc>
          <w:tcPr>
            <w:tcW w:w="2813" w:type="dxa"/>
          </w:tcPr>
          <w:p w14:paraId="5E631BB2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张玉柱</w:t>
            </w:r>
          </w:p>
        </w:tc>
        <w:tc>
          <w:tcPr>
            <w:tcW w:w="2813" w:type="dxa"/>
          </w:tcPr>
          <w:p w14:paraId="1B2A561B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行政部</w:t>
            </w:r>
          </w:p>
        </w:tc>
      </w:tr>
      <w:tr w14:paraId="04771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578F90EF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计划经理</w:t>
            </w:r>
          </w:p>
        </w:tc>
        <w:tc>
          <w:tcPr>
            <w:tcW w:w="2813" w:type="dxa"/>
          </w:tcPr>
          <w:p w14:paraId="39B81078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秦江</w:t>
            </w:r>
          </w:p>
        </w:tc>
        <w:tc>
          <w:tcPr>
            <w:tcW w:w="2813" w:type="dxa"/>
          </w:tcPr>
          <w:p w14:paraId="655C97CB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行政部</w:t>
            </w:r>
          </w:p>
        </w:tc>
      </w:tr>
      <w:tr w14:paraId="471A0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7B701806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系统分析员</w:t>
            </w:r>
          </w:p>
        </w:tc>
        <w:tc>
          <w:tcPr>
            <w:tcW w:w="2813" w:type="dxa"/>
          </w:tcPr>
          <w:p w14:paraId="1656A55A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熊康慈</w:t>
            </w:r>
          </w:p>
        </w:tc>
        <w:tc>
          <w:tcPr>
            <w:tcW w:w="2813" w:type="dxa"/>
          </w:tcPr>
          <w:p w14:paraId="15123B40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 w14:paraId="32497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3EEB25D1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架构设计师</w:t>
            </w:r>
          </w:p>
        </w:tc>
        <w:tc>
          <w:tcPr>
            <w:tcW w:w="2813" w:type="dxa"/>
          </w:tcPr>
          <w:p w14:paraId="5E168B15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喻俊</w:t>
            </w:r>
          </w:p>
        </w:tc>
        <w:tc>
          <w:tcPr>
            <w:tcW w:w="2813" w:type="dxa"/>
          </w:tcPr>
          <w:p w14:paraId="21E27B66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 w14:paraId="0DC81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2FA80B73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设计师</w:t>
            </w:r>
          </w:p>
        </w:tc>
        <w:tc>
          <w:tcPr>
            <w:tcW w:w="2813" w:type="dxa"/>
          </w:tcPr>
          <w:p w14:paraId="5CCC0960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张智欣</w:t>
            </w:r>
          </w:p>
        </w:tc>
        <w:tc>
          <w:tcPr>
            <w:tcW w:w="2813" w:type="dxa"/>
          </w:tcPr>
          <w:p w14:paraId="1A909679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研发部</w:t>
            </w:r>
          </w:p>
        </w:tc>
      </w:tr>
      <w:tr w14:paraId="406F1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2EAFC964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13" w:type="dxa"/>
          </w:tcPr>
          <w:p w14:paraId="28CDC4B1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付思成</w:t>
            </w:r>
          </w:p>
        </w:tc>
        <w:tc>
          <w:tcPr>
            <w:tcW w:w="2813" w:type="dxa"/>
          </w:tcPr>
          <w:p w14:paraId="78FF7916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研发部</w:t>
            </w:r>
          </w:p>
        </w:tc>
      </w:tr>
      <w:tr w14:paraId="0210E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restart"/>
          </w:tcPr>
          <w:p w14:paraId="1E50A096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程序员</w:t>
            </w:r>
          </w:p>
        </w:tc>
        <w:tc>
          <w:tcPr>
            <w:tcW w:w="2813" w:type="dxa"/>
          </w:tcPr>
          <w:p w14:paraId="162D5670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张宇</w:t>
            </w:r>
          </w:p>
        </w:tc>
        <w:tc>
          <w:tcPr>
            <w:tcW w:w="2813" w:type="dxa"/>
          </w:tcPr>
          <w:p w14:paraId="6459C626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 w14:paraId="1C171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  <w:vMerge w:val="continue"/>
          </w:tcPr>
          <w:p w14:paraId="4D1FDEC7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13" w:type="dxa"/>
          </w:tcPr>
          <w:p w14:paraId="5AB25474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姚泽宇</w:t>
            </w:r>
          </w:p>
        </w:tc>
        <w:tc>
          <w:tcPr>
            <w:tcW w:w="2813" w:type="dxa"/>
          </w:tcPr>
          <w:p w14:paraId="065ED005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  <w:tr w14:paraId="3AA07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13" w:type="dxa"/>
          </w:tcPr>
          <w:p w14:paraId="2F991FF6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后勤</w:t>
            </w:r>
          </w:p>
        </w:tc>
        <w:tc>
          <w:tcPr>
            <w:tcW w:w="2813" w:type="dxa"/>
          </w:tcPr>
          <w:p w14:paraId="206BDB57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杨佳明</w:t>
            </w:r>
          </w:p>
        </w:tc>
        <w:tc>
          <w:tcPr>
            <w:tcW w:w="2813" w:type="dxa"/>
          </w:tcPr>
          <w:p w14:paraId="64CA4A35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财政部</w:t>
            </w:r>
          </w:p>
        </w:tc>
      </w:tr>
      <w:tr w14:paraId="271B9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2813" w:type="dxa"/>
          </w:tcPr>
          <w:p w14:paraId="2292E075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</w:t>
            </w:r>
          </w:p>
        </w:tc>
        <w:tc>
          <w:tcPr>
            <w:tcW w:w="2813" w:type="dxa"/>
          </w:tcPr>
          <w:p w14:paraId="77B9BCCC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黄明</w:t>
            </w:r>
          </w:p>
        </w:tc>
        <w:tc>
          <w:tcPr>
            <w:tcW w:w="2813" w:type="dxa"/>
          </w:tcPr>
          <w:p w14:paraId="2B8CC536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技术部</w:t>
            </w:r>
          </w:p>
        </w:tc>
      </w:tr>
    </w:tbl>
    <w:p w14:paraId="63A4B2CB">
      <w:pPr>
        <w:pStyle w:val="3"/>
        <w:bidi w:val="0"/>
        <w:rPr>
          <w:rFonts w:hint="eastAsia"/>
          <w:lang w:val="en-US" w:eastAsia="zh-CN"/>
        </w:rPr>
      </w:pPr>
      <w:bookmarkStart w:id="19" w:name="_Toc22453"/>
      <w:r>
        <w:rPr>
          <w:rFonts w:hint="eastAsia"/>
          <w:lang w:val="en-US" w:eastAsia="zh-CN"/>
        </w:rPr>
        <w:t>3.3、协作与沟通</w:t>
      </w:r>
      <w:bookmarkEnd w:id="19"/>
    </w:p>
    <w:p w14:paraId="56AD6E61">
      <w:pPr>
        <w:pStyle w:val="4"/>
        <w:bidi w:val="0"/>
        <w:rPr>
          <w:rFonts w:hint="eastAsia"/>
        </w:rPr>
      </w:pPr>
      <w:bookmarkStart w:id="20" w:name="_Toc69745463"/>
      <w:bookmarkStart w:id="21" w:name="_Toc29411"/>
      <w:r>
        <w:rPr>
          <w:rFonts w:hint="eastAsia"/>
        </w:rPr>
        <w:t>3.3.1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项目团队内部协作</w:t>
      </w:r>
      <w:bookmarkEnd w:id="20"/>
      <w:bookmarkEnd w:id="21"/>
    </w:p>
    <w:p w14:paraId="13217361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沟通方式：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135"/>
        <w:gridCol w:w="2074"/>
        <w:gridCol w:w="2014"/>
      </w:tblGrid>
      <w:tr w14:paraId="13F50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5851740A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方式</w:t>
            </w:r>
          </w:p>
        </w:tc>
        <w:tc>
          <w:tcPr>
            <w:tcW w:w="2135" w:type="dxa"/>
          </w:tcPr>
          <w:p w14:paraId="503768AF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时间</w:t>
            </w:r>
          </w:p>
        </w:tc>
        <w:tc>
          <w:tcPr>
            <w:tcW w:w="2074" w:type="dxa"/>
          </w:tcPr>
          <w:p w14:paraId="7EEA7D10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参与人</w:t>
            </w:r>
          </w:p>
        </w:tc>
        <w:tc>
          <w:tcPr>
            <w:tcW w:w="2014" w:type="dxa"/>
          </w:tcPr>
          <w:p w14:paraId="29DEFF0E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记录</w:t>
            </w:r>
          </w:p>
        </w:tc>
      </w:tr>
      <w:tr w14:paraId="07C0E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4BFA9514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会议</w:t>
            </w:r>
          </w:p>
        </w:tc>
        <w:tc>
          <w:tcPr>
            <w:tcW w:w="2135" w:type="dxa"/>
          </w:tcPr>
          <w:p w14:paraId="7030679E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每周一，3小时</w:t>
            </w:r>
          </w:p>
        </w:tc>
        <w:tc>
          <w:tcPr>
            <w:tcW w:w="2074" w:type="dxa"/>
          </w:tcPr>
          <w:p w14:paraId="1CE42408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36E49F0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</w:t>
            </w:r>
          </w:p>
        </w:tc>
      </w:tr>
      <w:tr w14:paraId="5CC7F3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2BB437EB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外部邮件</w:t>
            </w:r>
          </w:p>
        </w:tc>
        <w:tc>
          <w:tcPr>
            <w:tcW w:w="2135" w:type="dxa"/>
          </w:tcPr>
          <w:p w14:paraId="75D3039E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19CAF6E7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项目接口人员</w:t>
            </w:r>
          </w:p>
        </w:tc>
        <w:tc>
          <w:tcPr>
            <w:tcW w:w="2014" w:type="dxa"/>
          </w:tcPr>
          <w:p w14:paraId="5991AB3E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</w:t>
            </w:r>
          </w:p>
        </w:tc>
      </w:tr>
      <w:tr w14:paraId="12BD61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687DA660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QQ</w:t>
            </w:r>
          </w:p>
        </w:tc>
        <w:tc>
          <w:tcPr>
            <w:tcW w:w="2135" w:type="dxa"/>
          </w:tcPr>
          <w:p w14:paraId="026AD1E2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不定</w:t>
            </w:r>
          </w:p>
        </w:tc>
        <w:tc>
          <w:tcPr>
            <w:tcW w:w="2074" w:type="dxa"/>
          </w:tcPr>
          <w:p w14:paraId="369F2338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6B5714B7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</w:t>
            </w:r>
          </w:p>
        </w:tc>
      </w:tr>
      <w:tr w14:paraId="6211C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3" w:type="dxa"/>
          </w:tcPr>
          <w:p w14:paraId="0116A1D7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阶段报告</w:t>
            </w:r>
          </w:p>
        </w:tc>
        <w:tc>
          <w:tcPr>
            <w:tcW w:w="2135" w:type="dxa"/>
          </w:tcPr>
          <w:p w14:paraId="28A950CC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每两周</w:t>
            </w:r>
          </w:p>
        </w:tc>
        <w:tc>
          <w:tcPr>
            <w:tcW w:w="2074" w:type="dxa"/>
          </w:tcPr>
          <w:p w14:paraId="3F8271AF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项目组成员</w:t>
            </w:r>
          </w:p>
        </w:tc>
        <w:tc>
          <w:tcPr>
            <w:tcW w:w="2014" w:type="dxa"/>
          </w:tcPr>
          <w:p w14:paraId="021F896D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文档</w:t>
            </w:r>
          </w:p>
        </w:tc>
      </w:tr>
    </w:tbl>
    <w:p w14:paraId="0C1A5653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4956ECB4">
      <w:pPr>
        <w:pStyle w:val="4"/>
        <w:bidi w:val="0"/>
        <w:rPr>
          <w:rFonts w:hint="eastAsia"/>
        </w:rPr>
      </w:pPr>
      <w:bookmarkStart w:id="22" w:name="_Toc69745464"/>
      <w:bookmarkStart w:id="23" w:name="_Toc29915"/>
      <w:r>
        <w:rPr>
          <w:rFonts w:hint="eastAsia"/>
        </w:rPr>
        <w:t>3.3.2</w:t>
      </w:r>
      <w:r>
        <w:rPr>
          <w:rFonts w:hint="eastAsia"/>
          <w:lang w:eastAsia="zh-CN"/>
        </w:rPr>
        <w:t>、</w:t>
      </w:r>
      <w:r>
        <w:rPr>
          <w:rFonts w:hint="eastAsia"/>
        </w:rPr>
        <w:t>项目接口人员</w:t>
      </w:r>
      <w:bookmarkEnd w:id="22"/>
      <w:bookmarkEnd w:id="23"/>
    </w:p>
    <w:p w14:paraId="0B5AB5E4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a、</w:t>
      </w:r>
      <w:r>
        <w:rPr>
          <w:rFonts w:hint="eastAsia" w:ascii="宋体" w:hAnsi="宋体" w:eastAsia="宋体" w:cs="宋体"/>
          <w:sz w:val="21"/>
          <w:szCs w:val="21"/>
        </w:rPr>
        <w:t>负责本项目同用户的接口人员：</w:t>
      </w:r>
    </w:p>
    <w:p w14:paraId="33C35DDA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"mailto:邮箱11111@163.com"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邮箱11111@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bit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.com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 w14:paraId="1096C852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"mailto:邮箱2222@163.com"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邮箱2222@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bit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.com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 w14:paraId="05659036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b、</w:t>
      </w:r>
      <w:r>
        <w:rPr>
          <w:rFonts w:hint="eastAsia" w:ascii="宋体" w:hAnsi="宋体" w:eastAsia="宋体" w:cs="宋体"/>
          <w:sz w:val="21"/>
          <w:szCs w:val="21"/>
        </w:rPr>
        <w:t>负责本项目同本企业各管理机构的接口人员：</w:t>
      </w:r>
    </w:p>
    <w:p w14:paraId="2302B1EE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计划管理部门：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"mailto:邮箱11112@163.com、"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邮箱11112@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bit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.com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fldChar w:fldCharType="end"/>
      </w:r>
    </w:p>
    <w:p w14:paraId="37B18EF2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合同管理部门：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"mailto:邮箱11113@163.com、"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邮箱11113@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bit.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com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fldChar w:fldCharType="end"/>
      </w:r>
    </w:p>
    <w:p w14:paraId="33D59153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采购部门：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E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"mailto:邮箱11114@163.com"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邮箱11114@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bit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.com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fldChar w:fldCharType="end"/>
      </w:r>
    </w:p>
    <w:p w14:paraId="626F2268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质量管理部门：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"mailto:邮箱11115@163.com"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邮箱11115@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bit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.com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fldChar w:fldCharType="end"/>
      </w:r>
    </w:p>
    <w:p w14:paraId="325302D6"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财务部门：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</w:t>
      </w:r>
      <w:r>
        <w:rPr>
          <w:rFonts w:hint="eastAsia" w:ascii="宋体" w:hAnsi="宋体" w:eastAsia="宋体" w:cs="宋体"/>
          <w:sz w:val="21"/>
          <w:szCs w:val="21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"mailto:邮箱1119@163.com"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邮箱1119@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bit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t>.com</w:t>
      </w:r>
      <w:r>
        <w:rPr>
          <w:rStyle w:val="13"/>
          <w:rFonts w:hint="eastAsia" w:ascii="宋体" w:hAnsi="宋体" w:eastAsia="宋体" w:cs="宋体"/>
          <w:color w:val="auto"/>
          <w:sz w:val="21"/>
          <w:szCs w:val="21"/>
        </w:rPr>
        <w:fldChar w:fldCharType="end"/>
      </w:r>
      <w:r>
        <w:rPr>
          <w:rFonts w:hint="eastAsia" w:ascii="宋体" w:hAnsi="宋体" w:eastAsia="宋体" w:cs="宋体"/>
          <w:sz w:val="21"/>
          <w:szCs w:val="21"/>
        </w:rPr>
        <w:t>；</w:t>
      </w:r>
    </w:p>
    <w:p w14:paraId="35DA6121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E4AD8A9">
      <w:pPr>
        <w:pStyle w:val="3"/>
        <w:bidi w:val="0"/>
        <w:rPr>
          <w:rFonts w:hint="eastAsia"/>
          <w:lang w:val="en-US" w:eastAsia="zh-CN"/>
        </w:rPr>
      </w:pPr>
      <w:bookmarkStart w:id="24" w:name="_Toc27810"/>
      <w:r>
        <w:rPr>
          <w:rFonts w:hint="eastAsia"/>
          <w:lang w:val="en-US" w:eastAsia="zh-CN"/>
        </w:rPr>
        <w:t>3.4、文档管理与信息交换</w:t>
      </w:r>
      <w:bookmarkEnd w:id="24"/>
    </w:p>
    <w:p w14:paraId="5A1E5E4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共享文档库（Google Drive）：存放所有项目文档，确保团队成员和干系人可以访问最新信息。</w:t>
      </w:r>
    </w:p>
    <w:p w14:paraId="0029370C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版本控制：所有文件更新将进行版本控制，确保文档的历史可追溯。</w:t>
      </w:r>
    </w:p>
    <w:p w14:paraId="49F7F241">
      <w:pPr>
        <w:pStyle w:val="3"/>
        <w:bidi w:val="0"/>
        <w:rPr>
          <w:rFonts w:hint="eastAsia"/>
          <w:lang w:val="en-US" w:eastAsia="zh-CN"/>
        </w:rPr>
      </w:pPr>
      <w:bookmarkStart w:id="25" w:name="_Toc25519"/>
      <w:r>
        <w:rPr>
          <w:rFonts w:hint="eastAsia"/>
          <w:lang w:val="en-US" w:eastAsia="zh-CN"/>
        </w:rPr>
        <w:t>3.5、团队人员调整与优化</w:t>
      </w:r>
      <w:bookmarkEnd w:id="25"/>
    </w:p>
    <w:p w14:paraId="47FE5B23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绩效评估周期：每周进行一次绩效评估，以及月终综合评估。</w:t>
      </w:r>
    </w:p>
    <w:p w14:paraId="4ACE16F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评估标准：根据员工的工作质量、工作效率、团队协作和创新能力等多维度进行评估。</w:t>
      </w:r>
    </w:p>
    <w:p w14:paraId="4DE532F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资源优化：根据项目阶段和任务需求灵活调整人力资源，优化团队配置。</w:t>
      </w:r>
    </w:p>
    <w:p w14:paraId="50226806">
      <w:pPr>
        <w:pStyle w:val="2"/>
        <w:bidi w:val="0"/>
        <w:rPr>
          <w:rFonts w:hint="eastAsia"/>
          <w:lang w:val="en-US" w:eastAsia="zh-CN"/>
        </w:rPr>
      </w:pPr>
      <w:bookmarkStart w:id="26" w:name="_Toc7438"/>
      <w:r>
        <w:rPr>
          <w:rFonts w:hint="eastAsia"/>
          <w:lang w:val="en-US" w:eastAsia="zh-CN"/>
        </w:rPr>
        <w:t>4、项目进度计划</w:t>
      </w:r>
      <w:bookmarkEnd w:id="26"/>
    </w:p>
    <w:p w14:paraId="11C9A135">
      <w:pPr>
        <w:pStyle w:val="3"/>
        <w:bidi w:val="0"/>
        <w:rPr>
          <w:rFonts w:hint="eastAsia"/>
          <w:lang w:val="en-US" w:eastAsia="zh-CN"/>
        </w:rPr>
      </w:pPr>
      <w:bookmarkStart w:id="27" w:name="_Toc10313"/>
      <w:r>
        <w:rPr>
          <w:rFonts w:hint="eastAsia"/>
          <w:lang w:val="en-US" w:eastAsia="zh-CN"/>
        </w:rPr>
        <w:t>4.1项目里程碑目标计划</w:t>
      </w:r>
      <w:bookmarkEnd w:id="27"/>
    </w:p>
    <w:tbl>
      <w:tblPr>
        <w:tblStyle w:val="9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5027"/>
      </w:tblGrid>
      <w:tr w14:paraId="17B87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09E50505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时间截至</w:t>
            </w:r>
          </w:p>
        </w:tc>
        <w:tc>
          <w:tcPr>
            <w:tcW w:w="5027" w:type="dxa"/>
            <w:shd w:val="clear" w:color="auto" w:fill="auto"/>
          </w:tcPr>
          <w:p w14:paraId="3CBC2EF9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进度</w:t>
            </w:r>
          </w:p>
        </w:tc>
      </w:tr>
      <w:tr w14:paraId="1B30A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76B5445C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2AEE9B5A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启动项目，深化设计，分配任务，</w:t>
            </w:r>
            <w:bookmarkStart w:id="28" w:name="_Hlk68362837"/>
            <w:r>
              <w:rPr>
                <w:rFonts w:hint="eastAsia" w:ascii="宋体" w:hAnsi="宋体" w:eastAsia="宋体" w:cs="宋体"/>
                <w:sz w:val="21"/>
                <w:szCs w:val="21"/>
              </w:rPr>
              <w:t>前期准备工作</w:t>
            </w:r>
            <w:bookmarkEnd w:id="28"/>
            <w:r>
              <w:rPr>
                <w:rFonts w:hint="eastAsia" w:ascii="宋体" w:hAnsi="宋体" w:eastAsia="宋体" w:cs="宋体"/>
                <w:sz w:val="21"/>
                <w:szCs w:val="21"/>
              </w:rPr>
              <w:t>完成</w:t>
            </w:r>
          </w:p>
        </w:tc>
      </w:tr>
      <w:tr w14:paraId="6EB4A7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9CE6085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65E7C5DC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完成初版系统基本功能</w:t>
            </w:r>
          </w:p>
        </w:tc>
      </w:tr>
      <w:tr w14:paraId="3074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21F0B904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DA9B7D6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根据甲方需求进一步修改完善</w:t>
            </w:r>
          </w:p>
        </w:tc>
      </w:tr>
      <w:tr w14:paraId="41CA7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93C2B82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0BECBF9B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完善系统功能及界面</w:t>
            </w:r>
          </w:p>
        </w:tc>
      </w:tr>
      <w:tr w14:paraId="28318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3DF8186C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月1日</w:t>
            </w:r>
          </w:p>
        </w:tc>
        <w:tc>
          <w:tcPr>
            <w:tcW w:w="5027" w:type="dxa"/>
            <w:shd w:val="clear" w:color="auto" w:fill="auto"/>
          </w:tcPr>
          <w:p w14:paraId="1D89D838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进行测试修改</w:t>
            </w:r>
          </w:p>
        </w:tc>
      </w:tr>
      <w:tr w14:paraId="62AF6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auto"/>
          </w:tcPr>
          <w:p w14:paraId="643F61B9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月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日</w:t>
            </w:r>
          </w:p>
        </w:tc>
        <w:tc>
          <w:tcPr>
            <w:tcW w:w="5027" w:type="dxa"/>
            <w:shd w:val="clear" w:color="auto" w:fill="auto"/>
          </w:tcPr>
          <w:p w14:paraId="353CAEE4">
            <w:pPr>
              <w:keepNext w:val="0"/>
              <w:keepLines w:val="0"/>
              <w:pageBreakBefore w:val="0"/>
              <w:tabs>
                <w:tab w:val="left" w:pos="838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-2" w:rightChars="-1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系统交付，试运行，竣工</w:t>
            </w:r>
          </w:p>
        </w:tc>
      </w:tr>
    </w:tbl>
    <w:p w14:paraId="326F25B2">
      <w:pPr>
        <w:pStyle w:val="3"/>
        <w:bidi w:val="0"/>
        <w:rPr>
          <w:rFonts w:hint="eastAsia"/>
          <w:lang w:val="en-US" w:eastAsia="zh-CN"/>
        </w:rPr>
      </w:pPr>
      <w:bookmarkStart w:id="29" w:name="_Toc26560"/>
      <w:r>
        <w:rPr>
          <w:rFonts w:hint="eastAsia"/>
          <w:lang w:val="en-US" w:eastAsia="zh-CN"/>
        </w:rPr>
        <w:t>4.2进度安排</w:t>
      </w:r>
      <w:bookmarkEnd w:id="29"/>
    </w:p>
    <w:p w14:paraId="1371E452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 w14:paraId="4E7D9FDB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194425" cy="31864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425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2A11C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059D4867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286500" cy="2733040"/>
            <wp:effectExtent l="0" t="0" r="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957D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</w:p>
    <w:p w14:paraId="30C1C8C5"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6343015" cy="1232535"/>
            <wp:effectExtent l="0" t="0" r="63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01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BDF9">
      <w:pPr>
        <w:pStyle w:val="2"/>
        <w:bidi w:val="0"/>
        <w:rPr>
          <w:rFonts w:hint="eastAsia"/>
          <w:lang w:val="en-US" w:eastAsia="zh-CN"/>
        </w:rPr>
      </w:pPr>
      <w:bookmarkStart w:id="30" w:name="_Toc12372"/>
      <w:r>
        <w:rPr>
          <w:rFonts w:hint="eastAsia"/>
          <w:lang w:val="en-US" w:eastAsia="zh-CN"/>
        </w:rPr>
        <w:t>5、成本计划</w:t>
      </w:r>
      <w:bookmarkEnd w:id="30"/>
    </w:p>
    <w:p w14:paraId="30924DF7">
      <w:pPr>
        <w:pStyle w:val="3"/>
        <w:bidi w:val="0"/>
        <w:rPr>
          <w:rFonts w:hint="eastAsia"/>
          <w:lang w:val="en-US" w:eastAsia="zh-CN"/>
        </w:rPr>
      </w:pPr>
      <w:bookmarkStart w:id="31" w:name="_Toc606"/>
      <w:r>
        <w:rPr>
          <w:rFonts w:hint="eastAsia"/>
          <w:lang w:val="en-US" w:eastAsia="zh-CN"/>
        </w:rPr>
        <w:t>5.1、人力成本</w:t>
      </w:r>
      <w:bookmarkEnd w:id="31"/>
    </w:p>
    <w:p w14:paraId="3EB97EE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项目周期为6个月，共安排项目组成员15人。各项人均月成本如下（单位：元/人月）：</w:t>
      </w:r>
    </w:p>
    <w:p w14:paraId="2742F04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工资：14,000</w:t>
      </w:r>
    </w:p>
    <w:p w14:paraId="11B4F41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奖金：4,000</w:t>
      </w:r>
    </w:p>
    <w:p w14:paraId="63D10A2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补贴：1,200</w:t>
      </w:r>
    </w:p>
    <w:p w14:paraId="0F86970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住房公积金：2,800</w:t>
      </w:r>
    </w:p>
    <w:p w14:paraId="1192B16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医疗保险：1,000</w:t>
      </w:r>
    </w:p>
    <w:p w14:paraId="4973CB0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人力成本总计：</w:t>
      </w:r>
    </w:p>
    <w:p w14:paraId="57BB42E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(14,000 + 4,000 + 1,200 + 2,800 + 1,000) × 15人 × 6月 = 2,160,000元</w:t>
      </w:r>
    </w:p>
    <w:p w14:paraId="70FACCE7">
      <w:pPr>
        <w:pStyle w:val="3"/>
        <w:bidi w:val="0"/>
        <w:rPr>
          <w:rFonts w:hint="eastAsia"/>
          <w:lang w:val="en-US" w:eastAsia="zh-CN"/>
        </w:rPr>
      </w:pPr>
      <w:bookmarkStart w:id="32" w:name="_Toc1757"/>
      <w:r>
        <w:rPr>
          <w:rFonts w:hint="eastAsia"/>
          <w:lang w:val="en-US" w:eastAsia="zh-CN"/>
        </w:rPr>
        <w:t>5.2、设备与软件成本</w:t>
      </w:r>
      <w:bookmarkEnd w:id="32"/>
    </w:p>
    <w:p w14:paraId="41AF1E9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设备使用：公司现有服务器和工作站，无新增购置费用。</w:t>
      </w:r>
    </w:p>
    <w:p w14:paraId="4E9637C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软件购置成本：</w:t>
      </w:r>
    </w:p>
    <w:p w14:paraId="1870F59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Office 2021专业版：3,500元</w:t>
      </w:r>
    </w:p>
    <w:p w14:paraId="7387784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编译器工具A：2,500元</w:t>
      </w:r>
    </w:p>
    <w:p w14:paraId="441A4A9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测试工具B：3,500元</w:t>
      </w:r>
    </w:p>
    <w:p w14:paraId="4F8488A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软件成本总计： 9,500元</w:t>
      </w:r>
    </w:p>
    <w:p w14:paraId="7A5BED82">
      <w:pPr>
        <w:pStyle w:val="3"/>
        <w:bidi w:val="0"/>
        <w:rPr>
          <w:rFonts w:hint="eastAsia"/>
          <w:lang w:val="en-US" w:eastAsia="zh-CN"/>
        </w:rPr>
      </w:pPr>
      <w:bookmarkStart w:id="33" w:name="_Toc20412"/>
      <w:r>
        <w:rPr>
          <w:rFonts w:hint="eastAsia"/>
          <w:lang w:val="en-US" w:eastAsia="zh-CN"/>
        </w:rPr>
        <w:t>5.3、办公与运营成本</w:t>
      </w:r>
      <w:bookmarkEnd w:id="33"/>
    </w:p>
    <w:p w14:paraId="4B3BA9A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办公室租金：10,000元/月 × 6月 = 60,000元</w:t>
      </w:r>
    </w:p>
    <w:p w14:paraId="25D3F6B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水电网络等杂费：2,500元/月 × 6月 = 15,000元</w:t>
      </w:r>
    </w:p>
    <w:p w14:paraId="22533C1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办公用品采购：8,000元</w:t>
      </w:r>
    </w:p>
    <w:p w14:paraId="5B0C810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办公与运营成本总计： 83,000元</w:t>
      </w:r>
    </w:p>
    <w:p w14:paraId="2BF29749">
      <w:pPr>
        <w:pStyle w:val="3"/>
        <w:bidi w:val="0"/>
        <w:rPr>
          <w:rFonts w:hint="eastAsia"/>
          <w:lang w:val="en-US" w:eastAsia="zh-CN"/>
        </w:rPr>
      </w:pPr>
      <w:bookmarkStart w:id="34" w:name="_Toc24442"/>
      <w:r>
        <w:rPr>
          <w:rFonts w:hint="eastAsia"/>
          <w:lang w:val="en-US" w:eastAsia="zh-CN"/>
        </w:rPr>
        <w:t>5.4、管理成本</w:t>
      </w:r>
      <w:bookmarkEnd w:id="34"/>
    </w:p>
    <w:p w14:paraId="69C207C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按照项目人力成本的10%估算：</w:t>
      </w:r>
    </w:p>
    <w:p w14:paraId="011A036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2,160,000 × 10% = 216,000元</w:t>
      </w:r>
    </w:p>
    <w:p w14:paraId="0D90B44D">
      <w:pPr>
        <w:pStyle w:val="3"/>
        <w:bidi w:val="0"/>
        <w:rPr>
          <w:rFonts w:hint="eastAsia"/>
          <w:lang w:val="en-US" w:eastAsia="zh-CN"/>
        </w:rPr>
      </w:pPr>
      <w:bookmarkStart w:id="35" w:name="_Toc26848"/>
      <w:r>
        <w:rPr>
          <w:rFonts w:hint="eastAsia"/>
          <w:lang w:val="en-US" w:eastAsia="zh-CN"/>
        </w:rPr>
        <w:t>5.5、其他支出预算</w:t>
      </w:r>
      <w:bookmarkEnd w:id="35"/>
    </w:p>
    <w:p w14:paraId="317734B5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差旅费（含交通补贴）：12,000元</w:t>
      </w:r>
    </w:p>
    <w:p w14:paraId="6349813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通讯费：2,000元</w:t>
      </w:r>
    </w:p>
    <w:p w14:paraId="0500F9F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资料与图书费：4,000元</w:t>
      </w:r>
    </w:p>
    <w:p w14:paraId="1463FBF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会议与评审费：6,000元</w:t>
      </w:r>
    </w:p>
    <w:p w14:paraId="2C2AEBB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培训费用：18,000元</w:t>
      </w:r>
    </w:p>
    <w:p w14:paraId="0DFCC0C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协作与团队建设支出：12,000元</w:t>
      </w:r>
    </w:p>
    <w:p w14:paraId="0589149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其他杂费（检测、维修、消耗品等）：15,000元</w:t>
      </w:r>
    </w:p>
    <w:p w14:paraId="74E7437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其他支出总计： 69,000元</w:t>
      </w:r>
    </w:p>
    <w:p w14:paraId="046BFD55">
      <w:pPr>
        <w:pStyle w:val="2"/>
        <w:bidi w:val="0"/>
        <w:rPr>
          <w:rFonts w:hint="eastAsia" w:ascii="宋体" w:hAnsi="宋体" w:eastAsia="宋体" w:cs="宋体"/>
          <w:szCs w:val="21"/>
          <w:lang w:val="en-US" w:eastAsia="zh-CN"/>
        </w:rPr>
      </w:pPr>
      <w:bookmarkStart w:id="36" w:name="_Toc31673"/>
      <w:r>
        <w:rPr>
          <w:rFonts w:hint="eastAsia"/>
          <w:lang w:val="en-US" w:eastAsia="zh-CN"/>
        </w:rPr>
        <w:t>6、项目控制计划</w:t>
      </w:r>
      <w:bookmarkEnd w:id="36"/>
    </w:p>
    <w:p w14:paraId="2A0C0E71">
      <w:pPr>
        <w:pStyle w:val="3"/>
        <w:bidi w:val="0"/>
        <w:rPr>
          <w:rFonts w:hint="eastAsia"/>
          <w:lang w:val="en-US" w:eastAsia="zh-CN"/>
        </w:rPr>
      </w:pPr>
      <w:bookmarkStart w:id="37" w:name="_Toc27453"/>
      <w:r>
        <w:rPr>
          <w:rFonts w:hint="eastAsia"/>
          <w:lang w:val="en-US" w:eastAsia="zh-CN"/>
        </w:rPr>
        <w:t>6.1、质量管理计划</w:t>
      </w:r>
      <w:bookmarkEnd w:id="37"/>
    </w:p>
    <w:p w14:paraId="17BA62F9">
      <w:pPr>
        <w:pStyle w:val="4"/>
        <w:bidi w:val="0"/>
        <w:rPr>
          <w:rFonts w:hint="eastAsia"/>
          <w:lang w:val="en-US" w:eastAsia="zh-CN"/>
        </w:rPr>
      </w:pPr>
      <w:bookmarkStart w:id="38" w:name="_Toc17658"/>
      <w:r>
        <w:rPr>
          <w:rFonts w:hint="eastAsia"/>
          <w:lang w:val="en-US" w:eastAsia="zh-CN"/>
        </w:rPr>
        <w:t>6.1.1、质量目标</w:t>
      </w:r>
      <w:bookmarkEnd w:id="38"/>
    </w:p>
    <w:p w14:paraId="290D212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·确保开发过程的透明度和可追溯性：所有开发阶段都将进行记录和审核，确保每一步都符合预设标准。</w:t>
      </w:r>
    </w:p>
    <w:p w14:paraId="6AB46452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·提升软件和过程的合规性：确保所有开发活动和产出符合相关的质量标准和法规要求。</w:t>
      </w:r>
    </w:p>
    <w:p w14:paraId="22265FA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·持续改进和缺陷预防：通过持续的过程改进和预防措施，减少项目过程中的缺陷发生。</w:t>
      </w:r>
    </w:p>
    <w:p w14:paraId="4261ED8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·提高客户满意度：通过定期的客户反馈和满意度调查，确保产品功能和性能符合用户需求。</w:t>
      </w:r>
    </w:p>
    <w:p w14:paraId="08712C8D">
      <w:pPr>
        <w:pStyle w:val="4"/>
        <w:bidi w:val="0"/>
        <w:rPr>
          <w:rFonts w:hint="eastAsia"/>
          <w:lang w:val="en-US" w:eastAsia="zh-CN"/>
        </w:rPr>
      </w:pPr>
      <w:bookmarkStart w:id="39" w:name="_Toc7579"/>
      <w:r>
        <w:rPr>
          <w:rFonts w:hint="eastAsia"/>
          <w:lang w:val="en-US" w:eastAsia="zh-CN"/>
        </w:rPr>
        <w:t>6.1.2、质量控制工具和技术</w:t>
      </w:r>
      <w:bookmarkEnd w:id="39"/>
    </w:p>
    <w:p w14:paraId="3B1A7B7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·静态代码分析工具：使用编译器自带的检查选项，自动检测代码中的错误和潜在问题。</w:t>
      </w:r>
    </w:p>
    <w:p w14:paraId="30A12E5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·自动化测试框架：使用Google—test、Selenium、Jenkins等工具进行自动化测试，保证产品和过程的质量。</w:t>
      </w:r>
    </w:p>
    <w:p w14:paraId="47FB0F67">
      <w:pPr>
        <w:pStyle w:val="4"/>
        <w:bidi w:val="0"/>
        <w:rPr>
          <w:rFonts w:hint="eastAsia"/>
          <w:lang w:val="en-US" w:eastAsia="zh-CN"/>
        </w:rPr>
      </w:pPr>
      <w:bookmarkStart w:id="40" w:name="_Toc1565"/>
      <w:r>
        <w:rPr>
          <w:rFonts w:hint="eastAsia"/>
          <w:lang w:val="en-US" w:eastAsia="zh-CN"/>
        </w:rPr>
        <w:t>6.1.3、所需提交的文档</w:t>
      </w:r>
      <w:bookmarkEnd w:id="40"/>
    </w:p>
    <w:p w14:paraId="16AFBC8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《软件质量管理计划》</w:t>
      </w:r>
    </w:p>
    <w:p w14:paraId="1590EDD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《软件质量保证报告》</w:t>
      </w:r>
    </w:p>
    <w:p w14:paraId="0A3BE68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《QA产品审计报告》</w:t>
      </w:r>
    </w:p>
    <w:p w14:paraId="4A3FE655">
      <w:pPr>
        <w:pStyle w:val="3"/>
        <w:bidi w:val="0"/>
        <w:rPr>
          <w:rFonts w:hint="eastAsia"/>
          <w:lang w:val="en-US" w:eastAsia="zh-CN"/>
        </w:rPr>
      </w:pPr>
      <w:bookmarkStart w:id="41" w:name="_Toc18835"/>
      <w:r>
        <w:rPr>
          <w:rFonts w:hint="eastAsia"/>
          <w:lang w:val="en-US" w:eastAsia="zh-CN"/>
        </w:rPr>
        <w:t>6.2、风险管理计划</w:t>
      </w:r>
      <w:bookmarkEnd w:id="41"/>
    </w:p>
    <w:p w14:paraId="5142E870">
      <w:pPr>
        <w:pStyle w:val="4"/>
        <w:bidi w:val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42" w:name="_Toc19379"/>
      <w:r>
        <w:rPr>
          <w:rFonts w:hint="eastAsia"/>
          <w:lang w:val="en-US" w:eastAsia="zh-CN"/>
        </w:rPr>
        <w:t>6.2.1、工程／沟通／进度上的风险</w:t>
      </w:r>
      <w:bookmarkEnd w:id="42"/>
    </w:p>
    <w:tbl>
      <w:tblPr>
        <w:tblStyle w:val="9"/>
        <w:tblW w:w="6752" w:type="dxa"/>
        <w:tblInd w:w="9" w:type="dxa"/>
        <w:tblBorders>
          <w:top w:val="single" w:color="E3E3E3" w:sz="8" w:space="0"/>
          <w:left w:val="single" w:color="E3E3E3" w:sz="8" w:space="0"/>
          <w:bottom w:val="single" w:color="E3E3E3" w:sz="8" w:space="0"/>
          <w:right w:val="single" w:color="E3E3E3" w:sz="8" w:space="0"/>
          <w:insideH w:val="single" w:color="E3E3E3" w:sz="8" w:space="0"/>
          <w:insideV w:val="single" w:color="E3E3E3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026"/>
        <w:gridCol w:w="1026"/>
        <w:gridCol w:w="1596"/>
      </w:tblGrid>
      <w:tr w14:paraId="09B8A78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3104" w:type="dxa"/>
            <w:shd w:val="clear" w:color="000000" w:fill="FFFFFF"/>
            <w:vAlign w:val="bottom"/>
          </w:tcPr>
          <w:p w14:paraId="1AA29B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  <w:t>风险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3A6C4D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  <w:t>可能性</w:t>
            </w:r>
          </w:p>
        </w:tc>
        <w:tc>
          <w:tcPr>
            <w:tcW w:w="1026" w:type="dxa"/>
            <w:shd w:val="clear" w:color="000000" w:fill="FFFFFF"/>
            <w:vAlign w:val="bottom"/>
          </w:tcPr>
          <w:p w14:paraId="7D685F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  <w:t>级别</w:t>
            </w:r>
          </w:p>
        </w:tc>
        <w:tc>
          <w:tcPr>
            <w:tcW w:w="1596" w:type="dxa"/>
            <w:shd w:val="clear" w:color="000000" w:fill="FFFFFF"/>
          </w:tcPr>
          <w:p w14:paraId="4C3F8A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D0D0D"/>
                <w:kern w:val="0"/>
                <w:sz w:val="21"/>
                <w:szCs w:val="21"/>
              </w:rPr>
              <w:t>责任人</w:t>
            </w:r>
          </w:p>
        </w:tc>
      </w:tr>
      <w:tr w14:paraId="22F9384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6F95BA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需求频繁变动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44A46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高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B5F50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77F49E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  <w:t>张玉柱</w:t>
            </w:r>
          </w:p>
        </w:tc>
      </w:tr>
      <w:tr w14:paraId="7B9E5E90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104" w:type="dxa"/>
            <w:shd w:val="clear" w:color="000000" w:fill="FFFFFF"/>
            <w:vAlign w:val="center"/>
          </w:tcPr>
          <w:p w14:paraId="6FA3F8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立项延迟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7A0B35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683D2C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393351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  <w:t>张玉柱</w:t>
            </w:r>
          </w:p>
        </w:tc>
      </w:tr>
      <w:tr w14:paraId="63DB6B99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051D8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人力资源不足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958A6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5FB054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5B91C87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  <w:t>杨佳明</w:t>
            </w:r>
          </w:p>
        </w:tc>
      </w:tr>
      <w:tr w14:paraId="003083F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312324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硬件故障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80D60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低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3217CF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高风险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21EE5C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  <w:t>秦江</w:t>
            </w:r>
          </w:p>
        </w:tc>
      </w:tr>
      <w:tr w14:paraId="6F558B72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73DB40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预算超支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0404A8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0F260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99680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  <w:t>熊康慈</w:t>
            </w:r>
          </w:p>
        </w:tc>
      </w:tr>
      <w:tr w14:paraId="3ED59A63">
        <w:tblPrEx>
          <w:tblBorders>
            <w:top w:val="single" w:color="E3E3E3" w:sz="8" w:space="0"/>
            <w:left w:val="single" w:color="E3E3E3" w:sz="8" w:space="0"/>
            <w:bottom w:val="single" w:color="E3E3E3" w:sz="8" w:space="0"/>
            <w:right w:val="single" w:color="E3E3E3" w:sz="8" w:space="0"/>
            <w:insideH w:val="single" w:color="E3E3E3" w:sz="8" w:space="0"/>
            <w:insideV w:val="single" w:color="E3E3E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104" w:type="dxa"/>
            <w:shd w:val="clear" w:color="000000" w:fill="FFFFFF"/>
            <w:vAlign w:val="center"/>
          </w:tcPr>
          <w:p w14:paraId="51AF4C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通信和协作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4DEAC5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</w:t>
            </w:r>
          </w:p>
        </w:tc>
        <w:tc>
          <w:tcPr>
            <w:tcW w:w="1026" w:type="dxa"/>
            <w:shd w:val="clear" w:color="000000" w:fill="FFFFFF"/>
            <w:vAlign w:val="center"/>
          </w:tcPr>
          <w:p w14:paraId="54FB8F7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中风险</w:t>
            </w:r>
          </w:p>
        </w:tc>
        <w:tc>
          <w:tcPr>
            <w:tcW w:w="1596" w:type="dxa"/>
            <w:shd w:val="clear" w:color="000000" w:fill="FFFFFF"/>
            <w:vAlign w:val="center"/>
          </w:tcPr>
          <w:p w14:paraId="16DDDA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/>
              </w:rPr>
              <w:t>张玉柱</w:t>
            </w:r>
          </w:p>
        </w:tc>
      </w:tr>
    </w:tbl>
    <w:p w14:paraId="1855B768">
      <w:pPr>
        <w:pStyle w:val="4"/>
        <w:bidi w:val="0"/>
        <w:rPr>
          <w:rFonts w:hint="eastAsia"/>
          <w:lang w:val="en-US" w:eastAsia="zh-CN"/>
        </w:rPr>
      </w:pPr>
      <w:bookmarkStart w:id="43" w:name="_Toc21886"/>
      <w:r>
        <w:rPr>
          <w:rFonts w:hint="eastAsia"/>
          <w:lang w:val="en-US" w:eastAsia="zh-CN"/>
        </w:rPr>
        <w:t>6.2.2、技术上的风险</w:t>
      </w:r>
      <w:bookmarkEnd w:id="4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6AE73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4D8EECA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风险</w:t>
            </w:r>
          </w:p>
        </w:tc>
        <w:tc>
          <w:tcPr>
            <w:tcW w:w="2765" w:type="dxa"/>
          </w:tcPr>
          <w:p w14:paraId="514DA70E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发生概率（估计值）</w:t>
            </w:r>
          </w:p>
        </w:tc>
        <w:tc>
          <w:tcPr>
            <w:tcW w:w="2766" w:type="dxa"/>
          </w:tcPr>
          <w:p w14:paraId="2B0E9E9A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对策</w:t>
            </w:r>
          </w:p>
        </w:tc>
      </w:tr>
      <w:tr w14:paraId="648A4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62196381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使用新的开发技术、新设备等，或是新的应用组合，没有经验</w:t>
            </w:r>
          </w:p>
        </w:tc>
        <w:tc>
          <w:tcPr>
            <w:tcW w:w="2765" w:type="dxa"/>
          </w:tcPr>
          <w:p w14:paraId="030B25EE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5DBADBAC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聘请专业人士讲授知识</w:t>
            </w:r>
          </w:p>
        </w:tc>
      </w:tr>
      <w:tr w14:paraId="4EBE3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6FC6CF6">
            <w:pPr>
              <w:pStyle w:val="8"/>
              <w:keepNext w:val="0"/>
              <w:keepLines w:val="0"/>
              <w:pageBreakBefore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性能上的要求严格</w:t>
            </w:r>
          </w:p>
        </w:tc>
        <w:tc>
          <w:tcPr>
            <w:tcW w:w="2765" w:type="dxa"/>
          </w:tcPr>
          <w:p w14:paraId="5CECEEC9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%</w:t>
            </w:r>
          </w:p>
        </w:tc>
        <w:tc>
          <w:tcPr>
            <w:tcW w:w="2766" w:type="dxa"/>
          </w:tcPr>
          <w:p w14:paraId="0891718F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进行更多的有关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测试</w:t>
            </w:r>
          </w:p>
        </w:tc>
      </w:tr>
      <w:tr w14:paraId="40BE3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765" w:type="dxa"/>
            <w:shd w:val="clear" w:color="000000" w:fill="FFFFFF"/>
            <w:vAlign w:val="center"/>
          </w:tcPr>
          <w:p w14:paraId="7F88A1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D0D0D"/>
                <w:kern w:val="0"/>
                <w:sz w:val="21"/>
                <w:szCs w:val="21"/>
              </w:rPr>
              <w:t>数据安全问题</w:t>
            </w:r>
          </w:p>
        </w:tc>
        <w:tc>
          <w:tcPr>
            <w:tcW w:w="2765" w:type="dxa"/>
          </w:tcPr>
          <w:p w14:paraId="131FD37F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20%</w:t>
            </w:r>
          </w:p>
        </w:tc>
        <w:tc>
          <w:tcPr>
            <w:tcW w:w="2766" w:type="dxa"/>
          </w:tcPr>
          <w:p w14:paraId="62111AFC">
            <w:pPr>
              <w:pStyle w:val="8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建立安全的数据库对数据进行统一管理</w:t>
            </w:r>
          </w:p>
        </w:tc>
      </w:tr>
    </w:tbl>
    <w:p w14:paraId="2255096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B2B39A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22912A8A">
      <w:pPr>
        <w:pStyle w:val="3"/>
        <w:bidi w:val="0"/>
        <w:rPr>
          <w:rFonts w:hint="eastAsia"/>
          <w:lang w:val="en-US" w:eastAsia="zh-CN"/>
        </w:rPr>
      </w:pPr>
      <w:bookmarkStart w:id="44" w:name="_Toc26250"/>
      <w:r>
        <w:rPr>
          <w:rFonts w:hint="eastAsia"/>
          <w:lang w:val="en-US" w:eastAsia="zh-CN"/>
        </w:rPr>
        <w:t>6.3、配置管理计划</w:t>
      </w:r>
      <w:bookmarkEnd w:id="44"/>
    </w:p>
    <w:p w14:paraId="4248E2D2">
      <w:pPr>
        <w:pStyle w:val="4"/>
        <w:bidi w:val="0"/>
        <w:rPr>
          <w:rFonts w:hint="eastAsia"/>
          <w:lang w:val="en-US" w:eastAsia="zh-CN"/>
        </w:rPr>
      </w:pPr>
      <w:bookmarkStart w:id="45" w:name="_Toc19274"/>
      <w:r>
        <w:rPr>
          <w:rFonts w:hint="eastAsia"/>
          <w:lang w:val="en-US" w:eastAsia="zh-CN"/>
        </w:rPr>
        <w:t>6.3.1、配置管理的目标</w:t>
      </w:r>
      <w:bookmarkEnd w:id="45"/>
    </w:p>
    <w:p w14:paraId="6CE05CC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本配置管理计划旨在确保所有配置项（CI）得到适当的识别、控制和审计，以保证项目成果的完整性、可追溯性和一致性。适用于软件应用、硬件设备及相关文档的全生命周期管理。</w:t>
      </w:r>
    </w:p>
    <w:p w14:paraId="4DA4B03A">
      <w:pPr>
        <w:pStyle w:val="4"/>
        <w:bidi w:val="0"/>
        <w:rPr>
          <w:rFonts w:hint="eastAsia"/>
          <w:lang w:val="en-US" w:eastAsia="zh-CN"/>
        </w:rPr>
      </w:pPr>
      <w:bookmarkStart w:id="46" w:name="_Toc11217"/>
      <w:r>
        <w:rPr>
          <w:rFonts w:hint="eastAsia"/>
          <w:lang w:val="en-US" w:eastAsia="zh-CN"/>
        </w:rPr>
        <w:t>6.3.2、人员和职责分工</w:t>
      </w:r>
      <w:bookmarkEnd w:id="4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 w14:paraId="05E55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5F50B4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角色</w:t>
            </w:r>
          </w:p>
        </w:tc>
        <w:tc>
          <w:tcPr>
            <w:tcW w:w="2765" w:type="dxa"/>
          </w:tcPr>
          <w:p w14:paraId="362684D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人员</w:t>
            </w:r>
          </w:p>
        </w:tc>
        <w:tc>
          <w:tcPr>
            <w:tcW w:w="2766" w:type="dxa"/>
          </w:tcPr>
          <w:p w14:paraId="7EC27A9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职责、工作范围</w:t>
            </w:r>
          </w:p>
        </w:tc>
      </w:tr>
      <w:tr w14:paraId="6C5CB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4A4C856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配置管理员</w:t>
            </w:r>
          </w:p>
        </w:tc>
        <w:tc>
          <w:tcPr>
            <w:tcW w:w="2765" w:type="dxa"/>
          </w:tcPr>
          <w:p w14:paraId="74A66FE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项目经理——张玉柱</w:t>
            </w:r>
          </w:p>
        </w:tc>
        <w:tc>
          <w:tcPr>
            <w:tcW w:w="2766" w:type="dxa"/>
          </w:tcPr>
          <w:p w14:paraId="302090B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制定计划、维护配置库、执行日常变更管理操作</w:t>
            </w:r>
          </w:p>
        </w:tc>
      </w:tr>
      <w:tr w14:paraId="0B8C7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 w14:paraId="3AEDAC3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配置控制委员会（CCB）</w:t>
            </w:r>
          </w:p>
        </w:tc>
        <w:tc>
          <w:tcPr>
            <w:tcW w:w="2765" w:type="dxa"/>
          </w:tcPr>
          <w:p w14:paraId="4AF3E2FD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项目经理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及项目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核心成员</w:t>
            </w:r>
          </w:p>
        </w:tc>
        <w:tc>
          <w:tcPr>
            <w:tcW w:w="2766" w:type="dxa"/>
          </w:tcPr>
          <w:p w14:paraId="0957E22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审核和审批重大变更，监督配置审计工作</w:t>
            </w:r>
          </w:p>
        </w:tc>
      </w:tr>
    </w:tbl>
    <w:p w14:paraId="01577640">
      <w:pPr>
        <w:pStyle w:val="4"/>
        <w:bidi w:val="0"/>
        <w:rPr>
          <w:rFonts w:hint="eastAsia"/>
          <w:lang w:val="en-US" w:eastAsia="zh-CN"/>
        </w:rPr>
      </w:pPr>
      <w:bookmarkStart w:id="47" w:name="_Toc6807"/>
      <w:r>
        <w:rPr>
          <w:rFonts w:hint="eastAsia"/>
          <w:lang w:val="en-US" w:eastAsia="zh-CN"/>
        </w:rPr>
        <w:t>6.3.3、配置项计划</w:t>
      </w:r>
      <w:bookmarkEnd w:id="47"/>
    </w:p>
    <w:p w14:paraId="0DDD0FD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配置项分为以下几类：</w:t>
      </w:r>
    </w:p>
    <w:p w14:paraId="14FC765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开发文档类（D）：设计文档、用户手册、操作手册</w:t>
      </w:r>
    </w:p>
    <w:p w14:paraId="33AEDF3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配置管理类（CM）：配置管理计划</w:t>
      </w:r>
    </w:p>
    <w:p w14:paraId="5172FE1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需求类（RM）：需求规格说明书、需求变更记录</w:t>
      </w:r>
    </w:p>
    <w:p w14:paraId="2B76394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测试类（T）：测试计划、测试用例、测试报告</w:t>
      </w:r>
    </w:p>
    <w:p w14:paraId="3AAC693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质量保证类（QA）：质量保证计划、质量审核报告</w:t>
      </w:r>
    </w:p>
    <w:p w14:paraId="16A288A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软件代码类（SC）：源代码库、构建记录、发布说明</w:t>
      </w:r>
    </w:p>
    <w:p w14:paraId="0ED17D2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硬件类（H）：硬件配置记录、硬件维护日志</w:t>
      </w:r>
    </w:p>
    <w:p w14:paraId="6612F42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项目文档类（P）：项目计划、进度报告、结束报告</w:t>
      </w:r>
    </w:p>
    <w:p w14:paraId="797E7D6F">
      <w:pPr>
        <w:pStyle w:val="4"/>
        <w:bidi w:val="0"/>
        <w:rPr>
          <w:rFonts w:hint="eastAsia"/>
          <w:lang w:val="en-US" w:eastAsia="zh-CN"/>
        </w:rPr>
      </w:pPr>
      <w:bookmarkStart w:id="48" w:name="_Toc10023"/>
      <w:r>
        <w:rPr>
          <w:rFonts w:hint="eastAsia"/>
          <w:lang w:val="en-US" w:eastAsia="zh-CN"/>
        </w:rPr>
        <w:t>6.3.4.、版本控制</w:t>
      </w:r>
      <w:bookmarkEnd w:id="48"/>
    </w:p>
    <w:p w14:paraId="2150BDF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代码管理：采用 Git，设有 main、develop、feature 等分支。</w:t>
      </w:r>
    </w:p>
    <w:p w14:paraId="211DB87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文档管理：使用 Google Drive 或本地服务器，按版本归档并命名。</w:t>
      </w:r>
    </w:p>
    <w:p w14:paraId="567D423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6C6E2A6">
      <w:pPr>
        <w:pStyle w:val="4"/>
        <w:bidi w:val="0"/>
        <w:rPr>
          <w:rFonts w:hint="eastAsia"/>
          <w:lang w:val="en-US" w:eastAsia="zh-CN"/>
        </w:rPr>
      </w:pPr>
      <w:bookmarkStart w:id="49" w:name="_Toc6399"/>
      <w:r>
        <w:rPr>
          <w:rFonts w:hint="eastAsia"/>
          <w:lang w:val="en-US" w:eastAsia="zh-CN"/>
        </w:rPr>
        <w:t>6.3.5、 基线管理</w:t>
      </w:r>
      <w:bookmarkEnd w:id="4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8"/>
        <w:gridCol w:w="2849"/>
      </w:tblGrid>
      <w:tr w14:paraId="4731B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D417AD2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基线名称</w:t>
            </w:r>
          </w:p>
        </w:tc>
        <w:tc>
          <w:tcPr>
            <w:tcW w:w="2880" w:type="dxa"/>
          </w:tcPr>
          <w:p w14:paraId="08BE68E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主要配置项</w:t>
            </w:r>
          </w:p>
        </w:tc>
        <w:tc>
          <w:tcPr>
            <w:tcW w:w="2880" w:type="dxa"/>
          </w:tcPr>
          <w:p w14:paraId="46D61A6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建立时间</w:t>
            </w:r>
          </w:p>
        </w:tc>
      </w:tr>
      <w:tr w14:paraId="7A83F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05B8CF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需求基线</w:t>
            </w:r>
          </w:p>
        </w:tc>
        <w:tc>
          <w:tcPr>
            <w:tcW w:w="2880" w:type="dxa"/>
          </w:tcPr>
          <w:p w14:paraId="35DF9FA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RM1 需求规格说明书</w:t>
            </w:r>
          </w:p>
        </w:tc>
        <w:tc>
          <w:tcPr>
            <w:tcW w:w="2880" w:type="dxa"/>
          </w:tcPr>
          <w:p w14:paraId="6BDB010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/4/1</w:t>
            </w:r>
          </w:p>
        </w:tc>
      </w:tr>
      <w:tr w14:paraId="43B63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65B1BC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计划基线</w:t>
            </w:r>
          </w:p>
        </w:tc>
        <w:tc>
          <w:tcPr>
            <w:tcW w:w="2880" w:type="dxa"/>
          </w:tcPr>
          <w:p w14:paraId="412BD22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P2 项目进度报告</w:t>
            </w:r>
          </w:p>
        </w:tc>
        <w:tc>
          <w:tcPr>
            <w:tcW w:w="2880" w:type="dxa"/>
          </w:tcPr>
          <w:p w14:paraId="120C338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/4/1</w:t>
            </w:r>
          </w:p>
        </w:tc>
      </w:tr>
      <w:tr w14:paraId="56B8C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278111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设计基线</w:t>
            </w:r>
          </w:p>
        </w:tc>
        <w:tc>
          <w:tcPr>
            <w:tcW w:w="2880" w:type="dxa"/>
          </w:tcPr>
          <w:p w14:paraId="3FB4BB3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D1 设计文档</w:t>
            </w:r>
          </w:p>
        </w:tc>
        <w:tc>
          <w:tcPr>
            <w:tcW w:w="2880" w:type="dxa"/>
          </w:tcPr>
          <w:p w14:paraId="2C7457F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/4/4</w:t>
            </w:r>
          </w:p>
        </w:tc>
      </w:tr>
      <w:tr w14:paraId="110B6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CBE52DB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测试基线</w:t>
            </w:r>
          </w:p>
        </w:tc>
        <w:tc>
          <w:tcPr>
            <w:tcW w:w="2880" w:type="dxa"/>
          </w:tcPr>
          <w:p w14:paraId="0D6E726C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T1 测试计划, T3 测试报告</w:t>
            </w:r>
          </w:p>
        </w:tc>
        <w:tc>
          <w:tcPr>
            <w:tcW w:w="2880" w:type="dxa"/>
          </w:tcPr>
          <w:p w14:paraId="0BAF8F6A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202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/4/18</w:t>
            </w:r>
          </w:p>
        </w:tc>
      </w:tr>
      <w:tr w14:paraId="0DCF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9D9CC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实现基线</w:t>
            </w:r>
          </w:p>
        </w:tc>
        <w:tc>
          <w:tcPr>
            <w:tcW w:w="2880" w:type="dxa"/>
          </w:tcPr>
          <w:p w14:paraId="31289A8E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SC1 源代码库</w:t>
            </w:r>
          </w:p>
        </w:tc>
        <w:tc>
          <w:tcPr>
            <w:tcW w:w="2880" w:type="dxa"/>
          </w:tcPr>
          <w:p w14:paraId="39561CE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开发阶段更新</w:t>
            </w:r>
          </w:p>
        </w:tc>
      </w:tr>
    </w:tbl>
    <w:p w14:paraId="5375FDB8">
      <w:pPr>
        <w:pStyle w:val="4"/>
        <w:bidi w:val="0"/>
        <w:rPr>
          <w:rFonts w:hint="eastAsia"/>
          <w:lang w:val="en-US" w:eastAsia="zh-CN"/>
        </w:rPr>
      </w:pPr>
      <w:bookmarkStart w:id="50" w:name="_Toc22095"/>
      <w:r>
        <w:rPr>
          <w:rFonts w:hint="eastAsia"/>
          <w:lang w:val="en-US" w:eastAsia="zh-CN"/>
        </w:rPr>
        <w:t>6.3.6、变更控制</w:t>
      </w:r>
      <w:bookmarkEnd w:id="50"/>
    </w:p>
    <w:p w14:paraId="5C1DC936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所有变更需填写《变更请求表（CR）》并提交给 CCB 审核。</w:t>
      </w:r>
    </w:p>
    <w:p w14:paraId="75F4358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变更信息包括：原因、影响评估、实施步骤、回滚方案等。</w:t>
      </w:r>
    </w:p>
    <w:p w14:paraId="17CBCFEB">
      <w:pPr>
        <w:pStyle w:val="4"/>
        <w:bidi w:val="0"/>
        <w:rPr>
          <w:rFonts w:hint="eastAsia"/>
          <w:lang w:val="en-US" w:eastAsia="zh-CN"/>
        </w:rPr>
      </w:pPr>
      <w:bookmarkStart w:id="51" w:name="_Toc6534"/>
      <w:r>
        <w:rPr>
          <w:rFonts w:hint="eastAsia"/>
          <w:lang w:val="en-US" w:eastAsia="zh-CN"/>
        </w:rPr>
        <w:t>6.3.7.、配置审计</w:t>
      </w:r>
      <w:bookmarkEnd w:id="51"/>
    </w:p>
    <w:p w14:paraId="7DCAA30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定期检查配置项是否与实际一致，确保未授权更改被及时发现。</w:t>
      </w:r>
    </w:p>
    <w:p w14:paraId="40699BF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审计结果作为发布与交付的重要依据。</w:t>
      </w:r>
    </w:p>
    <w:p w14:paraId="4D43CF0D">
      <w:pPr>
        <w:pStyle w:val="4"/>
        <w:bidi w:val="0"/>
        <w:rPr>
          <w:rFonts w:hint="eastAsia"/>
          <w:lang w:val="en-US" w:eastAsia="zh-CN"/>
        </w:rPr>
      </w:pPr>
      <w:bookmarkStart w:id="52" w:name="_Toc867"/>
      <w:r>
        <w:rPr>
          <w:rFonts w:hint="eastAsia"/>
          <w:lang w:val="en-US" w:eastAsia="zh-CN"/>
        </w:rPr>
        <w:t>6.3.8、工具与环境</w:t>
      </w:r>
      <w:bookmarkEnd w:id="52"/>
    </w:p>
    <w:p w14:paraId="0DD4F57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配置管理工具：JIRA、Confluence、Git、Google Drive</w:t>
      </w:r>
    </w:p>
    <w:p w14:paraId="3018AE1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 开发环境配置统一，由管理员通过模板配置和分发控制。</w:t>
      </w:r>
    </w:p>
    <w:p w14:paraId="0EEF01B8">
      <w:pPr>
        <w:pStyle w:val="2"/>
        <w:bidi w:val="0"/>
        <w:rPr>
          <w:rFonts w:hint="eastAsia"/>
          <w:lang w:val="en-US" w:eastAsia="zh-CN"/>
        </w:rPr>
      </w:pPr>
      <w:bookmarkStart w:id="53" w:name="_Toc31859"/>
      <w:r>
        <w:rPr>
          <w:rFonts w:hint="eastAsia"/>
          <w:lang w:val="en-US" w:eastAsia="zh-CN"/>
        </w:rPr>
        <w:t>7、参考文档</w:t>
      </w:r>
      <w:bookmarkEnd w:id="53"/>
    </w:p>
    <w:p w14:paraId="5FC81A6D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《项目管理—计划、进度和控制的系统方法》（第7版）HaroldKerzner（电子工业出版社，杨爱华等译）；</w:t>
      </w:r>
    </w:p>
    <w:p w14:paraId="6890346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《计算机软件工程规范国家标准汇编2003》中国标准出版社；</w:t>
      </w:r>
    </w:p>
    <w:p w14:paraId="5A26895A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《PMBOK-2000》PMI；</w:t>
      </w:r>
      <w:bookmarkStart w:id="54" w:name="_GoBack"/>
      <w:bookmarkEnd w:id="54"/>
    </w:p>
    <w:p w14:paraId="79B85FBE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《成功的项目管理》TrevolLYoung（泰晤士报商业版，严鸿娟译）；</w:t>
      </w:r>
    </w:p>
    <w:p w14:paraId="74C08127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《如何做好项目管理》StanleyE.Portny（IDG新经济工商实务傻瓜丛书，宁俊等译）；</w:t>
      </w:r>
    </w:p>
    <w:p w14:paraId="0FD7F9E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《管理软件开发项目》（第二版）NealWhitten（软件项目管理系列丛书，孙艳春等译）；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B611D"/>
    <w:rsid w:val="107064F7"/>
    <w:rsid w:val="11F052D6"/>
    <w:rsid w:val="122B611D"/>
    <w:rsid w:val="43837B01"/>
    <w:rsid w:val="4A564EFA"/>
    <w:rsid w:val="4F6B5159"/>
    <w:rsid w:val="55D84DF9"/>
    <w:rsid w:val="5952374E"/>
    <w:rsid w:val="7C13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table" w:customStyle="1" w:styleId="14">
    <w:name w:val="Plain Table 2"/>
    <w:basedOn w:val="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15">
    <w:name w:val="标题 3 Char"/>
    <w:link w:val="4"/>
    <w:uiPriority w:val="0"/>
    <w:rPr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3165</Words>
  <Characters>3651</Characters>
  <Lines>0</Lines>
  <Paragraphs>0</Paragraphs>
  <TotalTime>19</TotalTime>
  <ScaleCrop>false</ScaleCrop>
  <LinksUpToDate>false</LinksUpToDate>
  <CharactersWithSpaces>3705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2025-04-22T07:08:00Z</dcterms:created>
  <dc:creator>无意灬爱上你的笑</dc:creator>
  <cp:lastModifiedBy>无意灬爱上你的笑</cp:lastModifiedBy>
  <dcterms:modified xsi:type="dcterms:W3CDTF">2025-04-23T08:20:15Z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F70B3F3C90324FB3A4398408DEBEECD5_11</vt:lpwstr>
  </property>
  <property fmtid="{D5CDD505-2E9C-101B-9397-08002B2CF9AE}" pid="4" name="KSOTemplateDocerSaveRecord">
    <vt:lpwstr>eyJoZGlkIjoiZWJlMWIzMmZhZGQ4YjFhOThjNWZmYTA5NWIxMTc2YjMiLCJ1c2VySWQiOiIxNDA0MzU4MzI0In0=</vt:lpwstr>
  </property>
</Properties>
</file>