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汉诺塔伪图形界面实现"/>
    <w:p>
      <w:pPr>
        <w:pStyle w:val="Heading1"/>
      </w:pPr>
      <w:r>
        <w:t xml:space="preserve">汉诺塔伪图形界面实现</w:t>
      </w:r>
    </w:p>
    <w:bookmarkStart w:id="20" w:name="题目及基本要求描述"/>
    <w:p>
      <w:pPr>
        <w:pStyle w:val="Heading2"/>
      </w:pPr>
      <w:r>
        <w:t xml:space="preserve">题目及基本要求描述</w:t>
      </w:r>
    </w:p>
    <w:p>
      <w:pPr>
        <w:pStyle w:val="FirstParagraph"/>
      </w:pPr>
      <w:r>
        <w:t xml:space="preserve">在终端上利用多种方法模拟汉诺塔的解法。</w:t>
      </w:r>
    </w:p>
    <w:p>
      <w:pPr>
        <w:pStyle w:val="BodyText"/>
      </w:pPr>
      <w:r>
        <w:t xml:space="preserve">汉诺塔（Hanoi Tower）是一种游戏，需要玩家将三根柱子中的某一摞叠放好的圆盘移动到另一根柱子上。其规则是：</w:t>
      </w:r>
    </w:p>
    <w:p>
      <w:pPr>
        <w:numPr>
          <w:ilvl w:val="0"/>
          <w:numId w:val="1001"/>
        </w:numPr>
      </w:pPr>
      <w:r>
        <w:t xml:space="preserve">每次移动都只能将一个盘子从一根柱子上移动到另一根；</w:t>
      </w:r>
    </w:p>
    <w:p>
      <w:pPr>
        <w:numPr>
          <w:ilvl w:val="0"/>
          <w:numId w:val="1001"/>
        </w:numPr>
      </w:pPr>
      <w:r>
        <w:t xml:space="preserve">任意时刻，必须保证小盘子在大盘子的上方。</w:t>
      </w:r>
    </w:p>
    <w:p>
      <w:pPr>
        <w:pStyle w:val="FirstParagraph"/>
      </w:pPr>
      <w:r>
        <w:t xml:space="preserve">要求利用计算机模拟汉诺塔的圆盘移动步骤，从简单到复杂给出了 5 种终端模拟方法：</w:t>
      </w:r>
    </w:p>
    <w:p>
      <w:pPr>
        <w:numPr>
          <w:ilvl w:val="0"/>
          <w:numId w:val="1002"/>
        </w:numPr>
      </w:pPr>
      <w:r>
        <w:t xml:space="preserve">在终端打印每一次移动的圆盘序号，从哪个柱子移动到哪个柱子；</w:t>
      </w:r>
    </w:p>
    <w:p>
      <w:pPr>
        <w:numPr>
          <w:ilvl w:val="0"/>
          <w:numId w:val="1002"/>
        </w:numPr>
      </w:pPr>
      <w:r>
        <w:t xml:space="preserve">在 1 的基础上，打印步骤的序号；</w:t>
      </w:r>
    </w:p>
    <w:p>
      <w:pPr>
        <w:numPr>
          <w:ilvl w:val="0"/>
          <w:numId w:val="1002"/>
        </w:numPr>
      </w:pPr>
      <w:r>
        <w:t xml:space="preserve">在 2 的基础上，横向打印每一步移动以后，三根柱子上的圆盘的状态（分别有哪些圆盘）；</w:t>
      </w:r>
    </w:p>
    <w:p>
      <w:pPr>
        <w:numPr>
          <w:ilvl w:val="0"/>
          <w:numId w:val="1002"/>
        </w:numPr>
      </w:pPr>
      <w:r>
        <w:t xml:space="preserve">在 3 的基础上，另外纵向打印每一步移动以后，三根柱子上的圆盘的状态；</w:t>
      </w:r>
    </w:p>
    <w:p>
      <w:pPr>
        <w:numPr>
          <w:ilvl w:val="0"/>
          <w:numId w:val="1002"/>
        </w:numPr>
      </w:pPr>
      <w:r>
        <w:t xml:space="preserve">在 4 的基础上，另外在终端种用色块模拟真实的物理场景，将圆盘的移动做成终端演示动画。</w:t>
      </w:r>
    </w:p>
    <w:p>
      <w:pPr>
        <w:pStyle w:val="FirstParagraph"/>
      </w:pPr>
      <w:r>
        <w:t xml:space="preserve">除了模拟解法之外，还构建了人机交互的游戏模式</w:t>
      </w:r>
    </w:p>
    <w:p>
      <w:pPr>
        <w:numPr>
          <w:ilvl w:val="0"/>
          <w:numId w:val="1003"/>
        </w:numPr>
      </w:pPr>
      <w:r>
        <w:t xml:space="preserve">展示终端演示动画，让用户输入指令移动圆盘</w:t>
      </w:r>
    </w:p>
    <w:p>
      <w:pPr>
        <w:pStyle w:val="FirstParagraph"/>
      </w:pPr>
      <w:r>
        <w:t xml:space="preserve">为了保证题目难度的连续性，在第 5 个模式前增加了一些辅助选项</w:t>
      </w:r>
    </w:p>
    <w:p>
      <w:pPr>
        <w:numPr>
          <w:ilvl w:val="0"/>
          <w:numId w:val="1004"/>
        </w:numPr>
      </w:pPr>
      <w:r>
        <w:t xml:space="preserve">用色块显示 3 个圆柱</w:t>
      </w:r>
    </w:p>
    <w:p>
      <w:pPr>
        <w:numPr>
          <w:ilvl w:val="0"/>
          <w:numId w:val="1004"/>
        </w:numPr>
      </w:pPr>
      <w:r>
        <w:t xml:space="preserve">用色块显示起始柱上的圆盘</w:t>
      </w:r>
    </w:p>
    <w:p>
      <w:pPr>
        <w:numPr>
          <w:ilvl w:val="0"/>
          <w:numId w:val="1004"/>
        </w:numPr>
      </w:pPr>
      <w:r>
        <w:t xml:space="preserve">在上面两项的基础上，实现第一次移动动画</w:t>
      </w:r>
    </w:p>
    <w:p>
      <w:pPr>
        <w:pStyle w:val="FirstParagraph"/>
      </w:pPr>
      <w:r>
        <w:t xml:space="preserve">这些选项共同构成了选择菜单的 9 个选项。要求在终端界面显示选择菜单，键入对应字符以后跳转到对应的模式下开始演示或交互。</w:t>
      </w:r>
    </w:p>
    <w:bookmarkEnd w:id="20"/>
    <w:bookmarkStart w:id="24" w:name="整体设计思路"/>
    <w:p>
      <w:pPr>
        <w:pStyle w:val="Heading2"/>
      </w:pPr>
      <w:r>
        <w:t xml:space="preserve">整体设计思路</w:t>
      </w:r>
    </w:p>
    <w:p>
      <w:pPr>
        <w:pStyle w:val="FirstParagraph"/>
      </w:pPr>
      <w:r>
        <w:t xml:space="preserve">题目可以分为两大类：</w:t>
      </w:r>
    </w:p>
    <w:p>
      <w:pPr>
        <w:numPr>
          <w:ilvl w:val="0"/>
          <w:numId w:val="1005"/>
        </w:numPr>
      </w:pPr>
      <w:r>
        <w:t xml:space="preserve">内置求解汉诺塔问题算法的选项 1~4, 8（5,6,7 作为 8 的辅助）</w:t>
      </w:r>
    </w:p>
    <w:p>
      <w:pPr>
        <w:numPr>
          <w:ilvl w:val="0"/>
          <w:numId w:val="1005"/>
        </w:numPr>
      </w:pPr>
      <w:r>
        <w:t xml:space="preserve">需要用户输入指令进行交互的选项 9</w:t>
      </w:r>
    </w:p>
    <w:p>
      <w:pPr>
        <w:pStyle w:val="FirstParagraph"/>
      </w:pPr>
      <w:r>
        <w:t xml:space="preserve">这里先阐述第一类选项的设计思路——递归与栈。</w:t>
      </w:r>
    </w:p>
    <w:bookmarkStart w:id="21" w:name="递归"/>
    <w:p>
      <w:pPr>
        <w:pStyle w:val="Heading3"/>
      </w:pPr>
      <w:r>
        <w:t xml:space="preserve">递归</w:t>
      </w:r>
    </w:p>
    <w:p>
      <w:pPr>
        <w:pStyle w:val="FirstParagraph"/>
      </w:pPr>
      <w:r>
        <w:t xml:space="preserve">汉诺塔的解法中，最简单、最易于理解的方法是递归：将各个圆盘从小到大依次从原来的位置移动到目标的位置。为了便于阐述，姑且将三根柱子命名为起始柱、中间柱、目标柱，将圆盘从小到大依次编号为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那么移动第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&gt;</m:t>
            </m:r>
            <m:r>
              <m:t>1</m:t>
            </m:r>
          </m:e>
        </m:d>
      </m:oMath>
      <w:r>
        <w:t xml:space="preserve"> </w:t>
      </w:r>
      <w:r>
        <w:t xml:space="preserve">个圆盘的方法就是先将上面的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个圆盘从起始柱移动到中间柱，将第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个圆盘一步从起始柱移动到目标柱，再将上面的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个圆盘移动从中间柱到目标柱。用 C++ 代码可以这样表示所述的算法：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hanoi_recur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hanoi_recur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action_step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hanoi_recur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action_step</w:t>
      </w:r>
      <w:r>
        <w:t xml:space="preserve"> </w:t>
      </w:r>
      <w:r>
        <w:t xml:space="preserve">表示的是每一步的操作函数，具体的操作方法由目前的圆盘序号，对于这个圆盘的起始柱和目标柱以及菜单的选项而定，需要另行定义。</w:t>
      </w:r>
    </w:p>
    <w:bookmarkEnd w:id="21"/>
    <w:bookmarkStart w:id="23" w:name="栈"/>
    <w:p>
      <w:pPr>
        <w:pStyle w:val="Heading3"/>
      </w:pPr>
      <w:r>
        <w:t xml:space="preserve">栈</w:t>
      </w:r>
    </w:p>
    <w:p>
      <w:pPr>
        <w:pStyle w:val="FirstParagraph"/>
      </w:pPr>
      <w:r>
        <w:t xml:space="preserve">各种选项对应不同的函数</w:t>
      </w:r>
      <w:r>
        <w:t xml:space="preserve"> </w:t>
      </w:r>
      <w:r>
        <w:rPr>
          <w:rStyle w:val="VerbatimChar"/>
        </w:rPr>
        <w:t xml:space="preserve">action_step</w:t>
      </w:r>
      <w:r>
        <w:t xml:space="preserve">，对于选项 1 和 2，只需要简单地打印每一步的信息就可以了，对于后面的选项 3、4 和 8，则需要一个存储数据结构来储存移动过程中的中间信息。</w:t>
      </w:r>
    </w:p>
    <w:p>
      <w:pPr>
        <w:pStyle w:val="BodyText"/>
      </w:pPr>
      <w:r>
        <w:t xml:space="preserve">观察汉诺塔的圆盘移动，发现每一个柱子上圆盘的序号满足“先进后出”（FILO）的规则。因此我们构造一个全局的栈来实现这个功能。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其中，静态全局数组</w:t>
      </w:r>
      <w:r>
        <w:t xml:space="preserve"> </w:t>
      </w:r>
      <w:r>
        <w:rPr>
          <w:rStyle w:val="VerbatimChar"/>
        </w:rPr>
        <w:t xml:space="preserve">tops[3]</w:t>
      </w:r>
      <w:r>
        <w:t xml:space="preserve"> </w:t>
      </w:r>
      <w:r>
        <w:t xml:space="preserve">代表三个柱子对应栈的栈顶指针，用静态全局二维数组</w:t>
      </w:r>
      <w:r>
        <w:t xml:space="preserve"> </w:t>
      </w:r>
      <w:r>
        <w:rPr>
          <w:rStyle w:val="VerbatimChar"/>
        </w:rPr>
        <w:t xml:space="preserve">states[3][MAXSIZE]</w:t>
      </w:r>
      <w:r>
        <w:t xml:space="preserve"> </w:t>
      </w:r>
      <w:r>
        <w:t xml:space="preserve">存储三个栈中的内容。</w:t>
      </w:r>
    </w:p>
    <w:p>
      <w:pPr>
        <w:pStyle w:val="BodyText"/>
      </w:pPr>
      <w:r>
        <w:t xml:space="preserve">在程序执行的过程中，需要对栈进行初始化，入栈出栈和清空。对应整个程序的框架也与之相符。</w:t>
      </w:r>
    </w:p>
    <w:p>
      <w:pPr>
        <w:pStyle w:val="CaptionedFigure"/>
      </w:pPr>
      <w:r>
        <w:drawing>
          <wp:inline>
            <wp:extent cx="3286125" cy="45517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\AppData\Local\Temp\\165381403018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55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End w:id="24"/>
    <w:bookmarkStart w:id="29" w:name="主要功能实现"/>
    <w:p>
      <w:pPr>
        <w:pStyle w:val="Heading2"/>
      </w:pPr>
      <w:r>
        <w:t xml:space="preserve">主要功能实现</w:t>
      </w:r>
    </w:p>
    <w:p>
      <w:pPr>
        <w:pStyle w:val="FirstParagraph"/>
      </w:pPr>
      <w:r>
        <w:t xml:space="preserve">程序中较为复杂的功能实现有：</w:t>
      </w:r>
    </w:p>
    <w:p>
      <w:pPr>
        <w:numPr>
          <w:ilvl w:val="0"/>
          <w:numId w:val="1006"/>
        </w:numPr>
      </w:pPr>
      <w:r>
        <w:t xml:space="preserve">纵向打印数字，显示柱的状态</w:t>
      </w:r>
    </w:p>
    <w:p>
      <w:pPr>
        <w:numPr>
          <w:ilvl w:val="0"/>
          <w:numId w:val="1006"/>
        </w:numPr>
      </w:pPr>
      <w:r>
        <w:t xml:space="preserve">利用色块显示柱和圆盘，并且能够实现圆盘的移动</w:t>
      </w:r>
    </w:p>
    <w:p>
      <w:pPr>
        <w:numPr>
          <w:ilvl w:val="0"/>
          <w:numId w:val="1006"/>
        </w:numPr>
      </w:pPr>
      <w:r>
        <w:t xml:space="preserve">在选项 9 中，能够读取用户输入的指令，判断指令的合法性，并移动对应的圆盘</w:t>
      </w:r>
    </w:p>
    <w:bookmarkStart w:id="25" w:name="纵向打印数字"/>
    <w:p>
      <w:pPr>
        <w:pStyle w:val="Heading3"/>
      </w:pPr>
      <w:r>
        <w:t xml:space="preserve">纵向打印数字</w:t>
      </w:r>
    </w:p>
    <w:p>
      <w:pPr>
        <w:pStyle w:val="FirstParagraph"/>
      </w:pPr>
      <w:r>
        <w:t xml:space="preserve">纵向打印数字的核心就是利用提供的库函数</w:t>
      </w:r>
      <w:r>
        <w:t xml:space="preserve"> </w:t>
      </w:r>
      <w:r>
        <w:rPr>
          <w:rStyle w:val="VerbatimChar"/>
        </w:rPr>
        <w:t xml:space="preserve">cct_gotoxy()</w:t>
      </w:r>
      <w:r>
        <w:t xml:space="preserve"> </w:t>
      </w:r>
      <w:r>
        <w:t xml:space="preserve">将光标移动到指定的位置，输出对应的栈中的数字。</w:t>
      </w:r>
    </w:p>
    <w:p>
      <w:pPr>
        <w:pStyle w:val="BodyText"/>
      </w:pPr>
      <w:r>
        <w:t xml:space="preserve">这里定义了两个函数，一个用于初始化打印，另一个用于圆盘移动过程的打印。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init_col_print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move_col_print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其中要避免出现显式的数字作为光标坐标，否则在调整打印位置的时候，代码的迁移性不好。</w:t>
      </w:r>
    </w:p>
    <w:bookmarkEnd w:id="25"/>
    <w:bookmarkStart w:id="27" w:name="色块显示与移动"/>
    <w:p>
      <w:pPr>
        <w:pStyle w:val="Heading3"/>
      </w:pPr>
      <w:r>
        <w:t xml:space="preserve">色块显示与移动</w:t>
      </w:r>
    </w:p>
    <w:p>
      <w:pPr>
        <w:pStyle w:val="FirstParagraph"/>
      </w:pPr>
      <w:r>
        <w:t xml:space="preserve">实现在某一个位置显示色块，需要利用库函数</w:t>
      </w:r>
      <w:r>
        <w:t xml:space="preserve"> </w:t>
      </w:r>
      <w:r>
        <w:rPr>
          <w:rStyle w:val="VerbatimChar"/>
        </w:rPr>
        <w:t xml:space="preserve">cct_gotoxy()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cct_showch()</w:t>
      </w:r>
      <w:r>
        <w:t xml:space="preserve">。将光标移动到一个位置，设置背景色为某个指定颜色，在对应的位置打印空格即可。这里利用这个原理对相应的功能做了封装。</w:t>
      </w:r>
    </w:p>
    <w:p>
      <w:pPr>
        <w:pStyle w:val="CaptionedFigure"/>
      </w:pPr>
      <w:r>
        <w:drawing>
          <wp:inline>
            <wp:extent cx="4619625" cy="45435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\AppData\Local\Temp\\165381403019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4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draw_plate</w:t>
      </w:r>
      <w:r>
        <w:t xml:space="preserve"> </w:t>
      </w:r>
      <w:r>
        <w:t xml:space="preserve">实现了画圆盘和擦圆盘两种过程的一体化，代码更抽象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init</w:t>
      </w:r>
      <w:r>
        <w:t xml:space="preserve"> </w:t>
      </w:r>
      <w:r>
        <w:t xml:space="preserve">的两个函数和纵向打印数字的函数的方法大致相同，将数字改成色块即可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move_plate_bystep</w:t>
      </w:r>
      <w:r>
        <w:t xml:space="preserve"> </w:t>
      </w:r>
      <w:r>
        <w:t xml:space="preserve">的实现方法是擦掉原来的位置上的色块，在新位置画上色块，调用一次移动一格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move_plate</w:t>
      </w:r>
      <w:r>
        <w:t xml:space="preserve"> </w:t>
      </w:r>
      <w:r>
        <w:t xml:space="preserve">函数实现了一个圆盘的柱间移动</w:t>
      </w:r>
    </w:p>
    <w:bookmarkEnd w:id="27"/>
    <w:bookmarkStart w:id="28" w:name="用户指令识别"/>
    <w:p>
      <w:pPr>
        <w:pStyle w:val="Heading3"/>
      </w:pPr>
      <w:r>
        <w:t xml:space="preserve">用户指令识别</w:t>
      </w:r>
    </w:p>
    <w:p>
      <w:pPr>
        <w:pStyle w:val="FirstParagraph"/>
      </w:pPr>
      <w:r>
        <w:t xml:space="preserve">略</w:t>
      </w:r>
    </w:p>
    <w:bookmarkEnd w:id="28"/>
    <w:bookmarkEnd w:id="29"/>
    <w:bookmarkStart w:id="30" w:name="调试问题"/>
    <w:p>
      <w:pPr>
        <w:pStyle w:val="Heading2"/>
      </w:pPr>
      <w:r>
        <w:t xml:space="preserve">调试问题</w:t>
      </w:r>
    </w:p>
    <w:p>
      <w:pPr>
        <w:pStyle w:val="FirstParagraph"/>
      </w:pPr>
      <w:r>
        <w:t xml:space="preserve">对于程序的结构比较良好的部分（选项 1-8），基本没有遇到什么值得记录的问题。因为我通过将细化的函数编写，分别独立的调试，基本都能得到预期的结果。</w:t>
      </w:r>
    </w:p>
    <w:p>
      <w:pPr>
        <w:pStyle w:val="BodyText"/>
      </w:pPr>
      <w:r>
        <w:t xml:space="preserve">在编写圆盘单步移动函数</w:t>
      </w:r>
      <w:r>
        <w:t xml:space="preserve"> </w:t>
      </w:r>
      <w:r>
        <w:rPr>
          <w:rStyle w:val="VerbatimChar"/>
        </w:rPr>
        <w:t xml:space="preserve">move_plate_bystep</w:t>
      </w:r>
      <w:r>
        <w:t xml:space="preserve"> </w:t>
      </w:r>
      <w:r>
        <w:t xml:space="preserve">的过程中，本来想就地捕捉被移动圆盘的颜色，以实现更好的通用性。但是我发现库函数</w:t>
      </w:r>
      <w:r>
        <w:t xml:space="preserve"> </w:t>
      </w:r>
      <w:r>
        <w:rPr>
          <w:rStyle w:val="VerbatimChar"/>
        </w:rPr>
        <w:t xml:space="preserve">cct_getcolor</w:t>
      </w:r>
      <w:r>
        <w:t xml:space="preserve"> </w:t>
      </w:r>
      <w:r>
        <w:t xml:space="preserve">并不能达到预期的效果：捕捉光标位置的背景色和前景色。</w:t>
      </w:r>
    </w:p>
    <w:p>
      <w:pPr>
        <w:pStyle w:val="BodyText"/>
      </w:pPr>
      <w:r>
        <w:t xml:space="preserve">于是我放弃使用这个库函数，转而将圆盘的颜色设置为和圆盘的大小一样的值，这可能会造成程序的自定义性、灵活性不强，但是对于此问题来说，可以减少很多个函数的参数传入，减少了用于捕捉终端窗口信息的底层代码，使得程序更简洁，减少了出错的概率。</w:t>
      </w:r>
    </w:p>
    <w:p>
      <w:pPr>
        <w:pStyle w:val="BodyText"/>
      </w:pPr>
      <w:r>
        <w:t xml:space="preserve">另外一个比较严重的调试问题出现在选项 9，即用户交互模式。</w:t>
      </w:r>
    </w:p>
    <w:bookmarkEnd w:id="30"/>
    <w:bookmarkStart w:id="31" w:name="心得体会"/>
    <w:p>
      <w:pPr>
        <w:pStyle w:val="Heading2"/>
      </w:pPr>
      <w:r>
        <w:t xml:space="preserve">心得体会</w:t>
      </w:r>
    </w:p>
    <w:p>
      <w:pPr>
        <w:pStyle w:val="FirstParagraph"/>
      </w:pPr>
      <w:r>
        <w:t xml:space="preserve">这次作业让我又一次想起了一句著名的代码哲学：</w:t>
      </w:r>
    </w:p>
    <w:p>
      <w:pPr>
        <w:pStyle w:val="BlockText"/>
      </w:pPr>
      <w:r>
        <w:t xml:space="preserve">代码有很多种坏味道，重复是最坏的一种。</w:t>
      </w:r>
    </w:p>
    <w:p>
      <w:pPr>
        <w:pStyle w:val="FirstParagraph"/>
      </w:pPr>
      <w:r>
        <w:t xml:space="preserve">在之前的作业中，我已经体会到了函数式编程在代码编写中的好处：效率高、不易出错、调试简单、可读性强。在完成这次大作业的过程中，我将这一理念充分实现了，以至于在文件 hanoi_multiple_solutions.cpp 中函数的个数达到了惊人的 22 个。</w:t>
      </w:r>
    </w:p>
    <w:p>
      <w:pPr>
        <w:pStyle w:val="BodyText"/>
      </w:pPr>
      <w:r>
        <w:t xml:space="preserve">我认为，不管题目的呈现形式到底是一道大题还是很多小题目的组合，我们自己都要学会实现功能的拆分。这是工程思维的体现，在计算机科学中尤其如此，要避免重复“造轮子”。因此在一开始，就要将轮子造的足够“结实”，足够通用。</w:t>
      </w:r>
    </w:p>
    <w:p>
      <w:pPr>
        <w:pStyle w:val="BodyText"/>
      </w:pPr>
      <w:r>
        <w:t xml:space="preserve">甚至有时为了保证可读性，将一个语句写成函数都是值得鼓励的。函数的名称要符合它的功能，这样在被调用的时候，其含义将更加清晰。为了更好地重用代码，我习惯在每一个函数的开头写注释，著名函数的功能、函数输入输出参数的意义。这样在编辑器中调用这个函数的时候，可以在智能提示信息中看到函数的功能，提高了开发效率。</w:t>
      </w:r>
    </w:p>
    <w:bookmarkEnd w:id="31"/>
    <w:bookmarkStart w:id="32" w:name="附录"/>
    <w:p>
      <w:pPr>
        <w:pStyle w:val="Heading2"/>
      </w:pPr>
      <w:r>
        <w:t xml:space="preserve">附录</w:t>
      </w:r>
    </w:p>
    <w:p>
      <w:pPr>
        <w:pStyle w:val="FirstParagraph"/>
      </w:pPr>
      <w:r>
        <w:t xml:space="preserve">源代码（由于篇幅限制，删去了一部分不重要的注释）</w:t>
      </w:r>
    </w:p>
    <w:p>
      <w:pPr>
        <w:pStyle w:val="SourceCode"/>
      </w:pPr>
      <w:r>
        <w:rPr>
          <w:rStyle w:val="CommentTok"/>
        </w:rPr>
        <w:t xml:space="preserve">// hanoi.h</w:t>
      </w:r>
      <w:r>
        <w:br/>
      </w:r>
      <w:r>
        <w:rPr>
          <w:rStyle w:val="PreprocessorTok"/>
        </w:rPr>
        <w:t xml:space="preserve">#pragma once</w:t>
      </w:r>
      <w:r>
        <w:br/>
      </w:r>
      <w:r>
        <w:rPr>
          <w:rStyle w:val="PreprocessorTok"/>
        </w:rPr>
        <w:t xml:space="preserve">#define MAXSIZE </w:t>
      </w:r>
      <w:r>
        <w:rPr>
          <w:rStyle w:val="DecValTok"/>
        </w:rPr>
        <w:t xml:space="preserve">10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hanoi_recur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exit_selection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init_cylinders</w:t>
      </w:r>
      <w:r>
        <w:rPr>
          <w:rStyle w:val="OperatorTok"/>
        </w:rPr>
        <w:t xml:space="preserve">();</w:t>
      </w:r>
    </w:p>
    <w:p>
      <w:pPr>
        <w:pStyle w:val="SourceCode"/>
      </w:pPr>
      <w:r>
        <w:rPr>
          <w:rStyle w:val="CommentTok"/>
        </w:rPr>
        <w:t xml:space="preserve">// hanoi_menu.cpp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"hanoi.h"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&lt;conio.h&gt;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/*print menu and return user's selection</w:t>
      </w:r>
      <w:r>
        <w:br/>
      </w:r>
      <w:r>
        <w:rPr>
          <w:rStyle w:val="CommentTok"/>
        </w:rPr>
        <w:t xml:space="preserve">- input: void</w:t>
      </w:r>
      <w:r>
        <w:br/>
      </w:r>
      <w:r>
        <w:rPr>
          <w:rStyle w:val="CommentTok"/>
        </w:rPr>
        <w:t xml:space="preserve">- output: int selection</w:t>
      </w:r>
      <w:r>
        <w:br/>
      </w:r>
      <w:r>
        <w:rPr>
          <w:rStyle w:val="CommentTok"/>
        </w:rPr>
        <w:t xml:space="preserve">    0: quit</w:t>
      </w:r>
      <w:r>
        <w:br/>
      </w:r>
      <w:r>
        <w:rPr>
          <w:rStyle w:val="CommentTok"/>
        </w:rPr>
        <w:t xml:space="preserve">    1: basic solution</w:t>
      </w:r>
      <w:r>
        <w:br/>
      </w:r>
      <w:r>
        <w:rPr>
          <w:rStyle w:val="CommentTok"/>
        </w:rPr>
        <w:t xml:space="preserve">    2: basic solution with step record</w:t>
      </w:r>
      <w:r>
        <w:br/>
      </w:r>
      <w:r>
        <w:rPr>
          <w:rStyle w:val="CommentTok"/>
        </w:rPr>
        <w:t xml:space="preserve">    3: with inner array printed in rows</w:t>
      </w:r>
      <w:r>
        <w:br/>
      </w:r>
      <w:r>
        <w:rPr>
          <w:rStyle w:val="CommentTok"/>
        </w:rPr>
        <w:t xml:space="preserve">    4: with inner array printed both in rows and in columns</w:t>
      </w:r>
      <w:r>
        <w:br/>
      </w:r>
      <w:r>
        <w:rPr>
          <w:rStyle w:val="CommentTok"/>
        </w:rPr>
        <w:t xml:space="preserve">    5: UI-prepare: print 3 cylinders</w:t>
      </w:r>
      <w:r>
        <w:br/>
      </w:r>
      <w:r>
        <w:rPr>
          <w:rStyle w:val="CommentTok"/>
        </w:rPr>
        <w:t xml:space="preserve">    6: UI-prepare: print n layers on source cylinder</w:t>
      </w:r>
      <w:r>
        <w:br/>
      </w:r>
      <w:r>
        <w:rPr>
          <w:rStyle w:val="CommentTok"/>
        </w:rPr>
        <w:t xml:space="preserve">    7: UI-prepare: first move</w:t>
      </w:r>
      <w:r>
        <w:br/>
      </w:r>
      <w:r>
        <w:rPr>
          <w:rStyle w:val="CommentTok"/>
        </w:rPr>
        <w:t xml:space="preserve">    8: UI auto-move</w:t>
      </w:r>
      <w:r>
        <w:br/>
      </w:r>
      <w:r>
        <w:rPr>
          <w:rStyle w:val="CommentTok"/>
        </w:rPr>
        <w:t xml:space="preserve">    9: UI game mode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"1.基本解"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"2.基本解(步数记录)"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"3.内部数组显示(横向)"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"4.内部数组显示(纵向+横向)"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"5.图形解-预备-画三个圆柱"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"6.图形解-预备-在起始柱上画n个盘子"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"7.图形解-预备-第一次移动"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"8.图形解-自动移动版本"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"9.图形解-游戏版本"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"0.退出"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"---------------------------------"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"[请选择:]"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selection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_getch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putchar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hanoi_main.cpp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"cmd_console_tools.h"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"hanoi.h"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cct_setconsoleborder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selection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init_cylinders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exit_selection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"请输入汉诺塔的层数(1-"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MAXSIZE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"请输入起始柱(A-C)"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src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"请输入目标柱(A-C)"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dst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"目标柱("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")不能与起始柱("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")相同"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"请输入移动速度(0-5: 0-按回车单步演示 1-延时最长 5-延时最短)"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delay_mode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ignore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32767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initial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hanoi_recur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exit_selection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initial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exit_selection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hanoi_multiple_solutions.cpp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&lt;conio.h&gt;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"hanoi.h"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"cmd_console_tools.h"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macros in menu4 */</w:t>
      </w:r>
      <w:r>
        <w:br/>
      </w:r>
      <w:r>
        <w:rPr>
          <w:rStyle w:val="PreprocessorTok"/>
        </w:rPr>
        <w:t xml:space="preserve">#define y_bottom </w:t>
      </w:r>
      <w:r>
        <w:rPr>
          <w:rStyle w:val="DecValTok"/>
        </w:rPr>
        <w:t xml:space="preserve">11</w:t>
      </w:r>
      <w:r>
        <w:br/>
      </w:r>
      <w:r>
        <w:rPr>
          <w:rStyle w:val="PreprocessorTok"/>
        </w:rPr>
        <w:t xml:space="preserve">#define y_info </w:t>
      </w:r>
      <w:r>
        <w:rPr>
          <w:rStyle w:val="DecValTok"/>
        </w:rPr>
        <w:t xml:space="preserve">19</w:t>
      </w:r>
      <w:r>
        <w:br/>
      </w:r>
      <w:r>
        <w:rPr>
          <w:rStyle w:val="CommentTok"/>
        </w:rPr>
        <w:t xml:space="preserve">/* macros in menu5,6 */</w:t>
      </w:r>
      <w:r>
        <w:br/>
      </w:r>
      <w:r>
        <w:rPr>
          <w:rStyle w:val="PreprocessorTok"/>
        </w:rPr>
        <w:t xml:space="preserve">#define CLR_CYLINDERS </w:t>
      </w:r>
      <w:r>
        <w:rPr>
          <w:rStyle w:val="NormalTok"/>
        </w:rPr>
        <w:t xml:space="preserve">COLOR_HYELLOW</w:t>
      </w:r>
      <w:r>
        <w:br/>
      </w:r>
      <w:r>
        <w:rPr>
          <w:rStyle w:val="PreprocessorTok"/>
        </w:rPr>
        <w:t xml:space="preserve">#define y_delta </w:t>
      </w:r>
      <w:r>
        <w:rPr>
          <w:rStyle w:val="DecValTok"/>
        </w:rPr>
        <w:t xml:space="preserve">15</w:t>
      </w:r>
      <w:r>
        <w:br/>
      </w:r>
      <w:r>
        <w:rPr>
          <w:rStyle w:val="PreprocessorTok"/>
        </w:rPr>
        <w:t xml:space="preserve">#define y_uplimit </w:t>
      </w:r>
      <w:r>
        <w:rPr>
          <w:rStyle w:val="DecValTok"/>
        </w:rPr>
        <w:t xml:space="preserve">2</w:t>
      </w:r>
      <w:r>
        <w:br/>
      </w:r>
      <w:r>
        <w:rPr>
          <w:rStyle w:val="PreprocessorTok"/>
        </w:rPr>
        <w:t xml:space="preserve">#define y_pedestal </w:t>
      </w:r>
      <w:r>
        <w:rPr>
          <w:rStyle w:val="DecValTok"/>
        </w:rPr>
        <w:t xml:space="preserve">15</w:t>
      </w:r>
      <w:r>
        <w:br/>
      </w:r>
      <w:r>
        <w:rPr>
          <w:rStyle w:val="PreprocessorTok"/>
        </w:rPr>
        <w:t xml:space="preserve">#define y_exit </w:t>
      </w:r>
      <w:r>
        <w:rPr>
          <w:rStyle w:val="DecValTok"/>
        </w:rPr>
        <w:t xml:space="preserve">30</w:t>
      </w:r>
      <w:r>
        <w:br/>
      </w:r>
      <w:r>
        <w:rPr>
          <w:rStyle w:val="PreprocessorTok"/>
        </w:rPr>
        <w:t xml:space="preserve">#define height_cylinder </w:t>
      </w:r>
      <w:r>
        <w:rPr>
          <w:rStyle w:val="DecValTok"/>
        </w:rPr>
        <w:t xml:space="preserve">12</w:t>
      </w:r>
      <w:r>
        <w:br/>
      </w:r>
      <w:r>
        <w:rPr>
          <w:rStyle w:val="PreprocessorTok"/>
        </w:rPr>
        <w:t xml:space="preserve">#define width_half_pedestal </w:t>
      </w:r>
      <w:r>
        <w:rPr>
          <w:rStyle w:val="DecValTok"/>
        </w:rPr>
        <w:t xml:space="preserve">11</w:t>
      </w:r>
      <w:r>
        <w:br/>
      </w:r>
      <w:r>
        <w:rPr>
          <w:rStyle w:val="PreprocessorTok"/>
        </w:rPr>
        <w:t xml:space="preserve">#define width_interval </w:t>
      </w:r>
      <w:r>
        <w:rPr>
          <w:rStyle w:val="DecValTok"/>
        </w:rPr>
        <w:t xml:space="preserve">32</w:t>
      </w:r>
      <w:r>
        <w:br/>
      </w:r>
      <w:r>
        <w:rPr>
          <w:rStyle w:val="CommentTok"/>
        </w:rPr>
        <w:t xml:space="preserve">/* macros in menu 9 */</w:t>
      </w:r>
      <w:r>
        <w:br/>
      </w:r>
      <w:r>
        <w:rPr>
          <w:rStyle w:val="PreprocessorTok"/>
        </w:rPr>
        <w:t xml:space="preserve">#define cmd_buffer_size </w:t>
      </w:r>
      <w:r>
        <w:rPr>
          <w:rStyle w:val="DecValTok"/>
        </w:rPr>
        <w:t xml:space="preserve">19</w:t>
      </w:r>
      <w:r>
        <w:br/>
      </w:r>
      <w:r>
        <w:rPr>
          <w:rStyle w:val="PreprocessorTok"/>
        </w:rPr>
        <w:t xml:space="preserve">#define x_cmd </w:t>
      </w:r>
      <w:r>
        <w:rPr>
          <w:rStyle w:val="DecValTok"/>
        </w:rPr>
        <w:t xml:space="preserve">60</w:t>
      </w:r>
      <w:r>
        <w:br/>
      </w:r>
      <w:r>
        <w:rPr>
          <w:rStyle w:val="PreprocessorTok"/>
        </w:rPr>
        <w:t xml:space="preserve">#define y_cmd </w:t>
      </w:r>
      <w:r>
        <w:rPr>
          <w:rStyle w:val="NormalTok"/>
        </w:rPr>
        <w:t xml:space="preserve">y_info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y_delta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/* global variables */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/*Initialize the stack by giving top ptr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top</w:t>
      </w:r>
      <w:r>
        <w:br/>
      </w:r>
      <w:r>
        <w:rPr>
          <w:rStyle w:val="CommentTok"/>
        </w:rPr>
        <w:t xml:space="preserve">    int stack[]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init_stack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/*print stack in a row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stack[]</w:t>
      </w:r>
      <w:r>
        <w:br/>
      </w:r>
      <w:r>
        <w:rPr>
          <w:rStyle w:val="CommentTok"/>
        </w:rPr>
        <w:t xml:space="preserve">    int top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print_row_stack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/*Initialize the state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n: number of layers</w:t>
      </w:r>
      <w:r>
        <w:br/>
      </w:r>
      <w:r>
        <w:rPr>
          <w:rStyle w:val="CommentTok"/>
        </w:rPr>
        <w:t xml:space="preserve">    char src: source stack</w:t>
      </w:r>
      <w:r>
        <w:br/>
      </w:r>
      <w:r>
        <w:rPr>
          <w:rStyle w:val="CommentTok"/>
        </w:rPr>
        <w:t xml:space="preserve">- calling:</w:t>
      </w:r>
      <w:r>
        <w:br/>
      </w:r>
      <w:r>
        <w:rPr>
          <w:rStyle w:val="CommentTok"/>
        </w:rPr>
        <w:t xml:space="preserve">    init_stack()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init_stack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/*Move state of 3 stacks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char src: source stack</w:t>
      </w:r>
      <w:r>
        <w:br/>
      </w:r>
      <w:r>
        <w:rPr>
          <w:rStyle w:val="CommentTok"/>
        </w:rPr>
        <w:t xml:space="preserve">    char dst: destination stack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move_state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][--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/*print state of 3 stacks in a row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print_row_state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print_row_stack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print_row_stack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C:"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print_row_stack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/*Print initial information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n: number of layers</w:t>
      </w:r>
      <w:r>
        <w:br/>
      </w:r>
      <w:r>
        <w:rPr>
          <w:rStyle w:val="CommentTok"/>
        </w:rPr>
        <w:t xml:space="preserve">    char src: source stack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init_col_print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x_ABC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 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   A         B         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??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"初始:             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x_ABC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y_bottom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/*Change print info when moving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char src: source stack</w:t>
      </w:r>
      <w:r>
        <w:br/>
      </w:r>
      <w:r>
        <w:rPr>
          <w:rStyle w:val="CommentTok"/>
        </w:rPr>
        <w:t xml:space="preserve">    char dst: destination stack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move_col_print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x_ABC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x_ABC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y_bottom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x_ABC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y_bottom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/*Wait certain time according to mode input</w:t>
      </w:r>
      <w:r>
        <w:br/>
      </w:r>
      <w:r>
        <w:rPr>
          <w:rStyle w:val="CommentTok"/>
        </w:rPr>
        <w:t xml:space="preserve">- int delay_mode: delay mode (0-5)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[RETURN]: 13</w:t>
      </w:r>
      <w:r>
        <w:br/>
      </w:r>
      <w:r>
        <w:rPr>
          <w:rStyle w:val="NormalTok"/>
        </w:rPr>
        <w:t xml:space="preserve">    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_getch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initialize the 3 cylinders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init_cylinders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width_interval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y_pedestal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CLR_CYLINDERS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width_half_pedestal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cct_setcolor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width_interval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width_half_pedestal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putchar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height_cylinder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width_half_pedestal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width_interval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CLR_CYLINDERS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cct_setcolor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draw or erase a plate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x, y: coordinates</w:t>
      </w:r>
      <w:r>
        <w:br/>
      </w:r>
      <w:r>
        <w:rPr>
          <w:rStyle w:val="CommentTok"/>
        </w:rPr>
        <w:t xml:space="preserve">    int act: 1 for draw, 0 for erase</w:t>
      </w:r>
      <w:r>
        <w:br/>
      </w:r>
      <w:r>
        <w:rPr>
          <w:rStyle w:val="CommentTok"/>
        </w:rPr>
        <w:t xml:space="preserve">    int size: width = 2 * size + 1, color = size</w:t>
      </w:r>
      <w:r>
        <w:br/>
      </w:r>
      <w:r>
        <w:rPr>
          <w:rStyle w:val="CommentTok"/>
        </w:rPr>
        <w:t xml:space="preserve">    int state: 1 for plate on the cylinder, 0 for not, 0 by default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draw_plate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cct_setcolor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CLR_CYLINDERS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cct_showch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cct_setcolor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initialize the plates on source cylinder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n: number of layers</w:t>
      </w:r>
      <w:r>
        <w:br/>
      </w:r>
      <w:r>
        <w:rPr>
          <w:rStyle w:val="CommentTok"/>
        </w:rPr>
        <w:t xml:space="preserve">    char src: source cylinder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init_plates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width_interval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width_half_pedestal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y_pedestal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coor_y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draw_plate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coor_y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functions for menu7 &amp; menu8</w:t>
      </w:r>
      <w:r>
        <w:br/>
      </w:r>
      <w:r>
        <w:rPr>
          <w:rStyle w:val="CommentTok"/>
        </w:rPr>
        <w:t xml:space="preserve">move_plate_bystep</w:t>
      </w:r>
      <w:r>
        <w:br/>
      </w:r>
      <w:r>
        <w:rPr>
          <w:rStyle w:val="CommentTok"/>
        </w:rPr>
        <w:t xml:space="preserve">move_plate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move_plate_bystep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direction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draw_plate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draw_plate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draw_plate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draw_plate</w:t>
      </w:r>
      <w:r>
        <w:rPr>
          <w:rStyle w:val="OperatorTok"/>
        </w:rPr>
        <w:t xml:space="preserve">(--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draw_plate</w:t>
      </w:r>
      <w:r>
        <w:rPr>
          <w:rStyle w:val="OperatorTok"/>
        </w:rPr>
        <w:t xml:space="preserve">(++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move plate from src to dst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char src    </w:t>
      </w:r>
      <w:r>
        <w:br/>
      </w:r>
      <w:r>
        <w:rPr>
          <w:rStyle w:val="CommentTok"/>
        </w:rPr>
        <w:t xml:space="preserve">    char dst</w:t>
      </w:r>
      <w:r>
        <w:br/>
      </w:r>
      <w:r>
        <w:rPr>
          <w:rStyle w:val="CommentTok"/>
        </w:rPr>
        <w:t xml:space="preserve">    int delay_mode: 0-5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move_plate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translation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width_interval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width_interval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width_half_pedestal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delay_mode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y_uplimit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move_plate_bystep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coor_y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y_pedestal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height_cylinder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coor_y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translation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translation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move_plate_bystep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coor_y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translation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move_plate_bystep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coor_y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move_plate_bystep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coor_y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coor_y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y_pedestal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height_cylinder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coor_y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y_delta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clear_cmd_buffer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putchar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input legal command</w:t>
      </w:r>
      <w:r>
        <w:br/>
      </w:r>
      <w:r>
        <w:rPr>
          <w:rStyle w:val="CommentTok"/>
        </w:rPr>
        <w:t xml:space="preserve">- output:</w:t>
      </w:r>
      <w:r>
        <w:br/>
      </w:r>
      <w:r>
        <w:rPr>
          <w:rStyle w:val="CommentTok"/>
        </w:rPr>
        <w:t xml:space="preserve">    int command: ternary number, src &amp; dst</w:t>
      </w:r>
      <w:r>
        <w:br/>
      </w:r>
      <w:r>
        <w:rPr>
          <w:rStyle w:val="CommentTok"/>
        </w:rPr>
        <w:t xml:space="preserve">        00(0): Q</w:t>
      </w:r>
      <w:r>
        <w:br/>
      </w:r>
      <w:r>
        <w:rPr>
          <w:rStyle w:val="CommentTok"/>
        </w:rPr>
        <w:t xml:space="preserve">        01(1): A -&gt; B</w:t>
      </w:r>
      <w:r>
        <w:br/>
      </w:r>
      <w:r>
        <w:rPr>
          <w:rStyle w:val="CommentTok"/>
        </w:rPr>
        <w:t xml:space="preserve">        02(2): A -&gt; C</w:t>
      </w:r>
      <w:r>
        <w:br/>
      </w:r>
      <w:r>
        <w:rPr>
          <w:rStyle w:val="CommentTok"/>
        </w:rPr>
        <w:t xml:space="preserve">        10(3): B -&gt; A</w:t>
      </w:r>
      <w:r>
        <w:br/>
      </w:r>
      <w:r>
        <w:rPr>
          <w:rStyle w:val="CommentTok"/>
        </w:rPr>
        <w:t xml:space="preserve">        12(5): B -&gt; C</w:t>
      </w:r>
      <w:r>
        <w:br/>
      </w:r>
      <w:r>
        <w:rPr>
          <w:rStyle w:val="CommentTok"/>
        </w:rPr>
        <w:t xml:space="preserve">        20(6): C -&gt; A</w:t>
      </w:r>
      <w:r>
        <w:br/>
      </w:r>
      <w:r>
        <w:rPr>
          <w:rStyle w:val="CommentTok"/>
        </w:rPr>
        <w:t xml:space="preserve">        21(7): C -&gt; B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command_input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_getch</w:t>
      </w:r>
      <w:r>
        <w:rPr>
          <w:rStyle w:val="OperatorTok"/>
        </w:rPr>
        <w:t xml:space="preserve">()))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\b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cmd_buffer_size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command_execute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command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"源柱为空!"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"大盘压小盘，非法移动!"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move_plate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步("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src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move_state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move_col_print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clear_cmd_buffer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cmd_buffer_size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is_end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"请输入移动的柱号(命令形式：AC=A顶端的盘子移动到C，Q=退出) ："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cct_gotoxy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x_cmd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y_cmd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command_execute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command_input</w:t>
      </w:r>
      <w:r>
        <w:rPr>
          <w:rStyle w:val="OperatorTok"/>
        </w:rPr>
        <w:t xml:space="preserve">()))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"游戏中止！！！！！"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"游戏结束！！！！！"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/*action of each step in recursion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n: number of layers</w:t>
      </w:r>
      <w:r>
        <w:br/>
      </w:r>
      <w:r>
        <w:rPr>
          <w:rStyle w:val="CommentTok"/>
        </w:rPr>
        <w:t xml:space="preserve">    char src: source cylinder (A/a, B/b, C/c)</w:t>
      </w:r>
      <w:r>
        <w:br/>
      </w:r>
      <w:r>
        <w:rPr>
          <w:rStyle w:val="CommentTok"/>
        </w:rPr>
        <w:t xml:space="preserve">    char dst: destination cylinder (A/a, B/b, C/c)</w:t>
      </w:r>
      <w:r>
        <w:br/>
      </w:r>
      <w:r>
        <w:rPr>
          <w:rStyle w:val="CommentTok"/>
        </w:rPr>
        <w:t xml:space="preserve">    int selection: selection in menu (1-4, 8)</w:t>
      </w:r>
      <w:r>
        <w:br/>
      </w:r>
      <w:r>
        <w:rPr>
          <w:rStyle w:val="CommentTok"/>
        </w:rPr>
        <w:t xml:space="preserve">    int delay_mode: delay mode in wait()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action_step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"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move_state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步("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步("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move_state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move_col_print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move_plate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move_state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"第"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步("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setw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"): "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"--&gt;"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move_col_print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/*hanoi recursion function</w:t>
      </w:r>
      <w:r>
        <w:br/>
      </w:r>
      <w:r>
        <w:rPr>
          <w:rStyle w:val="CommentTok"/>
        </w:rPr>
        <w:t xml:space="preserve">- call:</w:t>
      </w:r>
      <w:r>
        <w:br/>
      </w:r>
      <w:r>
        <w:rPr>
          <w:rStyle w:val="CommentTok"/>
        </w:rPr>
        <w:t xml:space="preserve">    action_step(): action each step according to selection</w:t>
      </w:r>
      <w:r>
        <w:br/>
      </w:r>
      <w:r>
        <w:rPr>
          <w:rStyle w:val="CommentTok"/>
        </w:rPr>
        <w:t xml:space="preserve">    static var: counter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n: number of layers</w:t>
      </w:r>
      <w:r>
        <w:br/>
      </w:r>
      <w:r>
        <w:rPr>
          <w:rStyle w:val="CommentTok"/>
        </w:rPr>
        <w:t xml:space="preserve">    char src: source cylinder (A/a, B/b, C/c)</w:t>
      </w:r>
      <w:r>
        <w:br/>
      </w:r>
      <w:r>
        <w:rPr>
          <w:rStyle w:val="CommentTok"/>
        </w:rPr>
        <w:t xml:space="preserve">    char tmp: temporary cylinder (A/a, B/b, C/c)</w:t>
      </w:r>
      <w:r>
        <w:br/>
      </w:r>
      <w:r>
        <w:rPr>
          <w:rStyle w:val="CommentTok"/>
        </w:rPr>
        <w:t xml:space="preserve">    char dst: destination cylinder (A/a, B/b, C/c)</w:t>
      </w:r>
      <w:r>
        <w:br/>
      </w:r>
      <w:r>
        <w:rPr>
          <w:rStyle w:val="CommentTok"/>
        </w:rPr>
        <w:t xml:space="preserve">    int selection: selection in menu (1-4, 8)</w:t>
      </w:r>
      <w:r>
        <w:br/>
      </w:r>
      <w:r>
        <w:rPr>
          <w:rStyle w:val="CommentTok"/>
        </w:rPr>
        <w:t xml:space="preserve">    int delay_mode: delay mode in wait()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hanoi_recur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action_step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hanoi_recur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action_step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hanoi_recur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/*initial print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selection: selection in menu (1-9)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"初始:             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print_row_state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"从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移动到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"，共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层，"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"延时设置为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delay_mode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init_cylinders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init_plates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init_cylinders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"从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移动到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"，共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层，"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init_plates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move_plate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delay_mode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init_cylinders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"从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移动到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"，共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层，"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"延时设置为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delay_mode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init_col_print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init_plates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cct_cls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init_state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init_cylinders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"从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src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移动到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"，共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层"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init_col_print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init_plates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y_info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/*exit the part of selection</w:t>
      </w:r>
      <w:r>
        <w:br/>
      </w:r>
      <w:r>
        <w:rPr>
          <w:rStyle w:val="CommentTok"/>
        </w:rPr>
        <w:t xml:space="preserve">- input:</w:t>
      </w:r>
      <w:r>
        <w:br/>
      </w:r>
      <w:r>
        <w:rPr>
          <w:rStyle w:val="CommentTok"/>
        </w:rPr>
        <w:t xml:space="preserve">    int selection: selection in menu (1-9)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exit_selection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selection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tops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cct_gotoxy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y_exit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selection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y_delta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"按回车键继续"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2022-05-29T08:47:10Z</dcterms:created>
  <dcterms:modified xsi:type="dcterms:W3CDTF">2022-05-29T08:47:10Z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