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DA16" w14:textId="501A713E" w:rsidR="00D84AD8" w:rsidRPr="002B1EC5" w:rsidRDefault="00D84AD8" w:rsidP="002B1EC5">
      <w:pPr>
        <w:pStyle w:val="a3"/>
        <w:widowControl/>
        <w:numPr>
          <w:ilvl w:val="0"/>
          <w:numId w:val="1"/>
        </w:numPr>
        <w:ind w:firstLineChars="0"/>
        <w:jc w:val="left"/>
        <w:rPr>
          <w:rFonts w:ascii="宋体" w:eastAsia="宋体" w:hAnsi="宋体" w:cs="宋体"/>
          <w:color w:val="FF0000"/>
          <w:kern w:val="0"/>
          <w:sz w:val="22"/>
        </w:rPr>
      </w:pPr>
      <w:r w:rsidRPr="002B1EC5">
        <w:rPr>
          <w:rFonts w:ascii="宋体" w:eastAsia="宋体" w:hAnsi="宋体" w:cs="宋体"/>
          <w:color w:val="FF0000"/>
          <w:kern w:val="0"/>
          <w:sz w:val="22"/>
        </w:rPr>
        <w:t>动态内存分配需要对内存分区进行管理，一般使用位图和空闲链表两种方法</w:t>
      </w:r>
      <w:r w:rsidRPr="002B1EC5">
        <w:rPr>
          <w:rFonts w:ascii="宋体" w:eastAsia="宋体" w:hAnsi="宋体" w:cs="宋体" w:hint="eastAsia"/>
          <w:color w:val="FF0000"/>
          <w:kern w:val="0"/>
          <w:sz w:val="22"/>
        </w:rPr>
        <w:t>。</w:t>
      </w:r>
      <w:r w:rsidRPr="002B1EC5">
        <w:rPr>
          <w:rFonts w:ascii="TimesNewRomanPSMT" w:eastAsia="宋体" w:hAnsi="TimesNewRomanPSMT" w:cs="宋体"/>
          <w:color w:val="FF0000"/>
          <w:kern w:val="0"/>
          <w:sz w:val="22"/>
        </w:rPr>
        <w:t>128MB</w:t>
      </w:r>
      <w:r w:rsidRPr="002B1EC5">
        <w:rPr>
          <w:rFonts w:ascii="宋体" w:eastAsia="宋体" w:hAnsi="宋体" w:cs="宋体"/>
          <w:color w:val="FF0000"/>
          <w:kern w:val="0"/>
          <w:sz w:val="22"/>
        </w:rPr>
        <w:t>的内存以</w:t>
      </w:r>
      <w:r w:rsidRPr="002B1EC5">
        <w:rPr>
          <w:rFonts w:ascii="TimesNewRomanPSMT" w:eastAsia="宋体" w:hAnsi="TimesNewRomanPSMT" w:cs="宋体"/>
          <w:color w:val="FF0000"/>
          <w:kern w:val="0"/>
          <w:sz w:val="22"/>
        </w:rPr>
        <w:t>n</w:t>
      </w:r>
      <w:r w:rsidRPr="002B1EC5">
        <w:rPr>
          <w:rFonts w:ascii="宋体" w:eastAsia="宋体" w:hAnsi="宋体" w:cs="宋体"/>
          <w:color w:val="FF0000"/>
          <w:kern w:val="0"/>
          <w:sz w:val="22"/>
        </w:rPr>
        <w:t>字节为单元分配，对于链表，假设内存中数据段和空闲区交替排列，长度均为</w:t>
      </w:r>
      <w:r w:rsidRPr="002B1EC5">
        <w:rPr>
          <w:rFonts w:ascii="TimesNewRomanPSMT" w:eastAsia="宋体" w:hAnsi="TimesNewRomanPSMT" w:cs="宋体"/>
          <w:color w:val="FF0000"/>
          <w:kern w:val="0"/>
          <w:sz w:val="22"/>
        </w:rPr>
        <w:t>64KB</w:t>
      </w:r>
      <w:r w:rsidRPr="002B1EC5">
        <w:rPr>
          <w:rFonts w:ascii="宋体" w:eastAsia="宋体" w:hAnsi="宋体" w:cs="宋体"/>
          <w:color w:val="FF0000"/>
          <w:kern w:val="0"/>
          <w:sz w:val="22"/>
        </w:rPr>
        <w:t>。并假设链表中的每个节点需要记录</w:t>
      </w:r>
      <w:r w:rsidRPr="002B1EC5">
        <w:rPr>
          <w:rFonts w:ascii="TimesNewRomanPSMT" w:eastAsia="宋体" w:hAnsi="TimesNewRomanPSMT" w:cs="宋体"/>
          <w:color w:val="FF0000"/>
          <w:kern w:val="0"/>
          <w:sz w:val="22"/>
        </w:rPr>
        <w:t>32</w:t>
      </w:r>
      <w:r w:rsidRPr="002B1EC5">
        <w:rPr>
          <w:rFonts w:ascii="宋体" w:eastAsia="宋体" w:hAnsi="宋体" w:cs="宋体"/>
          <w:color w:val="FF0000"/>
          <w:kern w:val="0"/>
          <w:sz w:val="22"/>
        </w:rPr>
        <w:t xml:space="preserve">位的内存地址信息、 </w:t>
      </w:r>
      <w:r w:rsidRPr="002B1EC5">
        <w:rPr>
          <w:rFonts w:ascii="TimesNewRomanPSMT" w:eastAsia="宋体" w:hAnsi="TimesNewRomanPSMT" w:cs="宋体"/>
          <w:color w:val="FF0000"/>
          <w:kern w:val="0"/>
          <w:sz w:val="22"/>
        </w:rPr>
        <w:t>16</w:t>
      </w:r>
      <w:r w:rsidRPr="002B1EC5">
        <w:rPr>
          <w:rFonts w:ascii="宋体" w:eastAsia="宋体" w:hAnsi="宋体" w:cs="宋体"/>
          <w:color w:val="FF0000"/>
          <w:kern w:val="0"/>
          <w:sz w:val="22"/>
        </w:rPr>
        <w:t>位长度信息和</w:t>
      </w:r>
      <w:r w:rsidRPr="002B1EC5">
        <w:rPr>
          <w:rFonts w:ascii="TimesNewRomanPSMT" w:eastAsia="宋体" w:hAnsi="TimesNewRomanPSMT" w:cs="宋体"/>
          <w:color w:val="FF0000"/>
          <w:kern w:val="0"/>
          <w:sz w:val="22"/>
        </w:rPr>
        <w:t>16</w:t>
      </w:r>
      <w:r w:rsidRPr="002B1EC5">
        <w:rPr>
          <w:rFonts w:ascii="宋体" w:eastAsia="宋体" w:hAnsi="宋体" w:cs="宋体"/>
          <w:color w:val="FF0000"/>
          <w:kern w:val="0"/>
          <w:sz w:val="22"/>
        </w:rPr>
        <w:t>位下一节点域信息。这两种方法分别需要多少字节的存储空间？ 哪种方法更好？</w:t>
      </w:r>
    </w:p>
    <w:p w14:paraId="09A5BA4C" w14:textId="74217A11" w:rsidR="002B1EC5" w:rsidRDefault="00D56E62" w:rsidP="00D84AD8">
      <w:pPr>
        <w:widowControl/>
        <w:jc w:val="left"/>
        <w:rPr>
          <w:rFonts w:ascii="宋体" w:eastAsia="宋体" w:hAnsi="宋体" w:cs="宋体"/>
          <w:color w:val="FF0000"/>
          <w:kern w:val="0"/>
          <w:sz w:val="22"/>
        </w:rPr>
      </w:pPr>
      <w:r w:rsidRPr="00D56E62">
        <w:rPr>
          <w:rFonts w:ascii="宋体" w:eastAsia="宋体" w:hAnsi="宋体" w:cs="宋体"/>
          <w:noProof/>
          <w:color w:val="FF0000"/>
          <w:kern w:val="0"/>
          <w:sz w:val="22"/>
        </w:rPr>
        <w:drawing>
          <wp:inline distT="0" distB="0" distL="0" distR="0" wp14:anchorId="5C65F17C" wp14:editId="64D51845">
            <wp:extent cx="5274310" cy="1631950"/>
            <wp:effectExtent l="0" t="0" r="2540" b="6350"/>
            <wp:docPr id="747240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77440"/>
                    <a:stretch/>
                  </pic:blipFill>
                  <pic:spPr bwMode="auto">
                    <a:xfrm>
                      <a:off x="0" y="0"/>
                      <a:ext cx="5274310" cy="1631950"/>
                    </a:xfrm>
                    <a:prstGeom prst="rect">
                      <a:avLst/>
                    </a:prstGeom>
                    <a:noFill/>
                    <a:ln>
                      <a:noFill/>
                    </a:ln>
                    <a:extLst>
                      <a:ext uri="{53640926-AAD7-44D8-BBD7-CCE9431645EC}">
                        <a14:shadowObscured xmlns:a14="http://schemas.microsoft.com/office/drawing/2010/main"/>
                      </a:ext>
                    </a:extLst>
                  </pic:spPr>
                </pic:pic>
              </a:graphicData>
            </a:graphic>
          </wp:inline>
        </w:drawing>
      </w:r>
    </w:p>
    <w:p w14:paraId="2140D2F6" w14:textId="5BE85300" w:rsidR="002B1EC5" w:rsidRDefault="00D84AD8" w:rsidP="002B1EC5">
      <w:pPr>
        <w:pStyle w:val="a3"/>
        <w:widowControl/>
        <w:numPr>
          <w:ilvl w:val="0"/>
          <w:numId w:val="1"/>
        </w:numPr>
        <w:ind w:firstLineChars="0"/>
        <w:jc w:val="left"/>
        <w:rPr>
          <w:rFonts w:ascii="宋体" w:eastAsia="宋体" w:hAnsi="宋体" w:cs="宋体"/>
          <w:color w:val="FF0000"/>
          <w:kern w:val="0"/>
          <w:sz w:val="22"/>
        </w:rPr>
      </w:pPr>
      <w:r w:rsidRPr="00D84AD8">
        <w:rPr>
          <w:rFonts w:ascii="宋体" w:eastAsia="宋体" w:hAnsi="宋体" w:cs="宋体"/>
          <w:color w:val="FF0000"/>
          <w:kern w:val="0"/>
          <w:sz w:val="22"/>
        </w:rPr>
        <w:t>在一个交换系统中，按内存地址排列的空闲区大小是: 10KB、 4KB、 20KB</w:t>
      </w:r>
      <w:r w:rsidR="002B1EC5">
        <w:rPr>
          <w:rFonts w:ascii="宋体" w:eastAsia="宋体" w:hAnsi="宋体" w:cs="宋体" w:hint="eastAsia"/>
          <w:color w:val="FF0000"/>
          <w:kern w:val="0"/>
          <w:sz w:val="22"/>
        </w:rPr>
        <w:t>、</w:t>
      </w:r>
      <w:r w:rsidRPr="00D84AD8">
        <w:rPr>
          <w:rFonts w:ascii="宋体" w:eastAsia="宋体" w:hAnsi="宋体" w:cs="宋体"/>
          <w:color w:val="FF0000"/>
          <w:kern w:val="0"/>
          <w:sz w:val="22"/>
        </w:rPr>
        <w:t>18KB、 7KB、9KB、 12KB和15KB。对于连续的段请求： 12KB、 10KB、 9KB。使用FirstFit、 BestFit、WorstFit和NextFit将找出哪些空闲区？</w:t>
      </w:r>
    </w:p>
    <w:p w14:paraId="18E04AF5" w14:textId="746D21A6" w:rsidR="00D56E62" w:rsidRDefault="00D56E62" w:rsidP="00D56E62">
      <w:pPr>
        <w:pStyle w:val="a3"/>
        <w:widowControl/>
        <w:ind w:left="440" w:firstLineChars="0" w:firstLine="0"/>
        <w:jc w:val="left"/>
        <w:rPr>
          <w:rFonts w:ascii="宋体" w:eastAsia="宋体" w:hAnsi="宋体" w:cs="宋体"/>
          <w:color w:val="FF0000"/>
          <w:kern w:val="0"/>
          <w:sz w:val="22"/>
        </w:rPr>
      </w:pPr>
      <w:r w:rsidRPr="00D56E62">
        <w:rPr>
          <w:rFonts w:ascii="宋体" w:eastAsia="宋体" w:hAnsi="宋体" w:cs="宋体"/>
          <w:noProof/>
          <w:color w:val="FF0000"/>
          <w:kern w:val="0"/>
          <w:sz w:val="22"/>
        </w:rPr>
        <w:drawing>
          <wp:inline distT="0" distB="0" distL="0" distR="0" wp14:anchorId="2F4E8803" wp14:editId="32C258CA">
            <wp:extent cx="5274310" cy="2203450"/>
            <wp:effectExtent l="0" t="0" r="2540" b="6350"/>
            <wp:docPr id="7901972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384" b="47156"/>
                    <a:stretch/>
                  </pic:blipFill>
                  <pic:spPr bwMode="auto">
                    <a:xfrm>
                      <a:off x="0" y="0"/>
                      <a:ext cx="527431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5ADEDDCE" w14:textId="39E50014" w:rsidR="00D84AD8" w:rsidRPr="002B1EC5" w:rsidRDefault="00D84AD8" w:rsidP="00D84AD8">
      <w:pPr>
        <w:widowControl/>
        <w:jc w:val="left"/>
        <w:rPr>
          <w:rFonts w:ascii="宋体" w:eastAsia="宋体" w:hAnsi="宋体" w:cs="宋体"/>
          <w:color w:val="FF0000"/>
          <w:kern w:val="0"/>
          <w:sz w:val="22"/>
        </w:rPr>
      </w:pPr>
      <w:r w:rsidRPr="00D84AD8">
        <w:rPr>
          <w:rFonts w:ascii="TimesNewRomanPSMT" w:eastAsia="宋体" w:hAnsi="TimesNewRomanPSMT" w:cs="宋体"/>
          <w:color w:val="FF0000"/>
          <w:kern w:val="0"/>
          <w:sz w:val="22"/>
        </w:rPr>
        <w:t>3</w:t>
      </w:r>
      <w:r w:rsidRPr="00D84AD8">
        <w:rPr>
          <w:rFonts w:ascii="宋体" w:eastAsia="宋体" w:hAnsi="宋体" w:cs="宋体"/>
          <w:color w:val="FF0000"/>
          <w:kern w:val="0"/>
          <w:sz w:val="22"/>
        </w:rPr>
        <w:t>． 解释逻辑地址、物理地址、地址映射，并举例说明。</w:t>
      </w:r>
    </w:p>
    <w:p w14:paraId="1A86627E" w14:textId="77777777" w:rsidR="002B1EC5" w:rsidRPr="002B1EC5" w:rsidRDefault="002B1EC5" w:rsidP="00D84AD8">
      <w:pPr>
        <w:widowControl/>
        <w:jc w:val="left"/>
        <w:rPr>
          <w:rFonts w:ascii="宋体" w:eastAsia="宋体" w:hAnsi="宋体" w:cs="宋体"/>
          <w:kern w:val="0"/>
          <w:sz w:val="22"/>
        </w:rPr>
      </w:pPr>
      <w:r w:rsidRPr="002B1EC5">
        <w:rPr>
          <w:rFonts w:ascii="宋体" w:eastAsia="宋体" w:hAnsi="宋体" w:cs="宋体" w:hint="eastAsia"/>
          <w:kern w:val="0"/>
          <w:sz w:val="22"/>
        </w:rPr>
        <w:t>逻辑地址:</w:t>
      </w:r>
      <w:r w:rsidRPr="002B1EC5">
        <w:rPr>
          <w:rFonts w:ascii="宋体" w:eastAsia="宋体" w:hAnsi="宋体" w:cs="宋体"/>
          <w:kern w:val="0"/>
          <w:sz w:val="22"/>
        </w:rPr>
        <w:t xml:space="preserve"> </w:t>
      </w:r>
      <w:r w:rsidRPr="002B1EC5">
        <w:rPr>
          <w:rFonts w:ascii="宋体" w:eastAsia="宋体" w:hAnsi="宋体" w:cs="宋体"/>
          <w:kern w:val="0"/>
          <w:sz w:val="22"/>
        </w:rPr>
        <w:t>操作系统的用户（程序）编写应用程序时所用的地址</w:t>
      </w:r>
      <w:r w:rsidRPr="002B1EC5">
        <w:rPr>
          <w:rFonts w:ascii="宋体" w:eastAsia="宋体" w:hAnsi="宋体" w:cs="宋体" w:hint="eastAsia"/>
          <w:kern w:val="0"/>
          <w:sz w:val="22"/>
        </w:rPr>
        <w:t>。</w:t>
      </w:r>
    </w:p>
    <w:p w14:paraId="34CE9663" w14:textId="77777777" w:rsidR="002B1EC5" w:rsidRPr="002B1EC5" w:rsidRDefault="002B1EC5" w:rsidP="00D84AD8">
      <w:pPr>
        <w:widowControl/>
        <w:jc w:val="left"/>
        <w:rPr>
          <w:rFonts w:ascii="宋体" w:eastAsia="宋体" w:hAnsi="宋体" w:cs="宋体"/>
          <w:kern w:val="0"/>
          <w:sz w:val="22"/>
        </w:rPr>
      </w:pPr>
      <w:r>
        <w:rPr>
          <w:rFonts w:ascii="宋体" w:eastAsia="宋体" w:hAnsi="宋体" w:cs="宋体" w:hint="eastAsia"/>
          <w:kern w:val="0"/>
          <w:sz w:val="22"/>
        </w:rPr>
        <w:t>物理地址：</w:t>
      </w:r>
      <w:r w:rsidRPr="002B1EC5">
        <w:rPr>
          <w:rFonts w:ascii="宋体" w:eastAsia="宋体" w:hAnsi="宋体" w:cs="宋体"/>
          <w:kern w:val="0"/>
          <w:sz w:val="22"/>
        </w:rPr>
        <w:t>内存中实际的地址</w:t>
      </w:r>
      <w:r w:rsidRPr="002B1EC5">
        <w:rPr>
          <w:rFonts w:ascii="宋体" w:eastAsia="宋体" w:hAnsi="宋体" w:cs="宋体" w:hint="eastAsia"/>
          <w:kern w:val="0"/>
          <w:sz w:val="22"/>
        </w:rPr>
        <w:t>。</w:t>
      </w:r>
    </w:p>
    <w:p w14:paraId="726741C3" w14:textId="77777777" w:rsidR="002B1EC5" w:rsidRDefault="002B1EC5" w:rsidP="002B1EC5">
      <w:pPr>
        <w:widowControl/>
        <w:tabs>
          <w:tab w:val="left" w:pos="1130"/>
        </w:tabs>
        <w:jc w:val="left"/>
        <w:rPr>
          <w:rFonts w:ascii="宋体" w:eastAsia="宋体" w:hAnsi="宋体" w:cs="宋体"/>
          <w:kern w:val="0"/>
          <w:sz w:val="22"/>
        </w:rPr>
      </w:pPr>
      <w:r>
        <w:rPr>
          <w:rFonts w:ascii="宋体" w:eastAsia="宋体" w:hAnsi="宋体" w:cs="宋体" w:hint="eastAsia"/>
          <w:kern w:val="0"/>
          <w:sz w:val="22"/>
        </w:rPr>
        <w:t>地址映射：</w:t>
      </w:r>
      <w:r>
        <w:rPr>
          <w:rFonts w:ascii="宋体" w:eastAsia="宋体" w:hAnsi="宋体" w:cs="宋体"/>
          <w:kern w:val="0"/>
          <w:sz w:val="22"/>
        </w:rPr>
        <w:tab/>
      </w:r>
      <w:r w:rsidRPr="002B1EC5">
        <w:rPr>
          <w:rFonts w:ascii="宋体" w:eastAsia="宋体" w:hAnsi="宋体" w:cs="宋体"/>
          <w:kern w:val="0"/>
          <w:sz w:val="22"/>
        </w:rPr>
        <w:t>逻辑地址向物理地址转换的过程。</w:t>
      </w:r>
    </w:p>
    <w:p w14:paraId="2107F4A8" w14:textId="504CFBB1" w:rsidR="002B1EC5" w:rsidRDefault="002B1EC5" w:rsidP="002B1EC5">
      <w:pPr>
        <w:widowControl/>
        <w:tabs>
          <w:tab w:val="left" w:pos="1130"/>
        </w:tabs>
        <w:jc w:val="left"/>
        <w:rPr>
          <w:rFonts w:ascii="宋体" w:eastAsia="宋体" w:hAnsi="宋体" w:cs="宋体" w:hint="eastAsia"/>
          <w:kern w:val="0"/>
          <w:sz w:val="22"/>
        </w:rPr>
      </w:pPr>
      <w:r>
        <w:rPr>
          <w:rFonts w:ascii="宋体" w:eastAsia="宋体" w:hAnsi="宋体" w:cs="宋体" w:hint="eastAsia"/>
          <w:kern w:val="0"/>
          <w:sz w:val="22"/>
        </w:rPr>
        <w:t>举例说明：</w:t>
      </w:r>
      <w:r w:rsidR="00EB5CD1">
        <w:rPr>
          <w:rFonts w:ascii="宋体" w:eastAsia="宋体" w:hAnsi="宋体" w:cs="宋体" w:hint="eastAsia"/>
          <w:kern w:val="0"/>
          <w:sz w:val="22"/>
        </w:rPr>
        <w:t>lab2实验中内核虚拟地址与物理地址的地址映射如下：</w:t>
      </w:r>
    </w:p>
    <w:p w14:paraId="29A3E061" w14:textId="463FF265" w:rsidR="00EB5CD1" w:rsidRPr="00D84AD8" w:rsidRDefault="00EB5CD1" w:rsidP="002B1EC5">
      <w:pPr>
        <w:widowControl/>
        <w:tabs>
          <w:tab w:val="left" w:pos="1130"/>
        </w:tabs>
        <w:jc w:val="left"/>
        <w:rPr>
          <w:rFonts w:ascii="宋体" w:eastAsia="宋体" w:hAnsi="宋体" w:cs="宋体" w:hint="eastAsia"/>
          <w:kern w:val="0"/>
          <w:sz w:val="22"/>
        </w:rPr>
      </w:pPr>
      <w:r w:rsidRPr="00EB5CD1">
        <w:rPr>
          <w:rFonts w:ascii="宋体" w:eastAsia="宋体" w:hAnsi="宋体" w:cs="宋体"/>
          <w:kern w:val="0"/>
          <w:sz w:val="22"/>
        </w:rPr>
        <w:drawing>
          <wp:inline distT="0" distB="0" distL="0" distR="0" wp14:anchorId="1E42E87B" wp14:editId="41091B53">
            <wp:extent cx="5274310" cy="1790700"/>
            <wp:effectExtent l="0" t="0" r="2540" b="0"/>
            <wp:docPr id="1342102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02153" name=""/>
                    <pic:cNvPicPr/>
                  </pic:nvPicPr>
                  <pic:blipFill>
                    <a:blip r:embed="rId6"/>
                    <a:stretch>
                      <a:fillRect/>
                    </a:stretch>
                  </pic:blipFill>
                  <pic:spPr>
                    <a:xfrm>
                      <a:off x="0" y="0"/>
                      <a:ext cx="5274310" cy="1790700"/>
                    </a:xfrm>
                    <a:prstGeom prst="rect">
                      <a:avLst/>
                    </a:prstGeom>
                  </pic:spPr>
                </pic:pic>
              </a:graphicData>
            </a:graphic>
          </wp:inline>
        </w:drawing>
      </w:r>
    </w:p>
    <w:p w14:paraId="481836BC" w14:textId="77777777" w:rsidR="0059266F" w:rsidRPr="003012D6" w:rsidRDefault="00D84AD8" w:rsidP="00E13378">
      <w:pPr>
        <w:pStyle w:val="a3"/>
        <w:widowControl/>
        <w:numPr>
          <w:ilvl w:val="0"/>
          <w:numId w:val="2"/>
        </w:numPr>
        <w:ind w:firstLineChars="0"/>
        <w:jc w:val="left"/>
        <w:rPr>
          <w:rFonts w:ascii="宋体" w:eastAsia="宋体" w:hAnsi="宋体" w:cs="宋体"/>
          <w:color w:val="FF0000"/>
          <w:kern w:val="0"/>
          <w:sz w:val="22"/>
        </w:rPr>
      </w:pPr>
      <w:r w:rsidRPr="003012D6">
        <w:rPr>
          <w:rFonts w:ascii="宋体" w:eastAsia="宋体" w:hAnsi="宋体" w:cs="宋体"/>
          <w:color w:val="FF0000"/>
          <w:kern w:val="0"/>
          <w:sz w:val="22"/>
        </w:rPr>
        <w:lastRenderedPageBreak/>
        <w:t>解释页式（段式）存储管理中为什么要设置页（段）表和快表，简述页式（段式）地址转换过程。</w:t>
      </w:r>
    </w:p>
    <w:p w14:paraId="74E80577" w14:textId="77777777" w:rsidR="00B05083" w:rsidRPr="00B05083" w:rsidRDefault="0059266F" w:rsidP="0059266F">
      <w:pPr>
        <w:pStyle w:val="a3"/>
        <w:widowControl/>
        <w:numPr>
          <w:ilvl w:val="1"/>
          <w:numId w:val="2"/>
        </w:numPr>
        <w:ind w:firstLineChars="0"/>
        <w:jc w:val="left"/>
        <w:rPr>
          <w:rFonts w:ascii="宋体" w:eastAsia="宋体" w:hAnsi="宋体" w:cs="宋体"/>
          <w:b/>
          <w:bCs/>
          <w:kern w:val="0"/>
          <w:sz w:val="22"/>
          <w:u w:val="single"/>
        </w:rPr>
      </w:pPr>
      <w:r w:rsidRPr="00B05083">
        <w:rPr>
          <w:rFonts w:ascii="宋体" w:eastAsia="宋体" w:hAnsi="宋体" w:cs="宋体" w:hint="eastAsia"/>
          <w:b/>
          <w:bCs/>
          <w:kern w:val="0"/>
          <w:sz w:val="22"/>
          <w:u w:val="single"/>
        </w:rPr>
        <w:t>设置页表：</w:t>
      </w:r>
    </w:p>
    <w:p w14:paraId="29FDE91C" w14:textId="0426931B" w:rsidR="0059266F" w:rsidRPr="00B05083" w:rsidRDefault="0059266F" w:rsidP="00B05083">
      <w:pPr>
        <w:pStyle w:val="a3"/>
        <w:widowControl/>
        <w:ind w:left="800" w:firstLineChars="0" w:firstLine="0"/>
        <w:jc w:val="left"/>
        <w:rPr>
          <w:rFonts w:ascii="宋体" w:eastAsia="宋体" w:hAnsi="宋体" w:cs="宋体"/>
          <w:kern w:val="0"/>
          <w:sz w:val="22"/>
        </w:rPr>
      </w:pPr>
      <w:r w:rsidRPr="00B05083">
        <w:rPr>
          <w:rFonts w:ascii="宋体" w:eastAsia="宋体" w:hAnsi="宋体" w:cs="宋体"/>
          <w:kern w:val="0"/>
          <w:sz w:val="22"/>
        </w:rPr>
        <w:t>把一个逻辑地址连续的的程序分散存放到若干不连续的内存区域内，并保证程序的正确执行，则既可充分利用内存空间，又可减少移动带来的开销。</w:t>
      </w:r>
    </w:p>
    <w:p w14:paraId="579D3270" w14:textId="77777777" w:rsidR="004A3BA6" w:rsidRPr="00B05083" w:rsidRDefault="0059266F" w:rsidP="004A3BA6">
      <w:pPr>
        <w:pStyle w:val="a3"/>
        <w:widowControl/>
        <w:numPr>
          <w:ilvl w:val="1"/>
          <w:numId w:val="2"/>
        </w:numPr>
        <w:ind w:firstLineChars="0"/>
        <w:jc w:val="left"/>
        <w:rPr>
          <w:rFonts w:ascii="宋体" w:eastAsia="宋体" w:hAnsi="宋体" w:cs="宋体"/>
          <w:b/>
          <w:bCs/>
          <w:kern w:val="0"/>
          <w:sz w:val="22"/>
          <w:u w:val="single"/>
        </w:rPr>
      </w:pPr>
      <w:r w:rsidRPr="00B05083">
        <w:rPr>
          <w:rFonts w:ascii="宋体" w:eastAsia="宋体" w:hAnsi="宋体" w:cs="宋体" w:hint="eastAsia"/>
          <w:b/>
          <w:bCs/>
          <w:kern w:val="0"/>
          <w:sz w:val="22"/>
          <w:u w:val="single"/>
        </w:rPr>
        <w:t>设置段表：</w:t>
      </w:r>
    </w:p>
    <w:p w14:paraId="10764746" w14:textId="77777777" w:rsidR="004A3BA6" w:rsidRDefault="004A3BA6" w:rsidP="004A3BA6">
      <w:pPr>
        <w:pStyle w:val="a3"/>
        <w:widowControl/>
        <w:ind w:left="800" w:firstLineChars="0" w:firstLine="0"/>
        <w:jc w:val="left"/>
        <w:rPr>
          <w:rFonts w:ascii="宋体" w:eastAsia="宋体" w:hAnsi="宋体" w:cs="宋体"/>
          <w:kern w:val="0"/>
          <w:sz w:val="22"/>
        </w:rPr>
      </w:pPr>
      <w:r w:rsidRPr="004A3BA6">
        <w:rPr>
          <w:rFonts w:ascii="宋体" w:eastAsia="宋体" w:hAnsi="宋体" w:cs="宋体"/>
          <w:kern w:val="0"/>
          <w:sz w:val="22"/>
        </w:rPr>
        <w:t>方便编程：</w:t>
      </w:r>
    </w:p>
    <w:p w14:paraId="39176CC1" w14:textId="77777777" w:rsidR="004A3BA6" w:rsidRDefault="004A3BA6" w:rsidP="004A3BA6">
      <w:pPr>
        <w:pStyle w:val="a3"/>
        <w:widowControl/>
        <w:ind w:left="800" w:firstLineChars="0" w:firstLine="0"/>
        <w:jc w:val="left"/>
        <w:rPr>
          <w:rFonts w:ascii="宋体" w:eastAsia="宋体" w:hAnsi="宋体" w:cs="宋体"/>
          <w:kern w:val="0"/>
          <w:sz w:val="22"/>
        </w:rPr>
      </w:pPr>
      <w:r w:rsidRPr="004A3BA6">
        <w:rPr>
          <w:rFonts w:ascii="宋体" w:eastAsia="宋体" w:hAnsi="宋体" w:cs="宋体"/>
          <w:kern w:val="0"/>
          <w:sz w:val="22"/>
        </w:rPr>
        <w:t>– 通常一个作业是由多个程序段和数据段组成的，用户一般按逻辑关系对作业分段，并能根据名字来访问程序段和数据段</w:t>
      </w:r>
      <w:r>
        <w:rPr>
          <w:rFonts w:ascii="宋体" w:eastAsia="宋体" w:hAnsi="宋体" w:cs="宋体" w:hint="eastAsia"/>
          <w:kern w:val="0"/>
          <w:sz w:val="22"/>
        </w:rPr>
        <w:t>。</w:t>
      </w:r>
    </w:p>
    <w:p w14:paraId="7B157BC0" w14:textId="77777777" w:rsidR="004A3BA6" w:rsidRDefault="004A3BA6" w:rsidP="004A3BA6">
      <w:pPr>
        <w:pStyle w:val="a3"/>
        <w:widowControl/>
        <w:ind w:left="800" w:firstLineChars="0" w:firstLine="0"/>
        <w:jc w:val="left"/>
        <w:rPr>
          <w:rFonts w:ascii="宋体" w:eastAsia="宋体" w:hAnsi="宋体" w:cs="宋体"/>
          <w:kern w:val="0"/>
          <w:sz w:val="22"/>
        </w:rPr>
      </w:pPr>
      <w:r w:rsidRPr="004A3BA6">
        <w:rPr>
          <w:rFonts w:ascii="宋体" w:eastAsia="宋体" w:hAnsi="宋体" w:cs="宋体"/>
          <w:kern w:val="0"/>
          <w:sz w:val="22"/>
        </w:rPr>
        <w:t>信息共享：</w:t>
      </w:r>
    </w:p>
    <w:p w14:paraId="5F73C1FD" w14:textId="522DC7BC" w:rsidR="004A3BA6" w:rsidRDefault="004A3BA6" w:rsidP="00386E8C">
      <w:pPr>
        <w:pStyle w:val="a3"/>
        <w:widowControl/>
        <w:ind w:left="800" w:firstLineChars="0" w:firstLine="0"/>
        <w:jc w:val="left"/>
        <w:rPr>
          <w:rFonts w:ascii="宋体" w:eastAsia="宋体" w:hAnsi="宋体" w:cs="宋体"/>
          <w:kern w:val="0"/>
          <w:sz w:val="22"/>
        </w:rPr>
      </w:pPr>
      <w:r w:rsidRPr="004A3BA6">
        <w:rPr>
          <w:rFonts w:ascii="宋体" w:eastAsia="宋体" w:hAnsi="宋体" w:cs="宋体"/>
          <w:kern w:val="0"/>
          <w:sz w:val="22"/>
        </w:rPr>
        <w:t>– 共享是以信息的逻辑单位为基础的。页是存储信息的物理单位，段却是信息的逻辑单位。页式管理中地址空间是一维的，主程序，子程序都顺序排列，共享公用子程序比较困难，一个共享过程可能需要几十个页面</w:t>
      </w:r>
      <w:r w:rsidR="00F9448A">
        <w:rPr>
          <w:rFonts w:ascii="宋体" w:eastAsia="宋体" w:hAnsi="宋体" w:cs="宋体" w:hint="eastAsia"/>
          <w:kern w:val="0"/>
          <w:sz w:val="22"/>
        </w:rPr>
        <w:t>。</w:t>
      </w:r>
    </w:p>
    <w:p w14:paraId="14363427" w14:textId="77777777" w:rsidR="00F9448A" w:rsidRPr="00F9448A" w:rsidRDefault="00F9448A" w:rsidP="00F9448A">
      <w:pPr>
        <w:widowControl/>
        <w:ind w:left="380" w:firstLine="420"/>
        <w:jc w:val="left"/>
        <w:rPr>
          <w:rFonts w:ascii="宋体" w:eastAsia="宋体" w:hAnsi="宋体" w:cs="宋体"/>
          <w:kern w:val="0"/>
          <w:sz w:val="22"/>
        </w:rPr>
      </w:pPr>
      <w:r w:rsidRPr="00F9448A">
        <w:rPr>
          <w:rFonts w:ascii="宋体" w:eastAsia="宋体" w:hAnsi="宋体" w:cs="宋体"/>
          <w:kern w:val="0"/>
          <w:sz w:val="22"/>
        </w:rPr>
        <w:t>信息保护：</w:t>
      </w:r>
    </w:p>
    <w:p w14:paraId="4FAE259F" w14:textId="41545016" w:rsidR="00F9448A" w:rsidRPr="00F9448A" w:rsidRDefault="00F9448A" w:rsidP="00386E8C">
      <w:pPr>
        <w:widowControl/>
        <w:ind w:left="840"/>
        <w:jc w:val="left"/>
        <w:rPr>
          <w:rFonts w:ascii="宋体" w:eastAsia="宋体" w:hAnsi="宋体" w:cs="宋体"/>
          <w:kern w:val="0"/>
          <w:sz w:val="22"/>
        </w:rPr>
      </w:pPr>
      <w:r w:rsidRPr="00F9448A">
        <w:rPr>
          <w:rFonts w:ascii="宋体" w:eastAsia="宋体" w:hAnsi="宋体" w:cs="宋体"/>
          <w:kern w:val="0"/>
          <w:sz w:val="22"/>
        </w:rPr>
        <w:t>– 页式管理中，一个页面中可能装有 2 个不同的子程序段的指令代码，不能通过页面共享实现共享一个逻辑上完整的子程序或数据块。段式管理中，可以以信息的逻辑单位进行保护。</w:t>
      </w:r>
    </w:p>
    <w:p w14:paraId="66E615E8" w14:textId="77777777" w:rsidR="00F9448A" w:rsidRPr="00F9448A" w:rsidRDefault="00F9448A" w:rsidP="00F9448A">
      <w:pPr>
        <w:widowControl/>
        <w:ind w:left="420" w:firstLine="420"/>
        <w:jc w:val="left"/>
        <w:rPr>
          <w:rFonts w:ascii="宋体" w:eastAsia="宋体" w:hAnsi="宋体" w:cs="宋体"/>
          <w:kern w:val="0"/>
          <w:sz w:val="22"/>
        </w:rPr>
      </w:pPr>
      <w:r w:rsidRPr="00F9448A">
        <w:rPr>
          <w:rFonts w:ascii="宋体" w:eastAsia="宋体" w:hAnsi="宋体" w:cs="宋体"/>
          <w:kern w:val="0"/>
          <w:sz w:val="22"/>
        </w:rPr>
        <w:t>动态增长：</w:t>
      </w:r>
    </w:p>
    <w:p w14:paraId="64184A78" w14:textId="647E4841" w:rsidR="00F9448A" w:rsidRPr="00F9448A" w:rsidRDefault="00F9448A" w:rsidP="00F9448A">
      <w:pPr>
        <w:widowControl/>
        <w:ind w:left="840"/>
        <w:jc w:val="left"/>
        <w:rPr>
          <w:rFonts w:ascii="宋体" w:eastAsia="宋体" w:hAnsi="宋体" w:cs="宋体"/>
          <w:kern w:val="0"/>
          <w:sz w:val="22"/>
        </w:rPr>
      </w:pPr>
      <w:r w:rsidRPr="00F9448A">
        <w:rPr>
          <w:rFonts w:ascii="宋体" w:eastAsia="宋体" w:hAnsi="宋体" w:cs="宋体"/>
          <w:kern w:val="0"/>
          <w:sz w:val="22"/>
        </w:rPr>
        <w:t>– 实际应用中，某些段（数据段）会不断增长，前面的存储管理方法均难以实现。</w:t>
      </w:r>
    </w:p>
    <w:p w14:paraId="12EDCD17" w14:textId="77777777" w:rsidR="00F9448A" w:rsidRPr="00F9448A" w:rsidRDefault="00F9448A" w:rsidP="00F9448A">
      <w:pPr>
        <w:widowControl/>
        <w:ind w:left="420" w:firstLine="420"/>
        <w:jc w:val="left"/>
        <w:rPr>
          <w:rFonts w:ascii="宋体" w:eastAsia="宋体" w:hAnsi="宋体" w:cs="宋体"/>
          <w:kern w:val="0"/>
          <w:sz w:val="22"/>
        </w:rPr>
      </w:pPr>
      <w:r w:rsidRPr="00F9448A">
        <w:rPr>
          <w:rFonts w:ascii="宋体" w:eastAsia="宋体" w:hAnsi="宋体" w:cs="宋体"/>
          <w:kern w:val="0"/>
          <w:sz w:val="22"/>
        </w:rPr>
        <w:t>动态链接：</w:t>
      </w:r>
    </w:p>
    <w:p w14:paraId="4DBCCA89" w14:textId="6934DC84" w:rsidR="00F9448A" w:rsidRDefault="00F9448A" w:rsidP="00F9448A">
      <w:pPr>
        <w:widowControl/>
        <w:ind w:left="800"/>
        <w:jc w:val="left"/>
        <w:rPr>
          <w:rFonts w:ascii="宋体" w:eastAsia="宋体" w:hAnsi="宋体" w:cs="宋体" w:hint="eastAsia"/>
          <w:kern w:val="0"/>
          <w:sz w:val="22"/>
        </w:rPr>
      </w:pPr>
      <w:r w:rsidRPr="00F9448A">
        <w:rPr>
          <w:rFonts w:ascii="宋体" w:eastAsia="宋体" w:hAnsi="宋体" w:cs="宋体"/>
          <w:kern w:val="0"/>
          <w:sz w:val="22"/>
        </w:rPr>
        <w:t>– 动态链接在程序运行时才把主程序和要用到的目标程序（程序段）链接起来。</w:t>
      </w:r>
    </w:p>
    <w:p w14:paraId="037168A6" w14:textId="037D929C" w:rsidR="0059266F" w:rsidRPr="00B05083" w:rsidRDefault="0059266F" w:rsidP="004A3BA6">
      <w:pPr>
        <w:pStyle w:val="a3"/>
        <w:widowControl/>
        <w:numPr>
          <w:ilvl w:val="1"/>
          <w:numId w:val="2"/>
        </w:numPr>
        <w:ind w:firstLineChars="0"/>
        <w:jc w:val="left"/>
        <w:rPr>
          <w:rFonts w:ascii="宋体" w:eastAsia="宋体" w:hAnsi="宋体" w:cs="宋体"/>
          <w:b/>
          <w:bCs/>
          <w:kern w:val="0"/>
          <w:sz w:val="22"/>
          <w:u w:val="single"/>
        </w:rPr>
      </w:pPr>
      <w:r w:rsidRPr="00B05083">
        <w:rPr>
          <w:rFonts w:ascii="宋体" w:eastAsia="宋体" w:hAnsi="宋体" w:cs="宋体" w:hint="eastAsia"/>
          <w:b/>
          <w:bCs/>
          <w:kern w:val="0"/>
          <w:sz w:val="22"/>
          <w:u w:val="single"/>
        </w:rPr>
        <w:t>设置快表：</w:t>
      </w:r>
    </w:p>
    <w:p w14:paraId="547DDDA6" w14:textId="10366110" w:rsidR="00F9448A" w:rsidRDefault="00F9448A" w:rsidP="00F9448A">
      <w:pPr>
        <w:widowControl/>
        <w:ind w:left="840"/>
        <w:jc w:val="left"/>
        <w:rPr>
          <w:rFonts w:ascii="宋体" w:eastAsia="宋体" w:hAnsi="宋体" w:cs="宋体"/>
          <w:kern w:val="0"/>
          <w:sz w:val="22"/>
        </w:rPr>
      </w:pPr>
      <w:r w:rsidRPr="00F9448A">
        <w:rPr>
          <w:rFonts w:ascii="宋体" w:eastAsia="宋体" w:hAnsi="宋体" w:cs="宋体"/>
          <w:kern w:val="0"/>
          <w:sz w:val="22"/>
        </w:rPr>
        <w:t>页表机制带来的严重问题就是内存访问效率的严重下降，以二级分页地址机制为例，访存次数由不分页时的 1 次，上升到了 3 次</w:t>
      </w:r>
      <w:r>
        <w:rPr>
          <w:rFonts w:ascii="宋体" w:eastAsia="宋体" w:hAnsi="宋体" w:cs="宋体" w:hint="eastAsia"/>
          <w:kern w:val="0"/>
          <w:sz w:val="22"/>
        </w:rPr>
        <w:t>。</w:t>
      </w:r>
    </w:p>
    <w:p w14:paraId="6CE9A2EE" w14:textId="70334FD8" w:rsidR="00F9448A" w:rsidRDefault="00F9448A" w:rsidP="00F9448A">
      <w:pPr>
        <w:widowControl/>
        <w:ind w:left="840"/>
        <w:jc w:val="left"/>
        <w:rPr>
          <w:rFonts w:ascii="宋体" w:eastAsia="宋体" w:hAnsi="宋体" w:cs="宋体"/>
          <w:kern w:val="0"/>
          <w:sz w:val="22"/>
        </w:rPr>
      </w:pPr>
      <w:r w:rsidRPr="00F9448A">
        <w:rPr>
          <w:rFonts w:ascii="宋体" w:eastAsia="宋体" w:hAnsi="宋体" w:cs="宋体"/>
          <w:kern w:val="0"/>
          <w:sz w:val="22"/>
        </w:rPr>
        <w:t>为了提高地址转换效率， CPU内部增加了一个硬件单元，称为存储管理单元MMU（Memory</w:t>
      </w:r>
      <w:r>
        <w:rPr>
          <w:rFonts w:ascii="宋体" w:eastAsia="宋体" w:hAnsi="宋体" w:cs="宋体" w:hint="eastAsia"/>
          <w:kern w:val="0"/>
          <w:sz w:val="22"/>
        </w:rPr>
        <w:t xml:space="preserve"> </w:t>
      </w:r>
      <w:r w:rsidRPr="00F9448A">
        <w:rPr>
          <w:rFonts w:ascii="宋体" w:eastAsia="宋体" w:hAnsi="宋体" w:cs="宋体"/>
          <w:kern w:val="0"/>
          <w:sz w:val="22"/>
        </w:rPr>
        <w:t>Management Unit）。其内部主要部件：页表Cache</w:t>
      </w:r>
      <w:r w:rsidRPr="00F9448A">
        <w:rPr>
          <w:rFonts w:ascii="宋体" w:eastAsia="宋体" w:hAnsi="宋体" w:cs="宋体" w:hint="eastAsia"/>
          <w:kern w:val="0"/>
          <w:sz w:val="22"/>
        </w:rPr>
        <w:t>、</w:t>
      </w:r>
      <w:r w:rsidRPr="00F9448A">
        <w:rPr>
          <w:rFonts w:ascii="宋体" w:eastAsia="宋体" w:hAnsi="宋体" w:cs="宋体"/>
          <w:kern w:val="0"/>
          <w:sz w:val="22"/>
        </w:rPr>
        <w:t>TLB控制单元</w:t>
      </w:r>
      <w:r w:rsidRPr="00F9448A">
        <w:rPr>
          <w:rFonts w:ascii="宋体" w:eastAsia="宋体" w:hAnsi="宋体" w:cs="宋体" w:hint="eastAsia"/>
          <w:kern w:val="0"/>
          <w:sz w:val="22"/>
        </w:rPr>
        <w:t>、</w:t>
      </w:r>
      <w:r w:rsidRPr="00F9448A">
        <w:rPr>
          <w:rFonts w:ascii="宋体" w:eastAsia="宋体" w:hAnsi="宋体" w:cs="宋体"/>
          <w:kern w:val="0"/>
          <w:sz w:val="22"/>
        </w:rPr>
        <w:t>页表（遍历）查找单元</w:t>
      </w:r>
      <w:r w:rsidRPr="00F9448A">
        <w:rPr>
          <w:rFonts w:ascii="宋体" w:eastAsia="宋体" w:hAnsi="宋体" w:cs="宋体" w:hint="eastAsia"/>
          <w:kern w:val="0"/>
          <w:sz w:val="22"/>
        </w:rPr>
        <w:t>。</w:t>
      </w:r>
    </w:p>
    <w:p w14:paraId="21DE3D79" w14:textId="664E6124" w:rsidR="00F9448A" w:rsidRPr="00F9448A" w:rsidRDefault="00F9448A" w:rsidP="00F9448A">
      <w:pPr>
        <w:widowControl/>
        <w:ind w:left="840"/>
        <w:jc w:val="left"/>
        <w:rPr>
          <w:rFonts w:ascii="宋体" w:eastAsia="宋体" w:hAnsi="宋体" w:cs="宋体" w:hint="eastAsia"/>
          <w:kern w:val="0"/>
          <w:sz w:val="22"/>
        </w:rPr>
      </w:pPr>
      <w:r w:rsidRPr="00F9448A">
        <w:rPr>
          <w:rFonts w:ascii="宋体" w:eastAsia="宋体" w:hAnsi="宋体" w:cs="宋体"/>
          <w:kern w:val="0"/>
          <w:sz w:val="22"/>
        </w:rPr>
        <w:t>快表</w:t>
      </w:r>
      <w:r>
        <w:rPr>
          <w:rFonts w:ascii="宋体" w:eastAsia="宋体" w:hAnsi="宋体" w:cs="宋体" w:hint="eastAsia"/>
          <w:kern w:val="0"/>
          <w:sz w:val="22"/>
        </w:rPr>
        <w:t>（TLB）</w:t>
      </w:r>
      <w:r w:rsidRPr="00F9448A">
        <w:rPr>
          <w:rFonts w:ascii="宋体" w:eastAsia="宋体" w:hAnsi="宋体" w:cs="宋体"/>
          <w:kern w:val="0"/>
          <w:sz w:val="22"/>
        </w:rPr>
        <w:t>是一种特殊的高速缓冲存储器（Cache），内容是页表中的一部分或全部内容。CPU 产生逻辑地址的页号，首先在快表中寻找，若命中就找出其对应的物理块；若未命中，再到页表中找其对应的物理块，并将之复制到快表。若快表中内容满，则按某种算法淘汰某些页。</w:t>
      </w:r>
    </w:p>
    <w:p w14:paraId="154B1A3A" w14:textId="77777777" w:rsidR="00F9448A" w:rsidRPr="00B05083" w:rsidRDefault="0059266F" w:rsidP="004A3BA6">
      <w:pPr>
        <w:pStyle w:val="a3"/>
        <w:widowControl/>
        <w:numPr>
          <w:ilvl w:val="1"/>
          <w:numId w:val="2"/>
        </w:numPr>
        <w:ind w:firstLineChars="0"/>
        <w:jc w:val="left"/>
        <w:rPr>
          <w:rFonts w:ascii="宋体" w:eastAsia="宋体" w:hAnsi="宋体" w:cs="宋体"/>
          <w:b/>
          <w:bCs/>
          <w:kern w:val="0"/>
          <w:sz w:val="22"/>
          <w:u w:val="single"/>
        </w:rPr>
      </w:pPr>
      <w:r w:rsidRPr="00B05083">
        <w:rPr>
          <w:rFonts w:ascii="宋体" w:eastAsia="宋体" w:hAnsi="宋体" w:cs="宋体" w:hint="eastAsia"/>
          <w:b/>
          <w:bCs/>
          <w:kern w:val="0"/>
          <w:sz w:val="22"/>
          <w:u w:val="single"/>
        </w:rPr>
        <w:t>地址转换过程：</w:t>
      </w:r>
    </w:p>
    <w:p w14:paraId="7968F2DE" w14:textId="48A92606" w:rsidR="00F9448A" w:rsidRPr="00B05083" w:rsidRDefault="00F9448A" w:rsidP="00B05083">
      <w:pPr>
        <w:pStyle w:val="a3"/>
        <w:widowControl/>
        <w:ind w:left="360" w:firstLineChars="0" w:firstLine="0"/>
        <w:jc w:val="left"/>
        <w:rPr>
          <w:rFonts w:ascii="宋体" w:eastAsia="宋体" w:hAnsi="宋体" w:cs="宋体"/>
          <w:b/>
          <w:bCs/>
          <w:kern w:val="0"/>
          <w:sz w:val="22"/>
        </w:rPr>
      </w:pPr>
      <w:r w:rsidRPr="00B05083">
        <w:rPr>
          <w:rFonts w:ascii="宋体" w:eastAsia="宋体" w:hAnsi="宋体" w:cs="宋体" w:hint="eastAsia"/>
          <w:b/>
          <w:bCs/>
          <w:kern w:val="0"/>
          <w:sz w:val="22"/>
        </w:rPr>
        <w:t>（页式）</w:t>
      </w:r>
    </w:p>
    <w:p w14:paraId="130D8C7D" w14:textId="5A913F32" w:rsidR="00805AFF" w:rsidRPr="00F9448A" w:rsidRDefault="00805AFF" w:rsidP="00F9448A">
      <w:pPr>
        <w:widowControl/>
        <w:ind w:left="440"/>
        <w:jc w:val="left"/>
        <w:rPr>
          <w:rFonts w:ascii="宋体" w:eastAsia="宋体" w:hAnsi="宋体" w:cs="宋体"/>
          <w:kern w:val="0"/>
          <w:sz w:val="22"/>
        </w:rPr>
      </w:pPr>
      <w:r w:rsidRPr="00F9448A">
        <w:rPr>
          <w:rFonts w:ascii="宋体" w:eastAsia="宋体" w:hAnsi="宋体" w:cs="宋体"/>
          <w:kern w:val="0"/>
          <w:sz w:val="22"/>
        </w:rPr>
        <w:t>当进程要访问某个逻辑地址中的数据时，分页地址变换机构会自动地将逻辑地址分为页号和页内地址两部分。</w:t>
      </w:r>
    </w:p>
    <w:p w14:paraId="784BA58D" w14:textId="766232B3" w:rsidR="00805AFF" w:rsidRPr="00805AFF" w:rsidRDefault="00805AFF" w:rsidP="0059266F">
      <w:pPr>
        <w:widowControl/>
        <w:ind w:left="420"/>
        <w:jc w:val="left"/>
        <w:rPr>
          <w:rFonts w:ascii="宋体" w:eastAsia="宋体" w:hAnsi="宋体" w:cs="宋体"/>
          <w:kern w:val="0"/>
          <w:sz w:val="22"/>
        </w:rPr>
      </w:pPr>
      <w:r w:rsidRPr="00805AFF">
        <w:rPr>
          <w:rFonts w:ascii="宋体" w:eastAsia="宋体" w:hAnsi="宋体" w:cs="宋体"/>
          <w:kern w:val="0"/>
          <w:sz w:val="22"/>
        </w:rPr>
        <w:t>• 将页号与页表长度进行比较，如果页号大于或等于页表长度，则表示本次所访问的地址已超越进程的地址空间，产生地址越界中断。 （越界保护）</w:t>
      </w:r>
    </w:p>
    <w:p w14:paraId="087B9399" w14:textId="1C265C6B" w:rsidR="00805AFF" w:rsidRPr="00805AFF" w:rsidRDefault="00805AFF" w:rsidP="0059266F">
      <w:pPr>
        <w:widowControl/>
        <w:ind w:left="420"/>
        <w:jc w:val="left"/>
        <w:rPr>
          <w:rFonts w:ascii="宋体" w:eastAsia="宋体" w:hAnsi="宋体" w:cs="宋体"/>
          <w:kern w:val="0"/>
          <w:sz w:val="22"/>
        </w:rPr>
      </w:pPr>
      <w:r w:rsidRPr="00805AFF">
        <w:rPr>
          <w:rFonts w:ascii="宋体" w:eastAsia="宋体" w:hAnsi="宋体" w:cs="宋体"/>
          <w:kern w:val="0"/>
          <w:sz w:val="22"/>
        </w:rPr>
        <w:t>• 将页表始址与页号和页表项长度的乘积相加，得到该表项在页表中的位置，于是可从中得到该页的物理块号，将之装入物理地址寄存器中。 （地址变换）</w:t>
      </w:r>
    </w:p>
    <w:p w14:paraId="528C68E4" w14:textId="77777777" w:rsidR="00805AFF" w:rsidRDefault="00805AFF" w:rsidP="0059266F">
      <w:pPr>
        <w:widowControl/>
        <w:ind w:firstLine="360"/>
        <w:jc w:val="left"/>
        <w:rPr>
          <w:rFonts w:ascii="宋体" w:eastAsia="宋体" w:hAnsi="宋体" w:cs="宋体"/>
          <w:kern w:val="0"/>
          <w:sz w:val="22"/>
        </w:rPr>
      </w:pPr>
      <w:r w:rsidRPr="00805AFF">
        <w:rPr>
          <w:rFonts w:ascii="宋体" w:eastAsia="宋体" w:hAnsi="宋体" w:cs="宋体"/>
          <w:kern w:val="0"/>
          <w:sz w:val="22"/>
        </w:rPr>
        <w:t>• 将有效地址寄存器中的页内地址送入物理地址寄存器的块内地址字段中。</w:t>
      </w:r>
    </w:p>
    <w:p w14:paraId="42889A8E" w14:textId="3E5993FC" w:rsidR="00F9448A" w:rsidRPr="00B05083" w:rsidRDefault="00F9448A" w:rsidP="0059266F">
      <w:pPr>
        <w:widowControl/>
        <w:ind w:firstLine="360"/>
        <w:jc w:val="left"/>
        <w:rPr>
          <w:rFonts w:ascii="宋体" w:eastAsia="宋体" w:hAnsi="宋体" w:cs="宋体"/>
          <w:b/>
          <w:bCs/>
          <w:kern w:val="0"/>
          <w:sz w:val="22"/>
        </w:rPr>
      </w:pPr>
      <w:r w:rsidRPr="00B05083">
        <w:rPr>
          <w:rFonts w:ascii="宋体" w:eastAsia="宋体" w:hAnsi="宋体" w:cs="宋体" w:hint="eastAsia"/>
          <w:b/>
          <w:bCs/>
          <w:kern w:val="0"/>
          <w:sz w:val="22"/>
        </w:rPr>
        <w:t>（段式）</w:t>
      </w:r>
    </w:p>
    <w:p w14:paraId="68D4DD98" w14:textId="396FBE16" w:rsidR="00F9448A" w:rsidRPr="00F9448A" w:rsidRDefault="00F9448A" w:rsidP="00F9448A">
      <w:pPr>
        <w:widowControl/>
        <w:ind w:firstLine="360"/>
        <w:jc w:val="left"/>
        <w:rPr>
          <w:rFonts w:ascii="宋体" w:eastAsia="宋体" w:hAnsi="宋体" w:cs="宋体"/>
          <w:kern w:val="0"/>
          <w:sz w:val="22"/>
        </w:rPr>
      </w:pPr>
      <w:r w:rsidRPr="00F9448A">
        <w:rPr>
          <w:rFonts w:ascii="宋体" w:eastAsia="宋体" w:hAnsi="宋体" w:cs="宋体"/>
          <w:kern w:val="0"/>
          <w:sz w:val="22"/>
        </w:rPr>
        <w:t>1. 系统将逻辑地址中的段号 S 与段表长度 TL 进行比较。</w:t>
      </w:r>
    </w:p>
    <w:p w14:paraId="1A8D0EFC" w14:textId="0EDC3726" w:rsidR="00F9448A" w:rsidRPr="00F9448A" w:rsidRDefault="00F9448A" w:rsidP="00F9448A">
      <w:pPr>
        <w:widowControl/>
        <w:ind w:firstLine="360"/>
        <w:jc w:val="left"/>
        <w:rPr>
          <w:rFonts w:ascii="宋体" w:eastAsia="宋体" w:hAnsi="宋体" w:cs="宋体"/>
          <w:kern w:val="0"/>
          <w:sz w:val="22"/>
        </w:rPr>
      </w:pPr>
      <w:r w:rsidRPr="00F9448A">
        <w:rPr>
          <w:rFonts w:ascii="宋体" w:eastAsia="宋体" w:hAnsi="宋体" w:cs="宋体"/>
          <w:kern w:val="0"/>
          <w:sz w:val="22"/>
        </w:rPr>
        <w:lastRenderedPageBreak/>
        <w:t>– 若 S&gt;TL，表示段号太大，是访问越界，于是产生越界中断信号。</w:t>
      </w:r>
    </w:p>
    <w:p w14:paraId="6B4D8C61" w14:textId="313C6886" w:rsidR="00F9448A" w:rsidRPr="00F9448A" w:rsidRDefault="00F9448A" w:rsidP="00F9448A">
      <w:pPr>
        <w:widowControl/>
        <w:ind w:left="360"/>
        <w:jc w:val="left"/>
        <w:rPr>
          <w:rFonts w:ascii="宋体" w:eastAsia="宋体" w:hAnsi="宋体" w:cs="宋体"/>
          <w:kern w:val="0"/>
          <w:sz w:val="22"/>
        </w:rPr>
      </w:pPr>
      <w:r w:rsidRPr="00F9448A">
        <w:rPr>
          <w:rFonts w:ascii="宋体" w:eastAsia="宋体" w:hAnsi="宋体" w:cs="宋体"/>
          <w:kern w:val="0"/>
          <w:sz w:val="22"/>
        </w:rPr>
        <w:t>– 若未越界，则根据段表的始址和该段的段号，计算出该段对应段表项的位置，从中读出该段在内存的始址。</w:t>
      </w:r>
    </w:p>
    <w:p w14:paraId="190F59C1" w14:textId="77777777" w:rsidR="00F9448A" w:rsidRPr="00F9448A" w:rsidRDefault="00F9448A" w:rsidP="00F9448A">
      <w:pPr>
        <w:widowControl/>
        <w:ind w:firstLine="360"/>
        <w:jc w:val="left"/>
        <w:rPr>
          <w:rFonts w:ascii="宋体" w:eastAsia="宋体" w:hAnsi="宋体" w:cs="宋体"/>
          <w:kern w:val="0"/>
          <w:sz w:val="22"/>
        </w:rPr>
      </w:pPr>
      <w:r w:rsidRPr="00F9448A">
        <w:rPr>
          <w:rFonts w:ascii="宋体" w:eastAsia="宋体" w:hAnsi="宋体" w:cs="宋体"/>
          <w:kern w:val="0"/>
          <w:sz w:val="22"/>
        </w:rPr>
        <w:t>2. 再检查段内地址 d，是否超过该段的段长 SL。</w:t>
      </w:r>
    </w:p>
    <w:p w14:paraId="7CF305F8" w14:textId="77777777" w:rsidR="00F9448A" w:rsidRPr="00F9448A" w:rsidRDefault="00F9448A" w:rsidP="00F9448A">
      <w:pPr>
        <w:widowControl/>
        <w:ind w:firstLine="360"/>
        <w:jc w:val="left"/>
        <w:rPr>
          <w:rFonts w:ascii="宋体" w:eastAsia="宋体" w:hAnsi="宋体" w:cs="宋体"/>
          <w:kern w:val="0"/>
          <w:sz w:val="22"/>
        </w:rPr>
      </w:pPr>
      <w:r w:rsidRPr="00F9448A">
        <w:rPr>
          <w:rFonts w:ascii="宋体" w:eastAsia="宋体" w:hAnsi="宋体" w:cs="宋体"/>
          <w:kern w:val="0"/>
          <w:sz w:val="22"/>
        </w:rPr>
        <w:t>– 若超过，即 d &gt;SL，同样发出越界中断信号。</w:t>
      </w:r>
    </w:p>
    <w:p w14:paraId="429C9C27" w14:textId="313797F3" w:rsidR="00F9448A" w:rsidRPr="00805AFF" w:rsidRDefault="00F9448A" w:rsidP="00B05083">
      <w:pPr>
        <w:widowControl/>
        <w:ind w:left="360"/>
        <w:jc w:val="left"/>
        <w:rPr>
          <w:rFonts w:ascii="宋体" w:eastAsia="宋体" w:hAnsi="宋体" w:cs="宋体" w:hint="eastAsia"/>
          <w:kern w:val="0"/>
          <w:sz w:val="22"/>
        </w:rPr>
      </w:pPr>
      <w:r w:rsidRPr="00F9448A">
        <w:rPr>
          <w:rFonts w:ascii="宋体" w:eastAsia="宋体" w:hAnsi="宋体" w:cs="宋体"/>
          <w:kern w:val="0"/>
          <w:sz w:val="22"/>
        </w:rPr>
        <w:t>– 若未越界，则将该段的基址与段内地址 d 相加，即可得到要访问的内存物理地址。</w:t>
      </w:r>
    </w:p>
    <w:p w14:paraId="4DFCC750" w14:textId="77777777" w:rsidR="003012D6" w:rsidRDefault="00D84AD8" w:rsidP="003012D6">
      <w:pPr>
        <w:pStyle w:val="a3"/>
        <w:widowControl/>
        <w:numPr>
          <w:ilvl w:val="0"/>
          <w:numId w:val="2"/>
        </w:numPr>
        <w:ind w:firstLineChars="0"/>
        <w:jc w:val="left"/>
        <w:rPr>
          <w:rFonts w:ascii="宋体" w:eastAsia="宋体" w:hAnsi="宋体" w:cs="宋体"/>
          <w:color w:val="FF0000"/>
          <w:kern w:val="0"/>
          <w:sz w:val="22"/>
        </w:rPr>
      </w:pPr>
      <w:r w:rsidRPr="00E43794">
        <w:rPr>
          <w:rFonts w:ascii="宋体" w:eastAsia="宋体" w:hAnsi="宋体" w:cs="宋体"/>
          <w:color w:val="FF0000"/>
          <w:kern w:val="0"/>
          <w:sz w:val="22"/>
        </w:rPr>
        <w:t>叙述缺页中断的处理流程。</w:t>
      </w:r>
    </w:p>
    <w:p w14:paraId="3305C978" w14:textId="77777777" w:rsidR="003012D6" w:rsidRPr="003012D6" w:rsidRDefault="003012D6" w:rsidP="003012D6">
      <w:pPr>
        <w:pStyle w:val="a3"/>
        <w:widowControl/>
        <w:ind w:left="360" w:firstLineChars="0" w:firstLine="0"/>
        <w:jc w:val="left"/>
        <w:rPr>
          <w:rFonts w:ascii="宋体" w:eastAsia="宋体" w:hAnsi="宋体" w:cs="宋体"/>
          <w:kern w:val="0"/>
          <w:sz w:val="22"/>
        </w:rPr>
      </w:pPr>
      <w:r w:rsidRPr="003012D6">
        <w:rPr>
          <w:rFonts w:ascii="宋体" w:eastAsia="宋体" w:hAnsi="宋体" w:cs="宋体"/>
          <w:kern w:val="0"/>
          <w:sz w:val="22"/>
        </w:rPr>
        <w:t>当进程执行过程中需访问的页面不在物理存储器中时，会引发发生缺页中断，进行所需页面换入，步骤如下：</w:t>
      </w:r>
    </w:p>
    <w:p w14:paraId="54AAE853" w14:textId="643BD61C" w:rsidR="003012D6" w:rsidRPr="003012D6" w:rsidRDefault="003012D6" w:rsidP="003012D6">
      <w:pPr>
        <w:pStyle w:val="a3"/>
        <w:widowControl/>
        <w:ind w:left="360" w:firstLineChars="0" w:firstLine="0"/>
        <w:jc w:val="left"/>
        <w:rPr>
          <w:rFonts w:ascii="宋体" w:eastAsia="宋体" w:hAnsi="宋体" w:cs="宋体"/>
          <w:kern w:val="0"/>
          <w:sz w:val="22"/>
        </w:rPr>
      </w:pPr>
      <w:r w:rsidRPr="003012D6">
        <w:rPr>
          <w:rFonts w:ascii="宋体" w:eastAsia="宋体" w:hAnsi="宋体" w:cs="宋体"/>
          <w:kern w:val="0"/>
          <w:sz w:val="22"/>
        </w:rPr>
        <w:t>1. 陷入内核态，保存必要的信息（OS及用户进程状态相关的信息）。 （现场保护）</w:t>
      </w:r>
    </w:p>
    <w:p w14:paraId="5F39EF14" w14:textId="01E77F53" w:rsidR="003012D6" w:rsidRPr="003012D6" w:rsidRDefault="003012D6" w:rsidP="003012D6">
      <w:pPr>
        <w:pStyle w:val="a3"/>
        <w:widowControl/>
        <w:ind w:left="360" w:firstLineChars="0" w:firstLine="0"/>
        <w:jc w:val="left"/>
        <w:rPr>
          <w:rFonts w:ascii="宋体" w:eastAsia="宋体" w:hAnsi="宋体" w:cs="宋体"/>
          <w:kern w:val="0"/>
          <w:sz w:val="22"/>
        </w:rPr>
      </w:pPr>
      <w:r w:rsidRPr="003012D6">
        <w:rPr>
          <w:rFonts w:ascii="宋体" w:eastAsia="宋体" w:hAnsi="宋体" w:cs="宋体"/>
          <w:kern w:val="0"/>
          <w:sz w:val="22"/>
        </w:rPr>
        <w:t>2. 查找出来发生页面中断的虚拟页面（进程地址空间中的页面）。这个虚拟页面的信息通常会保存在一个硬件寄存器中，如果没有的话，操作系统必须检索程序计数器，取出这条指令，用软件分析该指令，通过分析找出发生页面中断的虚拟页面。 （页面定位）</w:t>
      </w:r>
    </w:p>
    <w:p w14:paraId="4C4968DD" w14:textId="77777777" w:rsidR="003012D6" w:rsidRDefault="003012D6" w:rsidP="003012D6">
      <w:pPr>
        <w:pStyle w:val="a3"/>
        <w:widowControl/>
        <w:ind w:left="360" w:firstLineChars="0" w:firstLine="0"/>
        <w:jc w:val="left"/>
        <w:rPr>
          <w:rFonts w:ascii="宋体" w:eastAsia="宋体" w:hAnsi="宋体" w:cs="宋体"/>
          <w:kern w:val="0"/>
          <w:sz w:val="24"/>
          <w:szCs w:val="24"/>
        </w:rPr>
      </w:pPr>
      <w:r w:rsidRPr="003012D6">
        <w:rPr>
          <w:rFonts w:ascii="宋体" w:eastAsia="宋体" w:hAnsi="宋体" w:cs="宋体"/>
          <w:kern w:val="0"/>
          <w:sz w:val="22"/>
        </w:rPr>
        <w:t>3. 检查虚拟地址的有效性及安全保护位。如果发生保护错误，则杀死该进程。 （权限检查）</w:t>
      </w:r>
      <w:r w:rsidRPr="003012D6">
        <w:rPr>
          <w:rFonts w:ascii="宋体" w:eastAsia="宋体" w:hAnsi="宋体" w:cs="宋体"/>
          <w:kern w:val="0"/>
          <w:sz w:val="24"/>
          <w:szCs w:val="24"/>
        </w:rPr>
        <w:t xml:space="preserve"> </w:t>
      </w:r>
    </w:p>
    <w:p w14:paraId="088AE289" w14:textId="7E7ACC39" w:rsidR="003012D6" w:rsidRPr="003012D6" w:rsidRDefault="003012D6" w:rsidP="003012D6">
      <w:pPr>
        <w:pStyle w:val="a3"/>
        <w:widowControl/>
        <w:ind w:left="360" w:firstLineChars="0" w:firstLine="0"/>
        <w:jc w:val="left"/>
        <w:rPr>
          <w:rFonts w:ascii="宋体" w:eastAsia="宋体" w:hAnsi="宋体" w:cs="宋体"/>
          <w:kern w:val="0"/>
          <w:sz w:val="24"/>
          <w:szCs w:val="24"/>
        </w:rPr>
      </w:pPr>
      <w:r w:rsidRPr="003012D6">
        <w:rPr>
          <w:rFonts w:ascii="宋体" w:eastAsia="宋体" w:hAnsi="宋体" w:cs="宋体"/>
          <w:kern w:val="0"/>
          <w:sz w:val="22"/>
        </w:rPr>
        <w:t>4. 查找一个空闲的页框(物理内存中的页面)，如果没有空闲页框则需要通过页面置换算法找到一个需要换出的页框。 （新页面调入（1））</w:t>
      </w:r>
    </w:p>
    <w:p w14:paraId="2EE0D5B4" w14:textId="06F7F568" w:rsidR="003012D6" w:rsidRPr="003012D6" w:rsidRDefault="003012D6" w:rsidP="003012D6">
      <w:pPr>
        <w:widowControl/>
        <w:ind w:left="360"/>
        <w:jc w:val="left"/>
        <w:rPr>
          <w:rFonts w:ascii="宋体" w:eastAsia="宋体" w:hAnsi="宋体" w:cs="宋体"/>
          <w:kern w:val="0"/>
          <w:sz w:val="22"/>
        </w:rPr>
      </w:pPr>
      <w:r w:rsidRPr="003012D6">
        <w:rPr>
          <w:rFonts w:ascii="宋体" w:eastAsia="宋体" w:hAnsi="宋体" w:cs="宋体"/>
          <w:kern w:val="0"/>
          <w:sz w:val="22"/>
        </w:rPr>
        <w:t>5. 如果找的页框中的内容被修改了，则需要将修改的内容保存到磁盘上¹。（注：此时需要将页框置为忙状态，以防页框被其它进程抢占掉） （旧页面写回）</w:t>
      </w:r>
    </w:p>
    <w:p w14:paraId="0785BF3D" w14:textId="0F06BF65" w:rsidR="003012D6" w:rsidRDefault="003012D6" w:rsidP="003012D6">
      <w:pPr>
        <w:widowControl/>
        <w:ind w:left="360"/>
        <w:jc w:val="left"/>
        <w:rPr>
          <w:rFonts w:ascii="宋体" w:eastAsia="宋体" w:hAnsi="宋体" w:cs="宋体"/>
          <w:kern w:val="0"/>
          <w:sz w:val="22"/>
        </w:rPr>
      </w:pPr>
      <w:r w:rsidRPr="003012D6">
        <w:rPr>
          <w:rFonts w:ascii="宋体" w:eastAsia="宋体" w:hAnsi="宋体" w:cs="宋体"/>
          <w:kern w:val="0"/>
          <w:sz w:val="22"/>
        </w:rPr>
        <w:t>6. 页框“干净”后，操作系统将保存在磁盘上的页面内容复制到该页框中²。（新页面调入（2））</w:t>
      </w:r>
    </w:p>
    <w:p w14:paraId="10677239" w14:textId="686A17C8" w:rsidR="00E72C00" w:rsidRPr="00E72C00" w:rsidRDefault="00E72C00" w:rsidP="00E72C00">
      <w:pPr>
        <w:widowControl/>
        <w:ind w:left="360"/>
        <w:jc w:val="left"/>
        <w:rPr>
          <w:rFonts w:ascii="宋体" w:eastAsia="宋体" w:hAnsi="宋体" w:cs="宋体"/>
          <w:kern w:val="0"/>
          <w:sz w:val="22"/>
        </w:rPr>
      </w:pPr>
      <w:r w:rsidRPr="00E72C00">
        <w:rPr>
          <w:rFonts w:ascii="宋体" w:eastAsia="宋体" w:hAnsi="宋体" w:cs="宋体"/>
          <w:kern w:val="0"/>
          <w:sz w:val="22"/>
        </w:rPr>
        <w:t>7. 当磁盘中的页面内容全部装入页框后，向操作系统发送一个中断。操作系统更新内存中的页表项，将虚拟页面映射的页框号更新为写入的页框，并将页框标记为正常状态。 （更新页表）</w:t>
      </w:r>
    </w:p>
    <w:p w14:paraId="684D9A24" w14:textId="491F50B6" w:rsidR="00E72C00" w:rsidRPr="00E72C00" w:rsidRDefault="00E72C00" w:rsidP="00E72C00">
      <w:pPr>
        <w:widowControl/>
        <w:ind w:left="360"/>
        <w:jc w:val="left"/>
        <w:rPr>
          <w:rFonts w:ascii="宋体" w:eastAsia="宋体" w:hAnsi="宋体" w:cs="宋体"/>
          <w:kern w:val="0"/>
          <w:sz w:val="22"/>
        </w:rPr>
      </w:pPr>
      <w:r w:rsidRPr="00E72C00">
        <w:rPr>
          <w:rFonts w:ascii="宋体" w:eastAsia="宋体" w:hAnsi="宋体" w:cs="宋体"/>
          <w:kern w:val="0"/>
          <w:sz w:val="22"/>
        </w:rPr>
        <w:t>8. 恢复缺页中断发生前的状态，将程序指针重新指向引起缺页中断的指令。 （恢复现场）</w:t>
      </w:r>
    </w:p>
    <w:p w14:paraId="009CF792" w14:textId="211C9662" w:rsidR="00E72C00" w:rsidRPr="003012D6" w:rsidRDefault="00E72C00" w:rsidP="00E72C00">
      <w:pPr>
        <w:widowControl/>
        <w:ind w:firstLine="360"/>
        <w:jc w:val="left"/>
        <w:rPr>
          <w:rFonts w:ascii="宋体" w:eastAsia="宋体" w:hAnsi="宋体" w:cs="宋体" w:hint="eastAsia"/>
          <w:kern w:val="0"/>
          <w:sz w:val="22"/>
        </w:rPr>
      </w:pPr>
      <w:r w:rsidRPr="00E72C00">
        <w:rPr>
          <w:rFonts w:ascii="宋体" w:eastAsia="宋体" w:hAnsi="宋体" w:cs="宋体"/>
          <w:kern w:val="0"/>
          <w:sz w:val="22"/>
        </w:rPr>
        <w:t>9. 程序重新执行引发缺页中断的指令，进行存储访问。 （继续执行）</w:t>
      </w:r>
    </w:p>
    <w:p w14:paraId="599D3AC1" w14:textId="26C4439C" w:rsidR="00D84AD8" w:rsidRPr="00D84AD8" w:rsidRDefault="00D84AD8" w:rsidP="00E43794">
      <w:pPr>
        <w:pStyle w:val="a3"/>
        <w:widowControl/>
        <w:numPr>
          <w:ilvl w:val="0"/>
          <w:numId w:val="2"/>
        </w:numPr>
        <w:ind w:firstLineChars="0"/>
        <w:jc w:val="left"/>
        <w:rPr>
          <w:rFonts w:ascii="宋体" w:eastAsia="宋体" w:hAnsi="宋体" w:cs="宋体"/>
          <w:color w:val="FF0000"/>
          <w:kern w:val="0"/>
          <w:sz w:val="22"/>
        </w:rPr>
      </w:pPr>
      <w:r w:rsidRPr="00D84AD8">
        <w:rPr>
          <w:rFonts w:ascii="宋体" w:eastAsia="宋体" w:hAnsi="宋体" w:cs="宋体"/>
          <w:color w:val="FF0000"/>
          <w:kern w:val="0"/>
          <w:sz w:val="22"/>
        </w:rPr>
        <w:t>假设一个机器有38位的虚拟地址和32位的物理地址。</w:t>
      </w:r>
    </w:p>
    <w:p w14:paraId="7FE3EE6D" w14:textId="76965BD3" w:rsidR="00D84AD8" w:rsidRDefault="00D84AD8" w:rsidP="00D84AD8">
      <w:pPr>
        <w:widowControl/>
        <w:jc w:val="left"/>
        <w:rPr>
          <w:rFonts w:ascii="宋体" w:eastAsia="宋体" w:hAnsi="宋体" w:cs="宋体"/>
          <w:color w:val="FF0000"/>
          <w:kern w:val="0"/>
          <w:sz w:val="22"/>
        </w:rPr>
      </w:pPr>
      <w:r w:rsidRPr="00D84AD8">
        <w:rPr>
          <w:rFonts w:ascii="TimesNewRomanPSMT" w:eastAsia="宋体" w:hAnsi="TimesNewRomanPSMT" w:cs="宋体"/>
          <w:color w:val="FF0000"/>
          <w:kern w:val="0"/>
          <w:sz w:val="22"/>
        </w:rPr>
        <w:t xml:space="preserve">(1) </w:t>
      </w:r>
      <w:r w:rsidRPr="00D84AD8">
        <w:rPr>
          <w:rFonts w:ascii="宋体" w:eastAsia="宋体" w:hAnsi="宋体" w:cs="宋体"/>
          <w:color w:val="FF0000"/>
          <w:kern w:val="0"/>
          <w:sz w:val="22"/>
        </w:rPr>
        <w:t>与一级页表相比，多级页表的主要优点是什么？</w:t>
      </w:r>
    </w:p>
    <w:p w14:paraId="0EE22A48" w14:textId="752EFB7A" w:rsidR="00805AFF" w:rsidRPr="00D84AD8" w:rsidRDefault="00805AFF" w:rsidP="00805AFF">
      <w:pPr>
        <w:widowControl/>
        <w:jc w:val="left"/>
        <w:rPr>
          <w:rFonts w:ascii="宋体" w:eastAsia="宋体" w:hAnsi="宋体" w:cs="宋体" w:hint="eastAsia"/>
          <w:kern w:val="0"/>
          <w:sz w:val="22"/>
        </w:rPr>
      </w:pPr>
      <w:r w:rsidRPr="00805AFF">
        <w:rPr>
          <w:rFonts w:ascii="宋体" w:eastAsia="宋体" w:hAnsi="宋体" w:cs="宋体" w:hint="eastAsia"/>
          <w:kern w:val="0"/>
          <w:sz w:val="22"/>
        </w:rPr>
        <w:t>一级页表的问题：</w:t>
      </w:r>
      <w:r w:rsidRPr="00805AFF">
        <w:rPr>
          <w:rFonts w:ascii="宋体" w:eastAsia="宋体" w:hAnsi="宋体" w:cs="宋体"/>
          <w:kern w:val="0"/>
          <w:sz w:val="22"/>
        </w:rPr>
        <w:t xml:space="preserve">若逻辑地址空间很大 (2^32 </w:t>
      </w:r>
      <w:r w:rsidRPr="00805AFF">
        <w:rPr>
          <w:rFonts w:ascii="Cambria Math" w:eastAsia="宋体" w:hAnsi="Cambria Math" w:cs="Cambria Math"/>
          <w:kern w:val="0"/>
          <w:sz w:val="22"/>
        </w:rPr>
        <w:t>∼</w:t>
      </w:r>
      <w:r w:rsidRPr="00805AFF">
        <w:rPr>
          <w:rFonts w:ascii="宋体" w:eastAsia="宋体" w:hAnsi="宋体" w:cs="宋体"/>
          <w:kern w:val="0"/>
          <w:sz w:val="22"/>
        </w:rPr>
        <w:t>2^64 ) ，则划分的页比较多，页表就很大，占用的存储空间大（要求连续）</w:t>
      </w:r>
      <w:r>
        <w:rPr>
          <w:rFonts w:ascii="宋体" w:eastAsia="宋体" w:hAnsi="宋体" w:cs="宋体" w:hint="eastAsia"/>
          <w:kern w:val="0"/>
          <w:sz w:val="22"/>
        </w:rPr>
        <w:t>，</w:t>
      </w:r>
      <w:r w:rsidRPr="00805AFF">
        <w:rPr>
          <w:rFonts w:ascii="宋体" w:eastAsia="宋体" w:hAnsi="宋体" w:cs="宋体"/>
          <w:kern w:val="0"/>
          <w:sz w:val="22"/>
        </w:rPr>
        <w:t>实现较困难。</w:t>
      </w:r>
    </w:p>
    <w:p w14:paraId="0C709A3F" w14:textId="5EE7086B" w:rsidR="00B05083" w:rsidRPr="00D84AD8" w:rsidRDefault="00D84AD8" w:rsidP="00D84AD8">
      <w:pPr>
        <w:widowControl/>
        <w:jc w:val="left"/>
        <w:rPr>
          <w:rFonts w:ascii="宋体" w:eastAsia="宋体" w:hAnsi="宋体" w:cs="宋体" w:hint="eastAsia"/>
          <w:color w:val="FF0000"/>
          <w:kern w:val="0"/>
          <w:sz w:val="22"/>
        </w:rPr>
      </w:pPr>
      <w:r w:rsidRPr="00D84AD8">
        <w:rPr>
          <w:rFonts w:ascii="TimesNewRomanPSMT" w:eastAsia="宋体" w:hAnsi="TimesNewRomanPSMT" w:cs="宋体"/>
          <w:color w:val="FF0000"/>
          <w:kern w:val="0"/>
          <w:sz w:val="22"/>
        </w:rPr>
        <w:t xml:space="preserve">(2) </w:t>
      </w:r>
      <w:r w:rsidRPr="00D84AD8">
        <w:rPr>
          <w:rFonts w:ascii="宋体" w:eastAsia="宋体" w:hAnsi="宋体" w:cs="宋体"/>
          <w:color w:val="FF0000"/>
          <w:kern w:val="0"/>
          <w:sz w:val="22"/>
        </w:rPr>
        <w:t>如果使用二级页表，页面大小为</w:t>
      </w:r>
      <w:r w:rsidRPr="00D84AD8">
        <w:rPr>
          <w:rFonts w:ascii="TimesNewRomanPSMT" w:eastAsia="宋体" w:hAnsi="TimesNewRomanPSMT" w:cs="宋体"/>
          <w:color w:val="FF0000"/>
          <w:kern w:val="0"/>
          <w:sz w:val="22"/>
        </w:rPr>
        <w:t>16KB</w:t>
      </w:r>
      <w:r w:rsidRPr="00D84AD8">
        <w:rPr>
          <w:rFonts w:ascii="宋体" w:eastAsia="宋体" w:hAnsi="宋体" w:cs="宋体"/>
          <w:color w:val="FF0000"/>
          <w:kern w:val="0"/>
          <w:sz w:val="22"/>
        </w:rPr>
        <w:t>，每个页表项有</w:t>
      </w:r>
      <w:r w:rsidRPr="00D84AD8">
        <w:rPr>
          <w:rFonts w:ascii="TimesNewRomanPSMT" w:eastAsia="宋体" w:hAnsi="TimesNewRomanPSMT" w:cs="宋体"/>
          <w:color w:val="FF0000"/>
          <w:kern w:val="0"/>
          <w:sz w:val="22"/>
        </w:rPr>
        <w:t>4</w:t>
      </w:r>
      <w:r w:rsidRPr="00D84AD8">
        <w:rPr>
          <w:rFonts w:ascii="宋体" w:eastAsia="宋体" w:hAnsi="宋体" w:cs="宋体"/>
          <w:color w:val="FF0000"/>
          <w:kern w:val="0"/>
          <w:sz w:val="22"/>
        </w:rPr>
        <w:t>个字节。应该为虚拟地址中的第一级和第二级页表域各分配多少位？</w:t>
      </w:r>
    </w:p>
    <w:p w14:paraId="4C48853A" w14:textId="668C58CD" w:rsidR="00B05083" w:rsidRPr="003E5D06" w:rsidRDefault="003E5D06" w:rsidP="00D84AD8">
      <w:pPr>
        <w:widowControl/>
        <w:jc w:val="left"/>
        <w:rPr>
          <w:rFonts w:ascii="宋体" w:eastAsia="宋体" w:hAnsi="宋体" w:cs="宋体" w:hint="eastAsia"/>
          <w:kern w:val="0"/>
          <w:sz w:val="22"/>
        </w:rPr>
      </w:pPr>
      <w:r w:rsidRPr="003E5D06">
        <w:rPr>
          <w:rFonts w:ascii="宋体" w:eastAsia="宋体" w:hAnsi="宋体" w:cs="宋体" w:hint="eastAsia"/>
          <w:kern w:val="0"/>
          <w:sz w:val="22"/>
        </w:rPr>
        <w:t>一页页表的页表项数目：16KB / 4B = 2^12</w:t>
      </w:r>
      <w:r w:rsidR="00B05083">
        <w:rPr>
          <w:rFonts w:ascii="宋体" w:eastAsia="宋体" w:hAnsi="宋体" w:cs="宋体" w:hint="eastAsia"/>
          <w:kern w:val="0"/>
          <w:sz w:val="22"/>
        </w:rPr>
        <w:t>(页内偏移量 2^14)</w:t>
      </w:r>
    </w:p>
    <w:p w14:paraId="238DAC64" w14:textId="35D6B044" w:rsidR="00805AFF" w:rsidRPr="003E5D06" w:rsidRDefault="0047625E" w:rsidP="00D84AD8">
      <w:pPr>
        <w:widowControl/>
        <w:jc w:val="left"/>
        <w:rPr>
          <w:rFonts w:ascii="宋体" w:eastAsia="宋体" w:hAnsi="宋体" w:cs="宋体" w:hint="eastAsia"/>
          <w:kern w:val="0"/>
          <w:sz w:val="22"/>
        </w:rPr>
      </w:pPr>
      <w:r w:rsidRPr="003E5D06">
        <w:rPr>
          <w:rFonts w:ascii="宋体" w:eastAsia="宋体" w:hAnsi="宋体" w:cs="宋体" w:hint="eastAsia"/>
          <w:kern w:val="0"/>
          <w:sz w:val="22"/>
        </w:rPr>
        <w:t>页表数目：2^38</w:t>
      </w:r>
      <w:r w:rsidR="00EB5CD1">
        <w:rPr>
          <w:rFonts w:ascii="宋体" w:eastAsia="宋体" w:hAnsi="宋体" w:cs="宋体" w:hint="eastAsia"/>
          <w:kern w:val="0"/>
          <w:sz w:val="22"/>
        </w:rPr>
        <w:t>B</w:t>
      </w:r>
      <w:r w:rsidRPr="003E5D06">
        <w:rPr>
          <w:rFonts w:ascii="宋体" w:eastAsia="宋体" w:hAnsi="宋体" w:cs="宋体" w:hint="eastAsia"/>
          <w:kern w:val="0"/>
          <w:sz w:val="22"/>
        </w:rPr>
        <w:t xml:space="preserve"> / </w:t>
      </w:r>
      <w:r w:rsidR="00EB5CD1">
        <w:rPr>
          <w:rFonts w:ascii="宋体" w:eastAsia="宋体" w:hAnsi="宋体" w:cs="宋体" w:hint="eastAsia"/>
          <w:kern w:val="0"/>
          <w:sz w:val="22"/>
        </w:rPr>
        <w:t>16KB</w:t>
      </w:r>
      <w:r w:rsidRPr="003E5D06">
        <w:rPr>
          <w:rFonts w:ascii="宋体" w:eastAsia="宋体" w:hAnsi="宋体" w:cs="宋体" w:hint="eastAsia"/>
          <w:kern w:val="0"/>
          <w:sz w:val="22"/>
        </w:rPr>
        <w:t xml:space="preserve"> = 2^24</w:t>
      </w:r>
      <w:r w:rsidR="00B05083">
        <w:rPr>
          <w:rFonts w:ascii="宋体" w:eastAsia="宋体" w:hAnsi="宋体" w:cs="宋体" w:hint="eastAsia"/>
          <w:kern w:val="0"/>
          <w:sz w:val="22"/>
        </w:rPr>
        <w:t xml:space="preserve"> </w:t>
      </w:r>
    </w:p>
    <w:p w14:paraId="143100B5" w14:textId="20E5C775" w:rsidR="0047625E" w:rsidRPr="003E5D06" w:rsidRDefault="003E5D06" w:rsidP="00D84AD8">
      <w:pPr>
        <w:widowControl/>
        <w:jc w:val="left"/>
        <w:rPr>
          <w:rFonts w:ascii="宋体" w:eastAsia="宋体" w:hAnsi="宋体" w:cs="宋体" w:hint="eastAsia"/>
          <w:kern w:val="0"/>
          <w:sz w:val="22"/>
        </w:rPr>
      </w:pPr>
      <w:r w:rsidRPr="003E5D06">
        <w:rPr>
          <w:rFonts w:ascii="宋体" w:eastAsia="宋体" w:hAnsi="宋体" w:cs="宋体" w:hint="eastAsia"/>
          <w:kern w:val="0"/>
          <w:sz w:val="22"/>
        </w:rPr>
        <w:t>第一级页表域12位，</w:t>
      </w:r>
      <w:r w:rsidR="0047625E" w:rsidRPr="003E5D06">
        <w:rPr>
          <w:rFonts w:ascii="宋体" w:eastAsia="宋体" w:hAnsi="宋体" w:cs="宋体" w:hint="eastAsia"/>
          <w:kern w:val="0"/>
          <w:sz w:val="22"/>
        </w:rPr>
        <w:t>第</w:t>
      </w:r>
      <w:r w:rsidRPr="003E5D06">
        <w:rPr>
          <w:rFonts w:ascii="宋体" w:eastAsia="宋体" w:hAnsi="宋体" w:cs="宋体" w:hint="eastAsia"/>
          <w:kern w:val="0"/>
          <w:sz w:val="22"/>
        </w:rPr>
        <w:t>二</w:t>
      </w:r>
      <w:r w:rsidR="0047625E" w:rsidRPr="003E5D06">
        <w:rPr>
          <w:rFonts w:ascii="宋体" w:eastAsia="宋体" w:hAnsi="宋体" w:cs="宋体" w:hint="eastAsia"/>
          <w:kern w:val="0"/>
          <w:sz w:val="22"/>
        </w:rPr>
        <w:t>级页表域</w:t>
      </w:r>
      <w:r w:rsidRPr="003E5D06">
        <w:rPr>
          <w:rFonts w:ascii="宋体" w:eastAsia="宋体" w:hAnsi="宋体" w:cs="宋体" w:hint="eastAsia"/>
          <w:kern w:val="0"/>
          <w:sz w:val="22"/>
        </w:rPr>
        <w:t>12位</w:t>
      </w:r>
    </w:p>
    <w:p w14:paraId="21E6CFF0" w14:textId="53D4348E" w:rsidR="00D84AD8" w:rsidRPr="00D84AD8" w:rsidRDefault="00D84AD8" w:rsidP="00E43794">
      <w:pPr>
        <w:pStyle w:val="a3"/>
        <w:widowControl/>
        <w:numPr>
          <w:ilvl w:val="0"/>
          <w:numId w:val="2"/>
        </w:numPr>
        <w:ind w:firstLineChars="0"/>
        <w:jc w:val="left"/>
        <w:rPr>
          <w:rFonts w:ascii="宋体" w:eastAsia="宋体" w:hAnsi="宋体" w:cs="宋体"/>
          <w:color w:val="FF0000"/>
          <w:kern w:val="0"/>
          <w:sz w:val="22"/>
        </w:rPr>
      </w:pPr>
      <w:r w:rsidRPr="00D84AD8">
        <w:rPr>
          <w:rFonts w:ascii="宋体" w:eastAsia="宋体" w:hAnsi="宋体" w:cs="宋体"/>
          <w:color w:val="FF0000"/>
          <w:kern w:val="0"/>
          <w:sz w:val="22"/>
        </w:rPr>
        <w:t>假设页面的访问存在一定的周期性循环，但周期之间会随机出现一些页面的访问。例如： 0,1,2…,511,431,0,1,2…511,332,0,1,2,…,511等。请思考：</w:t>
      </w:r>
    </w:p>
    <w:p w14:paraId="2EF3DFEF" w14:textId="18D40EC9" w:rsidR="00D56E62" w:rsidRDefault="00D84AD8" w:rsidP="00D56E62">
      <w:pPr>
        <w:pStyle w:val="a3"/>
        <w:widowControl/>
        <w:numPr>
          <w:ilvl w:val="0"/>
          <w:numId w:val="4"/>
        </w:numPr>
        <w:ind w:firstLineChars="0"/>
        <w:jc w:val="left"/>
        <w:rPr>
          <w:rFonts w:ascii="宋体" w:eastAsia="宋体" w:hAnsi="宋体" w:cs="宋体"/>
          <w:color w:val="FF0000"/>
          <w:kern w:val="0"/>
          <w:sz w:val="22"/>
        </w:rPr>
      </w:pPr>
      <w:r w:rsidRPr="00D56E62">
        <w:rPr>
          <w:rFonts w:ascii="TimesNewRomanPSMT" w:eastAsia="宋体" w:hAnsi="TimesNewRomanPSMT" w:cs="宋体"/>
          <w:color w:val="FF0000"/>
          <w:kern w:val="0"/>
          <w:sz w:val="22"/>
        </w:rPr>
        <w:t>LRU</w:t>
      </w:r>
      <w:r w:rsidRPr="00D56E62">
        <w:rPr>
          <w:rFonts w:ascii="宋体" w:eastAsia="宋体" w:hAnsi="宋体" w:cs="宋体"/>
          <w:color w:val="FF0000"/>
          <w:kern w:val="0"/>
          <w:sz w:val="22"/>
        </w:rPr>
        <w:t xml:space="preserve">、 </w:t>
      </w:r>
      <w:r w:rsidRPr="00D56E62">
        <w:rPr>
          <w:rFonts w:ascii="TimesNewRomanPSMT" w:eastAsia="宋体" w:hAnsi="TimesNewRomanPSMT" w:cs="宋体"/>
          <w:color w:val="FF0000"/>
          <w:kern w:val="0"/>
          <w:sz w:val="22"/>
        </w:rPr>
        <w:t>FIFO</w:t>
      </w:r>
      <w:r w:rsidRPr="00D56E62">
        <w:rPr>
          <w:rFonts w:ascii="宋体" w:eastAsia="宋体" w:hAnsi="宋体" w:cs="宋体"/>
          <w:color w:val="FF0000"/>
          <w:kern w:val="0"/>
          <w:sz w:val="22"/>
        </w:rPr>
        <w:t>和</w:t>
      </w:r>
      <w:r w:rsidRPr="00D56E62">
        <w:rPr>
          <w:rFonts w:ascii="TimesNewRomanPSMT" w:eastAsia="宋体" w:hAnsi="TimesNewRomanPSMT" w:cs="宋体"/>
          <w:color w:val="FF0000"/>
          <w:kern w:val="0"/>
          <w:sz w:val="22"/>
        </w:rPr>
        <w:t>Clock</w:t>
      </w:r>
      <w:r w:rsidRPr="00D56E62">
        <w:rPr>
          <w:rFonts w:ascii="宋体" w:eastAsia="宋体" w:hAnsi="宋体" w:cs="宋体"/>
          <w:color w:val="FF0000"/>
          <w:kern w:val="0"/>
          <w:sz w:val="22"/>
        </w:rPr>
        <w:t>算法的效果如何？</w:t>
      </w:r>
    </w:p>
    <w:p w14:paraId="029D0BBB" w14:textId="77777777" w:rsidR="00CC7306" w:rsidRPr="00117D6C" w:rsidRDefault="00CC7306" w:rsidP="00CC7306">
      <w:pPr>
        <w:pStyle w:val="a3"/>
        <w:ind w:left="360" w:firstLineChars="0" w:firstLine="0"/>
        <w:rPr>
          <w:rFonts w:ascii="宋体" w:eastAsia="宋体" w:hAnsi="宋体" w:cs="宋体" w:hint="eastAsia"/>
          <w:kern w:val="0"/>
          <w:sz w:val="22"/>
        </w:rPr>
      </w:pPr>
      <w:r>
        <w:rPr>
          <w:rFonts w:ascii="宋体" w:eastAsia="宋体" w:hAnsi="宋体" w:cs="宋体" w:hint="eastAsia"/>
          <w:kern w:val="0"/>
          <w:sz w:val="22"/>
        </w:rPr>
        <w:t>每一次循环</w:t>
      </w:r>
      <w:r w:rsidRPr="00117D6C">
        <w:rPr>
          <w:rFonts w:ascii="宋体" w:eastAsia="宋体" w:hAnsi="宋体" w:cs="宋体" w:hint="eastAsia"/>
          <w:kern w:val="0"/>
          <w:sz w:val="22"/>
        </w:rPr>
        <w:t>有</w:t>
      </w:r>
      <w:r w:rsidRPr="00117D6C">
        <w:rPr>
          <w:rFonts w:ascii="宋体" w:eastAsia="宋体" w:hAnsi="宋体" w:cs="宋体"/>
          <w:kern w:val="0"/>
          <w:sz w:val="22"/>
        </w:rPr>
        <w:t>512个可能得页面需要装载，因此若物理页框数大于512，那么不管哪种算法都不会产生缺页中断，LUR、FIFO和Clock算法得效果是相同的（事实上</w:t>
      </w:r>
      <w:r w:rsidRPr="00117D6C">
        <w:rPr>
          <w:rFonts w:ascii="宋体" w:eastAsia="宋体" w:hAnsi="宋体" w:cs="宋体"/>
          <w:kern w:val="0"/>
          <w:sz w:val="22"/>
        </w:rPr>
        <w:lastRenderedPageBreak/>
        <w:t>他们都没有应用过）。</w:t>
      </w:r>
    </w:p>
    <w:p w14:paraId="5DD7A91F" w14:textId="77777777" w:rsidR="00CC7306" w:rsidRPr="00117D6C" w:rsidRDefault="00CC7306" w:rsidP="00CC7306">
      <w:pPr>
        <w:pStyle w:val="a3"/>
        <w:ind w:left="360" w:firstLineChars="0" w:firstLine="0"/>
        <w:rPr>
          <w:rFonts w:ascii="宋体" w:eastAsia="宋体" w:hAnsi="宋体" w:cs="宋体" w:hint="eastAsia"/>
          <w:kern w:val="0"/>
          <w:sz w:val="22"/>
        </w:rPr>
      </w:pPr>
      <w:r w:rsidRPr="00117D6C">
        <w:rPr>
          <w:rFonts w:ascii="宋体" w:eastAsia="宋体" w:hAnsi="宋体" w:cs="宋体" w:hint="eastAsia"/>
          <w:kern w:val="0"/>
          <w:sz w:val="22"/>
        </w:rPr>
        <w:t>如果物理页框数不足</w:t>
      </w:r>
      <w:r w:rsidRPr="00117D6C">
        <w:rPr>
          <w:rFonts w:ascii="宋体" w:eastAsia="宋体" w:hAnsi="宋体" w:cs="宋体"/>
          <w:kern w:val="0"/>
          <w:sz w:val="22"/>
        </w:rPr>
        <w:t>512个，那么三种算法的效果也是几乎等同的。在首先装满所有物理页框之后，对于FIFO而言，在需要淘汰物理页的时候会从首先装入，即周期性循环中最靠前的物理页开始淘汰，不及该循环中的物理页再次出现，它一定会被淘汰，从而FIFO在应对这种情况的循环时，除了那个随机出现的页面之外，所有页面都会缺页。对于Clock算法而言情况也并不会太好，Clock在FIFO的原则之上给页面“第二次机会”，即如果一个页面装入后被再次访问过，就“再给它一次生存的机会”，但在上述情况中等待被淘汰的物理页大概率均不会有装</w:t>
      </w:r>
      <w:r w:rsidRPr="00117D6C">
        <w:rPr>
          <w:rFonts w:ascii="宋体" w:eastAsia="宋体" w:hAnsi="宋体" w:cs="宋体" w:hint="eastAsia"/>
          <w:kern w:val="0"/>
          <w:sz w:val="22"/>
        </w:rPr>
        <w:t>入内存后的第二次访问机会，随机出现的页面可能会有再次访问从而享受到</w:t>
      </w:r>
      <w:r w:rsidRPr="00117D6C">
        <w:rPr>
          <w:rFonts w:ascii="宋体" w:eastAsia="宋体" w:hAnsi="宋体" w:cs="宋体"/>
          <w:kern w:val="0"/>
          <w:sz w:val="22"/>
        </w:rPr>
        <w:t>Clock的“庇护”，但大部分页面大概率都会缺页。对于LRU而言，它的效果也和前两者几乎等同，这是因为LRU淘汰最久没有用到的页面，在题目所述的循环中最久不用的页面和最先到来的页面几乎是等价的，因此LRU也会面临几乎所有页面都缺页的窘境。</w:t>
      </w:r>
    </w:p>
    <w:p w14:paraId="7D034C8F" w14:textId="258C670C" w:rsidR="00CC7306" w:rsidRPr="00CC7306" w:rsidRDefault="00CC7306" w:rsidP="00CC7306">
      <w:pPr>
        <w:pStyle w:val="a3"/>
        <w:ind w:left="360" w:firstLineChars="0" w:firstLine="0"/>
        <w:rPr>
          <w:rFonts w:ascii="宋体" w:eastAsia="宋体" w:hAnsi="宋体" w:cs="宋体" w:hint="eastAsia"/>
          <w:kern w:val="0"/>
          <w:sz w:val="22"/>
        </w:rPr>
      </w:pPr>
      <w:r w:rsidRPr="00117D6C">
        <w:rPr>
          <w:rFonts w:ascii="宋体" w:eastAsia="宋体" w:hAnsi="宋体" w:cs="宋体" w:hint="eastAsia"/>
          <w:kern w:val="0"/>
          <w:sz w:val="22"/>
        </w:rPr>
        <w:t>综上所述，面临题目所述的周期性页面访问时，</w:t>
      </w:r>
      <w:r w:rsidRPr="00117D6C">
        <w:rPr>
          <w:rFonts w:ascii="宋体" w:eastAsia="宋体" w:hAnsi="宋体" w:cs="宋体"/>
          <w:kern w:val="0"/>
          <w:sz w:val="22"/>
        </w:rPr>
        <w:t>LRU、FIFO和Clock的效果几乎一致，在页框足够时不会产生任何缺页，但在页框不足时几乎每次访问都会缺页，缺页率接近100%。</w:t>
      </w:r>
    </w:p>
    <w:p w14:paraId="30291A3C" w14:textId="45FA4D20" w:rsidR="00D84AD8" w:rsidRPr="00D56E62" w:rsidRDefault="00D84AD8" w:rsidP="00D56E62">
      <w:pPr>
        <w:pStyle w:val="a3"/>
        <w:widowControl/>
        <w:numPr>
          <w:ilvl w:val="0"/>
          <w:numId w:val="4"/>
        </w:numPr>
        <w:ind w:firstLineChars="0"/>
        <w:jc w:val="left"/>
        <w:rPr>
          <w:rFonts w:ascii="宋体" w:eastAsia="宋体" w:hAnsi="宋体" w:cs="宋体"/>
          <w:color w:val="FF0000"/>
          <w:kern w:val="0"/>
          <w:sz w:val="22"/>
        </w:rPr>
      </w:pPr>
      <w:r w:rsidRPr="00D56E62">
        <w:rPr>
          <w:rFonts w:ascii="宋体" w:eastAsia="宋体" w:hAnsi="宋体" w:cs="宋体"/>
          <w:color w:val="FF0000"/>
          <w:kern w:val="0"/>
          <w:sz w:val="22"/>
        </w:rPr>
        <w:t>如果有</w:t>
      </w:r>
      <w:r w:rsidRPr="00D56E62">
        <w:rPr>
          <w:rFonts w:ascii="TimesNewRomanPSMT" w:eastAsia="宋体" w:hAnsi="TimesNewRomanPSMT" w:cs="宋体"/>
          <w:color w:val="FF0000"/>
          <w:kern w:val="0"/>
          <w:sz w:val="22"/>
        </w:rPr>
        <w:t>500</w:t>
      </w:r>
      <w:r w:rsidRPr="00D56E62">
        <w:rPr>
          <w:rFonts w:ascii="宋体" w:eastAsia="宋体" w:hAnsi="宋体" w:cs="宋体"/>
          <w:color w:val="FF0000"/>
          <w:kern w:val="0"/>
          <w:sz w:val="22"/>
        </w:rPr>
        <w:t>个页框，能否设计一个优于</w:t>
      </w:r>
      <w:r w:rsidRPr="00D56E62">
        <w:rPr>
          <w:rFonts w:ascii="TimesNewRomanPSMT" w:eastAsia="宋体" w:hAnsi="TimesNewRomanPSMT" w:cs="宋体"/>
          <w:color w:val="FF0000"/>
          <w:kern w:val="0"/>
          <w:sz w:val="22"/>
        </w:rPr>
        <w:t>LRU</w:t>
      </w:r>
      <w:r w:rsidRPr="00D56E62">
        <w:rPr>
          <w:rFonts w:ascii="宋体" w:eastAsia="宋体" w:hAnsi="宋体" w:cs="宋体"/>
          <w:color w:val="FF0000"/>
          <w:kern w:val="0"/>
          <w:sz w:val="22"/>
        </w:rPr>
        <w:t xml:space="preserve">、 </w:t>
      </w:r>
      <w:r w:rsidRPr="00D56E62">
        <w:rPr>
          <w:rFonts w:ascii="TimesNewRomanPSMT" w:eastAsia="宋体" w:hAnsi="TimesNewRomanPSMT" w:cs="宋体"/>
          <w:color w:val="FF0000"/>
          <w:kern w:val="0"/>
          <w:sz w:val="22"/>
        </w:rPr>
        <w:t>FIFO</w:t>
      </w:r>
      <w:r w:rsidRPr="00D56E62">
        <w:rPr>
          <w:rFonts w:ascii="宋体" w:eastAsia="宋体" w:hAnsi="宋体" w:cs="宋体"/>
          <w:color w:val="FF0000"/>
          <w:kern w:val="0"/>
          <w:sz w:val="22"/>
        </w:rPr>
        <w:t>和</w:t>
      </w:r>
      <w:r w:rsidRPr="00D56E62">
        <w:rPr>
          <w:rFonts w:ascii="TimesNewRomanPSMT" w:eastAsia="宋体" w:hAnsi="TimesNewRomanPSMT" w:cs="宋体"/>
          <w:color w:val="FF0000"/>
          <w:kern w:val="0"/>
          <w:sz w:val="22"/>
        </w:rPr>
        <w:t>Clock</w:t>
      </w:r>
      <w:r w:rsidRPr="00D56E62">
        <w:rPr>
          <w:rFonts w:ascii="宋体" w:eastAsia="宋体" w:hAnsi="宋体" w:cs="宋体"/>
          <w:color w:val="FF0000"/>
          <w:kern w:val="0"/>
          <w:sz w:val="22"/>
        </w:rPr>
        <w:t>的算法？</w:t>
      </w:r>
    </w:p>
    <w:p w14:paraId="51D3D0B3" w14:textId="3887BCE8" w:rsidR="00D56E62" w:rsidRPr="00117D6C" w:rsidRDefault="00117D6C" w:rsidP="00117D6C">
      <w:pPr>
        <w:pStyle w:val="a3"/>
        <w:ind w:firstLine="440"/>
        <w:rPr>
          <w:rFonts w:ascii="宋体" w:eastAsia="宋体" w:hAnsi="宋体" w:cs="宋体" w:hint="eastAsia"/>
          <w:kern w:val="0"/>
          <w:sz w:val="22"/>
        </w:rPr>
      </w:pPr>
      <w:r w:rsidRPr="00117D6C">
        <w:rPr>
          <w:rFonts w:ascii="宋体" w:eastAsia="宋体" w:hAnsi="宋体" w:cs="宋体" w:hint="eastAsia"/>
          <w:kern w:val="0"/>
          <w:sz w:val="22"/>
        </w:rPr>
        <w:t>针对周期性页面访问，在物理页框不足的情况下，使用与</w:t>
      </w:r>
      <w:r w:rsidRPr="00117D6C">
        <w:rPr>
          <w:rFonts w:ascii="宋体" w:eastAsia="宋体" w:hAnsi="宋体" w:cs="宋体"/>
          <w:kern w:val="0"/>
          <w:sz w:val="22"/>
        </w:rPr>
        <w:t>FIFO先进先出完全相对的“FILO 先进后出”（或后进先出）算法，其性能会大大优于LRU、FIFO和Clock。在最初的500个物理页被占满之后，到来的第500号虚拟页会替换掉499号，第501号又会替换500，等等，在此第500-511号虚拟页会全部缺页，但在新的循环到来时，前499个虚拟页会全部命中，夹在两次循环之间的随机页也会有500/512的概率命中，缺页率降至约为12/512=2.34%，远远优于LRU、FIFO和Clock。</w:t>
      </w:r>
    </w:p>
    <w:p w14:paraId="331216DD" w14:textId="1A6C1F76" w:rsidR="00F60834" w:rsidRDefault="00D84AD8" w:rsidP="00E43794">
      <w:pPr>
        <w:pStyle w:val="a3"/>
        <w:widowControl/>
        <w:numPr>
          <w:ilvl w:val="0"/>
          <w:numId w:val="2"/>
        </w:numPr>
        <w:ind w:firstLineChars="0"/>
        <w:jc w:val="left"/>
        <w:rPr>
          <w:rFonts w:ascii="宋体" w:eastAsia="宋体" w:hAnsi="宋体" w:cs="宋体"/>
          <w:color w:val="FF0000"/>
          <w:kern w:val="0"/>
          <w:sz w:val="22"/>
        </w:rPr>
      </w:pPr>
      <w:r w:rsidRPr="002B1EC5">
        <w:rPr>
          <w:rFonts w:ascii="宋体" w:eastAsia="宋体" w:hAnsi="宋体" w:cs="宋体"/>
          <w:color w:val="FF0000"/>
          <w:kern w:val="0"/>
          <w:sz w:val="22"/>
        </w:rPr>
        <w:t>一个交换系统通过紧缩技术来清理碎片。如果内存碎片和数据区域是随机分配的。而且假设读写</w:t>
      </w:r>
      <w:r w:rsidRPr="00E43794">
        <w:rPr>
          <w:rFonts w:ascii="宋体" w:eastAsia="宋体" w:hAnsi="宋体" w:cs="宋体"/>
          <w:color w:val="FF0000"/>
          <w:kern w:val="0"/>
          <w:sz w:val="22"/>
        </w:rPr>
        <w:t>32</w:t>
      </w:r>
      <w:r w:rsidRPr="002B1EC5">
        <w:rPr>
          <w:rFonts w:ascii="宋体" w:eastAsia="宋体" w:hAnsi="宋体" w:cs="宋体"/>
          <w:color w:val="FF0000"/>
          <w:kern w:val="0"/>
          <w:sz w:val="22"/>
        </w:rPr>
        <w:t>位内存字需要</w:t>
      </w:r>
      <w:r w:rsidRPr="00E43794">
        <w:rPr>
          <w:rFonts w:ascii="宋体" w:eastAsia="宋体" w:hAnsi="宋体" w:cs="宋体"/>
          <w:color w:val="FF0000"/>
          <w:kern w:val="0"/>
          <w:sz w:val="22"/>
        </w:rPr>
        <w:t xml:space="preserve">10nsec. </w:t>
      </w:r>
      <w:r w:rsidRPr="002B1EC5">
        <w:rPr>
          <w:rFonts w:ascii="宋体" w:eastAsia="宋体" w:hAnsi="宋体" w:cs="宋体"/>
          <w:color w:val="FF0000"/>
          <w:kern w:val="0"/>
          <w:sz w:val="22"/>
        </w:rPr>
        <w:t>那么如果紧缩</w:t>
      </w:r>
      <w:r w:rsidRPr="00E43794">
        <w:rPr>
          <w:rFonts w:ascii="宋体" w:eastAsia="宋体" w:hAnsi="宋体" w:cs="宋体"/>
          <w:color w:val="FF0000"/>
          <w:kern w:val="0"/>
          <w:sz w:val="22"/>
        </w:rPr>
        <w:t>128MB</w:t>
      </w:r>
      <w:r w:rsidRPr="002B1EC5">
        <w:rPr>
          <w:rFonts w:ascii="宋体" w:eastAsia="宋体" w:hAnsi="宋体" w:cs="宋体"/>
          <w:color w:val="FF0000"/>
          <w:kern w:val="0"/>
          <w:sz w:val="22"/>
        </w:rPr>
        <w:t>的内存需要多久？简单起见，假设第</w:t>
      </w:r>
      <w:r w:rsidRPr="00E43794">
        <w:rPr>
          <w:rFonts w:ascii="宋体" w:eastAsia="宋体" w:hAnsi="宋体" w:cs="宋体"/>
          <w:color w:val="FF0000"/>
          <w:kern w:val="0"/>
          <w:sz w:val="22"/>
        </w:rPr>
        <w:t>0</w:t>
      </w:r>
      <w:r w:rsidRPr="002B1EC5">
        <w:rPr>
          <w:rFonts w:ascii="宋体" w:eastAsia="宋体" w:hAnsi="宋体" w:cs="宋体"/>
          <w:color w:val="FF0000"/>
          <w:kern w:val="0"/>
          <w:sz w:val="22"/>
        </w:rPr>
        <w:t>个字是碎片的一部分而最高位的字包含了有效的数据。</w:t>
      </w:r>
    </w:p>
    <w:p w14:paraId="50DD7891" w14:textId="0438C821" w:rsidR="00890CE9" w:rsidRPr="00E93F8E" w:rsidRDefault="00117D6C" w:rsidP="00E93F8E">
      <w:pPr>
        <w:pStyle w:val="a4"/>
        <w:shd w:val="clear" w:color="auto" w:fill="FFFFFF"/>
        <w:spacing w:before="0" w:beforeAutospacing="0" w:after="240" w:afterAutospacing="0"/>
        <w:rPr>
          <w:rFonts w:hint="eastAsia"/>
          <w:sz w:val="22"/>
          <w:szCs w:val="22"/>
        </w:rPr>
      </w:pPr>
      <w:r w:rsidRPr="00117D6C">
        <w:rPr>
          <w:sz w:val="22"/>
          <w:szCs w:val="22"/>
        </w:rPr>
        <w:t>内存字的数量为：128</w:t>
      </w:r>
      <w:r w:rsidRPr="00117D6C">
        <w:rPr>
          <w:rFonts w:hint="eastAsia"/>
          <w:sz w:val="22"/>
          <w:szCs w:val="22"/>
        </w:rPr>
        <w:t xml:space="preserve"> * </w:t>
      </w:r>
      <w:r w:rsidRPr="00117D6C">
        <w:rPr>
          <w:sz w:val="22"/>
          <w:szCs w:val="22"/>
        </w:rPr>
        <w:t>2</w:t>
      </w:r>
      <w:r w:rsidRPr="00117D6C">
        <w:rPr>
          <w:rFonts w:hint="eastAsia"/>
          <w:sz w:val="22"/>
          <w:szCs w:val="22"/>
        </w:rPr>
        <w:t>^</w:t>
      </w:r>
      <w:r w:rsidRPr="00117D6C">
        <w:rPr>
          <w:sz w:val="22"/>
          <w:szCs w:val="22"/>
        </w:rPr>
        <w:t>20</w:t>
      </w:r>
      <w:r w:rsidR="00CC7306">
        <w:rPr>
          <w:rFonts w:hint="eastAsia"/>
          <w:sz w:val="22"/>
          <w:szCs w:val="22"/>
        </w:rPr>
        <w:t>B</w:t>
      </w:r>
      <w:r w:rsidRPr="00117D6C">
        <w:rPr>
          <w:rFonts w:hint="eastAsia"/>
          <w:sz w:val="22"/>
          <w:szCs w:val="22"/>
        </w:rPr>
        <w:t xml:space="preserve"> / </w:t>
      </w:r>
      <w:r w:rsidRPr="00117D6C">
        <w:rPr>
          <w:sz w:val="22"/>
          <w:szCs w:val="22"/>
        </w:rPr>
        <w:t>4</w:t>
      </w:r>
      <w:r w:rsidR="00CC7306">
        <w:rPr>
          <w:rFonts w:hint="eastAsia"/>
          <w:sz w:val="22"/>
          <w:szCs w:val="22"/>
        </w:rPr>
        <w:t xml:space="preserve">B </w:t>
      </w:r>
      <w:r w:rsidRPr="00117D6C">
        <w:rPr>
          <w:sz w:val="22"/>
          <w:szCs w:val="22"/>
        </w:rPr>
        <w:t>=</w:t>
      </w:r>
      <w:r w:rsidR="00CC7306">
        <w:rPr>
          <w:rFonts w:hint="eastAsia"/>
          <w:sz w:val="22"/>
          <w:szCs w:val="22"/>
        </w:rPr>
        <w:t xml:space="preserve"> </w:t>
      </w:r>
      <w:r w:rsidRPr="00117D6C">
        <w:rPr>
          <w:sz w:val="22"/>
          <w:szCs w:val="22"/>
        </w:rPr>
        <w:t>32</w:t>
      </w:r>
      <w:r w:rsidR="00CC7306">
        <w:rPr>
          <w:rFonts w:hint="eastAsia"/>
          <w:sz w:val="22"/>
          <w:szCs w:val="22"/>
        </w:rPr>
        <w:t xml:space="preserve"> * </w:t>
      </w:r>
      <w:r w:rsidRPr="00117D6C">
        <w:rPr>
          <w:sz w:val="22"/>
          <w:szCs w:val="22"/>
        </w:rPr>
        <w:t>2</w:t>
      </w:r>
      <w:r w:rsidR="00CC7306">
        <w:rPr>
          <w:rFonts w:hint="eastAsia"/>
          <w:sz w:val="22"/>
          <w:szCs w:val="22"/>
        </w:rPr>
        <w:t>^</w:t>
      </w:r>
      <w:r w:rsidRPr="00117D6C">
        <w:rPr>
          <w:sz w:val="22"/>
          <w:szCs w:val="22"/>
        </w:rPr>
        <w:t>20个内存字</w:t>
      </w:r>
      <w:r>
        <w:rPr>
          <w:rFonts w:hint="eastAsia"/>
          <w:sz w:val="22"/>
          <w:szCs w:val="22"/>
        </w:rPr>
        <w:t>。</w:t>
      </w:r>
      <w:r w:rsidR="00E93F8E">
        <w:rPr>
          <w:rFonts w:hint="eastAsia"/>
          <w:sz w:val="22"/>
          <w:szCs w:val="22"/>
        </w:rPr>
        <w:t xml:space="preserve">对每个内存字既需要读也需要写，需要2 * </w:t>
      </w:r>
      <w:r w:rsidR="00E93F8E" w:rsidRPr="00117D6C">
        <w:rPr>
          <w:sz w:val="22"/>
          <w:szCs w:val="22"/>
        </w:rPr>
        <w:t>32</w:t>
      </w:r>
      <w:r w:rsidR="00E93F8E">
        <w:rPr>
          <w:rFonts w:hint="eastAsia"/>
          <w:sz w:val="22"/>
          <w:szCs w:val="22"/>
        </w:rPr>
        <w:t xml:space="preserve"> * </w:t>
      </w:r>
      <w:r w:rsidR="00E93F8E" w:rsidRPr="00117D6C">
        <w:rPr>
          <w:sz w:val="22"/>
          <w:szCs w:val="22"/>
        </w:rPr>
        <w:t>2</w:t>
      </w:r>
      <w:r w:rsidR="00E93F8E">
        <w:rPr>
          <w:rFonts w:hint="eastAsia"/>
          <w:sz w:val="22"/>
          <w:szCs w:val="22"/>
        </w:rPr>
        <w:t>^</w:t>
      </w:r>
      <w:r w:rsidR="00E93F8E" w:rsidRPr="00117D6C">
        <w:rPr>
          <w:sz w:val="22"/>
          <w:szCs w:val="22"/>
        </w:rPr>
        <w:t>20</w:t>
      </w:r>
      <w:r w:rsidR="00E93F8E">
        <w:rPr>
          <w:rFonts w:hint="eastAsia"/>
          <w:sz w:val="22"/>
          <w:szCs w:val="22"/>
        </w:rPr>
        <w:t xml:space="preserve"> * 10 nsec 约等于 0.64s</w:t>
      </w:r>
    </w:p>
    <w:sectPr w:rsidR="00890CE9" w:rsidRPr="00E93F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CambriaMath">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537"/>
    <w:multiLevelType w:val="hybridMultilevel"/>
    <w:tmpl w:val="E5FECB60"/>
    <w:lvl w:ilvl="0" w:tplc="AC18919E">
      <w:start w:val="1"/>
      <w:numFmt w:val="decimal"/>
      <w:lvlText w:val="%1．"/>
      <w:lvlJc w:val="left"/>
      <w:pPr>
        <w:ind w:left="440" w:hanging="440"/>
      </w:pPr>
      <w:rPr>
        <w:rFonts w:ascii="TimesNewRomanPSMT" w:hAnsi="TimesNewRomanPSMT"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2E24BB"/>
    <w:multiLevelType w:val="hybridMultilevel"/>
    <w:tmpl w:val="8A5463E2"/>
    <w:lvl w:ilvl="0" w:tplc="10B42462">
      <w:start w:val="1"/>
      <w:numFmt w:val="decimalEnclosedCircle"/>
      <w:lvlText w:val="%1"/>
      <w:lvlJc w:val="left"/>
      <w:pPr>
        <w:ind w:left="800" w:hanging="360"/>
      </w:pPr>
      <w:rPr>
        <w:rFonts w:ascii="宋体" w:eastAsia="宋体" w:hAnsi="宋体" w:cs="宋体"/>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42487A"/>
    <w:multiLevelType w:val="hybridMultilevel"/>
    <w:tmpl w:val="56209282"/>
    <w:lvl w:ilvl="0" w:tplc="44584430">
      <w:start w:val="1"/>
      <w:numFmt w:val="decimal"/>
      <w:lvlText w:val="(%1)"/>
      <w:lvlJc w:val="left"/>
      <w:pPr>
        <w:ind w:left="360" w:hanging="360"/>
      </w:pPr>
      <w:rPr>
        <w:rFonts w:ascii="TimesNewRomanPSMT" w:hAnsi="TimesNewRomanPSMT"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2B91631"/>
    <w:multiLevelType w:val="hybridMultilevel"/>
    <w:tmpl w:val="96B8AD20"/>
    <w:lvl w:ilvl="0" w:tplc="AF0E576C">
      <w:start w:val="4"/>
      <w:numFmt w:val="decimal"/>
      <w:lvlText w:val="%1."/>
      <w:lvlJc w:val="left"/>
      <w:pPr>
        <w:ind w:left="360" w:hanging="360"/>
      </w:pPr>
      <w:rPr>
        <w:rFonts w:hint="default"/>
      </w:rPr>
    </w:lvl>
    <w:lvl w:ilvl="1" w:tplc="10B42462">
      <w:start w:val="1"/>
      <w:numFmt w:val="decimalEnclosedCircle"/>
      <w:lvlText w:val="%2"/>
      <w:lvlJc w:val="left"/>
      <w:pPr>
        <w:ind w:left="800" w:hanging="360"/>
      </w:pPr>
      <w:rPr>
        <w:rFonts w:ascii="宋体" w:eastAsia="宋体" w:hAnsi="宋体" w:cs="宋体"/>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0386312">
    <w:abstractNumId w:val="0"/>
  </w:num>
  <w:num w:numId="2" w16cid:durableId="1347631399">
    <w:abstractNumId w:val="3"/>
  </w:num>
  <w:num w:numId="3" w16cid:durableId="1946037017">
    <w:abstractNumId w:val="1"/>
  </w:num>
  <w:num w:numId="4" w16cid:durableId="245653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D4"/>
    <w:rsid w:val="00032AD4"/>
    <w:rsid w:val="000A42EA"/>
    <w:rsid w:val="00117D6C"/>
    <w:rsid w:val="00175D6D"/>
    <w:rsid w:val="001A1A5C"/>
    <w:rsid w:val="002B1EC5"/>
    <w:rsid w:val="003012D6"/>
    <w:rsid w:val="00386E8C"/>
    <w:rsid w:val="003E5D06"/>
    <w:rsid w:val="0047625E"/>
    <w:rsid w:val="004A3BA6"/>
    <w:rsid w:val="0059266F"/>
    <w:rsid w:val="00805AFF"/>
    <w:rsid w:val="00890CE9"/>
    <w:rsid w:val="00B05083"/>
    <w:rsid w:val="00CC7306"/>
    <w:rsid w:val="00D56E62"/>
    <w:rsid w:val="00D84AD8"/>
    <w:rsid w:val="00E43794"/>
    <w:rsid w:val="00E72C00"/>
    <w:rsid w:val="00E90B6C"/>
    <w:rsid w:val="00E93F8E"/>
    <w:rsid w:val="00EB5CD1"/>
    <w:rsid w:val="00F60834"/>
    <w:rsid w:val="00F94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9F4A"/>
  <w15:chartTrackingRefBased/>
  <w15:docId w15:val="{00604118-EE2C-4E42-ACA6-246078A4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84AD8"/>
    <w:rPr>
      <w:rFonts w:ascii="TimesNewRomanPSMT" w:hAnsi="TimesNewRomanPSMT" w:hint="default"/>
      <w:b w:val="0"/>
      <w:bCs w:val="0"/>
      <w:i w:val="0"/>
      <w:iCs w:val="0"/>
      <w:color w:val="000000"/>
      <w:sz w:val="22"/>
      <w:szCs w:val="22"/>
    </w:rPr>
  </w:style>
  <w:style w:type="character" w:customStyle="1" w:styleId="fontstyle11">
    <w:name w:val="fontstyle11"/>
    <w:basedOn w:val="a0"/>
    <w:rsid w:val="00D84AD8"/>
    <w:rPr>
      <w:rFonts w:ascii="宋体" w:eastAsia="宋体" w:hAnsi="宋体" w:hint="eastAsia"/>
      <w:b w:val="0"/>
      <w:bCs w:val="0"/>
      <w:i w:val="0"/>
      <w:iCs w:val="0"/>
      <w:color w:val="000000"/>
      <w:sz w:val="22"/>
      <w:szCs w:val="22"/>
    </w:rPr>
  </w:style>
  <w:style w:type="paragraph" w:styleId="a3">
    <w:name w:val="List Paragraph"/>
    <w:basedOn w:val="a"/>
    <w:uiPriority w:val="34"/>
    <w:qFormat/>
    <w:rsid w:val="002B1EC5"/>
    <w:pPr>
      <w:ind w:firstLineChars="200" w:firstLine="420"/>
    </w:pPr>
  </w:style>
  <w:style w:type="character" w:customStyle="1" w:styleId="fontstyle21">
    <w:name w:val="fontstyle21"/>
    <w:basedOn w:val="a0"/>
    <w:rsid w:val="00805AFF"/>
    <w:rPr>
      <w:rFonts w:ascii="ArialMT" w:hAnsi="ArialMT" w:hint="default"/>
      <w:b w:val="0"/>
      <w:bCs w:val="0"/>
      <w:i w:val="0"/>
      <w:iCs w:val="0"/>
      <w:color w:val="000000"/>
      <w:sz w:val="56"/>
      <w:szCs w:val="56"/>
    </w:rPr>
  </w:style>
  <w:style w:type="character" w:customStyle="1" w:styleId="fontstyle31">
    <w:name w:val="fontstyle31"/>
    <w:basedOn w:val="a0"/>
    <w:rsid w:val="00805AFF"/>
    <w:rPr>
      <w:rFonts w:ascii="CambriaMath" w:hAnsi="CambriaMath" w:hint="default"/>
      <w:b w:val="0"/>
      <w:bCs w:val="0"/>
      <w:i w:val="0"/>
      <w:iCs w:val="0"/>
      <w:color w:val="000000"/>
      <w:sz w:val="56"/>
      <w:szCs w:val="56"/>
    </w:rPr>
  </w:style>
  <w:style w:type="paragraph" w:styleId="a4">
    <w:name w:val="Normal (Web)"/>
    <w:basedOn w:val="a"/>
    <w:uiPriority w:val="99"/>
    <w:unhideWhenUsed/>
    <w:rsid w:val="00117D6C"/>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117D6C"/>
  </w:style>
  <w:style w:type="character" w:customStyle="1" w:styleId="mord">
    <w:name w:val="mord"/>
    <w:basedOn w:val="a0"/>
    <w:rsid w:val="00117D6C"/>
  </w:style>
  <w:style w:type="character" w:customStyle="1" w:styleId="mbin">
    <w:name w:val="mbin"/>
    <w:basedOn w:val="a0"/>
    <w:rsid w:val="00117D6C"/>
  </w:style>
  <w:style w:type="character" w:customStyle="1" w:styleId="vlist-s">
    <w:name w:val="vlist-s"/>
    <w:basedOn w:val="a0"/>
    <w:rsid w:val="00117D6C"/>
  </w:style>
  <w:style w:type="character" w:customStyle="1" w:styleId="mrel">
    <w:name w:val="mrel"/>
    <w:basedOn w:val="a0"/>
    <w:rsid w:val="00117D6C"/>
  </w:style>
  <w:style w:type="character" w:customStyle="1" w:styleId="mpunct">
    <w:name w:val="mpunct"/>
    <w:basedOn w:val="a0"/>
    <w:rsid w:val="00117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9793">
      <w:bodyDiv w:val="1"/>
      <w:marLeft w:val="0"/>
      <w:marRight w:val="0"/>
      <w:marTop w:val="0"/>
      <w:marBottom w:val="0"/>
      <w:divBdr>
        <w:top w:val="none" w:sz="0" w:space="0" w:color="auto"/>
        <w:left w:val="none" w:sz="0" w:space="0" w:color="auto"/>
        <w:bottom w:val="none" w:sz="0" w:space="0" w:color="auto"/>
        <w:right w:val="none" w:sz="0" w:space="0" w:color="auto"/>
      </w:divBdr>
    </w:div>
    <w:div w:id="424113138">
      <w:bodyDiv w:val="1"/>
      <w:marLeft w:val="0"/>
      <w:marRight w:val="0"/>
      <w:marTop w:val="0"/>
      <w:marBottom w:val="0"/>
      <w:divBdr>
        <w:top w:val="none" w:sz="0" w:space="0" w:color="auto"/>
        <w:left w:val="none" w:sz="0" w:space="0" w:color="auto"/>
        <w:bottom w:val="none" w:sz="0" w:space="0" w:color="auto"/>
        <w:right w:val="none" w:sz="0" w:space="0" w:color="auto"/>
      </w:divBdr>
    </w:div>
    <w:div w:id="465440483">
      <w:bodyDiv w:val="1"/>
      <w:marLeft w:val="0"/>
      <w:marRight w:val="0"/>
      <w:marTop w:val="0"/>
      <w:marBottom w:val="0"/>
      <w:divBdr>
        <w:top w:val="none" w:sz="0" w:space="0" w:color="auto"/>
        <w:left w:val="none" w:sz="0" w:space="0" w:color="auto"/>
        <w:bottom w:val="none" w:sz="0" w:space="0" w:color="auto"/>
        <w:right w:val="none" w:sz="0" w:space="0" w:color="auto"/>
      </w:divBdr>
    </w:div>
    <w:div w:id="574782921">
      <w:bodyDiv w:val="1"/>
      <w:marLeft w:val="0"/>
      <w:marRight w:val="0"/>
      <w:marTop w:val="0"/>
      <w:marBottom w:val="0"/>
      <w:divBdr>
        <w:top w:val="none" w:sz="0" w:space="0" w:color="auto"/>
        <w:left w:val="none" w:sz="0" w:space="0" w:color="auto"/>
        <w:bottom w:val="none" w:sz="0" w:space="0" w:color="auto"/>
        <w:right w:val="none" w:sz="0" w:space="0" w:color="auto"/>
      </w:divBdr>
    </w:div>
    <w:div w:id="597180059">
      <w:bodyDiv w:val="1"/>
      <w:marLeft w:val="0"/>
      <w:marRight w:val="0"/>
      <w:marTop w:val="0"/>
      <w:marBottom w:val="0"/>
      <w:divBdr>
        <w:top w:val="none" w:sz="0" w:space="0" w:color="auto"/>
        <w:left w:val="none" w:sz="0" w:space="0" w:color="auto"/>
        <w:bottom w:val="none" w:sz="0" w:space="0" w:color="auto"/>
        <w:right w:val="none" w:sz="0" w:space="0" w:color="auto"/>
      </w:divBdr>
    </w:div>
    <w:div w:id="662591880">
      <w:bodyDiv w:val="1"/>
      <w:marLeft w:val="0"/>
      <w:marRight w:val="0"/>
      <w:marTop w:val="0"/>
      <w:marBottom w:val="0"/>
      <w:divBdr>
        <w:top w:val="none" w:sz="0" w:space="0" w:color="auto"/>
        <w:left w:val="none" w:sz="0" w:space="0" w:color="auto"/>
        <w:bottom w:val="none" w:sz="0" w:space="0" w:color="auto"/>
        <w:right w:val="none" w:sz="0" w:space="0" w:color="auto"/>
      </w:divBdr>
    </w:div>
    <w:div w:id="674721452">
      <w:bodyDiv w:val="1"/>
      <w:marLeft w:val="0"/>
      <w:marRight w:val="0"/>
      <w:marTop w:val="0"/>
      <w:marBottom w:val="0"/>
      <w:divBdr>
        <w:top w:val="none" w:sz="0" w:space="0" w:color="auto"/>
        <w:left w:val="none" w:sz="0" w:space="0" w:color="auto"/>
        <w:bottom w:val="none" w:sz="0" w:space="0" w:color="auto"/>
        <w:right w:val="none" w:sz="0" w:space="0" w:color="auto"/>
      </w:divBdr>
    </w:div>
    <w:div w:id="735130979">
      <w:bodyDiv w:val="1"/>
      <w:marLeft w:val="0"/>
      <w:marRight w:val="0"/>
      <w:marTop w:val="0"/>
      <w:marBottom w:val="0"/>
      <w:divBdr>
        <w:top w:val="none" w:sz="0" w:space="0" w:color="auto"/>
        <w:left w:val="none" w:sz="0" w:space="0" w:color="auto"/>
        <w:bottom w:val="none" w:sz="0" w:space="0" w:color="auto"/>
        <w:right w:val="none" w:sz="0" w:space="0" w:color="auto"/>
      </w:divBdr>
    </w:div>
    <w:div w:id="798456168">
      <w:bodyDiv w:val="1"/>
      <w:marLeft w:val="0"/>
      <w:marRight w:val="0"/>
      <w:marTop w:val="0"/>
      <w:marBottom w:val="0"/>
      <w:divBdr>
        <w:top w:val="none" w:sz="0" w:space="0" w:color="auto"/>
        <w:left w:val="none" w:sz="0" w:space="0" w:color="auto"/>
        <w:bottom w:val="none" w:sz="0" w:space="0" w:color="auto"/>
        <w:right w:val="none" w:sz="0" w:space="0" w:color="auto"/>
      </w:divBdr>
    </w:div>
    <w:div w:id="1393306256">
      <w:bodyDiv w:val="1"/>
      <w:marLeft w:val="0"/>
      <w:marRight w:val="0"/>
      <w:marTop w:val="0"/>
      <w:marBottom w:val="0"/>
      <w:divBdr>
        <w:top w:val="none" w:sz="0" w:space="0" w:color="auto"/>
        <w:left w:val="none" w:sz="0" w:space="0" w:color="auto"/>
        <w:bottom w:val="none" w:sz="0" w:space="0" w:color="auto"/>
        <w:right w:val="none" w:sz="0" w:space="0" w:color="auto"/>
      </w:divBdr>
    </w:div>
    <w:div w:id="1581409554">
      <w:bodyDiv w:val="1"/>
      <w:marLeft w:val="0"/>
      <w:marRight w:val="0"/>
      <w:marTop w:val="0"/>
      <w:marBottom w:val="0"/>
      <w:divBdr>
        <w:top w:val="none" w:sz="0" w:space="0" w:color="auto"/>
        <w:left w:val="none" w:sz="0" w:space="0" w:color="auto"/>
        <w:bottom w:val="none" w:sz="0" w:space="0" w:color="auto"/>
        <w:right w:val="none" w:sz="0" w:space="0" w:color="auto"/>
      </w:divBdr>
    </w:div>
    <w:div w:id="1600597328">
      <w:bodyDiv w:val="1"/>
      <w:marLeft w:val="0"/>
      <w:marRight w:val="0"/>
      <w:marTop w:val="0"/>
      <w:marBottom w:val="0"/>
      <w:divBdr>
        <w:top w:val="none" w:sz="0" w:space="0" w:color="auto"/>
        <w:left w:val="none" w:sz="0" w:space="0" w:color="auto"/>
        <w:bottom w:val="none" w:sz="0" w:space="0" w:color="auto"/>
        <w:right w:val="none" w:sz="0" w:space="0" w:color="auto"/>
      </w:divBdr>
    </w:div>
    <w:div w:id="1864509471">
      <w:bodyDiv w:val="1"/>
      <w:marLeft w:val="0"/>
      <w:marRight w:val="0"/>
      <w:marTop w:val="0"/>
      <w:marBottom w:val="0"/>
      <w:divBdr>
        <w:top w:val="none" w:sz="0" w:space="0" w:color="auto"/>
        <w:left w:val="none" w:sz="0" w:space="0" w:color="auto"/>
        <w:bottom w:val="none" w:sz="0" w:space="0" w:color="auto"/>
        <w:right w:val="none" w:sz="0" w:space="0" w:color="auto"/>
      </w:divBdr>
    </w:div>
    <w:div w:id="200628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4</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Ziyv Fan</dc:creator>
  <cp:keywords/>
  <dc:description/>
  <cp:lastModifiedBy>Ziyv Fan</cp:lastModifiedBy>
  <cp:revision>3</cp:revision>
  <dcterms:created xsi:type="dcterms:W3CDTF">2024-04-05T11:52:00Z</dcterms:created>
  <dcterms:modified xsi:type="dcterms:W3CDTF">2024-04-06T14:30:00Z</dcterms:modified>
</cp:coreProperties>
</file>