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7458" w14:textId="39C477AE" w:rsidR="003D54B0" w:rsidRPr="0094013B" w:rsidRDefault="00283B1D" w:rsidP="004A6EF5">
      <w:pPr>
        <w:jc w:val="center"/>
        <w:rPr>
          <w:b/>
          <w:bCs/>
          <w:sz w:val="28"/>
          <w:szCs w:val="28"/>
        </w:rPr>
      </w:pPr>
      <w:r w:rsidRPr="0094013B">
        <w:rPr>
          <w:rFonts w:hint="eastAsia"/>
          <w:b/>
          <w:bCs/>
          <w:sz w:val="28"/>
          <w:szCs w:val="28"/>
        </w:rPr>
        <w:t>2023</w:t>
      </w:r>
      <w:r w:rsidR="005A6E93" w:rsidRPr="0094013B">
        <w:rPr>
          <w:rFonts w:hint="eastAsia"/>
          <w:b/>
          <w:bCs/>
          <w:sz w:val="28"/>
          <w:szCs w:val="28"/>
        </w:rPr>
        <w:t>年度工作总结报告</w:t>
      </w:r>
    </w:p>
    <w:p w14:paraId="6E8EB720" w14:textId="77777777" w:rsidR="005A6E93" w:rsidRDefault="005A6E93"/>
    <w:p w14:paraId="48612B2D" w14:textId="22DDE7CA" w:rsidR="005A6E93" w:rsidRDefault="005A6E93">
      <w:pPr>
        <w:rPr>
          <w:b/>
          <w:bCs/>
        </w:rPr>
      </w:pPr>
      <w:r w:rsidRPr="0094013B">
        <w:rPr>
          <w:rFonts w:hint="eastAsia"/>
          <w:b/>
          <w:bCs/>
        </w:rPr>
        <w:t xml:space="preserve">部门： </w:t>
      </w:r>
      <w:r w:rsidRPr="0094013B">
        <w:rPr>
          <w:b/>
          <w:bCs/>
          <w:u w:val="single"/>
        </w:rPr>
        <w:t xml:space="preserve">   </w:t>
      </w:r>
      <w:r w:rsidR="00A47A70">
        <w:rPr>
          <w:rFonts w:hint="eastAsia"/>
          <w:b/>
          <w:bCs/>
          <w:u w:val="single"/>
        </w:rPr>
        <w:t>产品开发部</w:t>
      </w:r>
      <w:r w:rsidRPr="0094013B">
        <w:rPr>
          <w:b/>
          <w:bCs/>
          <w:u w:val="single"/>
        </w:rPr>
        <w:t xml:space="preserve">   </w:t>
      </w:r>
      <w:r w:rsidR="0094013B">
        <w:rPr>
          <w:b/>
          <w:bCs/>
        </w:rPr>
        <w:t xml:space="preserve">  </w:t>
      </w:r>
      <w:r w:rsidRPr="0094013B">
        <w:rPr>
          <w:rFonts w:hint="eastAsia"/>
          <w:b/>
          <w:bCs/>
        </w:rPr>
        <w:t xml:space="preserve">姓名： </w:t>
      </w:r>
      <w:r w:rsidRPr="0094013B">
        <w:rPr>
          <w:b/>
          <w:bCs/>
          <w:u w:val="single"/>
        </w:rPr>
        <w:t xml:space="preserve"> </w:t>
      </w:r>
      <w:r w:rsidR="0094013B" w:rsidRPr="0094013B">
        <w:rPr>
          <w:b/>
          <w:bCs/>
          <w:u w:val="single"/>
        </w:rPr>
        <w:t xml:space="preserve"> </w:t>
      </w:r>
      <w:proofErr w:type="gramStart"/>
      <w:r w:rsidR="00A47A70">
        <w:rPr>
          <w:rFonts w:hint="eastAsia"/>
          <w:b/>
          <w:bCs/>
          <w:u w:val="single"/>
        </w:rPr>
        <w:t>陈卓哲</w:t>
      </w:r>
      <w:proofErr w:type="gramEnd"/>
      <w:r w:rsidR="0094013B" w:rsidRPr="0094013B">
        <w:rPr>
          <w:b/>
          <w:bCs/>
          <w:u w:val="single"/>
        </w:rPr>
        <w:t xml:space="preserve">  </w:t>
      </w:r>
      <w:r w:rsidR="0094013B" w:rsidRPr="00C1269B">
        <w:rPr>
          <w:b/>
          <w:bCs/>
        </w:rPr>
        <w:t xml:space="preserve"> </w:t>
      </w:r>
      <w:r w:rsidR="00C1269B" w:rsidRPr="00C1269B">
        <w:rPr>
          <w:b/>
          <w:bCs/>
        </w:rPr>
        <w:t xml:space="preserve"> </w:t>
      </w:r>
      <w:r w:rsidRPr="0094013B">
        <w:rPr>
          <w:rFonts w:hint="eastAsia"/>
          <w:b/>
          <w:bCs/>
        </w:rPr>
        <w:t>职位：</w:t>
      </w:r>
      <w:r w:rsidRPr="0094013B">
        <w:rPr>
          <w:b/>
          <w:bCs/>
        </w:rPr>
        <w:t xml:space="preserve"> </w:t>
      </w:r>
      <w:r w:rsidRPr="0094013B">
        <w:rPr>
          <w:b/>
          <w:bCs/>
          <w:u w:val="single"/>
        </w:rPr>
        <w:t xml:space="preserve">  </w:t>
      </w:r>
      <w:r w:rsidR="00A47A70">
        <w:rPr>
          <w:rFonts w:hint="eastAsia"/>
          <w:b/>
          <w:bCs/>
          <w:u w:val="single"/>
        </w:rPr>
        <w:t>嵌入式软件工程师</w:t>
      </w:r>
      <w:r w:rsidR="00A47A70">
        <w:rPr>
          <w:b/>
          <w:bCs/>
          <w:u w:val="single"/>
        </w:rPr>
        <w:t xml:space="preserve"> </w:t>
      </w:r>
      <w:r w:rsidRPr="0094013B">
        <w:rPr>
          <w:b/>
          <w:bCs/>
          <w:u w:val="single"/>
        </w:rPr>
        <w:t xml:space="preserve"> </w:t>
      </w:r>
      <w:r w:rsidRPr="0094013B">
        <w:rPr>
          <w:b/>
          <w:bCs/>
        </w:rPr>
        <w:t xml:space="preserve">  </w:t>
      </w:r>
      <w:r w:rsidR="00C1269B">
        <w:rPr>
          <w:rFonts w:hint="eastAsia"/>
          <w:b/>
          <w:bCs/>
        </w:rPr>
        <w:t>2023年在司时间</w:t>
      </w:r>
      <w:r w:rsidRPr="0094013B">
        <w:rPr>
          <w:rFonts w:hint="eastAsia"/>
          <w:b/>
          <w:bCs/>
        </w:rPr>
        <w:t>：</w:t>
      </w:r>
      <w:r w:rsidRPr="0094013B">
        <w:rPr>
          <w:rFonts w:hint="eastAsia"/>
          <w:b/>
          <w:bCs/>
          <w:u w:val="single"/>
        </w:rPr>
        <w:t xml:space="preserve"> </w:t>
      </w:r>
      <w:r w:rsidR="00C1269B">
        <w:rPr>
          <w:b/>
          <w:bCs/>
          <w:u w:val="single"/>
        </w:rPr>
        <w:t xml:space="preserve"> </w:t>
      </w:r>
      <w:r w:rsidR="0084420D">
        <w:rPr>
          <w:b/>
          <w:bCs/>
          <w:u w:val="single"/>
        </w:rPr>
        <w:t>5</w:t>
      </w:r>
      <w:r w:rsidR="00C1269B">
        <w:rPr>
          <w:b/>
          <w:bCs/>
          <w:u w:val="single"/>
        </w:rPr>
        <w:t xml:space="preserve">  </w:t>
      </w:r>
      <w:proofErr w:type="gramStart"/>
      <w:r w:rsidR="00C1269B">
        <w:rPr>
          <w:rFonts w:hint="eastAsia"/>
          <w:b/>
          <w:bCs/>
        </w:rPr>
        <w:t>个</w:t>
      </w:r>
      <w:proofErr w:type="gramEnd"/>
      <w:r w:rsidR="00C1269B">
        <w:rPr>
          <w:rFonts w:hint="eastAsia"/>
          <w:b/>
          <w:bCs/>
        </w:rPr>
        <w:t>月</w:t>
      </w:r>
    </w:p>
    <w:p w14:paraId="78282243" w14:textId="77777777" w:rsidR="002456D1" w:rsidRDefault="002456D1">
      <w:pPr>
        <w:rPr>
          <w:b/>
          <w:bCs/>
        </w:rPr>
      </w:pPr>
    </w:p>
    <w:p w14:paraId="31713EA9" w14:textId="0F3E51F8" w:rsidR="002456D1" w:rsidRDefault="00F93CA6" w:rsidP="00F93CA6">
      <w:pPr>
        <w:pStyle w:val="a9"/>
        <w:numPr>
          <w:ilvl w:val="0"/>
          <w:numId w:val="1"/>
        </w:numPr>
        <w:rPr>
          <w:b/>
          <w:bCs/>
        </w:rPr>
      </w:pPr>
      <w:r w:rsidRPr="00F93CA6">
        <w:rPr>
          <w:rFonts w:hint="eastAsia"/>
          <w:b/>
          <w:bCs/>
        </w:rPr>
        <w:t>年度工作完成情况（请阐述2023年所负责的项目工作进展及完成情况）</w:t>
      </w:r>
    </w:p>
    <w:p w14:paraId="2198BD62" w14:textId="77777777" w:rsidR="001752B7" w:rsidRDefault="004D4F3B" w:rsidP="00F93CA6">
      <w:pPr>
        <w:pStyle w:val="a9"/>
        <w:ind w:left="43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三代</w:t>
      </w:r>
      <w:r w:rsidR="00E52A9B">
        <w:rPr>
          <w:rFonts w:hint="eastAsia"/>
          <w:b/>
          <w:bCs/>
        </w:rPr>
        <w:t>：</w:t>
      </w:r>
    </w:p>
    <w:p w14:paraId="778A86CB" w14:textId="0661A57A" w:rsidR="00F93CA6" w:rsidRPr="001752B7" w:rsidRDefault="00960308" w:rsidP="00F93CA6">
      <w:pPr>
        <w:pStyle w:val="a9"/>
        <w:ind w:left="432"/>
      </w:pPr>
      <w:r w:rsidRPr="00960308">
        <w:rPr>
          <w:rFonts w:hint="eastAsia"/>
          <w:b/>
          <w:bCs/>
        </w:rPr>
        <w:t>概况：</w:t>
      </w:r>
      <w:r w:rsidR="001752B7" w:rsidRPr="001752B7">
        <w:rPr>
          <w:rFonts w:hint="eastAsia"/>
        </w:rPr>
        <w:t>三代目前主要经历</w:t>
      </w:r>
      <w:r w:rsidR="001752B7">
        <w:rPr>
          <w:rFonts w:hint="eastAsia"/>
        </w:rPr>
        <w:t>两个版本更迭，</w:t>
      </w:r>
      <w:r w:rsidR="00121936" w:rsidRPr="00F73979">
        <w:rPr>
          <w:rFonts w:hint="eastAsia"/>
          <w:b/>
          <w:bCs/>
        </w:rPr>
        <w:t>1</w:t>
      </w:r>
      <w:r w:rsidR="00121936" w:rsidRPr="00F73979">
        <w:rPr>
          <w:b/>
          <w:bCs/>
        </w:rPr>
        <w:t>.0</w:t>
      </w:r>
      <w:r w:rsidR="00121936">
        <w:rPr>
          <w:rFonts w:hint="eastAsia"/>
        </w:rPr>
        <w:t>版本使用张大头驱动板（FOC），驱动能力强，但软件不受控。</w:t>
      </w:r>
      <w:r w:rsidR="00121936" w:rsidRPr="00F73979">
        <w:rPr>
          <w:rFonts w:hint="eastAsia"/>
          <w:b/>
          <w:bCs/>
        </w:rPr>
        <w:t>2</w:t>
      </w:r>
      <w:r w:rsidR="00121936" w:rsidRPr="00F73979">
        <w:rPr>
          <w:b/>
          <w:bCs/>
        </w:rPr>
        <w:t>.0</w:t>
      </w:r>
      <w:r w:rsidR="00121936">
        <w:rPr>
          <w:rFonts w:hint="eastAsia"/>
        </w:rPr>
        <w:t>版本硬件完全自</w:t>
      </w:r>
      <w:proofErr w:type="gramStart"/>
      <w:r w:rsidR="00121936">
        <w:rPr>
          <w:rFonts w:hint="eastAsia"/>
        </w:rPr>
        <w:t>研</w:t>
      </w:r>
      <w:proofErr w:type="gramEnd"/>
      <w:r w:rsidR="00121936">
        <w:rPr>
          <w:rFonts w:hint="eastAsia"/>
        </w:rPr>
        <w:t>，使用</w:t>
      </w:r>
      <w:r>
        <w:rPr>
          <w:rFonts w:hint="eastAsia"/>
        </w:rPr>
        <w:t>步进电机驱动芯片，目前已实现1</w:t>
      </w:r>
      <w:r>
        <w:t>.0</w:t>
      </w:r>
      <w:r>
        <w:rPr>
          <w:rFonts w:hint="eastAsia"/>
        </w:rPr>
        <w:t>版本全部功能，</w:t>
      </w:r>
      <w:proofErr w:type="gramStart"/>
      <w:r>
        <w:rPr>
          <w:rFonts w:hint="eastAsia"/>
        </w:rPr>
        <w:t>但堵转</w:t>
      </w:r>
      <w:proofErr w:type="gramEnd"/>
      <w:r>
        <w:rPr>
          <w:rFonts w:hint="eastAsia"/>
        </w:rPr>
        <w:t>问题仍存在。</w:t>
      </w:r>
    </w:p>
    <w:p w14:paraId="42EAE2A0" w14:textId="73907BD8" w:rsidR="00960308" w:rsidRPr="00960308" w:rsidRDefault="00960308" w:rsidP="00F93CA6">
      <w:pPr>
        <w:pStyle w:val="a9"/>
        <w:ind w:left="432"/>
        <w:rPr>
          <w:b/>
          <w:bCs/>
        </w:rPr>
      </w:pPr>
      <w:r w:rsidRPr="00960308">
        <w:rPr>
          <w:rFonts w:hint="eastAsia"/>
          <w:b/>
          <w:bCs/>
        </w:rPr>
        <w:t>具体情况：</w:t>
      </w:r>
    </w:p>
    <w:p w14:paraId="0CEBFBB9" w14:textId="3746B154" w:rsidR="001752B7" w:rsidRPr="002C554A" w:rsidRDefault="001752B7" w:rsidP="00F93CA6">
      <w:pPr>
        <w:pStyle w:val="a9"/>
        <w:ind w:left="432"/>
        <w:rPr>
          <w:b/>
          <w:bCs/>
        </w:rPr>
      </w:pPr>
      <w:r w:rsidRPr="002C554A">
        <w:rPr>
          <w:rFonts w:hint="eastAsia"/>
          <w:b/>
          <w:bCs/>
        </w:rPr>
        <w:t>1</w:t>
      </w:r>
      <w:r w:rsidRPr="002C554A">
        <w:rPr>
          <w:b/>
          <w:bCs/>
        </w:rPr>
        <w:t>.0</w:t>
      </w:r>
      <w:r w:rsidRPr="002C554A">
        <w:rPr>
          <w:rFonts w:hint="eastAsia"/>
          <w:b/>
          <w:bCs/>
        </w:rPr>
        <w:t>版本</w:t>
      </w:r>
      <w:r w:rsidR="002C554A">
        <w:rPr>
          <w:rFonts w:hint="eastAsia"/>
          <w:b/>
          <w:bCs/>
        </w:rPr>
        <w:t>：</w:t>
      </w:r>
    </w:p>
    <w:p w14:paraId="0181AE33" w14:textId="4FA947EE" w:rsidR="002C554A" w:rsidRDefault="002C554A" w:rsidP="00F93CA6">
      <w:pPr>
        <w:pStyle w:val="a9"/>
        <w:ind w:left="432"/>
      </w:pPr>
      <w:r>
        <w:rPr>
          <w:rFonts w:hint="eastAsia"/>
        </w:rPr>
        <w:t>（1）</w:t>
      </w:r>
      <w:r w:rsidR="00BA50BC">
        <w:rPr>
          <w:rFonts w:hint="eastAsia"/>
        </w:rPr>
        <w:t>软件代码移植，底层驱动优化，增加操作系统，</w:t>
      </w:r>
      <w:r w:rsidR="009D1C39">
        <w:rPr>
          <w:rFonts w:hint="eastAsia"/>
        </w:rPr>
        <w:t>程序运行周期从2</w:t>
      </w:r>
      <w:r w:rsidR="009D1C39">
        <w:t>0</w:t>
      </w:r>
      <w:r w:rsidR="009D1C39">
        <w:rPr>
          <w:rFonts w:hint="eastAsia"/>
        </w:rPr>
        <w:t>ms降低到1ms，提升运行效率。</w:t>
      </w:r>
    </w:p>
    <w:p w14:paraId="2BEF224E" w14:textId="2050CEE3" w:rsidR="009D1C39" w:rsidRDefault="009D1C39" w:rsidP="00F93CA6">
      <w:pPr>
        <w:pStyle w:val="a9"/>
        <w:ind w:left="432"/>
      </w:pPr>
      <w:r>
        <w:rPr>
          <w:rFonts w:hint="eastAsia"/>
        </w:rPr>
        <w:t>（2）</w:t>
      </w:r>
      <w:r w:rsidR="007F781D">
        <w:rPr>
          <w:rFonts w:hint="eastAsia"/>
        </w:rPr>
        <w:t>位置传感器精度测试，位置采集功能优化</w:t>
      </w:r>
      <w:r w:rsidR="001F0CC9">
        <w:rPr>
          <w:rFonts w:hint="eastAsia"/>
        </w:rPr>
        <w:t>；</w:t>
      </w:r>
      <w:r w:rsidR="007F781D">
        <w:rPr>
          <w:rFonts w:hint="eastAsia"/>
        </w:rPr>
        <w:t>最终确定使用编码器位置闭环，电位器定位绝对位置</w:t>
      </w:r>
      <w:r w:rsidR="001F0CC9">
        <w:rPr>
          <w:rFonts w:hint="eastAsia"/>
        </w:rPr>
        <w:t>；</w:t>
      </w:r>
      <w:r w:rsidR="00416A9E">
        <w:rPr>
          <w:rFonts w:hint="eastAsia"/>
        </w:rPr>
        <w:t>目前受电位计精度影响，</w:t>
      </w:r>
      <w:r w:rsidR="00DB14B5">
        <w:rPr>
          <w:rFonts w:hint="eastAsia"/>
        </w:rPr>
        <w:t>绝对位置精度</w:t>
      </w:r>
      <w:r w:rsidR="00FA6A94">
        <w:rPr>
          <w:rFonts w:hint="eastAsia"/>
        </w:rPr>
        <w:t>仍</w:t>
      </w:r>
      <w:r w:rsidR="00DB14B5">
        <w:rPr>
          <w:rFonts w:hint="eastAsia"/>
        </w:rPr>
        <w:t>低于相对精度</w:t>
      </w:r>
      <w:r w:rsidR="001F0CC9">
        <w:rPr>
          <w:rFonts w:hint="eastAsia"/>
        </w:rPr>
        <w:t>；</w:t>
      </w:r>
      <w:r w:rsidR="00F75A02">
        <w:rPr>
          <w:rFonts w:hint="eastAsia"/>
        </w:rPr>
        <w:t>优化校准功能，提高电位器位置精度。</w:t>
      </w:r>
    </w:p>
    <w:p w14:paraId="5F2BAB5D" w14:textId="71EFD0D9" w:rsidR="007F781D" w:rsidRDefault="007F781D" w:rsidP="00F93CA6">
      <w:pPr>
        <w:pStyle w:val="a9"/>
        <w:ind w:left="432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）控制逻辑优化，提高</w:t>
      </w:r>
      <w:proofErr w:type="gramStart"/>
      <w:r>
        <w:rPr>
          <w:rFonts w:hint="eastAsia"/>
        </w:rPr>
        <w:t>控位置制</w:t>
      </w:r>
      <w:proofErr w:type="gramEnd"/>
      <w:r>
        <w:rPr>
          <w:rFonts w:hint="eastAsia"/>
        </w:rPr>
        <w:t>精度，目前位置闭环死区降低到±0</w:t>
      </w:r>
      <w:r>
        <w:t>.002</w:t>
      </w:r>
      <w:r>
        <w:rPr>
          <w:rFonts w:hint="eastAsia"/>
        </w:rPr>
        <w:t>mm。</w:t>
      </w:r>
    </w:p>
    <w:p w14:paraId="0309291A" w14:textId="47A458D7" w:rsidR="007F781D" w:rsidRDefault="00416A9E" w:rsidP="00F93CA6">
      <w:pPr>
        <w:pStyle w:val="a9"/>
        <w:ind w:left="432"/>
      </w:pPr>
      <w:r>
        <w:rPr>
          <w:rFonts w:hint="eastAsia"/>
        </w:rPr>
        <w:t>（4）</w:t>
      </w:r>
      <w:r w:rsidR="008F53FA">
        <w:rPr>
          <w:rFonts w:hint="eastAsia"/>
        </w:rPr>
        <w:t>优化与驱动板间的配合，增加通信校验，控制通信频率，</w:t>
      </w:r>
      <w:r w:rsidR="00BC6B14">
        <w:rPr>
          <w:rFonts w:hint="eastAsia"/>
        </w:rPr>
        <w:t>发送速度模式指令等，尽量避免驱动板失控，但目前仍会偶发通信失效、驱动板死机、电机失控现象。</w:t>
      </w:r>
    </w:p>
    <w:p w14:paraId="17F06DAE" w14:textId="435C9EE8" w:rsidR="00842665" w:rsidRDefault="00842665" w:rsidP="00F93CA6">
      <w:pPr>
        <w:pStyle w:val="a9"/>
        <w:ind w:left="432"/>
      </w:pPr>
      <w:r>
        <w:rPr>
          <w:rFonts w:hint="eastAsia"/>
        </w:rPr>
        <w:t>（5）整机问题测试</w:t>
      </w:r>
      <w:r w:rsidR="00775C32">
        <w:rPr>
          <w:rFonts w:hint="eastAsia"/>
        </w:rPr>
        <w:t>解决</w:t>
      </w:r>
      <w:r>
        <w:rPr>
          <w:rFonts w:hint="eastAsia"/>
        </w:rPr>
        <w:t>，</w:t>
      </w:r>
      <w:r w:rsidR="006E01CB">
        <w:rPr>
          <w:rFonts w:hint="eastAsia"/>
        </w:rPr>
        <w:t>包括</w:t>
      </w:r>
      <w:r w:rsidR="004F1C18">
        <w:rPr>
          <w:rFonts w:hint="eastAsia"/>
        </w:rPr>
        <w:t>软件逻辑bug、</w:t>
      </w:r>
      <w:r w:rsidR="006E01CB">
        <w:rPr>
          <w:rFonts w:hint="eastAsia"/>
        </w:rPr>
        <w:t>上位机通信逻辑、硬件问题、结构问题</w:t>
      </w:r>
      <w:r w:rsidR="00FF3FE5">
        <w:rPr>
          <w:rFonts w:hint="eastAsia"/>
        </w:rPr>
        <w:t>，堵转问题长期发生且始终不能完全解决</w:t>
      </w:r>
      <w:r w:rsidR="00587709">
        <w:rPr>
          <w:rFonts w:hint="eastAsia"/>
        </w:rPr>
        <w:t>。</w:t>
      </w:r>
    </w:p>
    <w:p w14:paraId="091D39D4" w14:textId="5D8A51D4" w:rsidR="009868CC" w:rsidRDefault="009868CC" w:rsidP="00F93CA6">
      <w:pPr>
        <w:pStyle w:val="a9"/>
        <w:ind w:left="432"/>
      </w:pPr>
      <w:r>
        <w:rPr>
          <w:rFonts w:hint="eastAsia"/>
        </w:rPr>
        <w:t>（</w:t>
      </w:r>
      <w:r w:rsidR="00DD42FE">
        <w:rPr>
          <w:rFonts w:hint="eastAsia"/>
        </w:rPr>
        <w:t>6</w:t>
      </w:r>
      <w:r>
        <w:rPr>
          <w:rFonts w:hint="eastAsia"/>
        </w:rPr>
        <w:t>）编写</w:t>
      </w:r>
      <w:r w:rsidRPr="009868CC">
        <w:rPr>
          <w:rFonts w:hint="eastAsia"/>
        </w:rPr>
        <w:t>《三代机状态分析》</w:t>
      </w:r>
      <w:r>
        <w:rPr>
          <w:rFonts w:hint="eastAsia"/>
        </w:rPr>
        <w:t>，并讨论分析后续改进方向。</w:t>
      </w:r>
    </w:p>
    <w:p w14:paraId="336BA8C9" w14:textId="2A228763" w:rsidR="005E3DD3" w:rsidRPr="002C554A" w:rsidRDefault="005E3DD3" w:rsidP="005E3DD3">
      <w:pPr>
        <w:pStyle w:val="a9"/>
        <w:ind w:left="432"/>
        <w:rPr>
          <w:b/>
          <w:bCs/>
        </w:rPr>
      </w:pPr>
      <w:r>
        <w:rPr>
          <w:b/>
          <w:bCs/>
        </w:rPr>
        <w:t>2</w:t>
      </w:r>
      <w:r w:rsidRPr="002C554A">
        <w:rPr>
          <w:b/>
          <w:bCs/>
        </w:rPr>
        <w:t>.0</w:t>
      </w:r>
      <w:r w:rsidRPr="002C554A">
        <w:rPr>
          <w:rFonts w:hint="eastAsia"/>
          <w:b/>
          <w:bCs/>
        </w:rPr>
        <w:t>版本</w:t>
      </w:r>
      <w:r>
        <w:rPr>
          <w:rFonts w:hint="eastAsia"/>
          <w:b/>
          <w:bCs/>
        </w:rPr>
        <w:t>：</w:t>
      </w:r>
    </w:p>
    <w:p w14:paraId="2E4BF7BC" w14:textId="5FC9964A" w:rsidR="005E3DD3" w:rsidRDefault="005E3DD3" w:rsidP="005E3DD3">
      <w:pPr>
        <w:pStyle w:val="a9"/>
        <w:ind w:left="432"/>
      </w:pPr>
      <w:r>
        <w:rPr>
          <w:rFonts w:hint="eastAsia"/>
        </w:rPr>
        <w:t>（1）</w:t>
      </w:r>
      <w:r w:rsidR="00D533B5">
        <w:rPr>
          <w:rFonts w:hint="eastAsia"/>
        </w:rPr>
        <w:t>编写设计新版本软件架构及主要模块软件运行流程，并开会讨论新版设计。</w:t>
      </w:r>
    </w:p>
    <w:p w14:paraId="2F575679" w14:textId="723A46E8" w:rsidR="00D533B5" w:rsidRDefault="00D533B5" w:rsidP="005E3DD3">
      <w:pPr>
        <w:pStyle w:val="a9"/>
        <w:ind w:left="432"/>
      </w:pPr>
      <w:r>
        <w:rPr>
          <w:rFonts w:hint="eastAsia"/>
        </w:rPr>
        <w:t>（2）</w:t>
      </w:r>
      <w:r w:rsidR="009F7381">
        <w:rPr>
          <w:rFonts w:hint="eastAsia"/>
        </w:rPr>
        <w:t>建立新软件工程，编写并测试底层驱动，尽量使用DMA提高软件运行效率，节约CPU资源</w:t>
      </w:r>
      <w:r w:rsidR="003876A7">
        <w:rPr>
          <w:rFonts w:hint="eastAsia"/>
        </w:rPr>
        <w:t>；根据新版软件架构，实现设备、通信、状态机、报警、自检、校准等软件模块，并测试整个软件的运行逻辑。</w:t>
      </w:r>
    </w:p>
    <w:p w14:paraId="2034215A" w14:textId="74B0CE62" w:rsidR="009F7381" w:rsidRPr="001752B7" w:rsidRDefault="009F7381" w:rsidP="005E3DD3">
      <w:pPr>
        <w:pStyle w:val="a9"/>
        <w:ind w:left="432"/>
      </w:pPr>
      <w:r>
        <w:rPr>
          <w:rFonts w:hint="eastAsia"/>
        </w:rPr>
        <w:t>（3）</w:t>
      </w:r>
      <w:r w:rsidR="003E60DA">
        <w:rPr>
          <w:rFonts w:hint="eastAsia"/>
        </w:rPr>
        <w:t>V</w:t>
      </w:r>
      <w:r w:rsidR="003E60DA">
        <w:t>2.0</w:t>
      </w:r>
      <w:r w:rsidR="003E60DA">
        <w:rPr>
          <w:rFonts w:hint="eastAsia"/>
        </w:rPr>
        <w:t>控制板</w:t>
      </w:r>
      <w:r w:rsidR="006D1B43">
        <w:rPr>
          <w:rFonts w:hint="eastAsia"/>
        </w:rPr>
        <w:t>单板</w:t>
      </w:r>
      <w:r w:rsidR="003E60DA">
        <w:rPr>
          <w:rFonts w:hint="eastAsia"/>
        </w:rPr>
        <w:t>测试，连接单个电机测试新控制板软件及硬件功能，</w:t>
      </w:r>
      <w:r w:rsidR="006D1B43">
        <w:rPr>
          <w:rFonts w:hint="eastAsia"/>
        </w:rPr>
        <w:t>优化软件控制逻辑及控制性能</w:t>
      </w:r>
      <w:r w:rsidR="00933D53">
        <w:rPr>
          <w:rFonts w:hint="eastAsia"/>
        </w:rPr>
        <w:t>，目前位置闭环死区为±0</w:t>
      </w:r>
      <w:r w:rsidR="00933D53">
        <w:t>.001</w:t>
      </w:r>
      <w:r w:rsidR="00933D53">
        <w:rPr>
          <w:rFonts w:hint="eastAsia"/>
        </w:rPr>
        <w:t>mm</w:t>
      </w:r>
      <w:r w:rsidR="006D1B43">
        <w:rPr>
          <w:rFonts w:hint="eastAsia"/>
        </w:rPr>
        <w:t>，解决编码器采集及步进电机驱动问题。</w:t>
      </w:r>
    </w:p>
    <w:p w14:paraId="5FA8B0D4" w14:textId="64E42209" w:rsidR="001752B7" w:rsidRDefault="006D1B43" w:rsidP="00F93CA6">
      <w:pPr>
        <w:pStyle w:val="a9"/>
        <w:ind w:left="432"/>
      </w:pPr>
      <w:r>
        <w:rPr>
          <w:rFonts w:hint="eastAsia"/>
        </w:rPr>
        <w:t>（4）V</w:t>
      </w:r>
      <w:r>
        <w:t>2.0</w:t>
      </w:r>
      <w:r>
        <w:rPr>
          <w:rFonts w:hint="eastAsia"/>
        </w:rPr>
        <w:t>控制板整机测试，测试一台新版1</w:t>
      </w:r>
      <w:r>
        <w:t>00</w:t>
      </w:r>
      <w:r>
        <w:rPr>
          <w:rFonts w:hint="eastAsia"/>
        </w:rPr>
        <w:t>装置，发现并解决遇到的硬件及结构问题。</w:t>
      </w:r>
    </w:p>
    <w:p w14:paraId="0E884B63" w14:textId="6310EC97" w:rsidR="006D1B43" w:rsidRDefault="00DE04E9" w:rsidP="00F93CA6">
      <w:pPr>
        <w:pStyle w:val="a9"/>
        <w:ind w:left="432"/>
      </w:pPr>
      <w:r>
        <w:rPr>
          <w:rFonts w:hint="eastAsia"/>
        </w:rPr>
        <w:t>（5）协助</w:t>
      </w:r>
      <w:r w:rsidR="00212ACB">
        <w:rPr>
          <w:rFonts w:hint="eastAsia"/>
        </w:rPr>
        <w:t>各种其他测试，</w:t>
      </w:r>
      <w:r>
        <w:rPr>
          <w:rFonts w:hint="eastAsia"/>
        </w:rPr>
        <w:t>进行长期运行测试，编写自动测试程序，可脱离上位机进行运行测试，通过串口实时打印测试数据</w:t>
      </w:r>
      <w:r w:rsidR="00E73CE1">
        <w:rPr>
          <w:rFonts w:hint="eastAsia"/>
        </w:rPr>
        <w:t>；配合测试堵转问题，目前堵</w:t>
      </w:r>
      <w:proofErr w:type="gramStart"/>
      <w:r w:rsidR="00E73CE1">
        <w:rPr>
          <w:rFonts w:hint="eastAsia"/>
        </w:rPr>
        <w:t>转具体</w:t>
      </w:r>
      <w:proofErr w:type="gramEnd"/>
      <w:r w:rsidR="00E73CE1">
        <w:rPr>
          <w:rFonts w:hint="eastAsia"/>
        </w:rPr>
        <w:t>原因较难定位</w:t>
      </w:r>
      <w:r w:rsidR="00212ACB">
        <w:rPr>
          <w:rFonts w:hint="eastAsia"/>
        </w:rPr>
        <w:t>；</w:t>
      </w:r>
      <w:r w:rsidR="003A60B0">
        <w:rPr>
          <w:rFonts w:hint="eastAsia"/>
        </w:rPr>
        <w:t>完成1</w:t>
      </w:r>
      <w:r w:rsidR="003A60B0">
        <w:t>50</w:t>
      </w:r>
      <w:r w:rsidR="003A60B0">
        <w:rPr>
          <w:rFonts w:hint="eastAsia"/>
        </w:rPr>
        <w:t>mm新电位计精度测试，</w:t>
      </w:r>
      <w:r w:rsidR="003F38E9">
        <w:rPr>
          <w:rFonts w:hint="eastAsia"/>
        </w:rPr>
        <w:t>新电位计精度较高且几乎没有滞回。</w:t>
      </w:r>
    </w:p>
    <w:p w14:paraId="57DC8DDD" w14:textId="26709A91" w:rsidR="00933D53" w:rsidRDefault="00933D53" w:rsidP="00F93CA6">
      <w:pPr>
        <w:pStyle w:val="a9"/>
        <w:ind w:left="432"/>
      </w:pPr>
      <w:r>
        <w:rPr>
          <w:rFonts w:hint="eastAsia"/>
        </w:rPr>
        <w:t>（6）</w:t>
      </w:r>
      <w:r w:rsidR="00731B12">
        <w:rPr>
          <w:rFonts w:hint="eastAsia"/>
        </w:rPr>
        <w:t>逐步完善后续功能，实现电机同步算法，制定新的上位机通信协议。</w:t>
      </w:r>
    </w:p>
    <w:p w14:paraId="4877EDA9" w14:textId="77777777" w:rsidR="00E52A9B" w:rsidRPr="00B24D46" w:rsidRDefault="00E52A9B" w:rsidP="00B24D46">
      <w:pPr>
        <w:rPr>
          <w:rFonts w:hint="eastAsia"/>
          <w:b/>
          <w:bCs/>
        </w:rPr>
      </w:pPr>
    </w:p>
    <w:p w14:paraId="03C4E549" w14:textId="113F1748" w:rsidR="00F93CA6" w:rsidRDefault="004D4F3B" w:rsidP="00F93CA6">
      <w:pPr>
        <w:pStyle w:val="a9"/>
        <w:ind w:left="43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845ED6">
        <w:rPr>
          <w:rFonts w:hint="eastAsia"/>
          <w:b/>
          <w:bCs/>
        </w:rPr>
        <w:t>LED</w:t>
      </w:r>
      <w:r>
        <w:rPr>
          <w:rFonts w:hint="eastAsia"/>
          <w:b/>
          <w:bCs/>
        </w:rPr>
        <w:t>体表定位带</w:t>
      </w:r>
      <w:r w:rsidR="00E52A9B">
        <w:rPr>
          <w:rFonts w:hint="eastAsia"/>
          <w:b/>
          <w:bCs/>
        </w:rPr>
        <w:t>：</w:t>
      </w:r>
      <w:r w:rsidR="00337FD8">
        <w:rPr>
          <w:b/>
          <w:bCs/>
        </w:rPr>
        <w:t xml:space="preserve"> </w:t>
      </w:r>
    </w:p>
    <w:p w14:paraId="24E5D251" w14:textId="574A75BD" w:rsidR="00F93CA6" w:rsidRDefault="00BE06AB" w:rsidP="00F93CA6">
      <w:pPr>
        <w:pStyle w:val="a9"/>
        <w:ind w:left="432"/>
        <w:rPr>
          <w:b/>
          <w:bCs/>
        </w:rPr>
      </w:pPr>
      <w:r w:rsidRPr="00960308">
        <w:rPr>
          <w:rFonts w:hint="eastAsia"/>
          <w:b/>
          <w:bCs/>
        </w:rPr>
        <w:t>概况：</w:t>
      </w:r>
    </w:p>
    <w:p w14:paraId="5D2995DD" w14:textId="1B106E7D" w:rsidR="00845ED6" w:rsidRDefault="00845ED6" w:rsidP="00B36A09">
      <w:pPr>
        <w:pStyle w:val="a9"/>
        <w:ind w:left="432"/>
      </w:pPr>
      <w:r>
        <w:rPr>
          <w:rFonts w:hint="eastAsia"/>
        </w:rPr>
        <w:t>LED体表定位带目前主要有两个型号，型号A为电池版</w:t>
      </w:r>
      <w:r w:rsidR="00CB301F">
        <w:rPr>
          <w:rFonts w:hint="eastAsia"/>
        </w:rPr>
        <w:t>，仅使用电池保证定位带的基本功能</w:t>
      </w:r>
      <w:r>
        <w:rPr>
          <w:rFonts w:hint="eastAsia"/>
        </w:rPr>
        <w:t>，B为控制盒版，</w:t>
      </w:r>
      <w:r w:rsidR="00CB301F">
        <w:rPr>
          <w:rFonts w:hint="eastAsia"/>
        </w:rPr>
        <w:t>需通过线缆外接控制盒，可实现定位带认证，每路灯光单独控制等功能。目前型号A完成了</w:t>
      </w:r>
      <w:r w:rsidR="00B36A09">
        <w:rPr>
          <w:rFonts w:hint="eastAsia"/>
        </w:rPr>
        <w:t>V</w:t>
      </w:r>
      <w:r w:rsidR="00B36A09">
        <w:t>1.0</w:t>
      </w:r>
      <w:r w:rsidR="00B36A09">
        <w:rPr>
          <w:rFonts w:hint="eastAsia"/>
        </w:rPr>
        <w:t>的设计和测试，根据测试结果进行了V</w:t>
      </w:r>
      <w:r w:rsidR="00B36A09">
        <w:t>1.1</w:t>
      </w:r>
      <w:r w:rsidR="00B36A09">
        <w:rPr>
          <w:rFonts w:hint="eastAsia"/>
        </w:rPr>
        <w:t>版本的设计。型号B的控制盒正在设计。</w:t>
      </w:r>
    </w:p>
    <w:p w14:paraId="7B76726E" w14:textId="77777777" w:rsidR="00BE06AB" w:rsidRDefault="00BE06AB" w:rsidP="00BE06AB">
      <w:pPr>
        <w:pStyle w:val="a9"/>
        <w:ind w:left="432"/>
        <w:rPr>
          <w:b/>
          <w:bCs/>
        </w:rPr>
      </w:pPr>
      <w:r w:rsidRPr="00960308">
        <w:rPr>
          <w:rFonts w:hint="eastAsia"/>
          <w:b/>
          <w:bCs/>
        </w:rPr>
        <w:t>具体情况：</w:t>
      </w:r>
    </w:p>
    <w:p w14:paraId="6880F12C" w14:textId="112BE6D8" w:rsidR="005F7D0B" w:rsidRPr="005F7D0B" w:rsidRDefault="005F7D0B" w:rsidP="00BE06AB">
      <w:pPr>
        <w:pStyle w:val="a9"/>
        <w:ind w:left="432"/>
      </w:pPr>
      <w:r>
        <w:rPr>
          <w:rFonts w:hint="eastAsia"/>
        </w:rPr>
        <w:t>编写《体表定位带设计方案》并讨论，确定了A、B两个型号，首先完成型号A的设计开发</w:t>
      </w:r>
      <w:r w:rsidR="00CB3C7D">
        <w:rPr>
          <w:rFonts w:hint="eastAsia"/>
        </w:rPr>
        <w:t>，同时同步开发型号B</w:t>
      </w:r>
      <w:r>
        <w:rPr>
          <w:rFonts w:hint="eastAsia"/>
        </w:rPr>
        <w:t>。</w:t>
      </w:r>
    </w:p>
    <w:p w14:paraId="17177F2C" w14:textId="3A9DF8D6" w:rsidR="00BE06AB" w:rsidRPr="002162B5" w:rsidRDefault="002162B5" w:rsidP="00F93CA6">
      <w:pPr>
        <w:pStyle w:val="a9"/>
        <w:ind w:left="432"/>
        <w:rPr>
          <w:b/>
          <w:bCs/>
        </w:rPr>
      </w:pPr>
      <w:r w:rsidRPr="002162B5">
        <w:rPr>
          <w:rFonts w:hint="eastAsia"/>
          <w:b/>
          <w:bCs/>
        </w:rPr>
        <w:t>型号A：</w:t>
      </w:r>
    </w:p>
    <w:p w14:paraId="0568F23D" w14:textId="0B9B92FE" w:rsidR="00E52A9B" w:rsidRDefault="00B91CDF" w:rsidP="00F93CA6">
      <w:pPr>
        <w:pStyle w:val="a9"/>
        <w:ind w:left="432"/>
      </w:pPr>
      <w:r w:rsidRPr="00B91CDF">
        <w:rPr>
          <w:rFonts w:hint="eastAsia"/>
        </w:rPr>
        <w:t>（1）</w:t>
      </w:r>
      <w:r w:rsidR="00415E65">
        <w:rPr>
          <w:rFonts w:hint="eastAsia"/>
        </w:rPr>
        <w:t>协助完成</w:t>
      </w:r>
      <w:r w:rsidR="00415E65">
        <w:t>1.0</w:t>
      </w:r>
      <w:r w:rsidR="00415E65">
        <w:rPr>
          <w:rFonts w:hint="eastAsia"/>
        </w:rPr>
        <w:t>版本硬件设计。</w:t>
      </w:r>
    </w:p>
    <w:p w14:paraId="54FFD50F" w14:textId="4561C12A" w:rsidR="00415E65" w:rsidRDefault="00415E65" w:rsidP="00F93CA6">
      <w:pPr>
        <w:pStyle w:val="a9"/>
        <w:ind w:left="432"/>
      </w:pPr>
      <w:r>
        <w:rPr>
          <w:rFonts w:hint="eastAsia"/>
        </w:rPr>
        <w:t>（2）</w:t>
      </w:r>
      <w:r w:rsidR="00CF615B">
        <w:rPr>
          <w:rFonts w:hint="eastAsia"/>
        </w:rPr>
        <w:t>完成1</w:t>
      </w:r>
      <w:r w:rsidR="00CF615B">
        <w:t>.0</w:t>
      </w:r>
      <w:r w:rsidR="00CF615B">
        <w:rPr>
          <w:rFonts w:hint="eastAsia"/>
        </w:rPr>
        <w:t>版本性能测试，测试结果能满足NDI距离3m和使用时间大于1小时的要求</w:t>
      </w:r>
      <w:r w:rsidR="00601134">
        <w:rPr>
          <w:rFonts w:hint="eastAsia"/>
        </w:rPr>
        <w:t>；根据测试结果改进硬件设计。</w:t>
      </w:r>
    </w:p>
    <w:p w14:paraId="11B14523" w14:textId="40595FFA" w:rsidR="00CF615B" w:rsidRDefault="00CF615B" w:rsidP="00F93CA6">
      <w:pPr>
        <w:pStyle w:val="a9"/>
        <w:ind w:left="432"/>
      </w:pPr>
      <w:r>
        <w:rPr>
          <w:rFonts w:hint="eastAsia"/>
        </w:rPr>
        <w:t>（3）根据法规及系统要求，1</w:t>
      </w:r>
      <w:r>
        <w:t>.0</w:t>
      </w:r>
      <w:r>
        <w:rPr>
          <w:rFonts w:hint="eastAsia"/>
        </w:rPr>
        <w:t>版本缺少故障检测功能，设计添加报警灯并测试可行。</w:t>
      </w:r>
    </w:p>
    <w:p w14:paraId="2FED7E73" w14:textId="61753EB2" w:rsidR="002162B5" w:rsidRPr="002162B5" w:rsidRDefault="002162B5" w:rsidP="002162B5">
      <w:pPr>
        <w:pStyle w:val="a9"/>
        <w:ind w:left="432"/>
        <w:rPr>
          <w:b/>
          <w:bCs/>
        </w:rPr>
      </w:pPr>
      <w:r w:rsidRPr="002162B5">
        <w:rPr>
          <w:rFonts w:hint="eastAsia"/>
          <w:b/>
          <w:bCs/>
        </w:rPr>
        <w:t>型号</w:t>
      </w:r>
      <w:r>
        <w:rPr>
          <w:rFonts w:hint="eastAsia"/>
          <w:b/>
          <w:bCs/>
        </w:rPr>
        <w:t>B</w:t>
      </w:r>
      <w:r w:rsidRPr="002162B5">
        <w:rPr>
          <w:rFonts w:hint="eastAsia"/>
          <w:b/>
          <w:bCs/>
        </w:rPr>
        <w:t>：</w:t>
      </w:r>
    </w:p>
    <w:p w14:paraId="7D75EC0C" w14:textId="0776ACCA" w:rsidR="002162B5" w:rsidRPr="00B24D46" w:rsidRDefault="001851B5" w:rsidP="00B24D46">
      <w:pPr>
        <w:pStyle w:val="a9"/>
        <w:ind w:left="432"/>
        <w:rPr>
          <w:rFonts w:hint="eastAsia"/>
        </w:rPr>
      </w:pPr>
      <w:r>
        <w:rPr>
          <w:rFonts w:hint="eastAsia"/>
        </w:rPr>
        <w:t>参与硬件设计，包括安全芯片和IO扩展芯片的选型设计，控制盒硬件功能的设计等。</w:t>
      </w:r>
    </w:p>
    <w:p w14:paraId="77BC9555" w14:textId="18425E6A" w:rsidR="00F93CA6" w:rsidRDefault="004D4F3B" w:rsidP="00F93CA6">
      <w:pPr>
        <w:pStyle w:val="a9"/>
        <w:ind w:left="432"/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呼吸</w:t>
      </w:r>
    </w:p>
    <w:p w14:paraId="10B62BCD" w14:textId="77777777" w:rsidR="00D2680E" w:rsidRDefault="00D2680E" w:rsidP="00D2680E">
      <w:pPr>
        <w:pStyle w:val="a9"/>
        <w:ind w:left="432"/>
        <w:rPr>
          <w:b/>
          <w:bCs/>
        </w:rPr>
      </w:pPr>
      <w:r w:rsidRPr="00960308">
        <w:rPr>
          <w:rFonts w:hint="eastAsia"/>
          <w:b/>
          <w:bCs/>
        </w:rPr>
        <w:t>概况：</w:t>
      </w:r>
    </w:p>
    <w:p w14:paraId="37BB21F4" w14:textId="7E41AEAA" w:rsidR="00D2680E" w:rsidRDefault="00D2680E" w:rsidP="00D2680E">
      <w:pPr>
        <w:pStyle w:val="a9"/>
        <w:ind w:left="432"/>
      </w:pPr>
      <w:r>
        <w:rPr>
          <w:rFonts w:hint="eastAsia"/>
        </w:rPr>
        <w:t>肺活量</w:t>
      </w:r>
      <w:proofErr w:type="gramStart"/>
      <w:r>
        <w:rPr>
          <w:rFonts w:hint="eastAsia"/>
        </w:rPr>
        <w:t>计目前</w:t>
      </w:r>
      <w:proofErr w:type="gramEnd"/>
      <w:r>
        <w:rPr>
          <w:rFonts w:hint="eastAsia"/>
        </w:rPr>
        <w:t>有一款基本定型的成品，有一款待设计型号。原版肺活量</w:t>
      </w:r>
      <w:proofErr w:type="gramStart"/>
      <w:r>
        <w:rPr>
          <w:rFonts w:hint="eastAsia"/>
        </w:rPr>
        <w:t>计基本</w:t>
      </w:r>
      <w:proofErr w:type="gramEnd"/>
      <w:r>
        <w:rPr>
          <w:rFonts w:hint="eastAsia"/>
        </w:rPr>
        <w:t>定型，新版仍在进行硬件设计。</w:t>
      </w:r>
    </w:p>
    <w:p w14:paraId="21125640" w14:textId="77777777" w:rsidR="00D2680E" w:rsidRDefault="00D2680E" w:rsidP="00D2680E">
      <w:pPr>
        <w:pStyle w:val="a9"/>
        <w:ind w:left="432"/>
        <w:rPr>
          <w:b/>
          <w:bCs/>
        </w:rPr>
      </w:pPr>
      <w:r w:rsidRPr="00960308">
        <w:rPr>
          <w:rFonts w:hint="eastAsia"/>
          <w:b/>
          <w:bCs/>
        </w:rPr>
        <w:t>具体情况：</w:t>
      </w:r>
    </w:p>
    <w:p w14:paraId="2A568CF8" w14:textId="2D364589" w:rsidR="001C183F" w:rsidRDefault="00762CF9" w:rsidP="00F93CA6">
      <w:pPr>
        <w:pStyle w:val="a9"/>
        <w:ind w:left="432"/>
        <w:rPr>
          <w:b/>
          <w:bCs/>
        </w:rPr>
      </w:pPr>
      <w:r>
        <w:rPr>
          <w:rFonts w:hint="eastAsia"/>
          <w:b/>
          <w:bCs/>
        </w:rPr>
        <w:t>原版：</w:t>
      </w:r>
    </w:p>
    <w:p w14:paraId="72AB4535" w14:textId="43BCADFA" w:rsidR="00762CF9" w:rsidRDefault="00757E64" w:rsidP="00F93CA6">
      <w:pPr>
        <w:pStyle w:val="a9"/>
        <w:ind w:left="432"/>
      </w:pPr>
      <w:r w:rsidRPr="00757E64">
        <w:rPr>
          <w:rFonts w:hint="eastAsia"/>
        </w:rPr>
        <w:t>（1）</w:t>
      </w:r>
      <w:r w:rsidR="00F76EC1">
        <w:rPr>
          <w:rFonts w:hint="eastAsia"/>
        </w:rPr>
        <w:t>增加时间戳功能，并与上位机</w:t>
      </w:r>
      <w:r w:rsidR="00435E93">
        <w:rPr>
          <w:rFonts w:hint="eastAsia"/>
        </w:rPr>
        <w:t>联调</w:t>
      </w:r>
      <w:r w:rsidR="00F76EC1">
        <w:rPr>
          <w:rFonts w:hint="eastAsia"/>
        </w:rPr>
        <w:t>测试。</w:t>
      </w:r>
    </w:p>
    <w:p w14:paraId="7F015EEE" w14:textId="04FB61DE" w:rsidR="00F76EC1" w:rsidRPr="00F76EC1" w:rsidRDefault="00F76EC1" w:rsidP="00F93CA6">
      <w:pPr>
        <w:pStyle w:val="a9"/>
        <w:ind w:left="432"/>
      </w:pPr>
      <w:r>
        <w:rPr>
          <w:rFonts w:hint="eastAsia"/>
        </w:rPr>
        <w:t>（2）</w:t>
      </w:r>
      <w:r w:rsidR="00C40616">
        <w:rPr>
          <w:rFonts w:hint="eastAsia"/>
        </w:rPr>
        <w:t>根据注册回补意见，提供相关</w:t>
      </w:r>
      <w:r w:rsidR="002B085D">
        <w:rPr>
          <w:rFonts w:hint="eastAsia"/>
        </w:rPr>
        <w:t>技术</w:t>
      </w:r>
      <w:r w:rsidR="00C40616">
        <w:rPr>
          <w:rFonts w:hint="eastAsia"/>
        </w:rPr>
        <w:t>资料。</w:t>
      </w:r>
    </w:p>
    <w:p w14:paraId="028858A7" w14:textId="5E6272E2" w:rsidR="00762CF9" w:rsidRDefault="00762CF9" w:rsidP="00F93CA6">
      <w:pPr>
        <w:pStyle w:val="a9"/>
        <w:ind w:left="432"/>
        <w:rPr>
          <w:b/>
          <w:bCs/>
        </w:rPr>
      </w:pPr>
      <w:r>
        <w:rPr>
          <w:rFonts w:hint="eastAsia"/>
          <w:b/>
          <w:bCs/>
        </w:rPr>
        <w:t>新版：</w:t>
      </w:r>
    </w:p>
    <w:p w14:paraId="2E94F146" w14:textId="37862F28" w:rsidR="00F93CA6" w:rsidRDefault="007009D8" w:rsidP="00F93CA6">
      <w:pPr>
        <w:pStyle w:val="a9"/>
        <w:ind w:left="432"/>
      </w:pPr>
      <w:r w:rsidRPr="007009D8">
        <w:rPr>
          <w:rFonts w:hint="eastAsia"/>
        </w:rPr>
        <w:t>（1）</w:t>
      </w:r>
      <w:r>
        <w:rPr>
          <w:rFonts w:hint="eastAsia"/>
        </w:rPr>
        <w:t>通过传感器厂家了解新版传感器的使用细节，并编写新版呼吸流量计的设计方案</w:t>
      </w:r>
      <w:r w:rsidR="00C3517C">
        <w:rPr>
          <w:rFonts w:hint="eastAsia"/>
        </w:rPr>
        <w:t>。</w:t>
      </w:r>
    </w:p>
    <w:p w14:paraId="17DD45CB" w14:textId="487975FE" w:rsidR="00C51C12" w:rsidRPr="00C51C12" w:rsidRDefault="00C51C12" w:rsidP="00F93CA6">
      <w:pPr>
        <w:pStyle w:val="a9"/>
        <w:ind w:left="432"/>
      </w:pPr>
      <w:r>
        <w:rPr>
          <w:rFonts w:hint="eastAsia"/>
        </w:rPr>
        <w:t>（2）协助进行硬件设计。</w:t>
      </w:r>
    </w:p>
    <w:p w14:paraId="41571CDE" w14:textId="3862CEE4" w:rsidR="00F93CA6" w:rsidRDefault="004D4F3B" w:rsidP="00F93CA6">
      <w:pPr>
        <w:pStyle w:val="a9"/>
        <w:ind w:left="43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="00BB72FF" w:rsidRPr="00BB72FF">
        <w:rPr>
          <w:rFonts w:hint="eastAsia"/>
          <w:b/>
          <w:bCs/>
        </w:rPr>
        <w:t xml:space="preserve"> </w:t>
      </w:r>
      <w:r w:rsidR="00BB72FF">
        <w:rPr>
          <w:rFonts w:hint="eastAsia"/>
          <w:b/>
          <w:bCs/>
        </w:rPr>
        <w:t>光谱仪</w:t>
      </w:r>
    </w:p>
    <w:p w14:paraId="59CFB424" w14:textId="63EA4AE3" w:rsidR="00F93CA6" w:rsidRPr="00BB72FF" w:rsidRDefault="00896006" w:rsidP="00BB72FF">
      <w:pPr>
        <w:pStyle w:val="a9"/>
        <w:ind w:left="432"/>
      </w:pPr>
      <w:r w:rsidRPr="00896006">
        <w:rPr>
          <w:rFonts w:hint="eastAsia"/>
        </w:rPr>
        <w:t>完成</w:t>
      </w:r>
      <w:r>
        <w:rPr>
          <w:rFonts w:hint="eastAsia"/>
        </w:rPr>
        <w:t>下位机软件功能开发、测试、协议制定、上位机联调、程序移植测试等工作，目前需求已全部实现，后续工作被动响应。</w:t>
      </w:r>
    </w:p>
    <w:p w14:paraId="52890EAA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19E09C05" w14:textId="52AE6B9B" w:rsidR="00F93CA6" w:rsidRDefault="00D819D8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年度</w:t>
      </w:r>
      <w:r w:rsidR="00C1269B">
        <w:rPr>
          <w:rFonts w:hint="eastAsia"/>
          <w:b/>
          <w:bCs/>
        </w:rPr>
        <w:t>工作完成情况自我评价</w:t>
      </w:r>
      <w:r w:rsidR="00F04B84">
        <w:rPr>
          <w:rFonts w:hint="eastAsia"/>
          <w:b/>
          <w:bCs/>
        </w:rPr>
        <w:t>（请提取关键项，言简意赅、重点突出）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386"/>
        <w:gridCol w:w="993"/>
        <w:gridCol w:w="963"/>
      </w:tblGrid>
      <w:tr w:rsidR="00C1269B" w:rsidRPr="00C1269B" w14:paraId="5EEC18C6" w14:textId="77777777" w:rsidTr="00727ED1">
        <w:trPr>
          <w:trHeight w:val="368"/>
        </w:trPr>
        <w:tc>
          <w:tcPr>
            <w:tcW w:w="3114" w:type="dxa"/>
            <w:hideMark/>
          </w:tcPr>
          <w:p w14:paraId="10D0853A" w14:textId="77777777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关键工作内容</w:t>
            </w:r>
          </w:p>
        </w:tc>
        <w:tc>
          <w:tcPr>
            <w:tcW w:w="5386" w:type="dxa"/>
            <w:hideMark/>
          </w:tcPr>
          <w:p w14:paraId="2A93BBFE" w14:textId="70FA15D2" w:rsidR="00C1269B" w:rsidRPr="00C1269B" w:rsidRDefault="00C1269B" w:rsidP="00F84D99">
            <w:pPr>
              <w:pStyle w:val="a9"/>
              <w:ind w:left="432" w:firstLineChars="400" w:firstLine="840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工作完成情况</w:t>
            </w:r>
            <w:r w:rsidR="00F84D99">
              <w:rPr>
                <w:rFonts w:hint="eastAsia"/>
                <w:b/>
                <w:bCs/>
              </w:rPr>
              <w:t>及</w:t>
            </w:r>
            <w:r w:rsidR="00380A15">
              <w:rPr>
                <w:rFonts w:hint="eastAsia"/>
                <w:b/>
                <w:bCs/>
              </w:rPr>
              <w:t>质量情况</w:t>
            </w:r>
            <w:r w:rsidR="00F84D99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93" w:type="dxa"/>
            <w:hideMark/>
          </w:tcPr>
          <w:p w14:paraId="009FC26A" w14:textId="77777777" w:rsidR="00C1269B" w:rsidRPr="00C1269B" w:rsidRDefault="00C1269B" w:rsidP="00C1269B">
            <w:pPr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权重(%)</w:t>
            </w:r>
          </w:p>
        </w:tc>
        <w:tc>
          <w:tcPr>
            <w:tcW w:w="963" w:type="dxa"/>
            <w:hideMark/>
          </w:tcPr>
          <w:p w14:paraId="0BF20665" w14:textId="20CA5D54" w:rsidR="00C1269B" w:rsidRPr="00727ED1" w:rsidRDefault="00C1269B" w:rsidP="00727ED1">
            <w:pPr>
              <w:rPr>
                <w:b/>
                <w:bCs/>
              </w:rPr>
            </w:pPr>
            <w:r w:rsidRPr="00727ED1">
              <w:rPr>
                <w:rFonts w:hint="eastAsia"/>
                <w:b/>
                <w:bCs/>
              </w:rPr>
              <w:t>自评分</w:t>
            </w:r>
            <w:r w:rsidR="00B442D3" w:rsidRPr="00B442D3">
              <w:rPr>
                <w:rFonts w:hint="eastAsia"/>
                <w:b/>
                <w:bCs/>
                <w:sz w:val="15"/>
                <w:szCs w:val="15"/>
              </w:rPr>
              <w:t>（百分制）</w:t>
            </w:r>
          </w:p>
        </w:tc>
      </w:tr>
      <w:tr w:rsidR="008D4BD4" w:rsidRPr="00C1269B" w14:paraId="52168F53" w14:textId="77777777" w:rsidTr="00727ED1">
        <w:trPr>
          <w:trHeight w:val="399"/>
        </w:trPr>
        <w:tc>
          <w:tcPr>
            <w:tcW w:w="3114" w:type="dxa"/>
            <w:hideMark/>
          </w:tcPr>
          <w:p w14:paraId="227F3F3B" w14:textId="2899ED66" w:rsidR="008D4BD4" w:rsidRPr="00C1269B" w:rsidRDefault="00D425BB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三代</w:t>
            </w:r>
          </w:p>
        </w:tc>
        <w:tc>
          <w:tcPr>
            <w:tcW w:w="5386" w:type="dxa"/>
            <w:hideMark/>
          </w:tcPr>
          <w:p w14:paraId="04F0C311" w14:textId="5C141FC1" w:rsidR="008D4BD4" w:rsidRPr="00B24D46" w:rsidRDefault="00FF5D2F" w:rsidP="00C1269B">
            <w:pPr>
              <w:pStyle w:val="a9"/>
              <w:ind w:left="432"/>
            </w:pPr>
            <w:r w:rsidRPr="00B24D46">
              <w:rPr>
                <w:rFonts w:hint="eastAsia"/>
              </w:rPr>
              <w:t>1</w:t>
            </w:r>
            <w:r w:rsidRPr="00B24D46">
              <w:t>.</w:t>
            </w:r>
            <w:r w:rsidRPr="00B24D46">
              <w:rPr>
                <w:rFonts w:hint="eastAsia"/>
              </w:rPr>
              <w:t>完成1</w:t>
            </w:r>
            <w:r w:rsidRPr="00B24D46">
              <w:t>.0</w:t>
            </w:r>
            <w:r w:rsidRPr="00B24D46">
              <w:rPr>
                <w:rFonts w:hint="eastAsia"/>
              </w:rPr>
              <w:t>版本的优化及维护</w:t>
            </w:r>
            <w:r w:rsidR="00D556B8" w:rsidRPr="00B24D46">
              <w:rPr>
                <w:rFonts w:hint="eastAsia"/>
              </w:rPr>
              <w:t>，完成此版本所有工作</w:t>
            </w:r>
            <w:r w:rsidRPr="00B24D46">
              <w:rPr>
                <w:rFonts w:hint="eastAsia"/>
              </w:rPr>
              <w:t>。</w:t>
            </w:r>
          </w:p>
          <w:p w14:paraId="06A98DC2" w14:textId="74C62F7A" w:rsidR="00FF5D2F" w:rsidRPr="00B24D46" w:rsidRDefault="005000EE" w:rsidP="00C1269B">
            <w:pPr>
              <w:pStyle w:val="a9"/>
              <w:ind w:left="432"/>
            </w:pPr>
            <w:r w:rsidRPr="00B24D46">
              <w:t>2</w:t>
            </w:r>
            <w:r w:rsidR="00FF5D2F" w:rsidRPr="00B24D46">
              <w:t>.</w:t>
            </w:r>
            <w:r w:rsidR="00FF5D2F" w:rsidRPr="00B24D46">
              <w:rPr>
                <w:rFonts w:hint="eastAsia"/>
              </w:rPr>
              <w:t>完成2</w:t>
            </w:r>
            <w:r w:rsidR="00FF5D2F" w:rsidRPr="00B24D46">
              <w:t>.0</w:t>
            </w:r>
            <w:r w:rsidR="00FF5D2F" w:rsidRPr="00B24D46">
              <w:rPr>
                <w:rFonts w:hint="eastAsia"/>
              </w:rPr>
              <w:t>版本的设计及测试</w:t>
            </w:r>
            <w:r w:rsidR="00D556B8" w:rsidRPr="00B24D46">
              <w:rPr>
                <w:rFonts w:hint="eastAsia"/>
              </w:rPr>
              <w:t>，积极配合整机测试</w:t>
            </w:r>
            <w:r w:rsidR="00FF5D2F" w:rsidRPr="00B24D46">
              <w:rPr>
                <w:rFonts w:hint="eastAsia"/>
              </w:rPr>
              <w:t>。</w:t>
            </w:r>
          </w:p>
        </w:tc>
        <w:tc>
          <w:tcPr>
            <w:tcW w:w="993" w:type="dxa"/>
            <w:hideMark/>
          </w:tcPr>
          <w:p w14:paraId="31AFFE5B" w14:textId="7F09F695" w:rsidR="008D4BD4" w:rsidRPr="00F84D99" w:rsidRDefault="008D4BD4" w:rsidP="00F84D99">
            <w:pPr>
              <w:rPr>
                <w:rFonts w:hint="eastAsia"/>
                <w:b/>
                <w:bCs/>
              </w:rPr>
            </w:pPr>
            <w:r w:rsidRPr="00F84D99">
              <w:rPr>
                <w:rFonts w:hint="eastAsia"/>
                <w:b/>
                <w:bCs/>
              </w:rPr>
              <w:t xml:space="preserve">　</w:t>
            </w:r>
            <w:r w:rsidR="00EB52DE">
              <w:rPr>
                <w:b/>
                <w:bCs/>
              </w:rPr>
              <w:t>50%</w:t>
            </w:r>
          </w:p>
        </w:tc>
        <w:tc>
          <w:tcPr>
            <w:tcW w:w="963" w:type="dxa"/>
            <w:hideMark/>
          </w:tcPr>
          <w:p w14:paraId="47BDA959" w14:textId="3C1D1FF1" w:rsidR="008D4BD4" w:rsidRPr="00C1269B" w:rsidRDefault="00401D8D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1776A1">
              <w:rPr>
                <w:b/>
                <w:bCs/>
              </w:rPr>
              <w:t>8</w:t>
            </w:r>
          </w:p>
        </w:tc>
      </w:tr>
      <w:tr w:rsidR="008D4BD4" w:rsidRPr="00C1269B" w14:paraId="2EA50253" w14:textId="77777777" w:rsidTr="00727ED1">
        <w:trPr>
          <w:trHeight w:val="399"/>
        </w:trPr>
        <w:tc>
          <w:tcPr>
            <w:tcW w:w="3114" w:type="dxa"/>
          </w:tcPr>
          <w:p w14:paraId="18CBF763" w14:textId="5C470688" w:rsidR="008D4BD4" w:rsidRPr="00C1269B" w:rsidRDefault="00D425BB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LED体表定位带</w:t>
            </w:r>
          </w:p>
        </w:tc>
        <w:tc>
          <w:tcPr>
            <w:tcW w:w="5386" w:type="dxa"/>
          </w:tcPr>
          <w:p w14:paraId="63DE4796" w14:textId="0765B523" w:rsidR="008D4BD4" w:rsidRPr="00B24D46" w:rsidRDefault="00D556B8" w:rsidP="00C1269B">
            <w:pPr>
              <w:pStyle w:val="a9"/>
              <w:ind w:left="432"/>
            </w:pPr>
            <w:r w:rsidRPr="00B24D46">
              <w:rPr>
                <w:rFonts w:hint="eastAsia"/>
              </w:rPr>
              <w:t>参与</w:t>
            </w:r>
            <w:r w:rsidR="00923D77" w:rsidRPr="00B24D46">
              <w:rPr>
                <w:rFonts w:hint="eastAsia"/>
              </w:rPr>
              <w:t>硬件</w:t>
            </w:r>
            <w:r w:rsidRPr="00B24D46">
              <w:rPr>
                <w:rFonts w:hint="eastAsia"/>
              </w:rPr>
              <w:t>设计、测试、优化等工作，</w:t>
            </w:r>
            <w:r w:rsidR="00923D77" w:rsidRPr="00B24D46">
              <w:rPr>
                <w:rFonts w:hint="eastAsia"/>
              </w:rPr>
              <w:t>快速推进项目进展。</w:t>
            </w:r>
          </w:p>
        </w:tc>
        <w:tc>
          <w:tcPr>
            <w:tcW w:w="993" w:type="dxa"/>
          </w:tcPr>
          <w:p w14:paraId="616D2F4A" w14:textId="5C1436C3" w:rsidR="008D4BD4" w:rsidRPr="00F84D99" w:rsidRDefault="00EB52DE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20</w:t>
            </w:r>
            <w:r w:rsidR="00401D8D">
              <w:rPr>
                <w:b/>
                <w:bCs/>
              </w:rPr>
              <w:t>%</w:t>
            </w:r>
          </w:p>
        </w:tc>
        <w:tc>
          <w:tcPr>
            <w:tcW w:w="963" w:type="dxa"/>
          </w:tcPr>
          <w:p w14:paraId="34BC1601" w14:textId="3FA9C5E7" w:rsidR="008D4BD4" w:rsidRPr="00C1269B" w:rsidRDefault="00401D8D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D3F3A">
              <w:rPr>
                <w:b/>
                <w:bCs/>
              </w:rPr>
              <w:t>6</w:t>
            </w:r>
            <w:r w:rsidR="008D4BD4">
              <w:rPr>
                <w:b/>
                <w:bCs/>
              </w:rPr>
              <w:t xml:space="preserve"> </w:t>
            </w:r>
          </w:p>
        </w:tc>
      </w:tr>
      <w:tr w:rsidR="008D4BD4" w:rsidRPr="00C1269B" w14:paraId="1BFED66B" w14:textId="77777777" w:rsidTr="00727ED1">
        <w:trPr>
          <w:trHeight w:val="399"/>
        </w:trPr>
        <w:tc>
          <w:tcPr>
            <w:tcW w:w="3114" w:type="dxa"/>
          </w:tcPr>
          <w:p w14:paraId="6DB3FE94" w14:textId="2BD272B0" w:rsidR="008D4BD4" w:rsidRPr="00C1269B" w:rsidRDefault="00D425BB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呼吸</w:t>
            </w:r>
          </w:p>
        </w:tc>
        <w:tc>
          <w:tcPr>
            <w:tcW w:w="5386" w:type="dxa"/>
          </w:tcPr>
          <w:p w14:paraId="2D3A6369" w14:textId="273090C4" w:rsidR="008D4BD4" w:rsidRPr="00B24D46" w:rsidRDefault="00923D77" w:rsidP="00C1269B">
            <w:pPr>
              <w:pStyle w:val="a9"/>
              <w:ind w:left="432"/>
              <w:rPr>
                <w:rFonts w:hint="eastAsia"/>
              </w:rPr>
            </w:pPr>
            <w:r w:rsidRPr="00B24D46">
              <w:rPr>
                <w:rFonts w:hint="eastAsia"/>
              </w:rPr>
              <w:t>完善现有功能，提出新版本设计方案。</w:t>
            </w:r>
          </w:p>
        </w:tc>
        <w:tc>
          <w:tcPr>
            <w:tcW w:w="993" w:type="dxa"/>
          </w:tcPr>
          <w:p w14:paraId="34047F7F" w14:textId="348CFA49" w:rsidR="008D4BD4" w:rsidRPr="00F84D99" w:rsidRDefault="00EB52DE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5%</w:t>
            </w:r>
          </w:p>
        </w:tc>
        <w:tc>
          <w:tcPr>
            <w:tcW w:w="963" w:type="dxa"/>
          </w:tcPr>
          <w:p w14:paraId="2B9C0880" w14:textId="4B9D860B" w:rsidR="008D4BD4" w:rsidRPr="00C1269B" w:rsidRDefault="00D556B8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1776A1">
              <w:rPr>
                <w:b/>
                <w:bCs/>
              </w:rPr>
              <w:t>5</w:t>
            </w:r>
            <w:r w:rsidR="008D4BD4">
              <w:rPr>
                <w:rFonts w:hint="eastAsia"/>
                <w:b/>
                <w:bCs/>
              </w:rPr>
              <w:t xml:space="preserve"> </w:t>
            </w:r>
            <w:r w:rsidR="008D4BD4">
              <w:rPr>
                <w:b/>
                <w:bCs/>
              </w:rPr>
              <w:t xml:space="preserve"> </w:t>
            </w:r>
          </w:p>
        </w:tc>
      </w:tr>
      <w:tr w:rsidR="008D4BD4" w:rsidRPr="00C1269B" w14:paraId="728FFC09" w14:textId="77777777" w:rsidTr="00727ED1">
        <w:trPr>
          <w:trHeight w:val="399"/>
        </w:trPr>
        <w:tc>
          <w:tcPr>
            <w:tcW w:w="3114" w:type="dxa"/>
            <w:hideMark/>
          </w:tcPr>
          <w:p w14:paraId="468554BE" w14:textId="43869743" w:rsidR="008D4BD4" w:rsidRPr="00C1269B" w:rsidRDefault="00D425BB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光谱仪</w:t>
            </w:r>
          </w:p>
        </w:tc>
        <w:tc>
          <w:tcPr>
            <w:tcW w:w="5386" w:type="dxa"/>
            <w:hideMark/>
          </w:tcPr>
          <w:p w14:paraId="0410E4F4" w14:textId="57DA9FC3" w:rsidR="008D4BD4" w:rsidRPr="00B24D46" w:rsidRDefault="00923D77" w:rsidP="00C1269B">
            <w:pPr>
              <w:pStyle w:val="a9"/>
              <w:ind w:left="432"/>
              <w:rPr>
                <w:rFonts w:hint="eastAsia"/>
              </w:rPr>
            </w:pPr>
            <w:r w:rsidRPr="00B24D46">
              <w:rPr>
                <w:rFonts w:hint="eastAsia"/>
              </w:rPr>
              <w:t>快速实现下位机软件功能，保证样机的正常运行</w:t>
            </w:r>
            <w:r w:rsidR="00B24D46">
              <w:rPr>
                <w:rFonts w:hint="eastAsia"/>
              </w:rPr>
              <w:t>。</w:t>
            </w:r>
          </w:p>
        </w:tc>
        <w:tc>
          <w:tcPr>
            <w:tcW w:w="993" w:type="dxa"/>
            <w:hideMark/>
          </w:tcPr>
          <w:p w14:paraId="172C15A6" w14:textId="128768FC" w:rsidR="008D4BD4" w:rsidRPr="00F84D99" w:rsidRDefault="00EB52DE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5%</w:t>
            </w:r>
          </w:p>
        </w:tc>
        <w:tc>
          <w:tcPr>
            <w:tcW w:w="963" w:type="dxa"/>
            <w:hideMark/>
          </w:tcPr>
          <w:p w14:paraId="11472CD7" w14:textId="3926D097" w:rsidR="008D4BD4" w:rsidRPr="00C1269B" w:rsidRDefault="00401D8D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1776A1">
              <w:rPr>
                <w:b/>
                <w:bCs/>
              </w:rPr>
              <w:t>8</w:t>
            </w:r>
            <w:r w:rsidR="008D4BD4"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8D4BD4" w:rsidRPr="00C1269B" w14:paraId="0F466F9C" w14:textId="77777777" w:rsidTr="00727ED1">
        <w:trPr>
          <w:trHeight w:val="399"/>
        </w:trPr>
        <w:tc>
          <w:tcPr>
            <w:tcW w:w="3114" w:type="dxa"/>
            <w:hideMark/>
          </w:tcPr>
          <w:p w14:paraId="18C4CD7F" w14:textId="4A141ADE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5386" w:type="dxa"/>
            <w:hideMark/>
          </w:tcPr>
          <w:p w14:paraId="510C4E16" w14:textId="1D8E1A94" w:rsidR="008D4BD4" w:rsidRPr="00B24D46" w:rsidRDefault="008D4BD4" w:rsidP="00C1269B">
            <w:pPr>
              <w:pStyle w:val="a9"/>
              <w:ind w:left="432"/>
            </w:pPr>
          </w:p>
        </w:tc>
        <w:tc>
          <w:tcPr>
            <w:tcW w:w="993" w:type="dxa"/>
            <w:hideMark/>
          </w:tcPr>
          <w:p w14:paraId="601C90BC" w14:textId="2EA239A8" w:rsidR="008D4BD4" w:rsidRPr="00F84D99" w:rsidRDefault="008D4BD4" w:rsidP="00F84D99">
            <w:pPr>
              <w:rPr>
                <w:b/>
                <w:bCs/>
              </w:rPr>
            </w:pPr>
          </w:p>
        </w:tc>
        <w:tc>
          <w:tcPr>
            <w:tcW w:w="963" w:type="dxa"/>
            <w:hideMark/>
          </w:tcPr>
          <w:p w14:paraId="42E967F8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C1269B" w:rsidRPr="00C1269B" w14:paraId="5C12866C" w14:textId="77777777" w:rsidTr="00727ED1">
        <w:trPr>
          <w:trHeight w:val="399"/>
        </w:trPr>
        <w:tc>
          <w:tcPr>
            <w:tcW w:w="3114" w:type="dxa"/>
            <w:hideMark/>
          </w:tcPr>
          <w:p w14:paraId="45B3BDC4" w14:textId="77777777" w:rsidR="00FC2742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  <w:r w:rsidR="00F84D99">
              <w:rPr>
                <w:rFonts w:hint="eastAsia"/>
                <w:b/>
                <w:bCs/>
              </w:rPr>
              <w:t>工作能力</w:t>
            </w:r>
          </w:p>
          <w:p w14:paraId="1C347756" w14:textId="7963AEF0" w:rsidR="00C1269B" w:rsidRPr="00FC2742" w:rsidRDefault="00FC2742" w:rsidP="00FC2742">
            <w:pPr>
              <w:rPr>
                <w:b/>
                <w:bCs/>
                <w:sz w:val="15"/>
                <w:szCs w:val="15"/>
              </w:rPr>
            </w:pPr>
            <w:r w:rsidRPr="00FC2742">
              <w:rPr>
                <w:rFonts w:hint="eastAsia"/>
                <w:b/>
                <w:bCs/>
                <w:sz w:val="15"/>
                <w:szCs w:val="15"/>
              </w:rPr>
              <w:t>（解决问题、理解力、判断力等</w:t>
            </w:r>
            <w:r>
              <w:rPr>
                <w:rFonts w:hint="eastAsia"/>
                <w:b/>
                <w:bCs/>
                <w:sz w:val="15"/>
                <w:szCs w:val="15"/>
              </w:rPr>
              <w:t>方面</w:t>
            </w:r>
            <w:r w:rsidRPr="00FC2742"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5386" w:type="dxa"/>
            <w:hideMark/>
          </w:tcPr>
          <w:p w14:paraId="23D2D28B" w14:textId="72A66FEC" w:rsidR="00C1269B" w:rsidRPr="00B24D46" w:rsidRDefault="00B24D46" w:rsidP="00B24D46">
            <w:pPr>
              <w:pStyle w:val="a9"/>
              <w:ind w:left="432"/>
            </w:pPr>
            <w:r>
              <w:rPr>
                <w:rFonts w:hint="eastAsia"/>
              </w:rPr>
              <w:t>具备与工作相匹配的专业知识，能胜任公司分配的工作。工作中，遇到问题能主动积极的解决，并能准确</w:t>
            </w:r>
            <w:r w:rsidR="00E52A9B" w:rsidRPr="00B24D46">
              <w:rPr>
                <w:rFonts w:hint="eastAsia"/>
              </w:rPr>
              <w:t>理解领导</w:t>
            </w:r>
            <w:r>
              <w:rPr>
                <w:rFonts w:hint="eastAsia"/>
              </w:rPr>
              <w:t>的要求及同事的建议；</w:t>
            </w:r>
            <w:r w:rsidR="00E52A9B" w:rsidRPr="00B24D46">
              <w:rPr>
                <w:rFonts w:hint="eastAsia"/>
              </w:rPr>
              <w:t>具备较强的业务沟通能力，对项目进展中出现的难点、问题等能及时</w:t>
            </w:r>
            <w:r>
              <w:rPr>
                <w:rFonts w:hint="eastAsia"/>
              </w:rPr>
              <w:t>做</w:t>
            </w:r>
            <w:r w:rsidR="00E52A9B" w:rsidRPr="00B24D46">
              <w:rPr>
                <w:rFonts w:hint="eastAsia"/>
              </w:rPr>
              <w:t>出判断，并与领导</w:t>
            </w:r>
            <w:r>
              <w:rPr>
                <w:rFonts w:hint="eastAsia"/>
              </w:rPr>
              <w:t>、</w:t>
            </w:r>
            <w:r w:rsidRPr="00B24D46">
              <w:rPr>
                <w:rFonts w:hint="eastAsia"/>
              </w:rPr>
              <w:t>同事</w:t>
            </w:r>
            <w:r w:rsidR="00E52A9B" w:rsidRPr="00B24D46">
              <w:rPr>
                <w:rFonts w:hint="eastAsia"/>
              </w:rPr>
              <w:t>及时</w:t>
            </w:r>
            <w:r>
              <w:rPr>
                <w:rFonts w:hint="eastAsia"/>
              </w:rPr>
              <w:t>地</w:t>
            </w:r>
            <w:r w:rsidR="00E52A9B" w:rsidRPr="00B24D46">
              <w:rPr>
                <w:rFonts w:hint="eastAsia"/>
              </w:rPr>
              <w:t>沟通解决。</w:t>
            </w:r>
          </w:p>
        </w:tc>
        <w:tc>
          <w:tcPr>
            <w:tcW w:w="993" w:type="dxa"/>
            <w:hideMark/>
          </w:tcPr>
          <w:p w14:paraId="69E3F017" w14:textId="6FCF6F6F" w:rsidR="00C1269B" w:rsidRPr="00F84D99" w:rsidRDefault="00F84D99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8D4BD4">
              <w:rPr>
                <w:rFonts w:hint="eastAsia"/>
                <w:b/>
                <w:bCs/>
              </w:rPr>
              <w:t>10%</w:t>
            </w:r>
          </w:p>
        </w:tc>
        <w:tc>
          <w:tcPr>
            <w:tcW w:w="963" w:type="dxa"/>
            <w:hideMark/>
          </w:tcPr>
          <w:p w14:paraId="687E9B23" w14:textId="6222D9DC" w:rsidR="00C1269B" w:rsidRPr="00B24D46" w:rsidRDefault="00B24D46" w:rsidP="00B24D46">
            <w:pPr>
              <w:ind w:firstLineChars="100" w:firstLine="210"/>
              <w:rPr>
                <w:b/>
                <w:bCs/>
              </w:rPr>
            </w:pPr>
            <w:r w:rsidRPr="00B24D46">
              <w:rPr>
                <w:b/>
                <w:bCs/>
              </w:rPr>
              <w:t>100</w:t>
            </w:r>
          </w:p>
        </w:tc>
      </w:tr>
      <w:tr w:rsidR="00C1269B" w:rsidRPr="00C1269B" w14:paraId="1389C8EC" w14:textId="77777777" w:rsidTr="00727ED1">
        <w:trPr>
          <w:trHeight w:val="399"/>
        </w:trPr>
        <w:tc>
          <w:tcPr>
            <w:tcW w:w="3114" w:type="dxa"/>
            <w:hideMark/>
          </w:tcPr>
          <w:p w14:paraId="15CF3777" w14:textId="77777777" w:rsidR="00C1269B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  <w:r w:rsidR="00F84D99">
              <w:rPr>
                <w:rFonts w:hint="eastAsia"/>
                <w:b/>
                <w:bCs/>
              </w:rPr>
              <w:t>综合素质</w:t>
            </w:r>
          </w:p>
          <w:p w14:paraId="4DBBCEFA" w14:textId="5BB0BE9C" w:rsidR="00FC2742" w:rsidRPr="00FC2742" w:rsidRDefault="00FC2742" w:rsidP="00FC2742">
            <w:pPr>
              <w:rPr>
                <w:b/>
                <w:bCs/>
                <w:sz w:val="15"/>
                <w:szCs w:val="15"/>
              </w:rPr>
            </w:pPr>
            <w:r w:rsidRPr="00FC2742">
              <w:rPr>
                <w:rFonts w:hint="eastAsia"/>
                <w:b/>
                <w:bCs/>
                <w:sz w:val="15"/>
                <w:szCs w:val="15"/>
              </w:rPr>
              <w:t>（责任感、协作、工作勤勉、纪律等</w:t>
            </w:r>
            <w:r>
              <w:rPr>
                <w:rFonts w:hint="eastAsia"/>
                <w:b/>
                <w:bCs/>
                <w:sz w:val="15"/>
                <w:szCs w:val="15"/>
              </w:rPr>
              <w:t>方面</w:t>
            </w:r>
            <w:r w:rsidRPr="00FC2742"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5386" w:type="dxa"/>
            <w:hideMark/>
          </w:tcPr>
          <w:p w14:paraId="39001C52" w14:textId="14E717DE" w:rsidR="00C1269B" w:rsidRPr="00B24D46" w:rsidRDefault="00B24D46" w:rsidP="00B24D46">
            <w:pPr>
              <w:pStyle w:val="a9"/>
              <w:ind w:left="432"/>
            </w:pPr>
            <w:r w:rsidRPr="00B24D46">
              <w:rPr>
                <w:rFonts w:hint="eastAsia"/>
              </w:rPr>
              <w:t>遵守并拥护公司的各项规章制度，</w:t>
            </w:r>
            <w:r>
              <w:rPr>
                <w:rFonts w:hint="eastAsia"/>
              </w:rPr>
              <w:t>工作认真负责，有较强的责任感，能与同事团结协作，共同推进项目进度；工作勤勉，</w:t>
            </w:r>
            <w:r w:rsidR="00E52A9B" w:rsidRPr="00B24D46">
              <w:rPr>
                <w:rFonts w:hint="eastAsia"/>
              </w:rPr>
              <w:t>没有无故迟到早退的现象。</w:t>
            </w:r>
          </w:p>
        </w:tc>
        <w:tc>
          <w:tcPr>
            <w:tcW w:w="993" w:type="dxa"/>
            <w:hideMark/>
          </w:tcPr>
          <w:p w14:paraId="544B44EA" w14:textId="0F5EBFE9" w:rsidR="00C1269B" w:rsidRPr="00F84D99" w:rsidRDefault="00F84D99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8D4BD4">
              <w:rPr>
                <w:rFonts w:hint="eastAsia"/>
                <w:b/>
                <w:bCs/>
              </w:rPr>
              <w:t>10%</w:t>
            </w:r>
          </w:p>
        </w:tc>
        <w:tc>
          <w:tcPr>
            <w:tcW w:w="963" w:type="dxa"/>
            <w:hideMark/>
          </w:tcPr>
          <w:p w14:paraId="669F97A7" w14:textId="5724BC22" w:rsidR="00C1269B" w:rsidRPr="00B24D46" w:rsidRDefault="00B24D46" w:rsidP="00B24D46">
            <w:pPr>
              <w:ind w:firstLineChars="100" w:firstLine="210"/>
              <w:rPr>
                <w:b/>
                <w:bCs/>
              </w:rPr>
            </w:pPr>
            <w:r w:rsidRPr="00B24D46">
              <w:rPr>
                <w:b/>
                <w:bCs/>
              </w:rPr>
              <w:t>100</w:t>
            </w:r>
          </w:p>
        </w:tc>
      </w:tr>
      <w:tr w:rsidR="00727ED1" w:rsidRPr="00C1269B" w14:paraId="01EE48E3" w14:textId="77777777" w:rsidTr="00727ED1">
        <w:trPr>
          <w:trHeight w:val="399"/>
        </w:trPr>
        <w:tc>
          <w:tcPr>
            <w:tcW w:w="8500" w:type="dxa"/>
            <w:gridSpan w:val="2"/>
            <w:hideMark/>
          </w:tcPr>
          <w:p w14:paraId="27EDC4C0" w14:textId="77777777" w:rsidR="00C1269B" w:rsidRPr="00C1269B" w:rsidRDefault="00C1269B" w:rsidP="00727ED1">
            <w:pPr>
              <w:pStyle w:val="a9"/>
              <w:ind w:left="432"/>
              <w:jc w:val="center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993" w:type="dxa"/>
            <w:hideMark/>
          </w:tcPr>
          <w:p w14:paraId="67A1CA5F" w14:textId="15229872" w:rsidR="00C1269B" w:rsidRPr="003A39BE" w:rsidRDefault="003A39BE" w:rsidP="003A39BE">
            <w:pPr>
              <w:jc w:val="center"/>
              <w:rPr>
                <w:b/>
                <w:bCs/>
              </w:rPr>
            </w:pPr>
            <w:r w:rsidRPr="003A39BE">
              <w:rPr>
                <w:rFonts w:hint="eastAsia"/>
                <w:b/>
                <w:bCs/>
              </w:rPr>
              <w:t>100</w:t>
            </w:r>
            <w:r>
              <w:rPr>
                <w:rFonts w:hint="eastAsia"/>
                <w:b/>
                <w:bCs/>
              </w:rPr>
              <w:t>%</w:t>
            </w:r>
          </w:p>
        </w:tc>
        <w:tc>
          <w:tcPr>
            <w:tcW w:w="963" w:type="dxa"/>
            <w:hideMark/>
          </w:tcPr>
          <w:p w14:paraId="44DD896F" w14:textId="72E398BF" w:rsidR="00C1269B" w:rsidRPr="006164C9" w:rsidRDefault="00603B66" w:rsidP="006164C9">
            <w:pPr>
              <w:rPr>
                <w:b/>
                <w:bCs/>
              </w:rPr>
            </w:pPr>
            <w:r w:rsidRPr="006164C9">
              <w:rPr>
                <w:rFonts w:hint="eastAsia"/>
                <w:b/>
                <w:bCs/>
              </w:rPr>
              <w:t>9</w:t>
            </w:r>
            <w:r w:rsidR="00843433">
              <w:rPr>
                <w:b/>
                <w:bCs/>
              </w:rPr>
              <w:t>7.85</w:t>
            </w:r>
          </w:p>
        </w:tc>
      </w:tr>
    </w:tbl>
    <w:p w14:paraId="03824BEA" w14:textId="77777777" w:rsidR="00C1269B" w:rsidRPr="00727ED1" w:rsidRDefault="00C1269B" w:rsidP="00727ED1">
      <w:pPr>
        <w:rPr>
          <w:b/>
          <w:bCs/>
        </w:rPr>
      </w:pPr>
    </w:p>
    <w:p w14:paraId="43088453" w14:textId="74B0BBF3" w:rsidR="00F93CA6" w:rsidRDefault="00D830C1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个人</w:t>
      </w:r>
      <w:r w:rsidR="002A5B2C">
        <w:rPr>
          <w:rFonts w:hint="eastAsia"/>
          <w:b/>
          <w:bCs/>
        </w:rPr>
        <w:t>年度</w:t>
      </w:r>
      <w:r>
        <w:rPr>
          <w:rFonts w:hint="eastAsia"/>
          <w:b/>
          <w:bCs/>
        </w:rPr>
        <w:t>收获与不足（2023年度工作突出表现及</w:t>
      </w:r>
      <w:r w:rsidR="006F0C8E">
        <w:rPr>
          <w:rFonts w:hint="eastAsia"/>
          <w:b/>
          <w:bCs/>
        </w:rPr>
        <w:t>有待提高项</w:t>
      </w:r>
      <w:r>
        <w:rPr>
          <w:rFonts w:hint="eastAsia"/>
          <w:b/>
          <w:bCs/>
        </w:rPr>
        <w:t>）</w:t>
      </w:r>
    </w:p>
    <w:p w14:paraId="35697EEA" w14:textId="57F40CC4" w:rsidR="00707EE1" w:rsidRPr="00C2469D" w:rsidRDefault="00E52A9B" w:rsidP="00E86BC5">
      <w:pPr>
        <w:pStyle w:val="a9"/>
        <w:ind w:left="432" w:firstLineChars="200" w:firstLine="420"/>
      </w:pPr>
      <w:r w:rsidRPr="00C2469D">
        <w:rPr>
          <w:rFonts w:hint="eastAsia"/>
        </w:rPr>
        <w:t>本人于今年8月入职，虽然入</w:t>
      </w:r>
      <w:proofErr w:type="gramStart"/>
      <w:r w:rsidRPr="00C2469D">
        <w:rPr>
          <w:rFonts w:hint="eastAsia"/>
        </w:rPr>
        <w:t>职公司</w:t>
      </w:r>
      <w:proofErr w:type="gramEnd"/>
      <w:r w:rsidRPr="00C2469D">
        <w:rPr>
          <w:rFonts w:hint="eastAsia"/>
        </w:rPr>
        <w:t>时间不长，但是收获很大</w:t>
      </w:r>
      <w:r w:rsidR="003A1469">
        <w:rPr>
          <w:rFonts w:hint="eastAsia"/>
        </w:rPr>
        <w:t>。首先在</w:t>
      </w:r>
      <w:r w:rsidR="00714570">
        <w:rPr>
          <w:rFonts w:hint="eastAsia"/>
        </w:rPr>
        <w:t>公司的</w:t>
      </w:r>
      <w:r w:rsidR="003A1469">
        <w:rPr>
          <w:rFonts w:hint="eastAsia"/>
        </w:rPr>
        <w:t>重点项目</w:t>
      </w:r>
      <w:r w:rsidR="00B467B6">
        <w:rPr>
          <w:rFonts w:hint="eastAsia"/>
        </w:rPr>
        <w:t>中，在做好下位机软件的基础上，</w:t>
      </w:r>
      <w:r w:rsidR="00B467B6">
        <w:rPr>
          <w:rFonts w:hint="eastAsia"/>
        </w:rPr>
        <w:t>积极</w:t>
      </w:r>
      <w:r w:rsidR="00B467B6">
        <w:rPr>
          <w:rFonts w:hint="eastAsia"/>
        </w:rPr>
        <w:t>与硬件、结构等其他专业合作，解决项目中遇到的问题，能够向前</w:t>
      </w:r>
      <w:r w:rsidR="00B467B6">
        <w:rPr>
          <w:rFonts w:hint="eastAsia"/>
        </w:rPr>
        <w:t>推进项目进展</w:t>
      </w:r>
      <w:r w:rsidR="00B467B6">
        <w:rPr>
          <w:rFonts w:hint="eastAsia"/>
        </w:rPr>
        <w:t>。</w:t>
      </w:r>
      <w:r w:rsidRPr="00C2469D">
        <w:rPr>
          <w:rFonts w:hint="eastAsia"/>
        </w:rPr>
        <w:t>其次</w:t>
      </w:r>
      <w:r w:rsidR="00714570">
        <w:rPr>
          <w:rFonts w:hint="eastAsia"/>
        </w:rPr>
        <w:t>在完成各个任务的过程中，个人能力也得到了提升，加强了嵌入式技术的应用能力，也对穿刺手术相关的一些医学知识有了</w:t>
      </w:r>
      <w:r w:rsidR="00E86BC5">
        <w:rPr>
          <w:rFonts w:hint="eastAsia"/>
        </w:rPr>
        <w:t>更多</w:t>
      </w:r>
      <w:r w:rsidR="00714570">
        <w:rPr>
          <w:rFonts w:hint="eastAsia"/>
        </w:rPr>
        <w:t>的了解。</w:t>
      </w:r>
    </w:p>
    <w:p w14:paraId="3C3F23D6" w14:textId="167B9694" w:rsidR="00E52A9B" w:rsidRPr="00C2469D" w:rsidRDefault="00714570" w:rsidP="00E86BC5">
      <w:pPr>
        <w:pStyle w:val="a9"/>
        <w:ind w:left="432" w:firstLineChars="200" w:firstLine="420"/>
      </w:pPr>
      <w:r w:rsidRPr="00C2469D">
        <w:rPr>
          <w:rFonts w:hint="eastAsia"/>
        </w:rPr>
        <w:t>入职</w:t>
      </w:r>
      <w:r>
        <w:rPr>
          <w:rFonts w:hint="eastAsia"/>
        </w:rPr>
        <w:t>以来</w:t>
      </w:r>
      <w:r w:rsidR="00E52A9B" w:rsidRPr="00C2469D">
        <w:rPr>
          <w:rFonts w:hint="eastAsia"/>
        </w:rPr>
        <w:t>，我主要负责了</w:t>
      </w:r>
      <w:r>
        <w:rPr>
          <w:rFonts w:hint="eastAsia"/>
        </w:rPr>
        <w:t>三代、LED体表定位带、呼吸、光谱仪</w:t>
      </w:r>
      <w:r w:rsidR="00E52A9B" w:rsidRPr="00C2469D">
        <w:rPr>
          <w:rFonts w:hint="eastAsia"/>
        </w:rPr>
        <w:t>几个项目</w:t>
      </w:r>
      <w:r>
        <w:rPr>
          <w:rFonts w:hint="eastAsia"/>
        </w:rPr>
        <w:t>的设计及下位机软件开发测试等工作</w:t>
      </w:r>
      <w:r w:rsidR="00E52A9B" w:rsidRPr="00C2469D">
        <w:rPr>
          <w:rFonts w:hint="eastAsia"/>
        </w:rPr>
        <w:t>，</w:t>
      </w:r>
      <w:r w:rsidR="00A53B8E">
        <w:rPr>
          <w:rFonts w:hint="eastAsia"/>
        </w:rPr>
        <w:t>其中主要以三代工作为主，主要完成</w:t>
      </w:r>
      <w:r w:rsidR="003B6D8A">
        <w:rPr>
          <w:rFonts w:hint="eastAsia"/>
        </w:rPr>
        <w:t>了</w:t>
      </w:r>
      <w:r w:rsidR="00A53B8E">
        <w:rPr>
          <w:rFonts w:hint="eastAsia"/>
        </w:rPr>
        <w:t>1</w:t>
      </w:r>
      <w:r w:rsidR="00A53B8E">
        <w:t>.0</w:t>
      </w:r>
      <w:r w:rsidR="00A53B8E">
        <w:rPr>
          <w:rFonts w:hint="eastAsia"/>
        </w:rPr>
        <w:t>版本的</w:t>
      </w:r>
      <w:r w:rsidR="003B6D8A">
        <w:rPr>
          <w:rFonts w:hint="eastAsia"/>
        </w:rPr>
        <w:t>下位机软件</w:t>
      </w:r>
      <w:r w:rsidR="00A53B8E">
        <w:rPr>
          <w:rFonts w:hint="eastAsia"/>
        </w:rPr>
        <w:t>开发优化，以及2</w:t>
      </w:r>
      <w:r w:rsidR="00A53B8E">
        <w:t>.0</w:t>
      </w:r>
      <w:r w:rsidR="00A53B8E">
        <w:rPr>
          <w:rFonts w:hint="eastAsia"/>
        </w:rPr>
        <w:t>版本的设计开发工作</w:t>
      </w:r>
      <w:r w:rsidR="00E86BC5">
        <w:rPr>
          <w:rFonts w:hint="eastAsia"/>
        </w:rPr>
        <w:t>。同时，</w:t>
      </w:r>
      <w:r w:rsidR="003B6D8A">
        <w:rPr>
          <w:rFonts w:hint="eastAsia"/>
        </w:rPr>
        <w:t>积极推进了</w:t>
      </w:r>
      <w:r w:rsidR="003B6D8A">
        <w:rPr>
          <w:rFonts w:hint="eastAsia"/>
        </w:rPr>
        <w:t>LED体表定位带</w:t>
      </w:r>
      <w:r w:rsidR="003B6D8A">
        <w:rPr>
          <w:rFonts w:hint="eastAsia"/>
        </w:rPr>
        <w:t>的工作，为</w:t>
      </w:r>
      <w:r w:rsidR="00AA10F5">
        <w:rPr>
          <w:rFonts w:hint="eastAsia"/>
        </w:rPr>
        <w:t>定位带硬件设计提供方案，测试并改进硬件设计。</w:t>
      </w:r>
    </w:p>
    <w:p w14:paraId="41F035CA" w14:textId="3D109859" w:rsidR="00707EE1" w:rsidRPr="00E86BC5" w:rsidRDefault="00E52A9B" w:rsidP="00E86BC5">
      <w:pPr>
        <w:pStyle w:val="a9"/>
        <w:ind w:left="432" w:firstLineChars="200" w:firstLine="420"/>
        <w:rPr>
          <w:rFonts w:hint="eastAsia"/>
        </w:rPr>
      </w:pPr>
      <w:r w:rsidRPr="00C2469D">
        <w:rPr>
          <w:rFonts w:hint="eastAsia"/>
        </w:rPr>
        <w:t>虽然工作上取得了一定进展，同时工作能力得到了一定的提升和进步，但是我仍需意识到</w:t>
      </w:r>
      <w:r w:rsidR="00C2469D" w:rsidRPr="00C2469D">
        <w:rPr>
          <w:rFonts w:hint="eastAsia"/>
        </w:rPr>
        <w:t>，个人工作能力要与公司发展相融合和匹配，我</w:t>
      </w:r>
      <w:r w:rsidR="00AA10F5">
        <w:rPr>
          <w:rFonts w:hint="eastAsia"/>
        </w:rPr>
        <w:t>在电机驱动控制方面以及整个穿刺手术相关医疗专业知识</w:t>
      </w:r>
      <w:r w:rsidR="00C2469D" w:rsidRPr="00C2469D">
        <w:rPr>
          <w:rFonts w:hint="eastAsia"/>
        </w:rPr>
        <w:t>还需要进一步加强，下一年度，我将进一步对</w:t>
      </w:r>
      <w:r w:rsidR="00AA10F5">
        <w:rPr>
          <w:rFonts w:hint="eastAsia"/>
        </w:rPr>
        <w:t>这些</w:t>
      </w:r>
      <w:r w:rsidR="00C2469D" w:rsidRPr="00C2469D">
        <w:rPr>
          <w:rFonts w:hint="eastAsia"/>
        </w:rPr>
        <w:t>方面的能力进行提升，争取更大进步。</w:t>
      </w:r>
    </w:p>
    <w:p w14:paraId="3D4DAEFA" w14:textId="2A8C36E2" w:rsidR="00F93CA6" w:rsidRDefault="006F0C8E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对公司的意见与建议</w:t>
      </w:r>
    </w:p>
    <w:p w14:paraId="53826EBE" w14:textId="20B64D04" w:rsidR="004414C8" w:rsidRPr="000C0947" w:rsidRDefault="00C2469D" w:rsidP="00E86BC5">
      <w:pPr>
        <w:pStyle w:val="a9"/>
        <w:ind w:left="432" w:firstLineChars="200" w:firstLine="420"/>
        <w:rPr>
          <w:rFonts w:hint="eastAsia"/>
        </w:rPr>
      </w:pPr>
      <w:r w:rsidRPr="00C2469D">
        <w:rPr>
          <w:rFonts w:hint="eastAsia"/>
        </w:rPr>
        <w:t>入</w:t>
      </w:r>
      <w:proofErr w:type="gramStart"/>
      <w:r w:rsidRPr="00C2469D">
        <w:rPr>
          <w:rFonts w:hint="eastAsia"/>
        </w:rPr>
        <w:t>职公司</w:t>
      </w:r>
      <w:proofErr w:type="gramEnd"/>
      <w:r w:rsidRPr="00C2469D">
        <w:rPr>
          <w:rFonts w:hint="eastAsia"/>
        </w:rPr>
        <w:t>时间不长，但是我很喜欢公司的工作氛围，和同事之间的沟通也很融洽，</w:t>
      </w:r>
      <w:r w:rsidR="003F69B2">
        <w:rPr>
          <w:rFonts w:hint="eastAsia"/>
        </w:rPr>
        <w:t>对于</w:t>
      </w:r>
      <w:r w:rsidRPr="00C2469D">
        <w:rPr>
          <w:rFonts w:hint="eastAsia"/>
        </w:rPr>
        <w:t>公司目前的情况，</w:t>
      </w:r>
      <w:r w:rsidR="006E5E9B">
        <w:rPr>
          <w:rFonts w:hint="eastAsia"/>
        </w:rPr>
        <w:t>我</w:t>
      </w:r>
      <w:r w:rsidRPr="00C2469D">
        <w:rPr>
          <w:rFonts w:hint="eastAsia"/>
        </w:rPr>
        <w:t>建议</w:t>
      </w:r>
      <w:r w:rsidR="00E86BC5">
        <w:rPr>
          <w:rFonts w:hint="eastAsia"/>
        </w:rPr>
        <w:t>可以适当</w:t>
      </w:r>
      <w:r w:rsidRPr="00C2469D">
        <w:rPr>
          <w:rFonts w:hint="eastAsia"/>
        </w:rPr>
        <w:t>增加学习</w:t>
      </w:r>
      <w:r w:rsidR="00E86BC5">
        <w:rPr>
          <w:rFonts w:hint="eastAsia"/>
        </w:rPr>
        <w:t>或培训</w:t>
      </w:r>
      <w:r w:rsidRPr="00C2469D">
        <w:rPr>
          <w:rFonts w:hint="eastAsia"/>
        </w:rPr>
        <w:t>的机会</w:t>
      </w:r>
      <w:r w:rsidR="006E5E9B">
        <w:rPr>
          <w:rFonts w:hint="eastAsia"/>
        </w:rPr>
        <w:t>，特别是在穿刺手术医疗专业知识</w:t>
      </w:r>
      <w:r w:rsidRPr="00C2469D">
        <w:rPr>
          <w:rFonts w:hint="eastAsia"/>
        </w:rPr>
        <w:t>。</w:t>
      </w:r>
    </w:p>
    <w:p w14:paraId="0D0EB486" w14:textId="77777777" w:rsidR="004414C8" w:rsidRDefault="004414C8" w:rsidP="006F0C8E">
      <w:pPr>
        <w:pStyle w:val="a9"/>
        <w:ind w:left="432"/>
        <w:rPr>
          <w:rFonts w:hint="eastAsia"/>
          <w:b/>
          <w:bCs/>
        </w:rPr>
      </w:pPr>
    </w:p>
    <w:p w14:paraId="488D2E11" w14:textId="5C257787" w:rsidR="00F93CA6" w:rsidRDefault="006F0C8E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2024年个人工作展望</w:t>
      </w:r>
    </w:p>
    <w:p w14:paraId="2C30CE9A" w14:textId="0CB557B1" w:rsidR="006F0C8E" w:rsidRPr="00490E16" w:rsidRDefault="003F69B2" w:rsidP="00E86BC5">
      <w:pPr>
        <w:pStyle w:val="a9"/>
        <w:ind w:left="432" w:firstLineChars="200" w:firstLine="420"/>
      </w:pPr>
      <w:r>
        <w:rPr>
          <w:rFonts w:hint="eastAsia"/>
        </w:rPr>
        <w:t>在新的一年工作中，首先</w:t>
      </w:r>
      <w:r w:rsidR="00E86BC5">
        <w:rPr>
          <w:rFonts w:hint="eastAsia"/>
        </w:rPr>
        <w:t>是</w:t>
      </w:r>
      <w:r>
        <w:rPr>
          <w:rFonts w:hint="eastAsia"/>
        </w:rPr>
        <w:t>要加紧完成现有项目的设计开发工作，并解决项目中的各个问题。</w:t>
      </w:r>
      <w:r w:rsidR="005936A8">
        <w:rPr>
          <w:rFonts w:hint="eastAsia"/>
        </w:rPr>
        <w:t>同时也要思考未来公司产品新技术的发展走向，根据公司产品的新需求，</w:t>
      </w:r>
      <w:r w:rsidR="007C6573">
        <w:rPr>
          <w:rFonts w:hint="eastAsia"/>
        </w:rPr>
        <w:t>相应的</w:t>
      </w:r>
      <w:r w:rsidR="005936A8">
        <w:rPr>
          <w:rFonts w:hint="eastAsia"/>
        </w:rPr>
        <w:t>提升个人技术能力</w:t>
      </w:r>
      <w:r w:rsidR="007C6573">
        <w:rPr>
          <w:rFonts w:hint="eastAsia"/>
        </w:rPr>
        <w:t>的同时做出更优秀的产品。</w:t>
      </w:r>
    </w:p>
    <w:p w14:paraId="3E48BB9A" w14:textId="77777777" w:rsidR="006F0C8E" w:rsidRPr="00490E16" w:rsidRDefault="006F0C8E" w:rsidP="006F0C8E">
      <w:pPr>
        <w:pStyle w:val="a9"/>
        <w:ind w:left="432"/>
      </w:pPr>
    </w:p>
    <w:sectPr w:rsidR="006F0C8E" w:rsidRPr="00490E16" w:rsidSect="00D43E5E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ED48" w14:textId="77777777" w:rsidR="00D43E5E" w:rsidRDefault="00D43E5E" w:rsidP="002456D1">
      <w:r>
        <w:separator/>
      </w:r>
    </w:p>
  </w:endnote>
  <w:endnote w:type="continuationSeparator" w:id="0">
    <w:p w14:paraId="5E23B9C2" w14:textId="77777777" w:rsidR="00D43E5E" w:rsidRDefault="00D43E5E" w:rsidP="0024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37B3" w14:textId="77777777" w:rsidR="00D43E5E" w:rsidRDefault="00D43E5E" w:rsidP="002456D1">
      <w:r>
        <w:separator/>
      </w:r>
    </w:p>
  </w:footnote>
  <w:footnote w:type="continuationSeparator" w:id="0">
    <w:p w14:paraId="66C95AB9" w14:textId="77777777" w:rsidR="00D43E5E" w:rsidRDefault="00D43E5E" w:rsidP="00245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D6BD" w14:textId="59B6453B" w:rsidR="002456D1" w:rsidRDefault="002456D1" w:rsidP="00A13416">
    <w:pPr>
      <w:pStyle w:val="ae"/>
      <w:jc w:val="both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8AE0EB" wp14:editId="2AE3743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9A9E43" w14:textId="1560E23C" w:rsidR="002456D1" w:rsidRDefault="00000000">
                          <w:pPr>
                            <w:pStyle w:val="ae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标题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456D1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8AE0EB" id="矩形 41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p w14:paraId="2F9A9E43" w14:textId="1560E23C" w:rsidR="002456D1" w:rsidRDefault="00000000">
                    <w:pPr>
                      <w:pStyle w:val="ae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标题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456D1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264B"/>
    <w:multiLevelType w:val="hybridMultilevel"/>
    <w:tmpl w:val="EAF09D48"/>
    <w:lvl w:ilvl="0" w:tplc="4992BC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14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A"/>
    <w:rsid w:val="00006D27"/>
    <w:rsid w:val="0005421B"/>
    <w:rsid w:val="000C0947"/>
    <w:rsid w:val="00121936"/>
    <w:rsid w:val="001752B7"/>
    <w:rsid w:val="00175F41"/>
    <w:rsid w:val="001776A1"/>
    <w:rsid w:val="001851B5"/>
    <w:rsid w:val="001B5167"/>
    <w:rsid w:val="001C183F"/>
    <w:rsid w:val="001F0CC9"/>
    <w:rsid w:val="00212ACB"/>
    <w:rsid w:val="002162B5"/>
    <w:rsid w:val="002456D1"/>
    <w:rsid w:val="0025613D"/>
    <w:rsid w:val="00283B1D"/>
    <w:rsid w:val="002A5B2C"/>
    <w:rsid w:val="002B085D"/>
    <w:rsid w:val="002C554A"/>
    <w:rsid w:val="002F4559"/>
    <w:rsid w:val="00337FD8"/>
    <w:rsid w:val="00380A15"/>
    <w:rsid w:val="003876A7"/>
    <w:rsid w:val="003A1469"/>
    <w:rsid w:val="003A39BE"/>
    <w:rsid w:val="003A60B0"/>
    <w:rsid w:val="003B6D8A"/>
    <w:rsid w:val="003C554B"/>
    <w:rsid w:val="003D54B0"/>
    <w:rsid w:val="003E60DA"/>
    <w:rsid w:val="003F38E9"/>
    <w:rsid w:val="003F69B2"/>
    <w:rsid w:val="00401D8D"/>
    <w:rsid w:val="00415E65"/>
    <w:rsid w:val="00416A9E"/>
    <w:rsid w:val="00431F38"/>
    <w:rsid w:val="00435DB0"/>
    <w:rsid w:val="00435E93"/>
    <w:rsid w:val="004414C8"/>
    <w:rsid w:val="00470856"/>
    <w:rsid w:val="00490E16"/>
    <w:rsid w:val="004A6EF5"/>
    <w:rsid w:val="004D4F3B"/>
    <w:rsid w:val="004F1C18"/>
    <w:rsid w:val="005000EE"/>
    <w:rsid w:val="00587709"/>
    <w:rsid w:val="005936A8"/>
    <w:rsid w:val="005A6E93"/>
    <w:rsid w:val="005C13AC"/>
    <w:rsid w:val="005E3DD3"/>
    <w:rsid w:val="005F7D0B"/>
    <w:rsid w:val="00601134"/>
    <w:rsid w:val="00603B66"/>
    <w:rsid w:val="006164C9"/>
    <w:rsid w:val="006C4446"/>
    <w:rsid w:val="006D1B43"/>
    <w:rsid w:val="006E01CB"/>
    <w:rsid w:val="006E5E9B"/>
    <w:rsid w:val="006E673E"/>
    <w:rsid w:val="006F0C8E"/>
    <w:rsid w:val="007009D8"/>
    <w:rsid w:val="00701CCF"/>
    <w:rsid w:val="00707EE1"/>
    <w:rsid w:val="00714570"/>
    <w:rsid w:val="007270F1"/>
    <w:rsid w:val="00727ED1"/>
    <w:rsid w:val="00731B12"/>
    <w:rsid w:val="00757E64"/>
    <w:rsid w:val="00762CF9"/>
    <w:rsid w:val="00775C32"/>
    <w:rsid w:val="007C158A"/>
    <w:rsid w:val="007C6573"/>
    <w:rsid w:val="007F781D"/>
    <w:rsid w:val="00842665"/>
    <w:rsid w:val="00843433"/>
    <w:rsid w:val="0084420D"/>
    <w:rsid w:val="00845ED6"/>
    <w:rsid w:val="0085045C"/>
    <w:rsid w:val="00896006"/>
    <w:rsid w:val="008B63DD"/>
    <w:rsid w:val="008D4BD4"/>
    <w:rsid w:val="008F53FA"/>
    <w:rsid w:val="00923D77"/>
    <w:rsid w:val="00933D53"/>
    <w:rsid w:val="0094013B"/>
    <w:rsid w:val="00960308"/>
    <w:rsid w:val="0096707C"/>
    <w:rsid w:val="00971DF9"/>
    <w:rsid w:val="009868CC"/>
    <w:rsid w:val="009921B4"/>
    <w:rsid w:val="00994027"/>
    <w:rsid w:val="009958AB"/>
    <w:rsid w:val="009A4587"/>
    <w:rsid w:val="009A5044"/>
    <w:rsid w:val="009D1C39"/>
    <w:rsid w:val="009F7381"/>
    <w:rsid w:val="00A13416"/>
    <w:rsid w:val="00A47A70"/>
    <w:rsid w:val="00A53B8E"/>
    <w:rsid w:val="00AA10F5"/>
    <w:rsid w:val="00AD3F3A"/>
    <w:rsid w:val="00B24D46"/>
    <w:rsid w:val="00B36A09"/>
    <w:rsid w:val="00B442D3"/>
    <w:rsid w:val="00B467B6"/>
    <w:rsid w:val="00B57187"/>
    <w:rsid w:val="00B91CDF"/>
    <w:rsid w:val="00BA07A1"/>
    <w:rsid w:val="00BA50BC"/>
    <w:rsid w:val="00BB72FF"/>
    <w:rsid w:val="00BC6B14"/>
    <w:rsid w:val="00BE06AB"/>
    <w:rsid w:val="00BE1830"/>
    <w:rsid w:val="00C1269B"/>
    <w:rsid w:val="00C2469D"/>
    <w:rsid w:val="00C3517C"/>
    <w:rsid w:val="00C40616"/>
    <w:rsid w:val="00C51C12"/>
    <w:rsid w:val="00CB301F"/>
    <w:rsid w:val="00CB3C7D"/>
    <w:rsid w:val="00CF615B"/>
    <w:rsid w:val="00CF6492"/>
    <w:rsid w:val="00D017FC"/>
    <w:rsid w:val="00D2680E"/>
    <w:rsid w:val="00D425BB"/>
    <w:rsid w:val="00D43E5E"/>
    <w:rsid w:val="00D533B5"/>
    <w:rsid w:val="00D556B8"/>
    <w:rsid w:val="00D819D8"/>
    <w:rsid w:val="00D830C1"/>
    <w:rsid w:val="00D95DAD"/>
    <w:rsid w:val="00DB14B5"/>
    <w:rsid w:val="00DD42FE"/>
    <w:rsid w:val="00DD61F4"/>
    <w:rsid w:val="00DE04E9"/>
    <w:rsid w:val="00E102BE"/>
    <w:rsid w:val="00E40773"/>
    <w:rsid w:val="00E52A9B"/>
    <w:rsid w:val="00E73CE1"/>
    <w:rsid w:val="00E86BC5"/>
    <w:rsid w:val="00E94ABF"/>
    <w:rsid w:val="00EA4DBD"/>
    <w:rsid w:val="00EA5A1F"/>
    <w:rsid w:val="00EB52DE"/>
    <w:rsid w:val="00F04B84"/>
    <w:rsid w:val="00F511AD"/>
    <w:rsid w:val="00F73979"/>
    <w:rsid w:val="00F75A02"/>
    <w:rsid w:val="00F76EC1"/>
    <w:rsid w:val="00F84D99"/>
    <w:rsid w:val="00F93CA6"/>
    <w:rsid w:val="00FA3D33"/>
    <w:rsid w:val="00FA6A94"/>
    <w:rsid w:val="00FC2742"/>
    <w:rsid w:val="00FF3FE5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0F295"/>
  <w15:chartTrackingRefBased/>
  <w15:docId w15:val="{EFB71F00-85B1-432D-AF44-3B09542E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5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5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5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5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5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5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5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5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5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15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15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15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15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15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15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15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5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15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15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5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15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15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15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56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56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56D1"/>
    <w:rPr>
      <w:sz w:val="18"/>
      <w:szCs w:val="18"/>
    </w:rPr>
  </w:style>
  <w:style w:type="table" w:styleId="af2">
    <w:name w:val="Table Grid"/>
    <w:basedOn w:val="a1"/>
    <w:uiPriority w:val="39"/>
    <w:rsid w:val="00C1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真</dc:creator>
  <cp:keywords/>
  <dc:description/>
  <cp:lastModifiedBy>健康 真</cp:lastModifiedBy>
  <cp:revision>160</cp:revision>
  <cp:lastPrinted>2024-01-17T03:24:00Z</cp:lastPrinted>
  <dcterms:created xsi:type="dcterms:W3CDTF">2024-01-17T01:54:00Z</dcterms:created>
  <dcterms:modified xsi:type="dcterms:W3CDTF">2024-01-21T14:49:00Z</dcterms:modified>
</cp:coreProperties>
</file>