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0ECB8" w14:textId="00CB1C85" w:rsidR="0095136C" w:rsidRDefault="008A7414" w:rsidP="008A7414">
      <w:pPr>
        <w:jc w:val="center"/>
        <w:rPr>
          <w:rFonts w:ascii="仿宋" w:eastAsia="仿宋" w:hAnsi="仿宋"/>
          <w:b/>
          <w:sz w:val="52"/>
          <w:szCs w:val="52"/>
        </w:rPr>
      </w:pPr>
      <w:r w:rsidRPr="008A7414">
        <w:rPr>
          <w:rFonts w:ascii="仿宋" w:eastAsia="仿宋" w:hAnsi="仿宋" w:hint="eastAsia"/>
          <w:b/>
          <w:sz w:val="52"/>
          <w:szCs w:val="52"/>
        </w:rPr>
        <w:t>仿真实验：单相桥式</w:t>
      </w:r>
      <w:r w:rsidR="002721DA">
        <w:rPr>
          <w:rFonts w:ascii="仿宋" w:eastAsia="仿宋" w:hAnsi="仿宋" w:hint="eastAsia"/>
          <w:b/>
          <w:sz w:val="52"/>
          <w:szCs w:val="52"/>
        </w:rPr>
        <w:t>全控</w:t>
      </w:r>
      <w:r w:rsidRPr="008A7414">
        <w:rPr>
          <w:rFonts w:ascii="仿宋" w:eastAsia="仿宋" w:hAnsi="仿宋" w:hint="eastAsia"/>
          <w:b/>
          <w:sz w:val="52"/>
          <w:szCs w:val="52"/>
        </w:rPr>
        <w:t>整流电路</w:t>
      </w:r>
    </w:p>
    <w:p w14:paraId="76499158" w14:textId="44FE2903" w:rsidR="008A7414" w:rsidRDefault="00725F33" w:rsidP="00725F33">
      <w:pPr>
        <w:pStyle w:val="ListParagraph"/>
        <w:ind w:left="720" w:firstLineChars="0" w:firstLine="0"/>
        <w:jc w:val="center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 w:hint="eastAsia"/>
          <w:b/>
          <w:sz w:val="24"/>
          <w:szCs w:val="24"/>
        </w:rPr>
        <w:t>仪器</w:t>
      </w:r>
      <w:r w:rsidR="001A66A6">
        <w:rPr>
          <w:rFonts w:ascii="仿宋" w:eastAsia="仿宋" w:hAnsi="仿宋" w:hint="eastAsia"/>
          <w:b/>
          <w:sz w:val="24"/>
          <w:szCs w:val="24"/>
        </w:rPr>
        <w:t>科学与工程学院</w:t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 w:hint="eastAsia"/>
          <w:b/>
          <w:sz w:val="24"/>
          <w:szCs w:val="24"/>
        </w:rPr>
        <w:t>招</w:t>
      </w:r>
      <w:proofErr w:type="gramStart"/>
      <w:r w:rsidR="001A66A6">
        <w:rPr>
          <w:rFonts w:ascii="仿宋" w:eastAsia="仿宋" w:hAnsi="仿宋" w:hint="eastAsia"/>
          <w:b/>
          <w:sz w:val="24"/>
          <w:szCs w:val="24"/>
        </w:rPr>
        <w:t>梓</w:t>
      </w:r>
      <w:proofErr w:type="gramEnd"/>
      <w:r w:rsidR="001A66A6">
        <w:rPr>
          <w:rFonts w:ascii="仿宋" w:eastAsia="仿宋" w:hAnsi="仿宋" w:hint="eastAsia"/>
          <w:b/>
          <w:sz w:val="24"/>
          <w:szCs w:val="24"/>
        </w:rPr>
        <w:t>枫</w:t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/>
          <w:b/>
          <w:sz w:val="24"/>
          <w:szCs w:val="24"/>
        </w:rPr>
        <w:tab/>
      </w:r>
      <w:r w:rsidR="001A66A6">
        <w:rPr>
          <w:rFonts w:ascii="仿宋" w:eastAsia="仿宋" w:hAnsi="仿宋" w:hint="eastAsia"/>
          <w:b/>
          <w:sz w:val="24"/>
          <w:szCs w:val="24"/>
        </w:rPr>
        <w:t>22017327</w:t>
      </w:r>
    </w:p>
    <w:p w14:paraId="1B9B1042" w14:textId="65D428F5" w:rsidR="001A66A6" w:rsidRPr="001A66A6" w:rsidRDefault="001A66A6" w:rsidP="001A66A6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 w:hint="eastAsia"/>
          <w:b/>
          <w:sz w:val="24"/>
          <w:szCs w:val="24"/>
        </w:rPr>
      </w:pPr>
      <w:r w:rsidRPr="00314E9E">
        <w:rPr>
          <w:rFonts w:ascii="仿宋" w:eastAsia="仿宋" w:hAnsi="仿宋" w:hint="eastAsia"/>
          <w:b/>
          <w:sz w:val="24"/>
          <w:szCs w:val="24"/>
        </w:rPr>
        <w:t>实验背景</w:t>
      </w:r>
    </w:p>
    <w:p w14:paraId="11658A88" w14:textId="77777777" w:rsidR="001B3C30" w:rsidRPr="00342E48" w:rsidRDefault="0062211A" w:rsidP="00342E48">
      <w:pPr>
        <w:ind w:firstLine="420"/>
        <w:rPr>
          <w:rFonts w:ascii="仿宋" w:eastAsia="仿宋" w:hAnsi="仿宋"/>
          <w:sz w:val="24"/>
          <w:szCs w:val="24"/>
        </w:rPr>
      </w:pPr>
      <w:r w:rsidRPr="00342E48">
        <w:rPr>
          <w:rFonts w:ascii="仿宋" w:eastAsia="仿宋" w:hAnsi="仿宋" w:hint="eastAsia"/>
          <w:sz w:val="24"/>
          <w:szCs w:val="24"/>
        </w:rPr>
        <w:t>单相桥式全控整流电流由4个</w:t>
      </w:r>
      <w:r w:rsidR="00452155" w:rsidRPr="00342E48">
        <w:rPr>
          <w:rFonts w:ascii="仿宋" w:eastAsia="仿宋" w:hAnsi="仿宋" w:hint="eastAsia"/>
          <w:sz w:val="24"/>
          <w:szCs w:val="24"/>
        </w:rPr>
        <w:t>晶闸管(Thyristor</w:t>
      </w:r>
      <w:r w:rsidR="00452155" w:rsidRPr="00342E48">
        <w:rPr>
          <w:rFonts w:ascii="仿宋" w:eastAsia="仿宋" w:hAnsi="仿宋"/>
          <w:sz w:val="24"/>
          <w:szCs w:val="24"/>
        </w:rPr>
        <w:t>)</w:t>
      </w:r>
      <w:r w:rsidR="00452155" w:rsidRPr="00342E48">
        <w:rPr>
          <w:rFonts w:ascii="仿宋" w:eastAsia="仿宋" w:hAnsi="仿宋" w:hint="eastAsia"/>
          <w:sz w:val="24"/>
          <w:szCs w:val="24"/>
        </w:rPr>
        <w:t>组成整</w:t>
      </w:r>
      <w:bookmarkStart w:id="0" w:name="_GoBack"/>
      <w:bookmarkEnd w:id="0"/>
      <w:r w:rsidR="00452155" w:rsidRPr="00342E48">
        <w:rPr>
          <w:rFonts w:ascii="仿宋" w:eastAsia="仿宋" w:hAnsi="仿宋" w:hint="eastAsia"/>
          <w:sz w:val="24"/>
          <w:szCs w:val="24"/>
        </w:rPr>
        <w:t>流桥路</w:t>
      </w:r>
      <w:r w:rsidR="001B3C30" w:rsidRPr="00342E48">
        <w:rPr>
          <w:rFonts w:ascii="仿宋" w:eastAsia="仿宋" w:hAnsi="仿宋" w:hint="eastAsia"/>
          <w:sz w:val="24"/>
          <w:szCs w:val="24"/>
        </w:rPr>
        <w:t>，从而实</w:t>
      </w:r>
    </w:p>
    <w:p w14:paraId="757C3E77" w14:textId="6648FBF0" w:rsidR="00314E9E" w:rsidRDefault="001B3C30" w:rsidP="001B3C30">
      <w:pPr>
        <w:rPr>
          <w:rFonts w:ascii="仿宋" w:eastAsia="仿宋" w:hAnsi="仿宋"/>
          <w:sz w:val="24"/>
          <w:szCs w:val="24"/>
        </w:rPr>
      </w:pPr>
      <w:proofErr w:type="gramStart"/>
      <w:r w:rsidRPr="001B3C30">
        <w:rPr>
          <w:rFonts w:ascii="仿宋" w:eastAsia="仿宋" w:hAnsi="仿宋" w:hint="eastAsia"/>
          <w:sz w:val="24"/>
          <w:szCs w:val="24"/>
        </w:rPr>
        <w:t>现交流</w:t>
      </w:r>
      <w:proofErr w:type="gramEnd"/>
      <w:r w:rsidRPr="001B3C30">
        <w:rPr>
          <w:rFonts w:ascii="仿宋" w:eastAsia="仿宋" w:hAnsi="仿宋" w:hint="eastAsia"/>
          <w:sz w:val="24"/>
          <w:szCs w:val="24"/>
        </w:rPr>
        <w:t>到</w:t>
      </w:r>
      <w:r>
        <w:rPr>
          <w:rFonts w:ascii="仿宋" w:eastAsia="仿宋" w:hAnsi="仿宋" w:hint="eastAsia"/>
          <w:sz w:val="24"/>
          <w:szCs w:val="24"/>
        </w:rPr>
        <w:t>直流的整流</w:t>
      </w:r>
      <w:r w:rsidR="00B4509E">
        <w:rPr>
          <w:rFonts w:ascii="仿宋" w:eastAsia="仿宋" w:hAnsi="仿宋" w:hint="eastAsia"/>
          <w:sz w:val="24"/>
          <w:szCs w:val="24"/>
        </w:rPr>
        <w:t>，</w:t>
      </w:r>
      <w:r w:rsidR="0074554A">
        <w:rPr>
          <w:rFonts w:ascii="仿宋" w:eastAsia="仿宋" w:hAnsi="仿宋" w:hint="eastAsia"/>
          <w:sz w:val="24"/>
          <w:szCs w:val="24"/>
        </w:rPr>
        <w:t>如下</w:t>
      </w:r>
      <w:r w:rsidR="00183938">
        <w:rPr>
          <w:rFonts w:ascii="仿宋" w:eastAsia="仿宋" w:hAnsi="仿宋" w:hint="eastAsia"/>
          <w:sz w:val="24"/>
          <w:szCs w:val="24"/>
        </w:rPr>
        <w:t>是一个接在</w:t>
      </w:r>
      <w:proofErr w:type="gramStart"/>
      <w:r w:rsidR="00183938">
        <w:rPr>
          <w:rFonts w:ascii="仿宋" w:eastAsia="仿宋" w:hAnsi="仿宋" w:hint="eastAsia"/>
          <w:sz w:val="24"/>
          <w:szCs w:val="24"/>
        </w:rPr>
        <w:t>变压器副边</w:t>
      </w:r>
      <w:proofErr w:type="gramEnd"/>
      <w:r w:rsidR="00183938">
        <w:rPr>
          <w:rFonts w:ascii="仿宋" w:eastAsia="仿宋" w:hAnsi="仿宋" w:hint="eastAsia"/>
          <w:sz w:val="24"/>
          <w:szCs w:val="24"/>
        </w:rPr>
        <w:t>的单相桥式全控整流</w:t>
      </w:r>
      <w:r w:rsidR="0074554A">
        <w:rPr>
          <w:rFonts w:ascii="仿宋" w:eastAsia="仿宋" w:hAnsi="仿宋" w:hint="eastAsia"/>
          <w:sz w:val="24"/>
          <w:szCs w:val="24"/>
        </w:rPr>
        <w:t>电路：</w:t>
      </w:r>
    </w:p>
    <w:p w14:paraId="43D6CDCA" w14:textId="130A4882" w:rsidR="00342E48" w:rsidRDefault="00095741" w:rsidP="00342E48">
      <w:pPr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06255730" wp14:editId="66854D07">
            <wp:extent cx="3556000" cy="20267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9848" cy="20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8212" w14:textId="27D56C08" w:rsidR="00095741" w:rsidRPr="00302769" w:rsidRDefault="00342E48" w:rsidP="00252476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基于以上电路</w:t>
      </w:r>
      <w:r w:rsidR="00D52E3F">
        <w:rPr>
          <w:rFonts w:ascii="仿宋" w:eastAsia="仿宋" w:hAnsi="仿宋" w:hint="eastAsia"/>
          <w:sz w:val="24"/>
          <w:szCs w:val="24"/>
        </w:rPr>
        <w:t>，</w:t>
      </w:r>
      <w:r w:rsidR="002957CA">
        <w:rPr>
          <w:rFonts w:ascii="仿宋" w:eastAsia="仿宋" w:hAnsi="仿宋" w:hint="eastAsia"/>
          <w:sz w:val="24"/>
          <w:szCs w:val="24"/>
        </w:rPr>
        <w:t>做简单的电路分析</w:t>
      </w:r>
      <w:r w:rsidR="006B5864">
        <w:rPr>
          <w:rFonts w:ascii="仿宋" w:eastAsia="仿宋" w:hAnsi="仿宋" w:hint="eastAsia"/>
          <w:sz w:val="24"/>
          <w:szCs w:val="24"/>
        </w:rPr>
        <w:t>：</w:t>
      </w:r>
      <w:r w:rsidR="003306EB">
        <w:rPr>
          <w:rFonts w:ascii="仿宋" w:eastAsia="仿宋" w:hAnsi="仿宋" w:hint="eastAsia"/>
          <w:sz w:val="24"/>
          <w:szCs w:val="24"/>
        </w:rPr>
        <w:t>晶闸管VT1和VT2组成一堆桥臂，</w:t>
      </w:r>
      <w:r w:rsidR="003306EB">
        <w:rPr>
          <w:rFonts w:ascii="仿宋" w:eastAsia="仿宋" w:hAnsi="仿宋"/>
          <w:sz w:val="24"/>
          <w:szCs w:val="24"/>
        </w:rPr>
        <w:t>VT2</w:t>
      </w:r>
      <w:r w:rsidR="003306EB">
        <w:rPr>
          <w:rFonts w:ascii="仿宋" w:eastAsia="仿宋" w:hAnsi="仿宋" w:hint="eastAsia"/>
          <w:sz w:val="24"/>
          <w:szCs w:val="24"/>
        </w:rPr>
        <w:t>和VT3组成另一对桥臂，在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3306EB">
        <w:rPr>
          <w:rFonts w:ascii="仿宋" w:eastAsia="仿宋" w:hAnsi="仿宋" w:hint="eastAsia"/>
          <w:sz w:val="24"/>
          <w:szCs w:val="24"/>
        </w:rPr>
        <w:t>正半个周期，若4个晶闸管均不导通，则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08178C">
        <w:rPr>
          <w:rFonts w:ascii="仿宋" w:eastAsia="仿宋" w:hAnsi="仿宋"/>
          <w:sz w:val="24"/>
          <w:szCs w:val="24"/>
        </w:rPr>
        <w:t>= 0</w:t>
      </w:r>
      <w:r w:rsidR="00252476">
        <w:rPr>
          <w:rFonts w:ascii="仿宋" w:eastAsia="仿宋" w:hAnsi="仿宋" w:hint="eastAsia"/>
          <w:sz w:val="24"/>
          <w:szCs w:val="24"/>
        </w:rPr>
        <w:t>，VT1、VT2承受电压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252476">
        <w:rPr>
          <w:rFonts w:ascii="仿宋" w:eastAsia="仿宋" w:hAnsi="仿宋" w:hint="eastAsia"/>
          <w:sz w:val="24"/>
          <w:szCs w:val="24"/>
        </w:rPr>
        <w:t>并串联分压</w:t>
      </w:r>
      <w:r w:rsidR="00E560A1">
        <w:rPr>
          <w:rFonts w:ascii="仿宋" w:eastAsia="仿宋" w:hAnsi="仿宋" w:hint="eastAsia"/>
          <w:sz w:val="24"/>
          <w:szCs w:val="24"/>
        </w:rPr>
        <w:t>；</w:t>
      </w:r>
      <w:r w:rsidR="0008178C">
        <w:rPr>
          <w:rFonts w:ascii="仿宋" w:eastAsia="仿宋" w:hAnsi="仿宋" w:hint="eastAsia"/>
          <w:sz w:val="24"/>
          <w:szCs w:val="24"/>
        </w:rPr>
        <w:t>在触发角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="00500E15">
        <w:rPr>
          <w:rFonts w:ascii="仿宋" w:eastAsia="仿宋" w:hAnsi="仿宋" w:hint="eastAsia"/>
          <w:sz w:val="24"/>
          <w:szCs w:val="24"/>
        </w:rPr>
        <w:t>处给VT1和VT2加触发脉冲，VT1和VT4随即导通，电流从电源a经VT1、R、VT4流回到电源b端</w:t>
      </w:r>
      <w:r w:rsidR="005F6BE4">
        <w:rPr>
          <w:rFonts w:ascii="仿宋" w:eastAsia="仿宋" w:hAnsi="仿宋" w:hint="eastAsia"/>
          <w:sz w:val="24"/>
          <w:szCs w:val="24"/>
        </w:rPr>
        <w:t>；到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5F6BE4">
        <w:rPr>
          <w:rFonts w:ascii="仿宋" w:eastAsia="仿宋" w:hAnsi="仿宋" w:hint="eastAsia"/>
          <w:sz w:val="24"/>
          <w:szCs w:val="24"/>
        </w:rPr>
        <w:t>过零时，流经晶闸管的电流也降到零，因而VT1和VT2</w:t>
      </w:r>
      <w:r w:rsidR="00135F31">
        <w:rPr>
          <w:rFonts w:ascii="仿宋" w:eastAsia="仿宋" w:hAnsi="仿宋" w:hint="eastAsia"/>
          <w:sz w:val="24"/>
          <w:szCs w:val="24"/>
        </w:rPr>
        <w:t>关断；在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135F31">
        <w:rPr>
          <w:rFonts w:ascii="仿宋" w:eastAsia="仿宋" w:hAnsi="仿宋" w:hint="eastAsia"/>
          <w:sz w:val="24"/>
          <w:szCs w:val="24"/>
        </w:rPr>
        <w:t>负半周，</w:t>
      </w:r>
      <w:r w:rsidR="00302769">
        <w:rPr>
          <w:rFonts w:ascii="仿宋" w:eastAsia="仿宋" w:hAnsi="仿宋" w:hint="eastAsia"/>
          <w:sz w:val="24"/>
          <w:szCs w:val="24"/>
        </w:rPr>
        <w:t>又在触发角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="00C54353">
        <w:rPr>
          <w:rFonts w:ascii="仿宋" w:eastAsia="仿宋" w:hAnsi="仿宋" w:hint="eastAsia"/>
          <w:sz w:val="24"/>
          <w:szCs w:val="24"/>
        </w:rPr>
        <w:t>处触发VT2和VT3，VT2和VT3随即导通，电流从电源b端流出，经VT3、R、VT2</w:t>
      </w:r>
      <w:proofErr w:type="gramStart"/>
      <w:r w:rsidR="00C54353">
        <w:rPr>
          <w:rFonts w:ascii="仿宋" w:eastAsia="仿宋" w:hAnsi="仿宋" w:hint="eastAsia"/>
          <w:sz w:val="24"/>
          <w:szCs w:val="24"/>
        </w:rPr>
        <w:t>六</w:t>
      </w:r>
      <w:proofErr w:type="gramEnd"/>
      <w:r w:rsidR="00C54353">
        <w:rPr>
          <w:rFonts w:ascii="仿宋" w:eastAsia="仿宋" w:hAnsi="仿宋" w:hint="eastAsia"/>
          <w:sz w:val="24"/>
          <w:szCs w:val="24"/>
        </w:rPr>
        <w:t>回到电源a端</w:t>
      </w:r>
      <w:r w:rsidR="00673342">
        <w:rPr>
          <w:rFonts w:ascii="仿宋" w:eastAsia="仿宋" w:hAnsi="仿宋" w:hint="eastAsia"/>
          <w:sz w:val="24"/>
          <w:szCs w:val="24"/>
        </w:rPr>
        <w:t>；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673342">
        <w:rPr>
          <w:rFonts w:ascii="仿宋" w:eastAsia="仿宋" w:hAnsi="仿宋" w:hint="eastAsia"/>
          <w:sz w:val="24"/>
          <w:szCs w:val="24"/>
        </w:rPr>
        <w:t>再次过零时，电流又降到零，VT2和VT3关断</w:t>
      </w:r>
      <w:r w:rsidR="00E040C4">
        <w:rPr>
          <w:rFonts w:ascii="仿宋" w:eastAsia="仿宋" w:hAnsi="仿宋" w:hint="eastAsia"/>
          <w:sz w:val="24"/>
          <w:szCs w:val="24"/>
        </w:rPr>
        <w:t>。</w:t>
      </w:r>
      <w:r w:rsidR="00470ED3">
        <w:rPr>
          <w:rFonts w:ascii="仿宋" w:eastAsia="仿宋" w:hAnsi="仿宋" w:hint="eastAsia"/>
          <w:sz w:val="24"/>
          <w:szCs w:val="24"/>
        </w:rPr>
        <w:t>一个周期内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)</m:t>
        </m:r>
      </m:oMath>
      <w:r w:rsidR="00470ED3">
        <w:rPr>
          <w:rFonts w:ascii="仿宋" w:eastAsia="仿宋" w:hAnsi="仿宋" w:hint="eastAsia"/>
          <w:sz w:val="24"/>
          <w:szCs w:val="24"/>
        </w:rPr>
        <w:t>、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VT</m:t>
            </m:r>
            <m:r>
              <w:rPr>
                <w:rFonts w:ascii="Cambria Math" w:eastAsia="仿宋" w:hAnsi="Cambria Math"/>
                <w:sz w:val="24"/>
                <w:szCs w:val="24"/>
              </w:rPr>
              <m:t>1,4</m:t>
            </m:r>
          </m:sub>
        </m:sSub>
      </m:oMath>
      <w:r w:rsidR="00B43718">
        <w:rPr>
          <w:rFonts w:ascii="仿宋" w:eastAsia="仿宋" w:hAnsi="仿宋" w:hint="eastAsia"/>
          <w:sz w:val="24"/>
          <w:szCs w:val="24"/>
        </w:rPr>
        <w:t>、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470ED3">
        <w:rPr>
          <w:rFonts w:ascii="仿宋" w:eastAsia="仿宋" w:hAnsi="仿宋" w:hint="eastAsia"/>
          <w:sz w:val="24"/>
          <w:szCs w:val="24"/>
        </w:rPr>
        <w:t>的变化</w:t>
      </w:r>
      <w:r w:rsidR="00EC4028">
        <w:rPr>
          <w:rFonts w:ascii="仿宋" w:eastAsia="仿宋" w:hAnsi="仿宋" w:hint="eastAsia"/>
          <w:sz w:val="24"/>
          <w:szCs w:val="24"/>
        </w:rPr>
        <w:t>依次如下图所示</w:t>
      </w:r>
      <w:r w:rsidR="008F3416">
        <w:rPr>
          <w:rFonts w:ascii="仿宋" w:eastAsia="仿宋" w:hAnsi="仿宋" w:hint="eastAsia"/>
          <w:sz w:val="24"/>
          <w:szCs w:val="24"/>
        </w:rPr>
        <w:t>。</w:t>
      </w:r>
    </w:p>
    <w:p w14:paraId="24A0CEA4" w14:textId="3CA4981F" w:rsidR="00B71F85" w:rsidRPr="00DF4EAA" w:rsidRDefault="00252476" w:rsidP="00252476">
      <w:pPr>
        <w:jc w:val="center"/>
        <w:rPr>
          <w:rFonts w:ascii="仿宋" w:eastAsia="仿宋" w:hAnsi="仿宋"/>
          <w:b/>
          <w:sz w:val="24"/>
          <w:szCs w:val="24"/>
        </w:rPr>
      </w:pPr>
      <w:r w:rsidRPr="00DF4EAA">
        <w:rPr>
          <w:b/>
          <w:noProof/>
        </w:rPr>
        <w:drawing>
          <wp:inline distT="0" distB="0" distL="0" distR="0" wp14:anchorId="17A10FAB" wp14:editId="7BCDF8F9">
            <wp:extent cx="3002280" cy="2315147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3908" cy="23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C198" w14:textId="4B8949F7" w:rsidR="00D16E8F" w:rsidRPr="00C14302" w:rsidRDefault="00C14302" w:rsidP="00C14302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sz w:val="24"/>
          <w:szCs w:val="24"/>
        </w:rPr>
      </w:pPr>
      <w:r w:rsidRPr="00DF4EAA">
        <w:rPr>
          <w:rFonts w:ascii="仿宋" w:eastAsia="仿宋" w:hAnsi="仿宋" w:hint="eastAsia"/>
          <w:b/>
          <w:sz w:val="24"/>
          <w:szCs w:val="24"/>
        </w:rPr>
        <w:t>仿真实验</w:t>
      </w:r>
    </w:p>
    <w:p w14:paraId="16F9F86E" w14:textId="3C0BBFBC" w:rsidR="001165D2" w:rsidRDefault="00C14302" w:rsidP="00C14302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 xml:space="preserve">.1 </w:t>
      </w:r>
      <w:r w:rsidR="002C1B14">
        <w:rPr>
          <w:rFonts w:ascii="仿宋" w:eastAsia="仿宋" w:hAnsi="仿宋" w:hint="eastAsia"/>
          <w:b/>
          <w:sz w:val="24"/>
          <w:szCs w:val="24"/>
        </w:rPr>
        <w:t>基本电路</w:t>
      </w:r>
    </w:p>
    <w:p w14:paraId="29C77162" w14:textId="2A4BD5D4" w:rsidR="005F028E" w:rsidRPr="005F028E" w:rsidRDefault="005F028E" w:rsidP="00C1430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="00EE63CA">
        <w:rPr>
          <w:rFonts w:ascii="仿宋" w:eastAsia="仿宋" w:hAnsi="仿宋" w:hint="eastAsia"/>
          <w:sz w:val="24"/>
          <w:szCs w:val="24"/>
        </w:rPr>
        <w:t>如下图所示在</w:t>
      </w:r>
      <w:proofErr w:type="spellStart"/>
      <w:r w:rsidR="00EE63CA">
        <w:rPr>
          <w:rFonts w:ascii="仿宋" w:eastAsia="仿宋" w:hAnsi="仿宋" w:hint="eastAsia"/>
          <w:sz w:val="24"/>
          <w:szCs w:val="24"/>
        </w:rPr>
        <w:t>Matlab</w:t>
      </w:r>
      <w:proofErr w:type="spellEnd"/>
      <w:r w:rsidR="00EE63CA">
        <w:rPr>
          <w:rFonts w:ascii="仿宋" w:eastAsia="仿宋" w:hAnsi="仿宋"/>
          <w:sz w:val="24"/>
          <w:szCs w:val="24"/>
        </w:rPr>
        <w:t xml:space="preserve"> </w:t>
      </w:r>
      <w:r w:rsidR="00EE63CA">
        <w:rPr>
          <w:rFonts w:ascii="仿宋" w:eastAsia="仿宋" w:hAnsi="仿宋" w:hint="eastAsia"/>
          <w:sz w:val="24"/>
          <w:szCs w:val="24"/>
        </w:rPr>
        <w:t>Simulink中</w:t>
      </w:r>
      <w:r w:rsidR="00A06C1C">
        <w:rPr>
          <w:rFonts w:ascii="仿宋" w:eastAsia="仿宋" w:hAnsi="仿宋" w:hint="eastAsia"/>
          <w:sz w:val="24"/>
          <w:szCs w:val="24"/>
        </w:rPr>
        <w:t>建立单相桥式整流电路的仿真框图</w:t>
      </w:r>
      <w:r w:rsidR="001326C6">
        <w:rPr>
          <w:rFonts w:ascii="仿宋" w:eastAsia="仿宋" w:hAnsi="仿宋" w:hint="eastAsia"/>
          <w:sz w:val="24"/>
          <w:szCs w:val="24"/>
        </w:rPr>
        <w:t>，并对相关电量进行监听</w:t>
      </w:r>
      <w:r w:rsidR="00302C82">
        <w:rPr>
          <w:rFonts w:ascii="仿宋" w:eastAsia="仿宋" w:hAnsi="仿宋" w:hint="eastAsia"/>
          <w:sz w:val="24"/>
          <w:szCs w:val="24"/>
        </w:rPr>
        <w:t>。</w:t>
      </w:r>
    </w:p>
    <w:p w14:paraId="101C26C5" w14:textId="23080000" w:rsidR="00773A96" w:rsidRDefault="001165D2" w:rsidP="00BE524F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A70464" wp14:editId="091ACF0B">
            <wp:extent cx="4452439" cy="3006710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757" cy="30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ED4" w14:textId="4798818C" w:rsidR="00773A96" w:rsidRPr="00773A96" w:rsidRDefault="00773A96" w:rsidP="00C1430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b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示波器(</w:t>
      </w:r>
      <w:r>
        <w:rPr>
          <w:rFonts w:ascii="仿宋" w:eastAsia="仿宋" w:hAnsi="仿宋"/>
          <w:sz w:val="24"/>
          <w:szCs w:val="24"/>
        </w:rPr>
        <w:t>scope)</w:t>
      </w:r>
      <w:r>
        <w:rPr>
          <w:rFonts w:ascii="仿宋" w:eastAsia="仿宋" w:hAnsi="仿宋" w:hint="eastAsia"/>
          <w:sz w:val="24"/>
          <w:szCs w:val="24"/>
        </w:rPr>
        <w:t>输出如下，输出结果与分析实验背景中的分析抑制。</w:t>
      </w:r>
      <w:r w:rsidR="00395E5E">
        <w:rPr>
          <w:rFonts w:ascii="仿宋" w:eastAsia="仿宋" w:hAnsi="仿宋" w:hint="eastAsia"/>
          <w:sz w:val="24"/>
          <w:szCs w:val="24"/>
        </w:rPr>
        <w:t>可以看到，</w:t>
      </w:r>
      <w:r w:rsidR="00B87399">
        <w:rPr>
          <w:rFonts w:ascii="仿宋" w:eastAsia="仿宋" w:hAnsi="仿宋" w:hint="eastAsia"/>
          <w:sz w:val="24"/>
          <w:szCs w:val="24"/>
        </w:rPr>
        <w:t>整流后的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)</m:t>
        </m:r>
      </m:oMath>
      <w:r w:rsidR="00325F27">
        <w:rPr>
          <w:rFonts w:ascii="仿宋" w:eastAsia="仿宋" w:hAnsi="仿宋" w:hint="eastAsia"/>
          <w:sz w:val="24"/>
          <w:szCs w:val="24"/>
        </w:rPr>
        <w:t>是</w:t>
      </w:r>
      <w:r w:rsidR="00130981">
        <w:rPr>
          <w:rFonts w:ascii="仿宋" w:eastAsia="仿宋" w:hAnsi="仿宋" w:hint="eastAsia"/>
          <w:sz w:val="24"/>
          <w:szCs w:val="24"/>
        </w:rPr>
        <w:t>脉动直流电量。</w:t>
      </w:r>
    </w:p>
    <w:p w14:paraId="6A39EEC1" w14:textId="31CD7CEF" w:rsidR="00C14302" w:rsidRDefault="00E634F2" w:rsidP="00BE524F">
      <w:pPr>
        <w:jc w:val="center"/>
        <w:rPr>
          <w:rFonts w:ascii="仿宋" w:eastAsia="仿宋" w:hAnsi="仿宋"/>
          <w:b/>
          <w:sz w:val="24"/>
          <w:szCs w:val="24"/>
        </w:rPr>
      </w:pPr>
      <w:r>
        <w:rPr>
          <w:noProof/>
        </w:rPr>
        <w:drawing>
          <wp:inline distT="0" distB="0" distL="0" distR="0" wp14:anchorId="065FF08E" wp14:editId="3A2A60F5">
            <wp:extent cx="4419569" cy="3883751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775" cy="38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7EF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43B48A83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2E10F631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2715DBA9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59F021AD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3F5CBF0A" w14:textId="77777777" w:rsidR="00BE524F" w:rsidRDefault="00BE524F" w:rsidP="002B4487">
      <w:pPr>
        <w:rPr>
          <w:rFonts w:ascii="仿宋" w:eastAsia="仿宋" w:hAnsi="仿宋"/>
          <w:b/>
          <w:sz w:val="24"/>
          <w:szCs w:val="24"/>
        </w:rPr>
      </w:pPr>
    </w:p>
    <w:p w14:paraId="7E44EF51" w14:textId="0691657C" w:rsidR="002B4487" w:rsidRDefault="002B4487" w:rsidP="002B4487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lastRenderedPageBreak/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2</w:t>
      </w:r>
      <w:r>
        <w:rPr>
          <w:rFonts w:ascii="仿宋" w:eastAsia="仿宋" w:hAnsi="仿宋"/>
          <w:b/>
          <w:sz w:val="24"/>
          <w:szCs w:val="24"/>
        </w:rPr>
        <w:t xml:space="preserve"> </w:t>
      </w:r>
      <w:r>
        <w:rPr>
          <w:rFonts w:ascii="仿宋" w:eastAsia="仿宋" w:hAnsi="仿宋" w:hint="eastAsia"/>
          <w:b/>
          <w:sz w:val="24"/>
          <w:szCs w:val="24"/>
        </w:rPr>
        <w:t>改变触发角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</w:p>
    <w:p w14:paraId="12EF0CEF" w14:textId="11CE3B54" w:rsidR="003138CE" w:rsidRDefault="003138CE" w:rsidP="002B4487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2</w:t>
      </w:r>
      <w:r>
        <w:rPr>
          <w:rFonts w:ascii="仿宋" w:eastAsia="仿宋" w:hAnsi="仿宋"/>
          <w:b/>
          <w:sz w:val="24"/>
          <w:szCs w:val="24"/>
        </w:rPr>
        <w:t xml:space="preserve">.1 </w:t>
      </w:r>
      <w:r>
        <w:rPr>
          <w:rFonts w:ascii="仿宋" w:eastAsia="仿宋" w:hAnsi="仿宋" w:hint="eastAsia"/>
          <w:b/>
          <w:sz w:val="24"/>
          <w:szCs w:val="24"/>
        </w:rPr>
        <w:t>对称触发角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</w:p>
    <w:p w14:paraId="30B6EAAE" w14:textId="7455DB0B" w:rsidR="00557DAB" w:rsidRPr="00557DAB" w:rsidRDefault="004E6389" w:rsidP="00D04745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分别取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Pr="004E6389">
        <w:rPr>
          <w:rFonts w:ascii="仿宋" w:eastAsia="仿宋" w:hAnsi="仿宋" w:hint="eastAsia"/>
          <w:sz w:val="24"/>
          <w:szCs w:val="24"/>
        </w:rPr>
        <w:t>为</w:t>
      </w:r>
      <w:r w:rsidR="00810792">
        <w:rPr>
          <w:rFonts w:ascii="仿宋" w:eastAsia="仿宋" w:hAnsi="仿宋" w:hint="eastAsia"/>
          <w:sz w:val="24"/>
          <w:szCs w:val="24"/>
        </w:rPr>
        <w:t>45°9</w:t>
      </w:r>
      <w:r w:rsidR="00810792">
        <w:rPr>
          <w:rFonts w:ascii="仿宋" w:eastAsia="仿宋" w:hAnsi="仿宋"/>
          <w:sz w:val="24"/>
          <w:szCs w:val="24"/>
        </w:rPr>
        <w:t>0</w:t>
      </w:r>
      <w:r w:rsidR="00810792">
        <w:rPr>
          <w:rFonts w:ascii="仿宋" w:eastAsia="仿宋" w:hAnsi="仿宋" w:hint="eastAsia"/>
          <w:sz w:val="24"/>
          <w:szCs w:val="24"/>
        </w:rPr>
        <w:t>°、135°、180°</w:t>
      </w:r>
      <w:r w:rsidR="00784B8E">
        <w:rPr>
          <w:rFonts w:ascii="仿宋" w:eastAsia="仿宋" w:hAnsi="仿宋" w:hint="eastAsia"/>
          <w:sz w:val="24"/>
          <w:szCs w:val="24"/>
        </w:rPr>
        <w:t>得到以下四个图像</w:t>
      </w:r>
      <w:r w:rsidR="00B505CF">
        <w:rPr>
          <w:rFonts w:ascii="仿宋" w:eastAsia="仿宋" w:hAnsi="仿宋" w:hint="eastAsia"/>
          <w:sz w:val="24"/>
          <w:szCs w:val="24"/>
        </w:rPr>
        <w:t>（</w:t>
      </w:r>
      <w:r w:rsidR="0046062B">
        <w:rPr>
          <w:rFonts w:ascii="仿宋" w:eastAsia="仿宋" w:hAnsi="仿宋" w:hint="eastAsia"/>
          <w:sz w:val="24"/>
          <w:szCs w:val="24"/>
        </w:rPr>
        <w:t>弦波周期为0</w:t>
      </w:r>
      <w:r w:rsidR="0046062B">
        <w:rPr>
          <w:rFonts w:ascii="仿宋" w:eastAsia="仿宋" w:hAnsi="仿宋"/>
          <w:sz w:val="24"/>
          <w:szCs w:val="24"/>
        </w:rPr>
        <w:t>.02</w:t>
      </w:r>
      <w:r w:rsidR="00B505CF">
        <w:rPr>
          <w:rFonts w:ascii="仿宋" w:eastAsia="仿宋" w:hAnsi="仿宋" w:hint="eastAsia"/>
          <w:sz w:val="24"/>
          <w:szCs w:val="24"/>
        </w:rPr>
        <w:t>）</w:t>
      </w:r>
    </w:p>
    <w:p w14:paraId="5996047B" w14:textId="61BECEBD" w:rsidR="00D04745" w:rsidRDefault="00D04745" w:rsidP="002B4487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61CD55D" wp14:editId="384778D2">
            <wp:extent cx="2558143" cy="222490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938" cy="22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CA">
        <w:rPr>
          <w:noProof/>
        </w:rPr>
        <w:drawing>
          <wp:inline distT="0" distB="0" distL="0" distR="0" wp14:anchorId="538F4B32" wp14:editId="6BFEF744">
            <wp:extent cx="2547257" cy="223843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360" cy="2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373A" w14:textId="691764FD" w:rsidR="006112FF" w:rsidRPr="00652B4C" w:rsidRDefault="006112FF" w:rsidP="00EA09B1">
      <w:pPr>
        <w:ind w:firstLineChars="50" w:firstLine="1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.0000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.0100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</w:t>
      </w:r>
      <w:r w:rsidR="00430E5E">
        <w:rPr>
          <w:rFonts w:ascii="仿宋" w:eastAsia="仿宋" w:hAnsi="仿宋"/>
          <w:sz w:val="24"/>
          <w:szCs w:val="24"/>
        </w:rPr>
        <w:t>25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</w:t>
      </w:r>
      <w:r w:rsidR="00430E5E">
        <w:rPr>
          <w:rFonts w:ascii="仿宋" w:eastAsia="仿宋" w:hAnsi="仿宋"/>
          <w:sz w:val="24"/>
          <w:szCs w:val="24"/>
        </w:rPr>
        <w:t>25</w:t>
      </w:r>
    </w:p>
    <w:p w14:paraId="611577A4" w14:textId="28972DB0" w:rsidR="002E0B62" w:rsidRDefault="002E0B62" w:rsidP="00C1430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C4760A2" wp14:editId="4F17905A">
            <wp:extent cx="2514600" cy="2194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505" cy="22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CA">
        <w:rPr>
          <w:noProof/>
        </w:rPr>
        <w:drawing>
          <wp:inline distT="0" distB="0" distL="0" distR="0" wp14:anchorId="55C6C35B" wp14:editId="79051836">
            <wp:extent cx="2485555" cy="216925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278" cy="21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24E" w14:textId="0E7CA348" w:rsidR="00430E5E" w:rsidRPr="00652B4C" w:rsidRDefault="00430E5E" w:rsidP="00430E5E">
      <w:pPr>
        <w:ind w:firstLineChars="50" w:firstLine="1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.0050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.0150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.0075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.0175</w:t>
      </w:r>
    </w:p>
    <w:p w14:paraId="3B0F2BCA" w14:textId="73513B49" w:rsidR="009D4397" w:rsidRDefault="009D4397" w:rsidP="00C1430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981A0EF" wp14:editId="31E1341D">
            <wp:extent cx="2516643" cy="21909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476" cy="22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47F9" w14:textId="5C5CAFDD" w:rsidR="00430E5E" w:rsidRDefault="00430E5E" w:rsidP="00430E5E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.0100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.0200</w:t>
      </w:r>
    </w:p>
    <w:p w14:paraId="796E0F02" w14:textId="77777777" w:rsidR="003138CE" w:rsidRDefault="00CC2B93" w:rsidP="00BF4F4F">
      <w:pPr>
        <w:ind w:firstLineChars="175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可以看到，除了触发角为1</w:t>
      </w:r>
      <w:r>
        <w:rPr>
          <w:rFonts w:ascii="仿宋" w:eastAsia="仿宋" w:hAnsi="仿宋"/>
          <w:sz w:val="24"/>
          <w:szCs w:val="24"/>
        </w:rPr>
        <w:t>80</w:t>
      </w:r>
      <w:r>
        <w:rPr>
          <w:rFonts w:ascii="仿宋" w:eastAsia="仿宋" w:hAnsi="仿宋" w:hint="eastAsia"/>
          <w:sz w:val="24"/>
          <w:szCs w:val="24"/>
        </w:rPr>
        <w:t>°外，若保持</w:t>
      </w:r>
      <w:r w:rsidR="00630DEE">
        <w:rPr>
          <w:rFonts w:ascii="仿宋" w:eastAsia="仿宋" w:hAnsi="仿宋" w:hint="eastAsia"/>
          <w:sz w:val="24"/>
          <w:szCs w:val="24"/>
        </w:rPr>
        <w:t>两个触发脉冲的触发时间对称，能够得到周期为输入</w:t>
      </w:r>
      <w:proofErr w:type="gramStart"/>
      <w:r w:rsidR="00630DEE">
        <w:rPr>
          <w:rFonts w:ascii="仿宋" w:eastAsia="仿宋" w:hAnsi="仿宋" w:hint="eastAsia"/>
          <w:sz w:val="24"/>
          <w:szCs w:val="24"/>
        </w:rPr>
        <w:t>弦</w:t>
      </w:r>
      <w:proofErr w:type="gramEnd"/>
      <w:r w:rsidR="00630DEE">
        <w:rPr>
          <w:rFonts w:ascii="仿宋" w:eastAsia="仿宋" w:hAnsi="仿宋" w:hint="eastAsia"/>
          <w:sz w:val="24"/>
          <w:szCs w:val="24"/>
        </w:rPr>
        <w:t>波周期一半的脉动直流</w:t>
      </w:r>
      <w:r w:rsidR="00CA20D9">
        <w:rPr>
          <w:rFonts w:ascii="仿宋" w:eastAsia="仿宋" w:hAnsi="仿宋" w:hint="eastAsia"/>
          <w:sz w:val="24"/>
          <w:szCs w:val="24"/>
        </w:rPr>
        <w:t>。</w:t>
      </w:r>
    </w:p>
    <w:p w14:paraId="2DE74BF5" w14:textId="333A358E" w:rsidR="003138CE" w:rsidRPr="003138CE" w:rsidRDefault="003138CE" w:rsidP="003138CE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lastRenderedPageBreak/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2.</w:t>
      </w:r>
      <w:r>
        <w:rPr>
          <w:rFonts w:ascii="仿宋" w:eastAsia="仿宋" w:hAnsi="仿宋"/>
          <w:b/>
          <w:sz w:val="24"/>
          <w:szCs w:val="24"/>
        </w:rPr>
        <w:t xml:space="preserve">2 </w:t>
      </w:r>
      <w:r>
        <w:rPr>
          <w:rFonts w:ascii="仿宋" w:eastAsia="仿宋" w:hAnsi="仿宋" w:hint="eastAsia"/>
          <w:b/>
          <w:sz w:val="24"/>
          <w:szCs w:val="24"/>
        </w:rPr>
        <w:t>不对称触发角</w:t>
      </w:r>
      <m:oMath>
        <m:r>
          <m:rPr>
            <m:sty m:val="b"/>
          </m:rPr>
          <w:rPr>
            <w:rFonts w:ascii="Cambria Math" w:eastAsia="仿宋" w:hAnsi="Cambria Math"/>
            <w:sz w:val="24"/>
            <w:szCs w:val="24"/>
          </w:rPr>
          <m:t>α</m:t>
        </m:r>
      </m:oMath>
    </w:p>
    <w:p w14:paraId="139440B3" w14:textId="0E42A602" w:rsidR="009E10B4" w:rsidRDefault="00BF4F4F" w:rsidP="00BF4F4F">
      <w:pPr>
        <w:ind w:firstLineChars="175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若使得触发时间不对称，可以得到类似下图的结果：</w:t>
      </w:r>
    </w:p>
    <w:p w14:paraId="6AD38727" w14:textId="207DA8AB" w:rsidR="00F62B9D" w:rsidRDefault="00BF4F4F" w:rsidP="00BF4F4F">
      <w:pPr>
        <w:ind w:firstLineChars="175" w:firstLine="368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CF49FF3" wp14:editId="6DF8D98D">
            <wp:extent cx="4247272" cy="3713934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461" cy="37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6F62" w14:textId="1A36A201" w:rsidR="0029727B" w:rsidRDefault="0029727B" w:rsidP="0029727B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脉冲延迟分别为0</w:t>
      </w:r>
      <w:r>
        <w:rPr>
          <w:rFonts w:ascii="仿宋" w:eastAsia="仿宋" w:hAnsi="仿宋"/>
          <w:sz w:val="24"/>
          <w:szCs w:val="24"/>
        </w:rPr>
        <w:t>.0</w:t>
      </w:r>
      <w:r w:rsidR="00666C2F">
        <w:rPr>
          <w:rFonts w:ascii="仿宋" w:eastAsia="仿宋" w:hAnsi="仿宋" w:hint="eastAsia"/>
          <w:sz w:val="24"/>
          <w:szCs w:val="24"/>
        </w:rPr>
        <w:t>025</w:t>
      </w:r>
      <w:r>
        <w:rPr>
          <w:rFonts w:ascii="仿宋" w:eastAsia="仿宋" w:hAnsi="仿宋" w:hint="eastAsia"/>
          <w:sz w:val="24"/>
          <w:szCs w:val="24"/>
        </w:rPr>
        <w:t>和0</w:t>
      </w:r>
      <w:r>
        <w:rPr>
          <w:rFonts w:ascii="仿宋" w:eastAsia="仿宋" w:hAnsi="仿宋"/>
          <w:sz w:val="24"/>
          <w:szCs w:val="24"/>
        </w:rPr>
        <w:t>.0</w:t>
      </w:r>
      <w:r w:rsidR="00666C2F">
        <w:rPr>
          <w:rFonts w:ascii="仿宋" w:eastAsia="仿宋" w:hAnsi="仿宋" w:hint="eastAsia"/>
          <w:sz w:val="24"/>
          <w:szCs w:val="24"/>
        </w:rPr>
        <w:t>150</w:t>
      </w:r>
    </w:p>
    <w:p w14:paraId="2F07FEBD" w14:textId="7D221BC0" w:rsidR="007F5E6B" w:rsidRDefault="00061EB4" w:rsidP="007F5E6B">
      <w:pPr>
        <w:ind w:firstLineChars="175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可以看到，</w:t>
      </w:r>
      <w:r w:rsidR="001864CC">
        <w:rPr>
          <w:rFonts w:ascii="仿宋" w:eastAsia="仿宋" w:hAnsi="仿宋" w:hint="eastAsia"/>
          <w:sz w:val="24"/>
          <w:szCs w:val="24"/>
        </w:rPr>
        <w:t>在非对称的触发脉冲</w:t>
      </w:r>
      <w:r w:rsidR="005E3006">
        <w:rPr>
          <w:rFonts w:ascii="仿宋" w:eastAsia="仿宋" w:hAnsi="仿宋" w:hint="eastAsia"/>
          <w:sz w:val="24"/>
          <w:szCs w:val="24"/>
        </w:rPr>
        <w:t>作用下，</w:t>
      </w:r>
      <w:r w:rsidR="004035E9">
        <w:rPr>
          <w:rFonts w:ascii="仿宋" w:eastAsia="仿宋" w:hAnsi="仿宋" w:hint="eastAsia"/>
          <w:sz w:val="24"/>
          <w:szCs w:val="24"/>
        </w:rPr>
        <w:t>也能得到脉动直流输出，但是周期仍与</w:t>
      </w:r>
      <w:proofErr w:type="gramStart"/>
      <w:r w:rsidR="004035E9">
        <w:rPr>
          <w:rFonts w:ascii="仿宋" w:eastAsia="仿宋" w:hAnsi="仿宋" w:hint="eastAsia"/>
          <w:sz w:val="24"/>
          <w:szCs w:val="24"/>
        </w:rPr>
        <w:t>输入弦波一样</w:t>
      </w:r>
      <w:proofErr w:type="gramEnd"/>
      <w:r w:rsidR="00902C21">
        <w:rPr>
          <w:rFonts w:ascii="仿宋" w:eastAsia="仿宋" w:hAnsi="仿宋" w:hint="eastAsia"/>
          <w:sz w:val="24"/>
          <w:szCs w:val="24"/>
        </w:rPr>
        <w:t>。这个现象在课堂上没有介绍，可以加以留意。</w:t>
      </w:r>
    </w:p>
    <w:p w14:paraId="5229B016" w14:textId="470A2143" w:rsidR="00EC7381" w:rsidRDefault="000C25A2" w:rsidP="000C25A2">
      <w:pPr>
        <w:rPr>
          <w:rFonts w:ascii="仿宋" w:eastAsia="仿宋" w:hAnsi="仿宋"/>
          <w:b/>
          <w:sz w:val="24"/>
          <w:szCs w:val="24"/>
        </w:rPr>
      </w:pPr>
      <w:r w:rsidRPr="00E914C1">
        <w:rPr>
          <w:rFonts w:ascii="仿宋" w:eastAsia="仿宋" w:hAnsi="仿宋" w:hint="eastAsia"/>
          <w:b/>
          <w:sz w:val="24"/>
          <w:szCs w:val="24"/>
        </w:rPr>
        <w:t>2</w:t>
      </w:r>
      <w:r w:rsidRPr="00E914C1">
        <w:rPr>
          <w:rFonts w:ascii="仿宋" w:eastAsia="仿宋" w:hAnsi="仿宋"/>
          <w:b/>
          <w:sz w:val="24"/>
          <w:szCs w:val="24"/>
        </w:rPr>
        <w:t>.</w:t>
      </w:r>
      <w:r>
        <w:rPr>
          <w:rFonts w:ascii="仿宋" w:eastAsia="仿宋" w:hAnsi="仿宋" w:hint="eastAsia"/>
          <w:b/>
          <w:sz w:val="24"/>
          <w:szCs w:val="24"/>
        </w:rPr>
        <w:t>3</w:t>
      </w:r>
      <w:r>
        <w:rPr>
          <w:rFonts w:ascii="仿宋" w:eastAsia="仿宋" w:hAnsi="仿宋"/>
          <w:b/>
          <w:sz w:val="24"/>
          <w:szCs w:val="24"/>
        </w:rPr>
        <w:t xml:space="preserve"> </w:t>
      </w:r>
      <w:r w:rsidR="007F5E6B">
        <w:rPr>
          <w:rFonts w:ascii="仿宋" w:eastAsia="仿宋" w:hAnsi="仿宋" w:hint="eastAsia"/>
          <w:b/>
          <w:sz w:val="24"/>
          <w:szCs w:val="24"/>
        </w:rPr>
        <w:t>改变负载</w:t>
      </w:r>
    </w:p>
    <w:p w14:paraId="66B4115E" w14:textId="05909F4F" w:rsidR="0049355B" w:rsidRPr="0049355B" w:rsidRDefault="0049355B" w:rsidP="000C25A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依次改变负载为纯阻性、纯感性</w:t>
      </w:r>
      <w:r w:rsidR="008D186D">
        <w:rPr>
          <w:rFonts w:ascii="仿宋" w:eastAsia="仿宋" w:hAnsi="仿宋" w:hint="eastAsia"/>
          <w:sz w:val="24"/>
          <w:szCs w:val="24"/>
        </w:rPr>
        <w:t>，</w:t>
      </w:r>
      <w:r w:rsidR="003A74F4">
        <w:rPr>
          <w:rFonts w:ascii="仿宋" w:eastAsia="仿宋" w:hAnsi="仿宋" w:hint="eastAsia"/>
          <w:sz w:val="24"/>
          <w:szCs w:val="24"/>
        </w:rPr>
        <w:t>得到如下结果</w:t>
      </w:r>
      <w:r w:rsidR="0037259C">
        <w:rPr>
          <w:rFonts w:ascii="仿宋" w:eastAsia="仿宋" w:hAnsi="仿宋" w:hint="eastAsia"/>
          <w:sz w:val="24"/>
          <w:szCs w:val="24"/>
        </w:rPr>
        <w:t>：</w:t>
      </w:r>
    </w:p>
    <w:p w14:paraId="4D1B7EF9" w14:textId="77777777" w:rsidR="00EC4A06" w:rsidRDefault="00287EC0" w:rsidP="000C25A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1DD7660E" wp14:editId="615BB11D">
            <wp:extent cx="2558143" cy="22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7605" cy="227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13">
        <w:rPr>
          <w:noProof/>
        </w:rPr>
        <w:drawing>
          <wp:inline distT="0" distB="0" distL="0" distR="0" wp14:anchorId="0D3BB242" wp14:editId="46323E28">
            <wp:extent cx="2552700" cy="2212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163" cy="22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A83" w14:textId="3383D3C1" w:rsidR="00EC4A06" w:rsidRDefault="00EC4A06" w:rsidP="000C25A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 xml:space="preserve">  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纯阻性负载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纯感性负载</w:t>
      </w:r>
    </w:p>
    <w:p w14:paraId="635F6276" w14:textId="240508B2" w:rsidR="006D0015" w:rsidRDefault="006D0015" w:rsidP="000C25A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做简单的结果分析。</w:t>
      </w:r>
      <w:r w:rsidR="008B5BDA">
        <w:rPr>
          <w:rFonts w:ascii="仿宋" w:eastAsia="仿宋" w:hAnsi="仿宋" w:hint="eastAsia"/>
          <w:sz w:val="24"/>
          <w:szCs w:val="24"/>
        </w:rPr>
        <w:t>在触发角处给晶闸管VT1和VT4加触发脉冲使其导通，</w:t>
      </w:r>
      <w:r w:rsidR="009F02B9">
        <w:rPr>
          <w:rFonts w:ascii="仿宋" w:eastAsia="仿宋" w:hAnsi="仿宋" w:hint="eastAsia"/>
          <w:sz w:val="24"/>
          <w:szCs w:val="24"/>
        </w:rPr>
        <w:t>从而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9F02B9">
        <w:rPr>
          <w:rFonts w:ascii="仿宋" w:eastAsia="仿宋" w:hAnsi="仿宋"/>
          <w:sz w:val="24"/>
          <w:szCs w:val="24"/>
        </w:rPr>
        <w:t>=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5F7C8B">
        <w:rPr>
          <w:rFonts w:ascii="仿宋" w:eastAsia="仿宋" w:hAnsi="仿宋" w:hint="eastAsia"/>
          <w:sz w:val="24"/>
          <w:szCs w:val="24"/>
        </w:rPr>
        <w:t>；当负载电感很大时，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C63769">
        <w:rPr>
          <w:rFonts w:ascii="仿宋" w:eastAsia="仿宋" w:hAnsi="仿宋" w:hint="eastAsia"/>
          <w:sz w:val="24"/>
          <w:szCs w:val="24"/>
        </w:rPr>
        <w:t>不能突变，因而波形基本为一条水平线</w:t>
      </w:r>
      <w:r w:rsidR="003771B8">
        <w:rPr>
          <w:rFonts w:ascii="仿宋" w:eastAsia="仿宋" w:hAnsi="仿宋" w:hint="eastAsia"/>
          <w:sz w:val="24"/>
          <w:szCs w:val="24"/>
        </w:rPr>
        <w:t>；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4C43D0">
        <w:rPr>
          <w:rFonts w:ascii="仿宋" w:eastAsia="仿宋" w:hAnsi="仿宋" w:hint="eastAsia"/>
          <w:sz w:val="24"/>
          <w:szCs w:val="24"/>
        </w:rPr>
        <w:t>过零时由于电感的作用，晶闸管VT1和VT4仍流过电流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仿宋" w:hAnsi="Cambria Math"/>
                <w:sz w:val="24"/>
                <w:szCs w:val="24"/>
              </w:rPr>
              <m:t>d</m:t>
            </m:r>
          </m:sub>
        </m:sSub>
      </m:oMath>
      <w:r w:rsidR="004C35EB">
        <w:rPr>
          <w:rFonts w:ascii="仿宋" w:eastAsia="仿宋" w:hAnsi="仿宋" w:hint="eastAsia"/>
          <w:sz w:val="24"/>
          <w:szCs w:val="24"/>
        </w:rPr>
        <w:t>，因此并不关断</w:t>
      </w:r>
      <w:r w:rsidR="005555A0">
        <w:rPr>
          <w:rFonts w:ascii="仿宋" w:eastAsia="仿宋" w:hAnsi="仿宋" w:hint="eastAsia"/>
          <w:sz w:val="24"/>
          <w:szCs w:val="24"/>
        </w:rPr>
        <w:t>。</w:t>
      </w:r>
      <m:oMath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π</m:t>
        </m:r>
        <m:r>
          <m:rPr>
            <m:sty m:val="p"/>
          </m:rPr>
          <w:rPr>
            <w:rFonts w:ascii="Cambria Math" w:eastAsia="仿宋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="仿宋" w:hAnsi="Cambria Math"/>
            <w:sz w:val="24"/>
            <w:szCs w:val="24"/>
          </w:rPr>
          <m:t>α</m:t>
        </m:r>
      </m:oMath>
      <w:r w:rsidR="00ED26F9">
        <w:rPr>
          <w:rFonts w:ascii="仿宋" w:eastAsia="仿宋" w:hAnsi="仿宋" w:hint="eastAsia"/>
          <w:sz w:val="24"/>
          <w:szCs w:val="24"/>
        </w:rPr>
        <w:t>时，触发VT2和VT3，</w:t>
      </w:r>
      <m:oMath>
        <m:sSub>
          <m:sSubPr>
            <m:ctrlPr>
              <w:rPr>
                <w:rFonts w:ascii="Cambria Math" w:eastAsia="仿宋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仿宋" w:hAnsi="Cambria Math" w:hint="eastAsia"/>
                <w:sz w:val="24"/>
                <w:szCs w:val="24"/>
              </w:rPr>
              <m:t>2</m:t>
            </m:r>
          </m:sub>
        </m:sSub>
      </m:oMath>
      <w:r w:rsidR="005B7ADF">
        <w:rPr>
          <w:rFonts w:ascii="仿宋" w:eastAsia="仿宋" w:hAnsi="仿宋" w:hint="eastAsia"/>
          <w:sz w:val="24"/>
          <w:szCs w:val="24"/>
        </w:rPr>
        <w:t>通过VT2和VT3分别向VT1和VT4施加反向电压使其关断，流过VT1和VT4的电流迅速转移到VT2和VT3</w:t>
      </w:r>
      <w:r w:rsidR="00B023D9">
        <w:rPr>
          <w:rFonts w:ascii="仿宋" w:eastAsia="仿宋" w:hAnsi="仿宋"/>
          <w:sz w:val="24"/>
          <w:szCs w:val="24"/>
        </w:rPr>
        <w:t>(</w:t>
      </w:r>
      <w:r w:rsidR="00B023D9">
        <w:rPr>
          <w:rFonts w:ascii="仿宋" w:eastAsia="仿宋" w:hAnsi="仿宋" w:hint="eastAsia"/>
          <w:sz w:val="24"/>
          <w:szCs w:val="24"/>
        </w:rPr>
        <w:t>换流</w:t>
      </w:r>
      <w:r w:rsidR="00B023D9">
        <w:rPr>
          <w:rFonts w:ascii="仿宋" w:eastAsia="仿宋" w:hAnsi="仿宋"/>
          <w:sz w:val="24"/>
          <w:szCs w:val="24"/>
        </w:rPr>
        <w:t>)</w:t>
      </w:r>
      <w:r w:rsidR="00B023D9">
        <w:rPr>
          <w:rFonts w:ascii="仿宋" w:eastAsia="仿宋" w:hAnsi="仿宋" w:hint="eastAsia"/>
          <w:sz w:val="24"/>
          <w:szCs w:val="24"/>
        </w:rPr>
        <w:t>。</w:t>
      </w:r>
      <w:r w:rsidR="009F02B9">
        <w:rPr>
          <w:rFonts w:ascii="仿宋" w:eastAsia="仿宋" w:hAnsi="仿宋"/>
          <w:sz w:val="24"/>
          <w:szCs w:val="24"/>
        </w:rPr>
        <w:t xml:space="preserve"> </w:t>
      </w:r>
    </w:p>
    <w:p w14:paraId="77758C8A" w14:textId="5D8EA45D" w:rsidR="005E4E60" w:rsidRDefault="00A92450" w:rsidP="000C25A2">
      <w:pPr>
        <w:rPr>
          <w:rFonts w:ascii="仿宋" w:eastAsia="仿宋" w:hAnsi="仿宋"/>
          <w:sz w:val="24"/>
          <w:szCs w:val="24"/>
        </w:rPr>
      </w:pPr>
      <w:r w:rsidRPr="00A92450">
        <w:rPr>
          <w:rFonts w:ascii="仿宋" w:eastAsia="仿宋" w:hAnsi="仿宋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244055" wp14:editId="1F4F122B">
                <wp:simplePos x="0" y="0"/>
                <wp:positionH relativeFrom="margin">
                  <wp:align>left</wp:align>
                </wp:positionH>
                <wp:positionV relativeFrom="paragraph">
                  <wp:posOffset>307975</wp:posOffset>
                </wp:positionV>
                <wp:extent cx="3042285" cy="1452880"/>
                <wp:effectExtent l="0" t="0" r="2476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2285" cy="145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C6774" w14:textId="164C6E1E" w:rsidR="00A92450" w:rsidRDefault="00A924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B780DB" wp14:editId="77274CD7">
                                  <wp:extent cx="2829344" cy="1251857"/>
                                  <wp:effectExtent l="0" t="0" r="0" b="571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3830" cy="12582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440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4.25pt;width:239.55pt;height:114.4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" strokecolor="white [3212]">
                <v:textbox>
                  <w:txbxContent>
                    <w:p w14:paraId="174C6774" w14:textId="164C6E1E" w:rsidR="00A92450" w:rsidRDefault="00A92450">
                      <w:r>
                        <w:rPr>
                          <w:noProof/>
                        </w:rPr>
                        <w:drawing>
                          <wp:inline distT="0" distB="0" distL="0" distR="0" wp14:anchorId="04B780DB" wp14:editId="77274CD7">
                            <wp:extent cx="2829344" cy="1251857"/>
                            <wp:effectExtent l="0" t="0" r="0" b="571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3830" cy="12582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仿宋" w:eastAsia="仿宋" w:hAnsi="仿宋"/>
          <w:sz w:val="24"/>
          <w:szCs w:val="24"/>
        </w:rPr>
        <w:tab/>
      </w:r>
      <w:r>
        <w:rPr>
          <w:noProof/>
        </w:rPr>
        <w:drawing>
          <wp:inline distT="0" distB="0" distL="0" distR="0" wp14:anchorId="173D42D0" wp14:editId="0C1952FB">
            <wp:extent cx="1997529" cy="2147124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6936" cy="21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6363" w14:textId="4984184C" w:rsidR="002529E3" w:rsidRDefault="00120EE4" w:rsidP="000C25A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="003A74F4">
        <w:rPr>
          <w:rFonts w:ascii="仿宋" w:eastAsia="仿宋" w:hAnsi="仿宋" w:hint="eastAsia"/>
          <w:sz w:val="24"/>
          <w:szCs w:val="24"/>
        </w:rPr>
        <w:t>串联电阻和电感，并依次改变电阻和电感的阻抗比</w:t>
      </w:r>
      <w:r w:rsidR="00F4282B">
        <w:rPr>
          <w:rFonts w:ascii="仿宋" w:eastAsia="仿宋" w:hAnsi="仿宋" w:hint="eastAsia"/>
          <w:sz w:val="24"/>
          <w:szCs w:val="24"/>
        </w:rPr>
        <w:t>，可以看到，电阻比电感的倍数越</w:t>
      </w:r>
      <w:r w:rsidR="00A82D0D">
        <w:rPr>
          <w:rFonts w:ascii="仿宋" w:eastAsia="仿宋" w:hAnsi="仿宋" w:hint="eastAsia"/>
          <w:sz w:val="24"/>
          <w:szCs w:val="24"/>
        </w:rPr>
        <w:t>小</w:t>
      </w:r>
      <w:r w:rsidR="00F4282B">
        <w:rPr>
          <w:rFonts w:ascii="仿宋" w:eastAsia="仿宋" w:hAnsi="仿宋" w:hint="eastAsia"/>
          <w:sz w:val="24"/>
          <w:szCs w:val="24"/>
        </w:rPr>
        <w:t>，即电感越</w:t>
      </w:r>
      <w:r w:rsidR="00A82D0D">
        <w:rPr>
          <w:rFonts w:ascii="仿宋" w:eastAsia="仿宋" w:hAnsi="仿宋" w:hint="eastAsia"/>
          <w:sz w:val="24"/>
          <w:szCs w:val="24"/>
        </w:rPr>
        <w:t>大</w:t>
      </w:r>
      <w:r w:rsidR="00F4282B">
        <w:rPr>
          <w:rFonts w:ascii="仿宋" w:eastAsia="仿宋" w:hAnsi="仿宋" w:hint="eastAsia"/>
          <w:sz w:val="24"/>
          <w:szCs w:val="24"/>
        </w:rPr>
        <w:t>，</w:t>
      </w:r>
      <w:r w:rsidR="00E85894">
        <w:rPr>
          <w:rFonts w:ascii="仿宋" w:eastAsia="仿宋" w:hAnsi="仿宋" w:hint="eastAsia"/>
          <w:sz w:val="24"/>
          <w:szCs w:val="24"/>
        </w:rPr>
        <w:t>输出电流</w:t>
      </w:r>
      <w:r w:rsidR="00DB4FA0">
        <w:rPr>
          <w:rFonts w:ascii="仿宋" w:eastAsia="仿宋" w:hAnsi="仿宋" w:hint="eastAsia"/>
          <w:sz w:val="24"/>
          <w:szCs w:val="24"/>
        </w:rPr>
        <w:t>越</w:t>
      </w:r>
      <w:r w:rsidR="00E85894">
        <w:rPr>
          <w:rFonts w:ascii="仿宋" w:eastAsia="仿宋" w:hAnsi="仿宋" w:hint="eastAsia"/>
          <w:sz w:val="24"/>
          <w:szCs w:val="24"/>
        </w:rPr>
        <w:t>趋近于水平线</w:t>
      </w:r>
    </w:p>
    <w:p w14:paraId="4120E4C2" w14:textId="47B3180F" w:rsidR="002529E3" w:rsidRDefault="000C48E0" w:rsidP="000C25A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4229E95" wp14:editId="4BD3DA92">
            <wp:extent cx="2590800" cy="22514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646" cy="22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4C">
        <w:rPr>
          <w:noProof/>
        </w:rPr>
        <w:drawing>
          <wp:inline distT="0" distB="0" distL="0" distR="0" wp14:anchorId="635863B1" wp14:editId="7A18A1AA">
            <wp:extent cx="2574471" cy="22360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310" cy="224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2CAD" w14:textId="20DE3F6B" w:rsidR="00EC4A06" w:rsidRDefault="0059194C" w:rsidP="0059194C">
      <w:pPr>
        <w:ind w:left="84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2欧</w:t>
      </w: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亨</w:t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2欧0.2亨</w:t>
      </w:r>
    </w:p>
    <w:p w14:paraId="3B048DA7" w14:textId="67549FB8" w:rsidR="007155E9" w:rsidRDefault="007155E9" w:rsidP="000C25A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083FCA7" wp14:editId="0447750C">
            <wp:extent cx="2552700" cy="2212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163" cy="22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4C">
        <w:rPr>
          <w:noProof/>
        </w:rPr>
        <w:drawing>
          <wp:inline distT="0" distB="0" distL="0" distR="0" wp14:anchorId="3480421E" wp14:editId="006C69BE">
            <wp:extent cx="2547257" cy="2224633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723" cy="22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581A" w14:textId="5099EDCE" w:rsidR="000C48E0" w:rsidRDefault="0059194C" w:rsidP="0059194C">
      <w:pPr>
        <w:ind w:left="840"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2</w:t>
      </w:r>
      <w:r>
        <w:rPr>
          <w:rFonts w:ascii="仿宋" w:eastAsia="仿宋" w:hAnsi="仿宋" w:hint="eastAsia"/>
          <w:sz w:val="24"/>
          <w:szCs w:val="24"/>
        </w:rPr>
        <w:t>欧0.</w:t>
      </w:r>
      <w:r>
        <w:rPr>
          <w:rFonts w:ascii="仿宋" w:eastAsia="仿宋" w:hAnsi="仿宋"/>
          <w:sz w:val="24"/>
          <w:szCs w:val="24"/>
        </w:rPr>
        <w:t>02</w:t>
      </w:r>
      <w:proofErr w:type="gramStart"/>
      <w:r>
        <w:rPr>
          <w:rFonts w:ascii="仿宋" w:eastAsia="仿宋" w:hAnsi="仿宋" w:hint="eastAsia"/>
          <w:sz w:val="24"/>
          <w:szCs w:val="24"/>
        </w:rPr>
        <w:t>亨</w:t>
      </w:r>
      <w:proofErr w:type="gramEnd"/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 w:hint="eastAsia"/>
          <w:sz w:val="24"/>
          <w:szCs w:val="24"/>
        </w:rPr>
        <w:t>2欧0.002亨</w:t>
      </w:r>
    </w:p>
    <w:p w14:paraId="18876070" w14:textId="38865E69" w:rsidR="00CF4318" w:rsidRPr="00435F83" w:rsidRDefault="00CF4318" w:rsidP="00435F83">
      <w:pPr>
        <w:pStyle w:val="ListParagraph"/>
        <w:numPr>
          <w:ilvl w:val="0"/>
          <w:numId w:val="2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435F83">
        <w:rPr>
          <w:rFonts w:ascii="仿宋" w:eastAsia="仿宋" w:hAnsi="仿宋" w:hint="eastAsia"/>
          <w:b/>
          <w:sz w:val="24"/>
          <w:szCs w:val="24"/>
        </w:rPr>
        <w:t>参考文献</w:t>
      </w:r>
    </w:p>
    <w:p w14:paraId="2853F90E" w14:textId="25B11AD7" w:rsidR="00435F83" w:rsidRPr="00E70CA6" w:rsidRDefault="00435F83" w:rsidP="00435F83">
      <w:pPr>
        <w:rPr>
          <w:rFonts w:ascii="仿宋" w:eastAsia="仿宋" w:hAnsi="仿宋"/>
          <w:sz w:val="24"/>
          <w:szCs w:val="24"/>
        </w:rPr>
      </w:pPr>
      <w:r w:rsidRPr="00E70CA6">
        <w:rPr>
          <w:rFonts w:ascii="仿宋" w:eastAsia="仿宋" w:hAnsi="仿宋" w:hint="eastAsia"/>
          <w:sz w:val="24"/>
          <w:szCs w:val="24"/>
        </w:rPr>
        <w:t>《电力电子技术》王兆安</w:t>
      </w:r>
      <w:r w:rsidR="00E70CA6">
        <w:rPr>
          <w:rFonts w:ascii="仿宋" w:eastAsia="仿宋" w:hAnsi="仿宋" w:hint="eastAsia"/>
          <w:sz w:val="24"/>
          <w:szCs w:val="24"/>
        </w:rPr>
        <w:t>，电子工业出版社</w:t>
      </w:r>
    </w:p>
    <w:sectPr w:rsidR="00435F83" w:rsidRPr="00E70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977BD"/>
    <w:multiLevelType w:val="hybridMultilevel"/>
    <w:tmpl w:val="75664492"/>
    <w:lvl w:ilvl="0" w:tplc="5FB40F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D56252"/>
    <w:multiLevelType w:val="hybridMultilevel"/>
    <w:tmpl w:val="8C02A9AE"/>
    <w:lvl w:ilvl="0" w:tplc="6CBE1B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0C38A4"/>
    <w:multiLevelType w:val="multilevel"/>
    <w:tmpl w:val="78302746"/>
    <w:lvl w:ilvl="0">
      <w:numFmt w:val="decimal"/>
      <w:lvlText w:val="%1.0"/>
      <w:lvlJc w:val="left"/>
      <w:pPr>
        <w:ind w:left="168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10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84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6C"/>
    <w:rsid w:val="00041A82"/>
    <w:rsid w:val="00061EB4"/>
    <w:rsid w:val="0008178C"/>
    <w:rsid w:val="00095741"/>
    <w:rsid w:val="000A5E72"/>
    <w:rsid w:val="000C25A2"/>
    <w:rsid w:val="000C48E0"/>
    <w:rsid w:val="000F0D2B"/>
    <w:rsid w:val="001165D2"/>
    <w:rsid w:val="00120DB3"/>
    <w:rsid w:val="00120EE4"/>
    <w:rsid w:val="00130981"/>
    <w:rsid w:val="001326C6"/>
    <w:rsid w:val="00135F31"/>
    <w:rsid w:val="0015549B"/>
    <w:rsid w:val="00183938"/>
    <w:rsid w:val="001864CC"/>
    <w:rsid w:val="001A66A6"/>
    <w:rsid w:val="001B0F84"/>
    <w:rsid w:val="001B3C30"/>
    <w:rsid w:val="00236913"/>
    <w:rsid w:val="00252476"/>
    <w:rsid w:val="002529E3"/>
    <w:rsid w:val="002721DA"/>
    <w:rsid w:val="00286FE7"/>
    <w:rsid w:val="00287EC0"/>
    <w:rsid w:val="002957CA"/>
    <w:rsid w:val="0029727B"/>
    <w:rsid w:val="002B4487"/>
    <w:rsid w:val="002C1B14"/>
    <w:rsid w:val="002E0B62"/>
    <w:rsid w:val="00302769"/>
    <w:rsid w:val="00302C82"/>
    <w:rsid w:val="003138CE"/>
    <w:rsid w:val="00314E9E"/>
    <w:rsid w:val="00316B72"/>
    <w:rsid w:val="00325F27"/>
    <w:rsid w:val="003306EB"/>
    <w:rsid w:val="00337092"/>
    <w:rsid w:val="00342E48"/>
    <w:rsid w:val="0035559E"/>
    <w:rsid w:val="0037259C"/>
    <w:rsid w:val="003771B8"/>
    <w:rsid w:val="00395E5E"/>
    <w:rsid w:val="003A74F4"/>
    <w:rsid w:val="003B15BA"/>
    <w:rsid w:val="004035E9"/>
    <w:rsid w:val="004061BD"/>
    <w:rsid w:val="00430E5E"/>
    <w:rsid w:val="00435F83"/>
    <w:rsid w:val="00452155"/>
    <w:rsid w:val="0046062B"/>
    <w:rsid w:val="00470ED3"/>
    <w:rsid w:val="00476E97"/>
    <w:rsid w:val="004855F9"/>
    <w:rsid w:val="0049355B"/>
    <w:rsid w:val="004C35EB"/>
    <w:rsid w:val="004C43D0"/>
    <w:rsid w:val="004E6389"/>
    <w:rsid w:val="00500E15"/>
    <w:rsid w:val="005171EA"/>
    <w:rsid w:val="00536D7E"/>
    <w:rsid w:val="005555A0"/>
    <w:rsid w:val="00557DAB"/>
    <w:rsid w:val="0059194C"/>
    <w:rsid w:val="005B7ADF"/>
    <w:rsid w:val="005E3006"/>
    <w:rsid w:val="005E4E60"/>
    <w:rsid w:val="005F028E"/>
    <w:rsid w:val="005F6BE4"/>
    <w:rsid w:val="005F7C8B"/>
    <w:rsid w:val="006112FF"/>
    <w:rsid w:val="00615BE8"/>
    <w:rsid w:val="0062211A"/>
    <w:rsid w:val="006264FD"/>
    <w:rsid w:val="00630DEE"/>
    <w:rsid w:val="00652B4C"/>
    <w:rsid w:val="00655F4A"/>
    <w:rsid w:val="0066535F"/>
    <w:rsid w:val="00666C2F"/>
    <w:rsid w:val="00673342"/>
    <w:rsid w:val="006939DF"/>
    <w:rsid w:val="006A1CA3"/>
    <w:rsid w:val="006B5864"/>
    <w:rsid w:val="006D0015"/>
    <w:rsid w:val="007155E9"/>
    <w:rsid w:val="00725F33"/>
    <w:rsid w:val="00737FA0"/>
    <w:rsid w:val="00745153"/>
    <w:rsid w:val="0074554A"/>
    <w:rsid w:val="007633E7"/>
    <w:rsid w:val="00773A96"/>
    <w:rsid w:val="00784B8E"/>
    <w:rsid w:val="00792881"/>
    <w:rsid w:val="007B48A0"/>
    <w:rsid w:val="007D5E8A"/>
    <w:rsid w:val="007F5E6B"/>
    <w:rsid w:val="00810792"/>
    <w:rsid w:val="008447D4"/>
    <w:rsid w:val="00867417"/>
    <w:rsid w:val="00887B77"/>
    <w:rsid w:val="008A0796"/>
    <w:rsid w:val="008A7414"/>
    <w:rsid w:val="008B5BDA"/>
    <w:rsid w:val="008D186D"/>
    <w:rsid w:val="008D39EC"/>
    <w:rsid w:val="008F3416"/>
    <w:rsid w:val="00902C21"/>
    <w:rsid w:val="0093753B"/>
    <w:rsid w:val="00937958"/>
    <w:rsid w:val="0095136C"/>
    <w:rsid w:val="009576FB"/>
    <w:rsid w:val="00960C0F"/>
    <w:rsid w:val="0096508E"/>
    <w:rsid w:val="00976E21"/>
    <w:rsid w:val="009D4397"/>
    <w:rsid w:val="009E10B4"/>
    <w:rsid w:val="009F02B9"/>
    <w:rsid w:val="00A06C1C"/>
    <w:rsid w:val="00A545AA"/>
    <w:rsid w:val="00A82D0D"/>
    <w:rsid w:val="00A92450"/>
    <w:rsid w:val="00B023D9"/>
    <w:rsid w:val="00B060CA"/>
    <w:rsid w:val="00B43718"/>
    <w:rsid w:val="00B4509E"/>
    <w:rsid w:val="00B46AD3"/>
    <w:rsid w:val="00B505CF"/>
    <w:rsid w:val="00B71F85"/>
    <w:rsid w:val="00B87399"/>
    <w:rsid w:val="00BC1E3C"/>
    <w:rsid w:val="00BE524F"/>
    <w:rsid w:val="00BF4F4F"/>
    <w:rsid w:val="00BF68FC"/>
    <w:rsid w:val="00C14302"/>
    <w:rsid w:val="00C54353"/>
    <w:rsid w:val="00C63769"/>
    <w:rsid w:val="00C84666"/>
    <w:rsid w:val="00C84C8B"/>
    <w:rsid w:val="00CA20D9"/>
    <w:rsid w:val="00CB2CB9"/>
    <w:rsid w:val="00CC2B93"/>
    <w:rsid w:val="00CF4318"/>
    <w:rsid w:val="00D04745"/>
    <w:rsid w:val="00D16E8F"/>
    <w:rsid w:val="00D43EC3"/>
    <w:rsid w:val="00D52E3F"/>
    <w:rsid w:val="00DA72A3"/>
    <w:rsid w:val="00DB4FA0"/>
    <w:rsid w:val="00DE7771"/>
    <w:rsid w:val="00DF4EAA"/>
    <w:rsid w:val="00E040C4"/>
    <w:rsid w:val="00E45DDB"/>
    <w:rsid w:val="00E55C04"/>
    <w:rsid w:val="00E560A1"/>
    <w:rsid w:val="00E634F2"/>
    <w:rsid w:val="00E70CA6"/>
    <w:rsid w:val="00E85894"/>
    <w:rsid w:val="00E914C1"/>
    <w:rsid w:val="00E9594E"/>
    <w:rsid w:val="00EA09B1"/>
    <w:rsid w:val="00EA731A"/>
    <w:rsid w:val="00EC4028"/>
    <w:rsid w:val="00EC4A06"/>
    <w:rsid w:val="00EC7381"/>
    <w:rsid w:val="00ED26F9"/>
    <w:rsid w:val="00EE63CA"/>
    <w:rsid w:val="00EF3184"/>
    <w:rsid w:val="00F115CD"/>
    <w:rsid w:val="00F4282B"/>
    <w:rsid w:val="00F62B9D"/>
    <w:rsid w:val="00FA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4E652"/>
  <w15:chartTrackingRefBased/>
  <w15:docId w15:val="{310FB25D-717B-40AD-A12B-70A072E45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E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201</cp:revision>
  <dcterms:created xsi:type="dcterms:W3CDTF">2020-03-09T17:58:00Z</dcterms:created>
  <dcterms:modified xsi:type="dcterms:W3CDTF">2020-03-09T19:05:00Z</dcterms:modified>
</cp:coreProperties>
</file>