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A670" w14:textId="3AEB3525" w:rsidR="007A3AD2" w:rsidRDefault="003271C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介质访问控制子层MAC</w:t>
      </w:r>
    </w:p>
    <w:p w14:paraId="6C62B0B1" w14:textId="1462160F" w:rsidR="003271C5" w:rsidRDefault="003271C5">
      <w:pPr>
        <w:rPr>
          <w:rFonts w:hint="eastAsia"/>
        </w:rPr>
      </w:pPr>
      <w:hyperlink r:id="rId4" w:history="1">
        <w:r>
          <w:rPr>
            <w:rStyle w:val="Hyperlink"/>
          </w:rPr>
          <w:t>https://wenku.baidu.com/view/99f897247375a417866f8fd2.html</w:t>
        </w:r>
      </w:hyperlink>
      <w:bookmarkStart w:id="0" w:name="_GoBack"/>
      <w:bookmarkEnd w:id="0"/>
    </w:p>
    <w:sectPr w:rsidR="0032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D2"/>
    <w:rsid w:val="003271C5"/>
    <w:rsid w:val="007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A09B"/>
  <w15:chartTrackingRefBased/>
  <w15:docId w15:val="{1CFB64DE-2A62-4F48-B655-3C2D2022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99f897247375a417866f8fd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2</cp:revision>
  <dcterms:created xsi:type="dcterms:W3CDTF">2020-04-09T15:32:00Z</dcterms:created>
  <dcterms:modified xsi:type="dcterms:W3CDTF">2020-04-09T15:33:00Z</dcterms:modified>
</cp:coreProperties>
</file>