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7905A">
      <w:pPr>
        <w:pStyle w:val="2"/>
        <w:spacing w:line="246" w:lineRule="auto"/>
        <w:rPr>
          <w:sz w:val="21"/>
        </w:rPr>
      </w:pPr>
    </w:p>
    <w:p w14:paraId="20C7F34F">
      <w:pPr>
        <w:spacing w:before="201" w:line="185" w:lineRule="auto"/>
        <w:ind w:left="1877"/>
        <w:outlineLvl w:val="0"/>
        <w:rPr>
          <w:rFonts w:ascii="微软雅黑" w:hAnsi="微软雅黑" w:eastAsia="微软雅黑" w:cs="微软雅黑"/>
          <w:sz w:val="47"/>
          <w:szCs w:val="47"/>
        </w:rPr>
      </w:pPr>
      <w:r>
        <w:rPr>
          <w:rFonts w:ascii="微软雅黑" w:hAnsi="微软雅黑" w:eastAsia="微软雅黑" w:cs="微软雅黑"/>
          <w:spacing w:val="-9"/>
          <w:sz w:val="47"/>
          <w:szCs w:val="47"/>
        </w:rPr>
        <w:t>软交换系统自动化测试的设计与实现</w:t>
      </w:r>
      <w:bookmarkStart w:id="0" w:name="_GoBack"/>
      <w:bookmarkEnd w:id="0"/>
    </w:p>
    <w:p w14:paraId="29A638D3">
      <w:pPr>
        <w:spacing w:before="279" w:line="190" w:lineRule="auto"/>
        <w:ind w:left="5254"/>
        <w:rPr>
          <w:rFonts w:ascii="微软雅黑" w:hAnsi="微软雅黑" w:eastAsia="微软雅黑" w:cs="微软雅黑"/>
          <w:sz w:val="20"/>
          <w:szCs w:val="20"/>
        </w:rPr>
      </w:pPr>
      <w:r>
        <w:rPr>
          <w:rFonts w:ascii="微软雅黑" w:hAnsi="微软雅黑" w:eastAsia="微软雅黑" w:cs="微软雅黑"/>
          <w:color w:val="231F20"/>
          <w:spacing w:val="5"/>
          <w:sz w:val="20"/>
          <w:szCs w:val="20"/>
        </w:rPr>
        <w:t>王迎超</w:t>
      </w:r>
    </w:p>
    <w:p w14:paraId="1A9775A0">
      <w:pPr>
        <w:pStyle w:val="2"/>
        <w:spacing w:before="67" w:line="189" w:lineRule="auto"/>
        <w:ind w:left="2964"/>
        <w:rPr>
          <w:rFonts w:ascii="微软雅黑" w:hAnsi="微软雅黑" w:eastAsia="微软雅黑" w:cs="微软雅黑"/>
          <w:sz w:val="20"/>
          <w:szCs w:val="20"/>
        </w:rPr>
      </w:pPr>
      <w:r>
        <w:rPr>
          <w:rFonts w:ascii="微软雅黑" w:hAnsi="微软雅黑" w:eastAsia="微软雅黑" w:cs="微软雅黑"/>
          <w:color w:val="231F20"/>
          <w:sz w:val="20"/>
          <w:szCs w:val="20"/>
        </w:rPr>
        <w:t xml:space="preserve">（河北远东通信系统工程有限公司，河北 石家庄 </w:t>
      </w:r>
      <w:r>
        <w:rPr>
          <w:color w:val="231F20"/>
          <w:sz w:val="20"/>
          <w:szCs w:val="20"/>
        </w:rPr>
        <w:t>050200</w:t>
      </w:r>
      <w:r>
        <w:rPr>
          <w:rFonts w:ascii="微软雅黑" w:hAnsi="微软雅黑" w:eastAsia="微软雅黑" w:cs="微软雅黑"/>
          <w:color w:val="231F20"/>
          <w:sz w:val="20"/>
          <w:szCs w:val="20"/>
        </w:rPr>
        <w:t>）</w:t>
      </w:r>
    </w:p>
    <w:p w14:paraId="275424F3">
      <w:pPr>
        <w:pStyle w:val="2"/>
        <w:spacing w:line="274" w:lineRule="auto"/>
        <w:rPr>
          <w:sz w:val="21"/>
        </w:rPr>
      </w:pPr>
    </w:p>
    <w:p w14:paraId="55CA4CD3">
      <w:pPr>
        <w:pStyle w:val="2"/>
        <w:spacing w:line="6008" w:lineRule="exact"/>
        <w:ind w:firstLine="635"/>
      </w:pPr>
      <w:r>
        <w:rPr>
          <w:position w:val="-120"/>
        </w:rPr>
        <w:pict>
          <v:shape id="_x0000_s1026" o:spid="_x0000_s1026" o:spt="202" type="#_x0000_t202" style="height:300.45pt;width:491.65pt;" fillcolor="#E2F4FC" filled="t" stroked="f" coordsize="21600,21600">
            <v:path/>
            <v:fill on="t" focussize="0,0"/>
            <v:stroke on="f"/>
            <v:imagedata o:title=""/>
            <o:lock v:ext="edit" aspectratio="f"/>
            <v:textbox inset="0mm,0mm,0mm,0mm">
              <w:txbxContent>
                <w:p w14:paraId="6C25B8AC">
                  <w:pPr>
                    <w:spacing w:before="134" w:line="252" w:lineRule="auto"/>
                    <w:ind w:left="77" w:right="60" w:firstLine="417"/>
                    <w:jc w:val="both"/>
                    <w:rPr>
                      <w:rFonts w:ascii="微软雅黑" w:hAnsi="微软雅黑" w:eastAsia="微软雅黑" w:cs="微软雅黑"/>
                      <w:sz w:val="17"/>
                      <w:szCs w:val="17"/>
                    </w:rPr>
                  </w:pPr>
                  <w:r>
                    <w:rPr>
                      <w:rFonts w:ascii="微软雅黑" w:hAnsi="微软雅黑" w:eastAsia="微软雅黑" w:cs="微软雅黑"/>
                      <w:color w:val="231F20"/>
                      <w:spacing w:val="8"/>
                      <w:sz w:val="17"/>
                      <w:szCs w:val="17"/>
                    </w:rPr>
                    <w:t>摘   要：针对软交换系统在工程化应用测试过程中大批量回归测试费时耗力的问题</w:t>
                  </w:r>
                  <w:r>
                    <w:rPr>
                      <w:rFonts w:ascii="微软雅黑" w:hAnsi="微软雅黑" w:eastAsia="微软雅黑" w:cs="微软雅黑"/>
                      <w:color w:val="231F20"/>
                      <w:spacing w:val="-24"/>
                      <w:sz w:val="17"/>
                      <w:szCs w:val="17"/>
                    </w:rPr>
                    <w:t xml:space="preserve"> </w:t>
                  </w:r>
                  <w:r>
                    <w:rPr>
                      <w:rFonts w:ascii="微软雅黑" w:hAnsi="微软雅黑" w:eastAsia="微软雅黑" w:cs="微软雅黑"/>
                      <w:color w:val="231F20"/>
                      <w:spacing w:val="8"/>
                      <w:sz w:val="17"/>
                      <w:szCs w:val="17"/>
                    </w:rPr>
                    <w:t>，从工作需要出发构建了一</w:t>
                  </w:r>
                  <w:r>
                    <w:rPr>
                      <w:rFonts w:ascii="微软雅黑" w:hAnsi="微软雅黑" w:eastAsia="微软雅黑" w:cs="微软雅黑"/>
                      <w:color w:val="231F20"/>
                      <w:spacing w:val="7"/>
                      <w:sz w:val="17"/>
                      <w:szCs w:val="17"/>
                    </w:rPr>
                    <w:t>个自动化</w:t>
                  </w:r>
                  <w:r>
                    <w:rPr>
                      <w:rFonts w:ascii="微软雅黑" w:hAnsi="微软雅黑" w:eastAsia="微软雅黑" w:cs="微软雅黑"/>
                      <w:color w:val="231F20"/>
                      <w:sz w:val="17"/>
                      <w:szCs w:val="17"/>
                    </w:rPr>
                    <w:t xml:space="preserve"> </w:t>
                  </w:r>
                  <w:r>
                    <w:rPr>
                      <w:rFonts w:ascii="微软雅黑" w:hAnsi="微软雅黑" w:eastAsia="微软雅黑" w:cs="微软雅黑"/>
                      <w:color w:val="231F20"/>
                      <w:spacing w:val="4"/>
                      <w:sz w:val="17"/>
                      <w:szCs w:val="17"/>
                    </w:rPr>
                    <w:t>测试平台</w:t>
                  </w:r>
                  <w:r>
                    <w:rPr>
                      <w:rFonts w:ascii="微软雅黑" w:hAnsi="微软雅黑" w:eastAsia="微软雅黑" w:cs="微软雅黑"/>
                      <w:color w:val="231F20"/>
                      <w:spacing w:val="-19"/>
                      <w:sz w:val="17"/>
                      <w:szCs w:val="17"/>
                    </w:rPr>
                    <w:t xml:space="preserve"> </w:t>
                  </w:r>
                  <w:r>
                    <w:rPr>
                      <w:rFonts w:ascii="微软雅黑" w:hAnsi="微软雅黑" w:eastAsia="微软雅黑" w:cs="微软雅黑"/>
                      <w:color w:val="231F20"/>
                      <w:spacing w:val="4"/>
                      <w:sz w:val="17"/>
                      <w:szCs w:val="17"/>
                    </w:rPr>
                    <w:t>。该平台主要采用</w:t>
                  </w:r>
                  <w:r>
                    <w:rPr>
                      <w:rFonts w:ascii="Arial" w:hAnsi="Arial" w:eastAsia="Arial" w:cs="Arial"/>
                      <w:color w:val="231F20"/>
                      <w:sz w:val="17"/>
                      <w:szCs w:val="17"/>
                    </w:rPr>
                    <w:t>Doubango</w:t>
                  </w:r>
                  <w:r>
                    <w:rPr>
                      <w:rFonts w:ascii="Arial" w:hAnsi="Arial" w:eastAsia="Arial" w:cs="Arial"/>
                      <w:color w:val="231F20"/>
                      <w:spacing w:val="4"/>
                      <w:sz w:val="17"/>
                      <w:szCs w:val="17"/>
                    </w:rPr>
                    <w:t xml:space="preserve"> </w:t>
                  </w:r>
                  <w:r>
                    <w:rPr>
                      <w:rFonts w:ascii="微软雅黑" w:hAnsi="微软雅黑" w:eastAsia="微软雅黑" w:cs="微软雅黑"/>
                      <w:color w:val="231F20"/>
                      <w:spacing w:val="4"/>
                      <w:sz w:val="17"/>
                      <w:szCs w:val="17"/>
                    </w:rPr>
                    <w:t xml:space="preserve">框架与 </w:t>
                  </w:r>
                  <w:r>
                    <w:rPr>
                      <w:rFonts w:ascii="Arial" w:hAnsi="Arial" w:eastAsia="Arial" w:cs="Arial"/>
                      <w:color w:val="231F20"/>
                      <w:sz w:val="17"/>
                      <w:szCs w:val="17"/>
                    </w:rPr>
                    <w:t>SIPp</w:t>
                  </w:r>
                  <w:r>
                    <w:rPr>
                      <w:rFonts w:ascii="Arial" w:hAnsi="Arial" w:eastAsia="Arial" w:cs="Arial"/>
                      <w:color w:val="231F20"/>
                      <w:spacing w:val="4"/>
                      <w:sz w:val="17"/>
                      <w:szCs w:val="17"/>
                    </w:rPr>
                    <w:t xml:space="preserve"> </w:t>
                  </w:r>
                  <w:r>
                    <w:rPr>
                      <w:rFonts w:ascii="微软雅黑" w:hAnsi="微软雅黑" w:eastAsia="微软雅黑" w:cs="微软雅黑"/>
                      <w:color w:val="231F20"/>
                      <w:spacing w:val="4"/>
                      <w:sz w:val="17"/>
                      <w:szCs w:val="17"/>
                    </w:rPr>
                    <w:t>工具等技术，涵盖了软交换系统的功能测试、稳定性测试及性能测试等多方</w:t>
                  </w:r>
                  <w:r>
                    <w:rPr>
                      <w:rFonts w:ascii="微软雅黑" w:hAnsi="微软雅黑" w:eastAsia="微软雅黑" w:cs="微软雅黑"/>
                      <w:color w:val="231F20"/>
                      <w:sz w:val="17"/>
                      <w:szCs w:val="17"/>
                    </w:rPr>
                    <w:t xml:space="preserve"> </w:t>
                  </w:r>
                  <w:r>
                    <w:rPr>
                      <w:rFonts w:ascii="微软雅黑" w:hAnsi="微软雅黑" w:eastAsia="微软雅黑" w:cs="微软雅黑"/>
                      <w:color w:val="231F20"/>
                      <w:spacing w:val="6"/>
                      <w:sz w:val="17"/>
                      <w:szCs w:val="17"/>
                    </w:rPr>
                    <w:t>面的功能，可重复进行大批量回归测试</w:t>
                  </w:r>
                  <w:r>
                    <w:rPr>
                      <w:rFonts w:ascii="微软雅黑" w:hAnsi="微软雅黑" w:eastAsia="微软雅黑" w:cs="微软雅黑"/>
                      <w:color w:val="231F20"/>
                      <w:spacing w:val="-29"/>
                      <w:sz w:val="17"/>
                      <w:szCs w:val="17"/>
                    </w:rPr>
                    <w:t xml:space="preserve"> </w:t>
                  </w:r>
                  <w:r>
                    <w:rPr>
                      <w:rFonts w:ascii="微软雅黑" w:hAnsi="微软雅黑" w:eastAsia="微软雅黑" w:cs="微软雅黑"/>
                      <w:color w:val="231F20"/>
                      <w:spacing w:val="6"/>
                      <w:sz w:val="17"/>
                      <w:szCs w:val="17"/>
                    </w:rPr>
                    <w:t>。通过与人工手动执行测试用例进行对比实验，结果表明该平台可以</w:t>
                  </w:r>
                  <w:r>
                    <w:rPr>
                      <w:rFonts w:ascii="微软雅黑" w:hAnsi="微软雅黑" w:eastAsia="微软雅黑" w:cs="微软雅黑"/>
                      <w:color w:val="231F20"/>
                      <w:spacing w:val="5"/>
                      <w:sz w:val="17"/>
                      <w:szCs w:val="17"/>
                    </w:rPr>
                    <w:t>提高测试人员的测</w:t>
                  </w:r>
                  <w:r>
                    <w:rPr>
                      <w:rFonts w:ascii="微软雅黑" w:hAnsi="微软雅黑" w:eastAsia="微软雅黑" w:cs="微软雅黑"/>
                      <w:color w:val="231F20"/>
                      <w:sz w:val="17"/>
                      <w:szCs w:val="17"/>
                    </w:rPr>
                    <w:t xml:space="preserve"> </w:t>
                  </w:r>
                  <w:r>
                    <w:rPr>
                      <w:rFonts w:ascii="微软雅黑" w:hAnsi="微软雅黑" w:eastAsia="微软雅黑" w:cs="微软雅黑"/>
                      <w:color w:val="231F20"/>
                      <w:spacing w:val="1"/>
                      <w:sz w:val="17"/>
                      <w:szCs w:val="17"/>
                    </w:rPr>
                    <w:t>试效率，帮助研发进行缺陷预防，减少系统开发成本，提高系统质量及缩短系统开发周期。</w:t>
                  </w:r>
                </w:p>
                <w:p w14:paraId="6E25C91B">
                  <w:pPr>
                    <w:spacing w:before="10" w:line="190" w:lineRule="auto"/>
                    <w:ind w:left="495"/>
                    <w:rPr>
                      <w:rFonts w:ascii="Arial" w:hAnsi="Arial" w:eastAsia="Arial" w:cs="Arial"/>
                      <w:sz w:val="17"/>
                      <w:szCs w:val="17"/>
                    </w:rPr>
                  </w:pPr>
                  <w:r>
                    <w:rPr>
                      <w:rFonts w:ascii="微软雅黑" w:hAnsi="微软雅黑" w:eastAsia="微软雅黑" w:cs="微软雅黑"/>
                      <w:color w:val="231F20"/>
                      <w:spacing w:val="-8"/>
                      <w:sz w:val="17"/>
                      <w:szCs w:val="17"/>
                    </w:rPr>
                    <w:t>关键词：软交换系统；自动化测试；回归测试；</w:t>
                  </w:r>
                  <w:r>
                    <w:rPr>
                      <w:rFonts w:ascii="Arial" w:hAnsi="Arial" w:eastAsia="Arial" w:cs="Arial"/>
                      <w:color w:val="231F20"/>
                      <w:spacing w:val="-8"/>
                      <w:sz w:val="17"/>
                      <w:szCs w:val="17"/>
                    </w:rPr>
                    <w:t>Dou</w:t>
                  </w:r>
                  <w:r>
                    <w:rPr>
                      <w:rFonts w:ascii="Arial" w:hAnsi="Arial" w:eastAsia="Arial" w:cs="Arial"/>
                      <w:color w:val="231F20"/>
                      <w:spacing w:val="-9"/>
                      <w:sz w:val="17"/>
                      <w:szCs w:val="17"/>
                    </w:rPr>
                    <w:t>bango</w:t>
                  </w:r>
                  <w:r>
                    <w:rPr>
                      <w:rFonts w:ascii="微软雅黑" w:hAnsi="微软雅黑" w:eastAsia="微软雅黑" w:cs="微软雅黑"/>
                      <w:color w:val="231F20"/>
                      <w:spacing w:val="-9"/>
                      <w:sz w:val="17"/>
                      <w:szCs w:val="17"/>
                    </w:rPr>
                    <w:t>；</w:t>
                  </w:r>
                  <w:r>
                    <w:rPr>
                      <w:rFonts w:ascii="Arial" w:hAnsi="Arial" w:eastAsia="Arial" w:cs="Arial"/>
                      <w:color w:val="231F20"/>
                      <w:spacing w:val="-9"/>
                      <w:sz w:val="17"/>
                      <w:szCs w:val="17"/>
                    </w:rPr>
                    <w:t>SIPp</w:t>
                  </w:r>
                </w:p>
                <w:p w14:paraId="1B50BA14">
                  <w:pPr>
                    <w:spacing w:before="80" w:line="188" w:lineRule="auto"/>
                    <w:ind w:left="511"/>
                    <w:rPr>
                      <w:rFonts w:ascii="Arial" w:hAnsi="Arial" w:eastAsia="Arial" w:cs="Arial"/>
                      <w:sz w:val="17"/>
                      <w:szCs w:val="17"/>
                    </w:rPr>
                  </w:pPr>
                  <w:r>
                    <w:rPr>
                      <w:rFonts w:ascii="微软雅黑" w:hAnsi="微软雅黑" w:eastAsia="微软雅黑" w:cs="微软雅黑"/>
                      <w:color w:val="231F20"/>
                      <w:spacing w:val="-6"/>
                      <w:sz w:val="17"/>
                      <w:szCs w:val="17"/>
                    </w:rPr>
                    <w:t>中图分类号：</w:t>
                  </w:r>
                  <w:r>
                    <w:rPr>
                      <w:rFonts w:ascii="Arial" w:hAnsi="Arial" w:eastAsia="Arial" w:cs="Arial"/>
                      <w:color w:val="231F20"/>
                      <w:spacing w:val="-6"/>
                      <w:sz w:val="17"/>
                      <w:szCs w:val="17"/>
                    </w:rPr>
                    <w:t xml:space="preserve">TN915      </w:t>
                  </w:r>
                  <w:r>
                    <w:rPr>
                      <w:rFonts w:ascii="微软雅黑" w:hAnsi="微软雅黑" w:eastAsia="微软雅黑" w:cs="微软雅黑"/>
                      <w:color w:val="231F20"/>
                      <w:spacing w:val="-6"/>
                      <w:sz w:val="17"/>
                      <w:szCs w:val="17"/>
                    </w:rPr>
                    <w:t>文献标志码：</w:t>
                  </w:r>
                  <w:r>
                    <w:rPr>
                      <w:rFonts w:ascii="Arial" w:hAnsi="Arial" w:eastAsia="Arial" w:cs="Arial"/>
                      <w:color w:val="231F20"/>
                      <w:spacing w:val="-6"/>
                      <w:sz w:val="17"/>
                      <w:szCs w:val="17"/>
                    </w:rPr>
                    <w:t xml:space="preserve">A    </w:t>
                  </w:r>
                  <w:r>
                    <w:rPr>
                      <w:rFonts w:ascii="微软雅黑" w:hAnsi="微软雅黑" w:eastAsia="微软雅黑" w:cs="微软雅黑"/>
                      <w:color w:val="231F20"/>
                      <w:spacing w:val="-6"/>
                      <w:sz w:val="17"/>
                      <w:szCs w:val="17"/>
                    </w:rPr>
                    <w:t>文章编号：</w:t>
                  </w:r>
                  <w:r>
                    <w:rPr>
                      <w:rFonts w:ascii="Arial" w:hAnsi="Arial" w:eastAsia="Arial" w:cs="Arial"/>
                      <w:color w:val="231F20"/>
                      <w:spacing w:val="-6"/>
                      <w:sz w:val="17"/>
                      <w:szCs w:val="17"/>
                    </w:rPr>
                    <w:t>1008-  1739</w:t>
                  </w:r>
                  <w:r>
                    <w:rPr>
                      <w:rFonts w:ascii="微软雅黑" w:hAnsi="微软雅黑" w:eastAsia="微软雅黑" w:cs="微软雅黑"/>
                      <w:color w:val="231F20"/>
                      <w:spacing w:val="-6"/>
                      <w:sz w:val="17"/>
                      <w:szCs w:val="17"/>
                    </w:rPr>
                    <w:t>（</w:t>
                  </w:r>
                  <w:r>
                    <w:rPr>
                      <w:rFonts w:ascii="Arial" w:hAnsi="Arial" w:eastAsia="Arial" w:cs="Arial"/>
                      <w:color w:val="231F20"/>
                      <w:spacing w:val="-6"/>
                      <w:sz w:val="17"/>
                      <w:szCs w:val="17"/>
                    </w:rPr>
                    <w:t>2019</w:t>
                  </w:r>
                  <w:r>
                    <w:rPr>
                      <w:rFonts w:ascii="微软雅黑" w:hAnsi="微软雅黑" w:eastAsia="微软雅黑" w:cs="微软雅黑"/>
                      <w:color w:val="231F20"/>
                      <w:spacing w:val="-6"/>
                      <w:sz w:val="17"/>
                      <w:szCs w:val="17"/>
                    </w:rPr>
                    <w:t>）</w:t>
                  </w:r>
                  <w:r>
                    <w:rPr>
                      <w:rFonts w:ascii="Arial" w:hAnsi="Arial" w:eastAsia="Arial" w:cs="Arial"/>
                      <w:color w:val="231F20"/>
                      <w:spacing w:val="-6"/>
                      <w:sz w:val="17"/>
                      <w:szCs w:val="17"/>
                    </w:rPr>
                    <w:t>23-</w:t>
                  </w:r>
                  <w:r>
                    <w:rPr>
                      <w:rFonts w:ascii="Arial" w:hAnsi="Arial" w:eastAsia="Arial" w:cs="Arial"/>
                      <w:color w:val="231F20"/>
                      <w:spacing w:val="22"/>
                      <w:sz w:val="17"/>
                      <w:szCs w:val="17"/>
                    </w:rPr>
                    <w:t xml:space="preserve"> </w:t>
                  </w:r>
                  <w:r>
                    <w:rPr>
                      <w:rFonts w:ascii="Arial" w:hAnsi="Arial" w:eastAsia="Arial" w:cs="Arial"/>
                      <w:color w:val="231F20"/>
                      <w:spacing w:val="-6"/>
                      <w:sz w:val="17"/>
                      <w:szCs w:val="17"/>
                    </w:rPr>
                    <w:t>65-</w:t>
                  </w:r>
                  <w:r>
                    <w:rPr>
                      <w:rFonts w:ascii="Arial" w:hAnsi="Arial" w:eastAsia="Arial" w:cs="Arial"/>
                      <w:color w:val="231F20"/>
                      <w:spacing w:val="19"/>
                      <w:sz w:val="17"/>
                      <w:szCs w:val="17"/>
                    </w:rPr>
                    <w:t xml:space="preserve"> </w:t>
                  </w:r>
                  <w:r>
                    <w:rPr>
                      <w:rFonts w:ascii="Arial" w:hAnsi="Arial" w:eastAsia="Arial" w:cs="Arial"/>
                      <w:color w:val="231F20"/>
                      <w:spacing w:val="-6"/>
                      <w:sz w:val="17"/>
                      <w:szCs w:val="17"/>
                    </w:rPr>
                    <w:t>3</w:t>
                  </w:r>
                </w:p>
                <w:p w14:paraId="59B13A3E">
                  <w:pPr>
                    <w:spacing w:line="340" w:lineRule="auto"/>
                    <w:rPr>
                      <w:rFonts w:ascii="Arial"/>
                      <w:sz w:val="21"/>
                    </w:rPr>
                  </w:pPr>
                </w:p>
                <w:p w14:paraId="1C355679">
                  <w:pPr>
                    <w:spacing w:before="89" w:line="193" w:lineRule="auto"/>
                    <w:ind w:left="547"/>
                    <w:rPr>
                      <w:rFonts w:ascii="Arial" w:hAnsi="Arial" w:eastAsia="Arial" w:cs="Arial"/>
                      <w:sz w:val="31"/>
                      <w:szCs w:val="31"/>
                    </w:rPr>
                  </w:pPr>
                  <w:r>
                    <w:rPr>
                      <w:rFonts w:ascii="Arial" w:hAnsi="Arial" w:eastAsia="Arial" w:cs="Arial"/>
                      <w:color w:val="066792"/>
                      <w:spacing w:val="-10"/>
                      <w:sz w:val="31"/>
                      <w:szCs w:val="31"/>
                    </w:rPr>
                    <w:t>Design and Implementation of</w:t>
                  </w:r>
                  <w:r>
                    <w:rPr>
                      <w:rFonts w:ascii="Arial" w:hAnsi="Arial" w:eastAsia="Arial" w:cs="Arial"/>
                      <w:color w:val="066792"/>
                      <w:spacing w:val="-47"/>
                      <w:sz w:val="31"/>
                      <w:szCs w:val="31"/>
                    </w:rPr>
                    <w:t xml:space="preserve"> </w:t>
                  </w:r>
                  <w:r>
                    <w:rPr>
                      <w:rFonts w:ascii="Arial" w:hAnsi="Arial" w:eastAsia="Arial" w:cs="Arial"/>
                      <w:color w:val="066792"/>
                      <w:spacing w:val="-10"/>
                      <w:sz w:val="31"/>
                      <w:szCs w:val="31"/>
                    </w:rPr>
                    <w:t>Automated Test for Softsw</w:t>
                  </w:r>
                  <w:r>
                    <w:rPr>
                      <w:rFonts w:ascii="Arial" w:hAnsi="Arial" w:eastAsia="Arial" w:cs="Arial"/>
                      <w:color w:val="066792"/>
                      <w:spacing w:val="-11"/>
                      <w:sz w:val="31"/>
                      <w:szCs w:val="31"/>
                    </w:rPr>
                    <w:t>itch System</w:t>
                  </w:r>
                </w:p>
                <w:p w14:paraId="3764BD19">
                  <w:pPr>
                    <w:spacing w:line="394" w:lineRule="auto"/>
                    <w:rPr>
                      <w:rFonts w:ascii="Arial"/>
                      <w:sz w:val="21"/>
                    </w:rPr>
                  </w:pPr>
                </w:p>
                <w:p w14:paraId="057D4D2F">
                  <w:pPr>
                    <w:spacing w:before="50" w:line="200" w:lineRule="auto"/>
                    <w:ind w:left="4280"/>
                    <w:rPr>
                      <w:rFonts w:ascii="Arial" w:hAnsi="Arial" w:eastAsia="Arial" w:cs="Arial"/>
                      <w:sz w:val="17"/>
                      <w:szCs w:val="17"/>
                    </w:rPr>
                  </w:pPr>
                  <w:r>
                    <w:rPr>
                      <w:rFonts w:ascii="Arial" w:hAnsi="Arial" w:eastAsia="Arial" w:cs="Arial"/>
                      <w:color w:val="231F20"/>
                      <w:sz w:val="17"/>
                      <w:szCs w:val="17"/>
                    </w:rPr>
                    <w:t>WANG</w:t>
                  </w:r>
                  <w:r>
                    <w:rPr>
                      <w:rFonts w:ascii="Arial" w:hAnsi="Arial" w:eastAsia="Arial" w:cs="Arial"/>
                      <w:color w:val="231F20"/>
                      <w:spacing w:val="2"/>
                      <w:sz w:val="17"/>
                      <w:szCs w:val="17"/>
                    </w:rPr>
                    <w:t xml:space="preserve"> </w:t>
                  </w:r>
                  <w:r>
                    <w:rPr>
                      <w:rFonts w:ascii="Arial" w:hAnsi="Arial" w:eastAsia="Arial" w:cs="Arial"/>
                      <w:color w:val="231F20"/>
                      <w:sz w:val="17"/>
                      <w:szCs w:val="17"/>
                    </w:rPr>
                    <w:t>Yingchao</w:t>
                  </w:r>
                </w:p>
                <w:p w14:paraId="4768475E">
                  <w:pPr>
                    <w:spacing w:before="148" w:line="175" w:lineRule="auto"/>
                    <w:ind w:left="1630"/>
                    <w:rPr>
                      <w:rFonts w:ascii="Arial" w:hAnsi="Arial" w:eastAsia="Arial" w:cs="Arial"/>
                      <w:sz w:val="17"/>
                      <w:szCs w:val="17"/>
                    </w:rPr>
                  </w:pPr>
                  <w:r>
                    <w:rPr>
                      <w:rFonts w:ascii="Arial" w:hAnsi="Arial" w:eastAsia="Arial" w:cs="Arial"/>
                      <w:color w:val="231F20"/>
                      <w:spacing w:val="-5"/>
                      <w:sz w:val="17"/>
                      <w:szCs w:val="17"/>
                    </w:rPr>
                    <w:t>(Hebei Far-east Communication</w:t>
                  </w:r>
                  <w:r>
                    <w:rPr>
                      <w:rFonts w:ascii="Arial" w:hAnsi="Arial" w:eastAsia="Arial" w:cs="Arial"/>
                      <w:color w:val="231F20"/>
                      <w:spacing w:val="9"/>
                      <w:sz w:val="17"/>
                      <w:szCs w:val="17"/>
                    </w:rPr>
                    <w:t xml:space="preserve"> </w:t>
                  </w:r>
                  <w:r>
                    <w:rPr>
                      <w:rFonts w:ascii="Arial" w:hAnsi="Arial" w:eastAsia="Arial" w:cs="Arial"/>
                      <w:color w:val="231F20"/>
                      <w:spacing w:val="-5"/>
                      <w:sz w:val="17"/>
                      <w:szCs w:val="17"/>
                    </w:rPr>
                    <w:t>System Engineering Co., Ltd.</w:t>
                  </w:r>
                  <w:r>
                    <w:rPr>
                      <w:rFonts w:ascii="微软雅黑" w:hAnsi="微软雅黑" w:eastAsia="微软雅黑" w:cs="微软雅黑"/>
                      <w:color w:val="231F20"/>
                      <w:spacing w:val="-5"/>
                      <w:sz w:val="16"/>
                      <w:szCs w:val="16"/>
                    </w:rPr>
                    <w:t>，</w:t>
                  </w:r>
                  <w:r>
                    <w:rPr>
                      <w:rFonts w:ascii="Arial" w:hAnsi="Arial" w:eastAsia="Arial" w:cs="Arial"/>
                      <w:color w:val="231F20"/>
                      <w:spacing w:val="-5"/>
                      <w:sz w:val="17"/>
                      <w:szCs w:val="17"/>
                    </w:rPr>
                    <w:t>Shijiazhuang 05020</w:t>
                  </w:r>
                  <w:r>
                    <w:rPr>
                      <w:rFonts w:ascii="Arial" w:hAnsi="Arial" w:eastAsia="Arial" w:cs="Arial"/>
                      <w:color w:val="231F20"/>
                      <w:spacing w:val="-6"/>
                      <w:sz w:val="17"/>
                      <w:szCs w:val="17"/>
                    </w:rPr>
                    <w:t>0, China)</w:t>
                  </w:r>
                </w:p>
                <w:p w14:paraId="7D895440">
                  <w:pPr>
                    <w:spacing w:line="303" w:lineRule="auto"/>
                    <w:rPr>
                      <w:rFonts w:ascii="Arial"/>
                      <w:sz w:val="21"/>
                    </w:rPr>
                  </w:pPr>
                </w:p>
                <w:p w14:paraId="21DABDAA">
                  <w:pPr>
                    <w:spacing w:before="74" w:line="332" w:lineRule="auto"/>
                    <w:ind w:left="69" w:right="66" w:firstLine="286"/>
                    <w:jc w:val="both"/>
                    <w:rPr>
                      <w:rFonts w:ascii="Arial" w:hAnsi="Arial" w:eastAsia="Arial" w:cs="Arial"/>
                      <w:sz w:val="17"/>
                      <w:szCs w:val="17"/>
                    </w:rPr>
                  </w:pPr>
                  <w:r>
                    <w:rPr>
                      <w:rFonts w:ascii="Arial" w:hAnsi="Arial" w:eastAsia="Arial" w:cs="Arial"/>
                      <w:color w:val="066792"/>
                      <w:spacing w:val="-4"/>
                      <w:sz w:val="17"/>
                      <w:szCs w:val="17"/>
                    </w:rPr>
                    <w:t>Abstract</w:t>
                  </w:r>
                  <w:r>
                    <w:rPr>
                      <w:rFonts w:ascii="微软雅黑" w:hAnsi="微软雅黑" w:eastAsia="微软雅黑" w:cs="微软雅黑"/>
                      <w:color w:val="066792"/>
                      <w:spacing w:val="-4"/>
                      <w:sz w:val="17"/>
                      <w:szCs w:val="17"/>
                    </w:rPr>
                    <w:t>：</w:t>
                  </w:r>
                  <w:r>
                    <w:rPr>
                      <w:rFonts w:ascii="Arial" w:hAnsi="Arial" w:eastAsia="Arial" w:cs="Arial"/>
                      <w:color w:val="231F20"/>
                      <w:spacing w:val="-4"/>
                      <w:sz w:val="17"/>
                      <w:szCs w:val="17"/>
                    </w:rPr>
                    <w:t>Aiming</w:t>
                  </w:r>
                  <w:r>
                    <w:rPr>
                      <w:rFonts w:ascii="Arial" w:hAnsi="Arial" w:eastAsia="Arial" w:cs="Arial"/>
                      <w:color w:val="231F20"/>
                      <w:spacing w:val="21"/>
                      <w:w w:val="102"/>
                      <w:sz w:val="17"/>
                      <w:szCs w:val="17"/>
                    </w:rPr>
                    <w:t xml:space="preserve"> </w:t>
                  </w:r>
                  <w:r>
                    <w:rPr>
                      <w:rFonts w:ascii="Arial" w:hAnsi="Arial" w:eastAsia="Arial" w:cs="Arial"/>
                      <w:color w:val="231F20"/>
                      <w:spacing w:val="-4"/>
                      <w:sz w:val="17"/>
                      <w:szCs w:val="17"/>
                    </w:rPr>
                    <w:t>at</w:t>
                  </w:r>
                  <w:r>
                    <w:rPr>
                      <w:rFonts w:ascii="Arial" w:hAnsi="Arial" w:eastAsia="Arial" w:cs="Arial"/>
                      <w:color w:val="231F20"/>
                      <w:spacing w:val="17"/>
                      <w:sz w:val="17"/>
                      <w:szCs w:val="17"/>
                    </w:rPr>
                    <w:t xml:space="preserve"> </w:t>
                  </w:r>
                  <w:r>
                    <w:rPr>
                      <w:rFonts w:ascii="Arial" w:hAnsi="Arial" w:eastAsia="Arial" w:cs="Arial"/>
                      <w:color w:val="231F20"/>
                      <w:spacing w:val="-4"/>
                      <w:sz w:val="17"/>
                      <w:szCs w:val="17"/>
                    </w:rPr>
                    <w:t>the</w:t>
                  </w:r>
                  <w:r>
                    <w:rPr>
                      <w:rFonts w:ascii="Arial" w:hAnsi="Arial" w:eastAsia="Arial" w:cs="Arial"/>
                      <w:color w:val="231F20"/>
                      <w:spacing w:val="18"/>
                      <w:w w:val="101"/>
                      <w:sz w:val="17"/>
                      <w:szCs w:val="17"/>
                    </w:rPr>
                    <w:t xml:space="preserve"> </w:t>
                  </w:r>
                  <w:r>
                    <w:rPr>
                      <w:rFonts w:ascii="Arial" w:hAnsi="Arial" w:eastAsia="Arial" w:cs="Arial"/>
                      <w:color w:val="231F20"/>
                      <w:spacing w:val="-4"/>
                      <w:sz w:val="17"/>
                      <w:szCs w:val="17"/>
                    </w:rPr>
                    <w:t>time-consuming</w:t>
                  </w:r>
                  <w:r>
                    <w:rPr>
                      <w:rFonts w:ascii="Arial" w:hAnsi="Arial" w:eastAsia="Arial" w:cs="Arial"/>
                      <w:color w:val="231F20"/>
                      <w:spacing w:val="21"/>
                      <w:w w:val="101"/>
                      <w:sz w:val="17"/>
                      <w:szCs w:val="17"/>
                    </w:rPr>
                    <w:t xml:space="preserve"> </w:t>
                  </w:r>
                  <w:r>
                    <w:rPr>
                      <w:rFonts w:ascii="Arial" w:hAnsi="Arial" w:eastAsia="Arial" w:cs="Arial"/>
                      <w:color w:val="231F20"/>
                      <w:spacing w:val="-4"/>
                      <w:sz w:val="17"/>
                      <w:szCs w:val="17"/>
                    </w:rPr>
                    <w:t>and</w:t>
                  </w:r>
                  <w:r>
                    <w:rPr>
                      <w:rFonts w:ascii="Arial" w:hAnsi="Arial" w:eastAsia="Arial" w:cs="Arial"/>
                      <w:color w:val="231F20"/>
                      <w:spacing w:val="21"/>
                      <w:w w:val="101"/>
                      <w:sz w:val="17"/>
                      <w:szCs w:val="17"/>
                    </w:rPr>
                    <w:t xml:space="preserve"> </w:t>
                  </w:r>
                  <w:r>
                    <w:rPr>
                      <w:rFonts w:ascii="Arial" w:hAnsi="Arial" w:eastAsia="Arial" w:cs="Arial"/>
                      <w:color w:val="231F20"/>
                      <w:spacing w:val="-4"/>
                      <w:sz w:val="17"/>
                      <w:szCs w:val="17"/>
                    </w:rPr>
                    <w:t>labor-intensive</w:t>
                  </w:r>
                  <w:r>
                    <w:rPr>
                      <w:rFonts w:ascii="Arial" w:hAnsi="Arial" w:eastAsia="Arial" w:cs="Arial"/>
                      <w:color w:val="231F20"/>
                      <w:spacing w:val="17"/>
                      <w:sz w:val="17"/>
                      <w:szCs w:val="17"/>
                    </w:rPr>
                    <w:t xml:space="preserve"> </w:t>
                  </w:r>
                  <w:r>
                    <w:rPr>
                      <w:rFonts w:ascii="Arial" w:hAnsi="Arial" w:eastAsia="Arial" w:cs="Arial"/>
                      <w:color w:val="231F20"/>
                      <w:spacing w:val="-4"/>
                      <w:sz w:val="17"/>
                      <w:szCs w:val="17"/>
                    </w:rPr>
                    <w:t>problem</w:t>
                  </w:r>
                  <w:r>
                    <w:rPr>
                      <w:rFonts w:ascii="Arial" w:hAnsi="Arial" w:eastAsia="Arial" w:cs="Arial"/>
                      <w:color w:val="231F20"/>
                      <w:spacing w:val="21"/>
                      <w:w w:val="101"/>
                      <w:sz w:val="17"/>
                      <w:szCs w:val="17"/>
                    </w:rPr>
                    <w:t xml:space="preserve"> </w:t>
                  </w:r>
                  <w:r>
                    <w:rPr>
                      <w:rFonts w:ascii="Arial" w:hAnsi="Arial" w:eastAsia="Arial" w:cs="Arial"/>
                      <w:color w:val="231F20"/>
                      <w:spacing w:val="-4"/>
                      <w:sz w:val="17"/>
                      <w:szCs w:val="17"/>
                    </w:rPr>
                    <w:t>of large-scale</w:t>
                  </w:r>
                  <w:r>
                    <w:rPr>
                      <w:rFonts w:ascii="Arial" w:hAnsi="Arial" w:eastAsia="Arial" w:cs="Arial"/>
                      <w:color w:val="231F20"/>
                      <w:spacing w:val="18"/>
                      <w:sz w:val="17"/>
                      <w:szCs w:val="17"/>
                    </w:rPr>
                    <w:t xml:space="preserve"> </w:t>
                  </w:r>
                  <w:r>
                    <w:rPr>
                      <w:rFonts w:ascii="Arial" w:hAnsi="Arial" w:eastAsia="Arial" w:cs="Arial"/>
                      <w:color w:val="231F20"/>
                      <w:spacing w:val="-4"/>
                      <w:sz w:val="17"/>
                      <w:szCs w:val="17"/>
                    </w:rPr>
                    <w:t>regressio</w:t>
                  </w:r>
                  <w:r>
                    <w:rPr>
                      <w:rFonts w:ascii="Arial" w:hAnsi="Arial" w:eastAsia="Arial" w:cs="Arial"/>
                      <w:color w:val="231F20"/>
                      <w:spacing w:val="-5"/>
                      <w:sz w:val="17"/>
                      <w:szCs w:val="17"/>
                    </w:rPr>
                    <w:t>n</w:t>
                  </w:r>
                  <w:r>
                    <w:rPr>
                      <w:rFonts w:ascii="Arial" w:hAnsi="Arial" w:eastAsia="Arial" w:cs="Arial"/>
                      <w:color w:val="231F20"/>
                      <w:spacing w:val="18"/>
                      <w:w w:val="101"/>
                      <w:sz w:val="17"/>
                      <w:szCs w:val="17"/>
                    </w:rPr>
                    <w:t xml:space="preserve"> </w:t>
                  </w:r>
                  <w:r>
                    <w:rPr>
                      <w:rFonts w:ascii="Arial" w:hAnsi="Arial" w:eastAsia="Arial" w:cs="Arial"/>
                      <w:color w:val="231F20"/>
                      <w:spacing w:val="-5"/>
                      <w:sz w:val="17"/>
                      <w:szCs w:val="17"/>
                    </w:rPr>
                    <w:t>test</w:t>
                  </w:r>
                  <w:r>
                    <w:rPr>
                      <w:rFonts w:ascii="Arial" w:hAnsi="Arial" w:eastAsia="Arial" w:cs="Arial"/>
                      <w:color w:val="231F20"/>
                      <w:spacing w:val="20"/>
                      <w:w w:val="101"/>
                      <w:sz w:val="17"/>
                      <w:szCs w:val="17"/>
                    </w:rPr>
                    <w:t xml:space="preserve"> </w:t>
                  </w:r>
                  <w:r>
                    <w:rPr>
                      <w:rFonts w:ascii="Arial" w:hAnsi="Arial" w:eastAsia="Arial" w:cs="Arial"/>
                      <w:color w:val="231F20"/>
                      <w:spacing w:val="-5"/>
                      <w:sz w:val="17"/>
                      <w:szCs w:val="17"/>
                    </w:rPr>
                    <w:t>in</w:t>
                  </w:r>
                  <w:r>
                    <w:rPr>
                      <w:rFonts w:ascii="Arial" w:hAnsi="Arial" w:eastAsia="Arial" w:cs="Arial"/>
                      <w:color w:val="231F20"/>
                      <w:spacing w:val="18"/>
                      <w:w w:val="101"/>
                      <w:sz w:val="17"/>
                      <w:szCs w:val="17"/>
                    </w:rPr>
                    <w:t xml:space="preserve"> </w:t>
                  </w:r>
                  <w:r>
                    <w:rPr>
                      <w:rFonts w:ascii="Arial" w:hAnsi="Arial" w:eastAsia="Arial" w:cs="Arial"/>
                      <w:color w:val="231F20"/>
                      <w:spacing w:val="-5"/>
                      <w:sz w:val="17"/>
                      <w:szCs w:val="17"/>
                    </w:rPr>
                    <w:t>the</w:t>
                  </w:r>
                  <w:r>
                    <w:rPr>
                      <w:rFonts w:ascii="Arial" w:hAnsi="Arial" w:eastAsia="Arial" w:cs="Arial"/>
                      <w:color w:val="231F20"/>
                      <w:spacing w:val="17"/>
                      <w:sz w:val="17"/>
                      <w:szCs w:val="17"/>
                    </w:rPr>
                    <w:t xml:space="preserve"> </w:t>
                  </w:r>
                  <w:r>
                    <w:rPr>
                      <w:rFonts w:ascii="Arial" w:hAnsi="Arial" w:eastAsia="Arial" w:cs="Arial"/>
                      <w:color w:val="231F20"/>
                      <w:spacing w:val="-5"/>
                      <w:sz w:val="17"/>
                      <w:szCs w:val="17"/>
                    </w:rPr>
                    <w:t>process</w:t>
                  </w:r>
                  <w:r>
                    <w:rPr>
                      <w:rFonts w:ascii="Arial" w:hAnsi="Arial" w:eastAsia="Arial" w:cs="Arial"/>
                      <w:color w:val="231F20"/>
                      <w:spacing w:val="21"/>
                      <w:sz w:val="17"/>
                      <w:szCs w:val="17"/>
                    </w:rPr>
                    <w:t xml:space="preserve"> </w:t>
                  </w:r>
                  <w:r>
                    <w:rPr>
                      <w:rFonts w:ascii="Arial" w:hAnsi="Arial" w:eastAsia="Arial" w:cs="Arial"/>
                      <w:color w:val="231F20"/>
                      <w:spacing w:val="-5"/>
                      <w:sz w:val="17"/>
                      <w:szCs w:val="17"/>
                    </w:rPr>
                    <w:t>of engineering</w:t>
                  </w:r>
                  <w:r>
                    <w:rPr>
                      <w:rFonts w:ascii="Arial" w:hAnsi="Arial" w:eastAsia="Arial" w:cs="Arial"/>
                      <w:color w:val="231F20"/>
                      <w:sz w:val="17"/>
                      <w:szCs w:val="17"/>
                    </w:rPr>
                    <w:t xml:space="preserve"> </w:t>
                  </w:r>
                  <w:r>
                    <w:rPr>
                      <w:rFonts w:ascii="Arial" w:hAnsi="Arial" w:eastAsia="Arial" w:cs="Arial"/>
                      <w:color w:val="231F20"/>
                      <w:spacing w:val="-3"/>
                      <w:sz w:val="17"/>
                      <w:szCs w:val="17"/>
                    </w:rPr>
                    <w:t>application testing</w:t>
                  </w:r>
                  <w:r>
                    <w:rPr>
                      <w:rFonts w:ascii="Arial" w:hAnsi="Arial" w:eastAsia="Arial" w:cs="Arial"/>
                      <w:color w:val="231F20"/>
                      <w:spacing w:val="10"/>
                      <w:sz w:val="17"/>
                      <w:szCs w:val="17"/>
                    </w:rPr>
                    <w:t xml:space="preserve"> </w:t>
                  </w:r>
                  <w:r>
                    <w:rPr>
                      <w:rFonts w:ascii="Arial" w:hAnsi="Arial" w:eastAsia="Arial" w:cs="Arial"/>
                      <w:color w:val="231F20"/>
                      <w:spacing w:val="-3"/>
                      <w:sz w:val="17"/>
                      <w:szCs w:val="17"/>
                    </w:rPr>
                    <w:t>of softswitch</w:t>
                  </w:r>
                  <w:r>
                    <w:rPr>
                      <w:rFonts w:ascii="Arial" w:hAnsi="Arial" w:eastAsia="Arial" w:cs="Arial"/>
                      <w:color w:val="231F20"/>
                      <w:spacing w:val="15"/>
                      <w:w w:val="102"/>
                      <w:sz w:val="17"/>
                      <w:szCs w:val="17"/>
                    </w:rPr>
                    <w:t xml:space="preserve"> </w:t>
                  </w:r>
                  <w:r>
                    <w:rPr>
                      <w:rFonts w:ascii="Arial" w:hAnsi="Arial" w:eastAsia="Arial" w:cs="Arial"/>
                      <w:color w:val="231F20"/>
                      <w:spacing w:val="-3"/>
                      <w:sz w:val="17"/>
                      <w:szCs w:val="17"/>
                    </w:rPr>
                    <w:t>system,</w:t>
                  </w:r>
                  <w:r>
                    <w:rPr>
                      <w:rFonts w:ascii="Arial" w:hAnsi="Arial" w:eastAsia="Arial" w:cs="Arial"/>
                      <w:color w:val="231F20"/>
                      <w:spacing w:val="13"/>
                      <w:w w:val="101"/>
                      <w:sz w:val="17"/>
                      <w:szCs w:val="17"/>
                    </w:rPr>
                    <w:t xml:space="preserve"> </w:t>
                  </w:r>
                  <w:r>
                    <w:rPr>
                      <w:rFonts w:ascii="Arial" w:hAnsi="Arial" w:eastAsia="Arial" w:cs="Arial"/>
                      <w:color w:val="231F20"/>
                      <w:spacing w:val="-3"/>
                      <w:sz w:val="17"/>
                      <w:szCs w:val="17"/>
                    </w:rPr>
                    <w:t>an</w:t>
                  </w:r>
                  <w:r>
                    <w:rPr>
                      <w:rFonts w:ascii="Arial" w:hAnsi="Arial" w:eastAsia="Arial" w:cs="Arial"/>
                      <w:color w:val="231F20"/>
                      <w:spacing w:val="13"/>
                      <w:w w:val="101"/>
                      <w:sz w:val="17"/>
                      <w:szCs w:val="17"/>
                    </w:rPr>
                    <w:t xml:space="preserve"> </w:t>
                  </w:r>
                  <w:r>
                    <w:rPr>
                      <w:rFonts w:ascii="Arial" w:hAnsi="Arial" w:eastAsia="Arial" w:cs="Arial"/>
                      <w:color w:val="231F20"/>
                      <w:spacing w:val="-3"/>
                      <w:sz w:val="17"/>
                      <w:szCs w:val="17"/>
                    </w:rPr>
                    <w:t>automated test platform</w:t>
                  </w:r>
                  <w:r>
                    <w:rPr>
                      <w:rFonts w:ascii="Arial" w:hAnsi="Arial" w:eastAsia="Arial" w:cs="Arial"/>
                      <w:color w:val="231F20"/>
                      <w:spacing w:val="11"/>
                      <w:sz w:val="17"/>
                      <w:szCs w:val="17"/>
                    </w:rPr>
                    <w:t xml:space="preserve"> </w:t>
                  </w:r>
                  <w:r>
                    <w:rPr>
                      <w:rFonts w:ascii="Arial" w:hAnsi="Arial" w:eastAsia="Arial" w:cs="Arial"/>
                      <w:color w:val="231F20"/>
                      <w:spacing w:val="-3"/>
                      <w:sz w:val="17"/>
                      <w:szCs w:val="17"/>
                    </w:rPr>
                    <w:t>is built</w:t>
                  </w:r>
                  <w:r>
                    <w:rPr>
                      <w:rFonts w:ascii="Arial" w:hAnsi="Arial" w:eastAsia="Arial" w:cs="Arial"/>
                      <w:color w:val="231F20"/>
                      <w:spacing w:val="12"/>
                      <w:sz w:val="17"/>
                      <w:szCs w:val="17"/>
                    </w:rPr>
                    <w:t xml:space="preserve"> </w:t>
                  </w:r>
                  <w:r>
                    <w:rPr>
                      <w:rFonts w:ascii="Arial" w:hAnsi="Arial" w:eastAsia="Arial" w:cs="Arial"/>
                      <w:color w:val="231F20"/>
                      <w:spacing w:val="-3"/>
                      <w:sz w:val="17"/>
                      <w:szCs w:val="17"/>
                    </w:rPr>
                    <w:t>according to</w:t>
                  </w:r>
                  <w:r>
                    <w:rPr>
                      <w:rFonts w:ascii="Arial" w:hAnsi="Arial" w:eastAsia="Arial" w:cs="Arial"/>
                      <w:color w:val="231F20"/>
                      <w:spacing w:val="6"/>
                      <w:sz w:val="17"/>
                      <w:szCs w:val="17"/>
                    </w:rPr>
                    <w:t xml:space="preserve"> </w:t>
                  </w:r>
                  <w:r>
                    <w:rPr>
                      <w:rFonts w:ascii="Arial" w:hAnsi="Arial" w:eastAsia="Arial" w:cs="Arial"/>
                      <w:color w:val="231F20"/>
                      <w:spacing w:val="-3"/>
                      <w:sz w:val="17"/>
                      <w:szCs w:val="17"/>
                    </w:rPr>
                    <w:t>p</w:t>
                  </w:r>
                  <w:r>
                    <w:rPr>
                      <w:rFonts w:ascii="Arial" w:hAnsi="Arial" w:eastAsia="Arial" w:cs="Arial"/>
                      <w:color w:val="231F20"/>
                      <w:spacing w:val="-4"/>
                      <w:sz w:val="17"/>
                      <w:szCs w:val="17"/>
                    </w:rPr>
                    <w:t>ractical</w:t>
                  </w:r>
                  <w:r>
                    <w:rPr>
                      <w:rFonts w:ascii="Arial" w:hAnsi="Arial" w:eastAsia="Arial" w:cs="Arial"/>
                      <w:color w:val="231F20"/>
                      <w:spacing w:val="7"/>
                      <w:sz w:val="17"/>
                      <w:szCs w:val="17"/>
                    </w:rPr>
                    <w:t xml:space="preserve"> </w:t>
                  </w:r>
                  <w:r>
                    <w:rPr>
                      <w:rFonts w:ascii="Arial" w:hAnsi="Arial" w:eastAsia="Arial" w:cs="Arial"/>
                      <w:color w:val="231F20"/>
                      <w:spacing w:val="-4"/>
                      <w:sz w:val="17"/>
                      <w:szCs w:val="17"/>
                    </w:rPr>
                    <w:t>work</w:t>
                  </w:r>
                  <w:r>
                    <w:rPr>
                      <w:rFonts w:ascii="Arial" w:hAnsi="Arial" w:eastAsia="Arial" w:cs="Arial"/>
                      <w:color w:val="231F20"/>
                      <w:spacing w:val="12"/>
                      <w:w w:val="101"/>
                      <w:sz w:val="17"/>
                      <w:szCs w:val="17"/>
                    </w:rPr>
                    <w:t xml:space="preserve"> </w:t>
                  </w:r>
                  <w:r>
                    <w:rPr>
                      <w:rFonts w:ascii="Arial" w:hAnsi="Arial" w:eastAsia="Arial" w:cs="Arial"/>
                      <w:color w:val="231F20"/>
                      <w:spacing w:val="-4"/>
                      <w:sz w:val="17"/>
                      <w:szCs w:val="17"/>
                    </w:rPr>
                    <w:t>demands.</w:t>
                  </w:r>
                  <w:r>
                    <w:rPr>
                      <w:rFonts w:ascii="Arial" w:hAnsi="Arial" w:eastAsia="Arial" w:cs="Arial"/>
                      <w:color w:val="231F20"/>
                      <w:spacing w:val="12"/>
                      <w:w w:val="101"/>
                      <w:sz w:val="17"/>
                      <w:szCs w:val="17"/>
                    </w:rPr>
                    <w:t xml:space="preserve"> </w:t>
                  </w:r>
                  <w:r>
                    <w:rPr>
                      <w:rFonts w:ascii="Arial" w:hAnsi="Arial" w:eastAsia="Arial" w:cs="Arial"/>
                      <w:color w:val="231F20"/>
                      <w:spacing w:val="-4"/>
                      <w:sz w:val="17"/>
                      <w:szCs w:val="17"/>
                    </w:rPr>
                    <w:t>The</w:t>
                  </w:r>
                  <w:r>
                    <w:rPr>
                      <w:rFonts w:ascii="Arial" w:hAnsi="Arial" w:eastAsia="Arial" w:cs="Arial"/>
                      <w:color w:val="231F20"/>
                      <w:spacing w:val="7"/>
                      <w:sz w:val="17"/>
                      <w:szCs w:val="17"/>
                    </w:rPr>
                    <w:t xml:space="preserve"> </w:t>
                  </w:r>
                  <w:r>
                    <w:rPr>
                      <w:rFonts w:ascii="Arial" w:hAnsi="Arial" w:eastAsia="Arial" w:cs="Arial"/>
                      <w:color w:val="231F20"/>
                      <w:spacing w:val="-4"/>
                      <w:sz w:val="17"/>
                      <w:szCs w:val="17"/>
                    </w:rPr>
                    <w:t>platform</w:t>
                  </w:r>
                  <w:r>
                    <w:rPr>
                      <w:rFonts w:ascii="Arial" w:hAnsi="Arial" w:eastAsia="Arial" w:cs="Arial"/>
                      <w:color w:val="231F20"/>
                      <w:spacing w:val="7"/>
                      <w:sz w:val="17"/>
                      <w:szCs w:val="17"/>
                    </w:rPr>
                    <w:t xml:space="preserve"> </w:t>
                  </w:r>
                  <w:r>
                    <w:rPr>
                      <w:rFonts w:ascii="Arial" w:hAnsi="Arial" w:eastAsia="Arial" w:cs="Arial"/>
                      <w:color w:val="231F20"/>
                      <w:spacing w:val="-4"/>
                      <w:sz w:val="17"/>
                      <w:szCs w:val="17"/>
                    </w:rPr>
                    <w:t>mainly</w:t>
                  </w:r>
                  <w:r>
                    <w:rPr>
                      <w:rFonts w:ascii="Arial" w:hAnsi="Arial" w:eastAsia="Arial" w:cs="Arial"/>
                      <w:color w:val="231F20"/>
                      <w:sz w:val="17"/>
                      <w:szCs w:val="17"/>
                    </w:rPr>
                    <w:t xml:space="preserve"> </w:t>
                  </w:r>
                  <w:r>
                    <w:rPr>
                      <w:rFonts w:ascii="Arial" w:hAnsi="Arial" w:eastAsia="Arial" w:cs="Arial"/>
                      <w:color w:val="231F20"/>
                      <w:spacing w:val="-4"/>
                      <w:sz w:val="17"/>
                      <w:szCs w:val="17"/>
                    </w:rPr>
                    <w:t>uses technologies</w:t>
                  </w:r>
                  <w:r>
                    <w:rPr>
                      <w:rFonts w:ascii="Arial" w:hAnsi="Arial" w:eastAsia="Arial" w:cs="Arial"/>
                      <w:color w:val="231F20"/>
                      <w:spacing w:val="10"/>
                      <w:sz w:val="17"/>
                      <w:szCs w:val="17"/>
                    </w:rPr>
                    <w:t xml:space="preserve"> </w:t>
                  </w:r>
                  <w:r>
                    <w:rPr>
                      <w:rFonts w:ascii="Arial" w:hAnsi="Arial" w:eastAsia="Arial" w:cs="Arial"/>
                      <w:color w:val="231F20"/>
                      <w:spacing w:val="-4"/>
                      <w:sz w:val="17"/>
                      <w:szCs w:val="17"/>
                    </w:rPr>
                    <w:t>such</w:t>
                  </w:r>
                  <w:r>
                    <w:rPr>
                      <w:rFonts w:ascii="Arial" w:hAnsi="Arial" w:eastAsia="Arial" w:cs="Arial"/>
                      <w:color w:val="231F20"/>
                      <w:spacing w:val="10"/>
                      <w:sz w:val="17"/>
                      <w:szCs w:val="17"/>
                    </w:rPr>
                    <w:t xml:space="preserve"> </w:t>
                  </w:r>
                  <w:r>
                    <w:rPr>
                      <w:rFonts w:ascii="Arial" w:hAnsi="Arial" w:eastAsia="Arial" w:cs="Arial"/>
                      <w:color w:val="231F20"/>
                      <w:spacing w:val="-4"/>
                      <w:sz w:val="17"/>
                      <w:szCs w:val="17"/>
                    </w:rPr>
                    <w:t>as Doubango</w:t>
                  </w:r>
                  <w:r>
                    <w:rPr>
                      <w:rFonts w:ascii="Arial" w:hAnsi="Arial" w:eastAsia="Arial" w:cs="Arial"/>
                      <w:color w:val="231F20"/>
                      <w:spacing w:val="10"/>
                      <w:sz w:val="17"/>
                      <w:szCs w:val="17"/>
                    </w:rPr>
                    <w:t xml:space="preserve"> </w:t>
                  </w:r>
                  <w:r>
                    <w:rPr>
                      <w:rFonts w:ascii="Arial" w:hAnsi="Arial" w:eastAsia="Arial" w:cs="Arial"/>
                      <w:color w:val="231F20"/>
                      <w:spacing w:val="-4"/>
                      <w:sz w:val="17"/>
                      <w:szCs w:val="17"/>
                    </w:rPr>
                    <w:t>framework</w:t>
                  </w:r>
                  <w:r>
                    <w:rPr>
                      <w:rFonts w:ascii="Arial" w:hAnsi="Arial" w:eastAsia="Arial" w:cs="Arial"/>
                      <w:color w:val="231F20"/>
                      <w:spacing w:val="8"/>
                      <w:sz w:val="17"/>
                      <w:szCs w:val="17"/>
                    </w:rPr>
                    <w:t xml:space="preserve"> </w:t>
                  </w:r>
                  <w:r>
                    <w:rPr>
                      <w:rFonts w:ascii="Arial" w:hAnsi="Arial" w:eastAsia="Arial" w:cs="Arial"/>
                      <w:color w:val="231F20"/>
                      <w:spacing w:val="-4"/>
                      <w:sz w:val="17"/>
                      <w:szCs w:val="17"/>
                    </w:rPr>
                    <w:t>an</w:t>
                  </w:r>
                  <w:r>
                    <w:rPr>
                      <w:rFonts w:ascii="Arial" w:hAnsi="Arial" w:eastAsia="Arial" w:cs="Arial"/>
                      <w:color w:val="231F20"/>
                      <w:spacing w:val="-5"/>
                      <w:sz w:val="17"/>
                      <w:szCs w:val="17"/>
                    </w:rPr>
                    <w:t>d</w:t>
                  </w:r>
                  <w:r>
                    <w:rPr>
                      <w:rFonts w:ascii="Arial" w:hAnsi="Arial" w:eastAsia="Arial" w:cs="Arial"/>
                      <w:color w:val="231F20"/>
                      <w:spacing w:val="14"/>
                      <w:w w:val="101"/>
                      <w:sz w:val="17"/>
                      <w:szCs w:val="17"/>
                    </w:rPr>
                    <w:t xml:space="preserve"> </w:t>
                  </w:r>
                  <w:r>
                    <w:rPr>
                      <w:rFonts w:ascii="Arial" w:hAnsi="Arial" w:eastAsia="Arial" w:cs="Arial"/>
                      <w:color w:val="231F20"/>
                      <w:spacing w:val="-5"/>
                      <w:sz w:val="17"/>
                      <w:szCs w:val="17"/>
                    </w:rPr>
                    <w:t>SIPp tools,</w:t>
                  </w:r>
                  <w:r>
                    <w:rPr>
                      <w:rFonts w:ascii="Arial" w:hAnsi="Arial" w:eastAsia="Arial" w:cs="Arial"/>
                      <w:color w:val="231F20"/>
                      <w:spacing w:val="8"/>
                      <w:sz w:val="17"/>
                      <w:szCs w:val="17"/>
                    </w:rPr>
                    <w:t xml:space="preserve"> </w:t>
                  </w:r>
                  <w:r>
                    <w:rPr>
                      <w:rFonts w:ascii="Arial" w:hAnsi="Arial" w:eastAsia="Arial" w:cs="Arial"/>
                      <w:color w:val="231F20"/>
                      <w:spacing w:val="-5"/>
                      <w:sz w:val="17"/>
                      <w:szCs w:val="17"/>
                    </w:rPr>
                    <w:t>involve multiple</w:t>
                  </w:r>
                  <w:r>
                    <w:rPr>
                      <w:rFonts w:ascii="Arial" w:hAnsi="Arial" w:eastAsia="Arial" w:cs="Arial"/>
                      <w:color w:val="231F20"/>
                      <w:spacing w:val="10"/>
                      <w:sz w:val="17"/>
                      <w:szCs w:val="17"/>
                    </w:rPr>
                    <w:t xml:space="preserve"> </w:t>
                  </w:r>
                  <w:r>
                    <w:rPr>
                      <w:rFonts w:ascii="Arial" w:hAnsi="Arial" w:eastAsia="Arial" w:cs="Arial"/>
                      <w:color w:val="231F20"/>
                      <w:spacing w:val="-5"/>
                      <w:sz w:val="17"/>
                      <w:szCs w:val="17"/>
                    </w:rPr>
                    <w:t>functions of softswitch</w:t>
                  </w:r>
                  <w:r>
                    <w:rPr>
                      <w:rFonts w:ascii="Arial" w:hAnsi="Arial" w:eastAsia="Arial" w:cs="Arial"/>
                      <w:color w:val="231F20"/>
                      <w:spacing w:val="12"/>
                      <w:w w:val="101"/>
                      <w:sz w:val="17"/>
                      <w:szCs w:val="17"/>
                    </w:rPr>
                    <w:t xml:space="preserve"> </w:t>
                  </w:r>
                  <w:r>
                    <w:rPr>
                      <w:rFonts w:ascii="Arial" w:hAnsi="Arial" w:eastAsia="Arial" w:cs="Arial"/>
                      <w:color w:val="231F20"/>
                      <w:spacing w:val="-5"/>
                      <w:sz w:val="17"/>
                      <w:szCs w:val="17"/>
                    </w:rPr>
                    <w:t>system</w:t>
                  </w:r>
                  <w:r>
                    <w:rPr>
                      <w:rFonts w:ascii="Arial" w:hAnsi="Arial" w:eastAsia="Arial" w:cs="Arial"/>
                      <w:color w:val="231F20"/>
                      <w:spacing w:val="11"/>
                      <w:sz w:val="17"/>
                      <w:szCs w:val="17"/>
                    </w:rPr>
                    <w:t xml:space="preserve"> </w:t>
                  </w:r>
                  <w:r>
                    <w:rPr>
                      <w:rFonts w:ascii="Arial" w:hAnsi="Arial" w:eastAsia="Arial" w:cs="Arial"/>
                      <w:color w:val="231F20"/>
                      <w:spacing w:val="-5"/>
                      <w:sz w:val="17"/>
                      <w:szCs w:val="17"/>
                    </w:rPr>
                    <w:t>such</w:t>
                  </w:r>
                  <w:r>
                    <w:rPr>
                      <w:rFonts w:ascii="Arial" w:hAnsi="Arial" w:eastAsia="Arial" w:cs="Arial"/>
                      <w:color w:val="231F20"/>
                      <w:spacing w:val="9"/>
                      <w:sz w:val="17"/>
                      <w:szCs w:val="17"/>
                    </w:rPr>
                    <w:t xml:space="preserve"> </w:t>
                  </w:r>
                  <w:r>
                    <w:rPr>
                      <w:rFonts w:ascii="Arial" w:hAnsi="Arial" w:eastAsia="Arial" w:cs="Arial"/>
                      <w:color w:val="231F20"/>
                      <w:spacing w:val="-5"/>
                      <w:sz w:val="17"/>
                      <w:szCs w:val="17"/>
                    </w:rPr>
                    <w:t>as</w:t>
                  </w:r>
                  <w:r>
                    <w:rPr>
                      <w:rFonts w:ascii="Arial" w:hAnsi="Arial" w:eastAsia="Arial" w:cs="Arial"/>
                      <w:color w:val="231F20"/>
                      <w:spacing w:val="9"/>
                      <w:sz w:val="17"/>
                      <w:szCs w:val="17"/>
                    </w:rPr>
                    <w:t xml:space="preserve"> </w:t>
                  </w:r>
                  <w:r>
                    <w:rPr>
                      <w:rFonts w:ascii="Arial" w:hAnsi="Arial" w:eastAsia="Arial" w:cs="Arial"/>
                      <w:color w:val="231F20"/>
                      <w:spacing w:val="-5"/>
                      <w:sz w:val="17"/>
                      <w:szCs w:val="17"/>
                    </w:rPr>
                    <w:t>functional test,</w:t>
                  </w:r>
                  <w:r>
                    <w:rPr>
                      <w:rFonts w:ascii="Arial" w:hAnsi="Arial" w:eastAsia="Arial" w:cs="Arial"/>
                      <w:color w:val="231F20"/>
                      <w:sz w:val="17"/>
                      <w:szCs w:val="17"/>
                    </w:rPr>
                    <w:t xml:space="preserve"> </w:t>
                  </w:r>
                  <w:r>
                    <w:rPr>
                      <w:rFonts w:ascii="Arial" w:hAnsi="Arial" w:eastAsia="Arial" w:cs="Arial"/>
                      <w:color w:val="231F20"/>
                      <w:spacing w:val="-5"/>
                      <w:sz w:val="17"/>
                      <w:szCs w:val="17"/>
                    </w:rPr>
                    <w:t>stability</w:t>
                  </w:r>
                  <w:r>
                    <w:rPr>
                      <w:rFonts w:ascii="Arial" w:hAnsi="Arial" w:eastAsia="Arial" w:cs="Arial"/>
                      <w:color w:val="231F20"/>
                      <w:spacing w:val="13"/>
                      <w:sz w:val="17"/>
                      <w:szCs w:val="17"/>
                    </w:rPr>
                    <w:t xml:space="preserve"> </w:t>
                  </w:r>
                  <w:r>
                    <w:rPr>
                      <w:rFonts w:ascii="Arial" w:hAnsi="Arial" w:eastAsia="Arial" w:cs="Arial"/>
                      <w:color w:val="231F20"/>
                      <w:spacing w:val="-5"/>
                      <w:sz w:val="17"/>
                      <w:szCs w:val="17"/>
                    </w:rPr>
                    <w:t>test,</w:t>
                  </w:r>
                  <w:r>
                    <w:rPr>
                      <w:rFonts w:ascii="Arial" w:hAnsi="Arial" w:eastAsia="Arial" w:cs="Arial"/>
                      <w:color w:val="231F20"/>
                      <w:spacing w:val="14"/>
                      <w:w w:val="101"/>
                      <w:sz w:val="17"/>
                      <w:szCs w:val="17"/>
                    </w:rPr>
                    <w:t xml:space="preserve"> </w:t>
                  </w:r>
                  <w:r>
                    <w:rPr>
                      <w:rFonts w:ascii="Arial" w:hAnsi="Arial" w:eastAsia="Arial" w:cs="Arial"/>
                      <w:color w:val="231F20"/>
                      <w:spacing w:val="-5"/>
                      <w:sz w:val="17"/>
                      <w:szCs w:val="17"/>
                    </w:rPr>
                    <w:t>performance</w:t>
                  </w:r>
                  <w:r>
                    <w:rPr>
                      <w:rFonts w:ascii="Arial" w:hAnsi="Arial" w:eastAsia="Arial" w:cs="Arial"/>
                      <w:color w:val="231F20"/>
                      <w:spacing w:val="17"/>
                      <w:sz w:val="17"/>
                      <w:szCs w:val="17"/>
                    </w:rPr>
                    <w:t xml:space="preserve"> </w:t>
                  </w:r>
                  <w:r>
                    <w:rPr>
                      <w:rFonts w:ascii="Arial" w:hAnsi="Arial" w:eastAsia="Arial" w:cs="Arial"/>
                      <w:color w:val="231F20"/>
                      <w:spacing w:val="-5"/>
                      <w:sz w:val="17"/>
                      <w:szCs w:val="17"/>
                    </w:rPr>
                    <w:t>test,</w:t>
                  </w:r>
                  <w:r>
                    <w:rPr>
                      <w:rFonts w:ascii="Arial" w:hAnsi="Arial" w:eastAsia="Arial" w:cs="Arial"/>
                      <w:color w:val="231F20"/>
                      <w:spacing w:val="21"/>
                      <w:sz w:val="17"/>
                      <w:szCs w:val="17"/>
                    </w:rPr>
                    <w:t xml:space="preserve"> </w:t>
                  </w:r>
                  <w:r>
                    <w:rPr>
                      <w:rFonts w:ascii="Arial" w:hAnsi="Arial" w:eastAsia="Arial" w:cs="Arial"/>
                      <w:color w:val="231F20"/>
                      <w:spacing w:val="-5"/>
                      <w:sz w:val="17"/>
                      <w:szCs w:val="17"/>
                    </w:rPr>
                    <w:t>etc.,</w:t>
                  </w:r>
                  <w:r>
                    <w:rPr>
                      <w:rFonts w:ascii="Arial" w:hAnsi="Arial" w:eastAsia="Arial" w:cs="Arial"/>
                      <w:color w:val="231F20"/>
                      <w:spacing w:val="21"/>
                      <w:w w:val="101"/>
                      <w:sz w:val="17"/>
                      <w:szCs w:val="17"/>
                    </w:rPr>
                    <w:t xml:space="preserve"> </w:t>
                  </w:r>
                  <w:r>
                    <w:rPr>
                      <w:rFonts w:ascii="Arial" w:hAnsi="Arial" w:eastAsia="Arial" w:cs="Arial"/>
                      <w:color w:val="231F20"/>
                      <w:spacing w:val="-5"/>
                      <w:sz w:val="17"/>
                      <w:szCs w:val="17"/>
                    </w:rPr>
                    <w:t>and</w:t>
                  </w:r>
                  <w:r>
                    <w:rPr>
                      <w:rFonts w:ascii="Arial" w:hAnsi="Arial" w:eastAsia="Arial" w:cs="Arial"/>
                      <w:color w:val="231F20"/>
                      <w:spacing w:val="16"/>
                      <w:sz w:val="17"/>
                      <w:szCs w:val="17"/>
                    </w:rPr>
                    <w:t xml:space="preserve"> </w:t>
                  </w:r>
                  <w:r>
                    <w:rPr>
                      <w:rFonts w:ascii="Arial" w:hAnsi="Arial" w:eastAsia="Arial" w:cs="Arial"/>
                      <w:color w:val="231F20"/>
                      <w:spacing w:val="-5"/>
                      <w:sz w:val="17"/>
                      <w:szCs w:val="17"/>
                    </w:rPr>
                    <w:t>the</w:t>
                  </w:r>
                  <w:r>
                    <w:rPr>
                      <w:rFonts w:ascii="Arial" w:hAnsi="Arial" w:eastAsia="Arial" w:cs="Arial"/>
                      <w:color w:val="231F20"/>
                      <w:spacing w:val="20"/>
                      <w:w w:val="101"/>
                      <w:sz w:val="17"/>
                      <w:szCs w:val="17"/>
                    </w:rPr>
                    <w:t xml:space="preserve"> </w:t>
                  </w:r>
                  <w:r>
                    <w:rPr>
                      <w:rFonts w:ascii="Arial" w:hAnsi="Arial" w:eastAsia="Arial" w:cs="Arial"/>
                      <w:color w:val="231F20"/>
                      <w:spacing w:val="-5"/>
                      <w:sz w:val="17"/>
                      <w:szCs w:val="17"/>
                    </w:rPr>
                    <w:t>large-volume</w:t>
                  </w:r>
                  <w:r>
                    <w:rPr>
                      <w:rFonts w:ascii="Arial" w:hAnsi="Arial" w:eastAsia="Arial" w:cs="Arial"/>
                      <w:color w:val="231F20"/>
                      <w:spacing w:val="16"/>
                      <w:sz w:val="17"/>
                      <w:szCs w:val="17"/>
                    </w:rPr>
                    <w:t xml:space="preserve"> </w:t>
                  </w:r>
                  <w:r>
                    <w:rPr>
                      <w:rFonts w:ascii="Arial" w:hAnsi="Arial" w:eastAsia="Arial" w:cs="Arial"/>
                      <w:color w:val="231F20"/>
                      <w:spacing w:val="-5"/>
                      <w:sz w:val="17"/>
                      <w:szCs w:val="17"/>
                    </w:rPr>
                    <w:t>regression</w:t>
                  </w:r>
                  <w:r>
                    <w:rPr>
                      <w:rFonts w:ascii="Arial" w:hAnsi="Arial" w:eastAsia="Arial" w:cs="Arial"/>
                      <w:color w:val="231F20"/>
                      <w:spacing w:val="16"/>
                      <w:w w:val="101"/>
                      <w:sz w:val="17"/>
                      <w:szCs w:val="17"/>
                    </w:rPr>
                    <w:t xml:space="preserve"> </w:t>
                  </w:r>
                  <w:r>
                    <w:rPr>
                      <w:rFonts w:ascii="Arial" w:hAnsi="Arial" w:eastAsia="Arial" w:cs="Arial"/>
                      <w:color w:val="231F20"/>
                      <w:spacing w:val="-5"/>
                      <w:sz w:val="17"/>
                      <w:szCs w:val="17"/>
                    </w:rPr>
                    <w:t>test</w:t>
                  </w:r>
                  <w:r>
                    <w:rPr>
                      <w:rFonts w:ascii="Arial" w:hAnsi="Arial" w:eastAsia="Arial" w:cs="Arial"/>
                      <w:color w:val="231F20"/>
                      <w:spacing w:val="19"/>
                      <w:w w:val="101"/>
                      <w:sz w:val="17"/>
                      <w:szCs w:val="17"/>
                    </w:rPr>
                    <w:t xml:space="preserve"> </w:t>
                  </w:r>
                  <w:r>
                    <w:rPr>
                      <w:rFonts w:ascii="Arial" w:hAnsi="Arial" w:eastAsia="Arial" w:cs="Arial"/>
                      <w:color w:val="231F20"/>
                      <w:spacing w:val="-5"/>
                      <w:sz w:val="17"/>
                      <w:szCs w:val="17"/>
                    </w:rPr>
                    <w:t>can</w:t>
                  </w:r>
                  <w:r>
                    <w:rPr>
                      <w:rFonts w:ascii="Arial" w:hAnsi="Arial" w:eastAsia="Arial" w:cs="Arial"/>
                      <w:color w:val="231F20"/>
                      <w:spacing w:val="16"/>
                      <w:w w:val="101"/>
                      <w:sz w:val="17"/>
                      <w:szCs w:val="17"/>
                    </w:rPr>
                    <w:t xml:space="preserve"> </w:t>
                  </w:r>
                  <w:r>
                    <w:rPr>
                      <w:rFonts w:ascii="Arial" w:hAnsi="Arial" w:eastAsia="Arial" w:cs="Arial"/>
                      <w:color w:val="231F20"/>
                      <w:spacing w:val="-5"/>
                      <w:sz w:val="17"/>
                      <w:szCs w:val="17"/>
                    </w:rPr>
                    <w:t>be</w:t>
                  </w:r>
                  <w:r>
                    <w:rPr>
                      <w:rFonts w:ascii="Arial" w:hAnsi="Arial" w:eastAsia="Arial" w:cs="Arial"/>
                      <w:color w:val="231F20"/>
                      <w:spacing w:val="23"/>
                      <w:sz w:val="17"/>
                      <w:szCs w:val="17"/>
                    </w:rPr>
                    <w:t xml:space="preserve"> </w:t>
                  </w:r>
                  <w:r>
                    <w:rPr>
                      <w:rFonts w:ascii="Arial" w:hAnsi="Arial" w:eastAsia="Arial" w:cs="Arial"/>
                      <w:color w:val="231F20"/>
                      <w:spacing w:val="-5"/>
                      <w:sz w:val="17"/>
                      <w:szCs w:val="17"/>
                    </w:rPr>
                    <w:t>done</w:t>
                  </w:r>
                  <w:r>
                    <w:rPr>
                      <w:rFonts w:ascii="Arial" w:hAnsi="Arial" w:eastAsia="Arial" w:cs="Arial"/>
                      <w:color w:val="231F20"/>
                      <w:spacing w:val="18"/>
                      <w:sz w:val="17"/>
                      <w:szCs w:val="17"/>
                    </w:rPr>
                    <w:t xml:space="preserve"> </w:t>
                  </w:r>
                  <w:r>
                    <w:rPr>
                      <w:rFonts w:ascii="Arial" w:hAnsi="Arial" w:eastAsia="Arial" w:cs="Arial"/>
                      <w:color w:val="231F20"/>
                      <w:spacing w:val="-5"/>
                      <w:sz w:val="17"/>
                      <w:szCs w:val="17"/>
                    </w:rPr>
                    <w:t>repeatedly.</w:t>
                  </w:r>
                  <w:r>
                    <w:rPr>
                      <w:rFonts w:ascii="Arial" w:hAnsi="Arial" w:eastAsia="Arial" w:cs="Arial"/>
                      <w:color w:val="231F20"/>
                      <w:spacing w:val="22"/>
                      <w:sz w:val="17"/>
                      <w:szCs w:val="17"/>
                    </w:rPr>
                    <w:t xml:space="preserve"> </w:t>
                  </w:r>
                  <w:r>
                    <w:rPr>
                      <w:rFonts w:ascii="Arial" w:hAnsi="Arial" w:eastAsia="Arial" w:cs="Arial"/>
                      <w:color w:val="231F20"/>
                      <w:spacing w:val="-5"/>
                      <w:sz w:val="17"/>
                      <w:szCs w:val="17"/>
                    </w:rPr>
                    <w:t>The</w:t>
                  </w:r>
                  <w:r>
                    <w:rPr>
                      <w:rFonts w:ascii="Arial" w:hAnsi="Arial" w:eastAsia="Arial" w:cs="Arial"/>
                      <w:color w:val="231F20"/>
                      <w:spacing w:val="24"/>
                      <w:sz w:val="17"/>
                      <w:szCs w:val="17"/>
                    </w:rPr>
                    <w:t xml:space="preserve"> </w:t>
                  </w:r>
                  <w:r>
                    <w:rPr>
                      <w:rFonts w:ascii="Arial" w:hAnsi="Arial" w:eastAsia="Arial" w:cs="Arial"/>
                      <w:color w:val="231F20"/>
                      <w:spacing w:val="-5"/>
                      <w:sz w:val="17"/>
                      <w:szCs w:val="17"/>
                    </w:rPr>
                    <w:t>experiment</w:t>
                  </w:r>
                  <w:r>
                    <w:rPr>
                      <w:rFonts w:ascii="Arial" w:hAnsi="Arial" w:eastAsia="Arial" w:cs="Arial"/>
                      <w:color w:val="231F20"/>
                      <w:spacing w:val="21"/>
                      <w:sz w:val="17"/>
                      <w:szCs w:val="17"/>
                    </w:rPr>
                    <w:t xml:space="preserve"> </w:t>
                  </w:r>
                  <w:r>
                    <w:rPr>
                      <w:rFonts w:ascii="Arial" w:hAnsi="Arial" w:eastAsia="Arial" w:cs="Arial"/>
                      <w:color w:val="231F20"/>
                      <w:spacing w:val="-5"/>
                      <w:sz w:val="17"/>
                      <w:szCs w:val="17"/>
                    </w:rPr>
                    <w:t>of compari</w:t>
                  </w:r>
                  <w:r>
                    <w:rPr>
                      <w:rFonts w:ascii="Arial" w:hAnsi="Arial" w:eastAsia="Arial" w:cs="Arial"/>
                      <w:color w:val="231F20"/>
                      <w:spacing w:val="-6"/>
                      <w:sz w:val="17"/>
                      <w:szCs w:val="17"/>
                    </w:rPr>
                    <w:t>ng</w:t>
                  </w:r>
                  <w:r>
                    <w:rPr>
                      <w:rFonts w:ascii="Arial" w:hAnsi="Arial" w:eastAsia="Arial" w:cs="Arial"/>
                      <w:color w:val="231F20"/>
                      <w:spacing w:val="16"/>
                      <w:sz w:val="17"/>
                      <w:szCs w:val="17"/>
                    </w:rPr>
                    <w:t xml:space="preserve"> </w:t>
                  </w:r>
                  <w:r>
                    <w:rPr>
                      <w:rFonts w:ascii="Arial" w:hAnsi="Arial" w:eastAsia="Arial" w:cs="Arial"/>
                      <w:color w:val="231F20"/>
                      <w:spacing w:val="-6"/>
                      <w:sz w:val="17"/>
                      <w:szCs w:val="17"/>
                    </w:rPr>
                    <w:t>with</w:t>
                  </w:r>
                  <w:r>
                    <w:rPr>
                      <w:rFonts w:ascii="Arial" w:hAnsi="Arial" w:eastAsia="Arial" w:cs="Arial"/>
                      <w:color w:val="231F20"/>
                      <w:sz w:val="17"/>
                      <w:szCs w:val="17"/>
                    </w:rPr>
                    <w:t xml:space="preserve"> </w:t>
                  </w:r>
                  <w:r>
                    <w:rPr>
                      <w:rFonts w:ascii="Arial" w:hAnsi="Arial" w:eastAsia="Arial" w:cs="Arial"/>
                      <w:color w:val="231F20"/>
                      <w:spacing w:val="-5"/>
                      <w:sz w:val="17"/>
                      <w:szCs w:val="17"/>
                    </w:rPr>
                    <w:t>manual</w:t>
                  </w:r>
                  <w:r>
                    <w:rPr>
                      <w:rFonts w:ascii="Arial" w:hAnsi="Arial" w:eastAsia="Arial" w:cs="Arial"/>
                      <w:color w:val="231F20"/>
                      <w:spacing w:val="8"/>
                      <w:sz w:val="17"/>
                      <w:szCs w:val="17"/>
                    </w:rPr>
                    <w:t xml:space="preserve"> </w:t>
                  </w:r>
                  <w:r>
                    <w:rPr>
                      <w:rFonts w:ascii="Arial" w:hAnsi="Arial" w:eastAsia="Arial" w:cs="Arial"/>
                      <w:color w:val="231F20"/>
                      <w:spacing w:val="-5"/>
                      <w:sz w:val="17"/>
                      <w:szCs w:val="17"/>
                    </w:rPr>
                    <w:t>test</w:t>
                  </w:r>
                  <w:r>
                    <w:rPr>
                      <w:rFonts w:ascii="Arial" w:hAnsi="Arial" w:eastAsia="Arial" w:cs="Arial"/>
                      <w:color w:val="231F20"/>
                      <w:spacing w:val="11"/>
                      <w:w w:val="101"/>
                      <w:sz w:val="17"/>
                      <w:szCs w:val="17"/>
                    </w:rPr>
                    <w:t xml:space="preserve"> </w:t>
                  </w:r>
                  <w:r>
                    <w:rPr>
                      <w:rFonts w:ascii="Arial" w:hAnsi="Arial" w:eastAsia="Arial" w:cs="Arial"/>
                      <w:color w:val="231F20"/>
                      <w:spacing w:val="-5"/>
                      <w:sz w:val="17"/>
                      <w:szCs w:val="17"/>
                    </w:rPr>
                    <w:t>case</w:t>
                  </w:r>
                  <w:r>
                    <w:rPr>
                      <w:rFonts w:ascii="Arial" w:hAnsi="Arial" w:eastAsia="Arial" w:cs="Arial"/>
                      <w:color w:val="231F20"/>
                      <w:spacing w:val="12"/>
                      <w:w w:val="101"/>
                      <w:sz w:val="17"/>
                      <w:szCs w:val="17"/>
                    </w:rPr>
                    <w:t xml:space="preserve"> </w:t>
                  </w:r>
                  <w:r>
                    <w:rPr>
                      <w:rFonts w:ascii="Arial" w:hAnsi="Arial" w:eastAsia="Arial" w:cs="Arial"/>
                      <w:color w:val="231F20"/>
                      <w:spacing w:val="-5"/>
                      <w:sz w:val="17"/>
                      <w:szCs w:val="17"/>
                    </w:rPr>
                    <w:t>is</w:t>
                  </w:r>
                  <w:r>
                    <w:rPr>
                      <w:rFonts w:ascii="Arial" w:hAnsi="Arial" w:eastAsia="Arial" w:cs="Arial"/>
                      <w:color w:val="231F20"/>
                      <w:spacing w:val="11"/>
                      <w:sz w:val="17"/>
                      <w:szCs w:val="17"/>
                    </w:rPr>
                    <w:t xml:space="preserve"> </w:t>
                  </w:r>
                  <w:r>
                    <w:rPr>
                      <w:rFonts w:ascii="Arial" w:hAnsi="Arial" w:eastAsia="Arial" w:cs="Arial"/>
                      <w:color w:val="231F20"/>
                      <w:spacing w:val="-5"/>
                      <w:sz w:val="17"/>
                      <w:szCs w:val="17"/>
                    </w:rPr>
                    <w:t>done,</w:t>
                  </w:r>
                  <w:r>
                    <w:rPr>
                      <w:rFonts w:ascii="Arial" w:hAnsi="Arial" w:eastAsia="Arial" w:cs="Arial"/>
                      <w:color w:val="231F20"/>
                      <w:spacing w:val="14"/>
                      <w:sz w:val="17"/>
                      <w:szCs w:val="17"/>
                    </w:rPr>
                    <w:t xml:space="preserve"> </w:t>
                  </w:r>
                  <w:r>
                    <w:rPr>
                      <w:rFonts w:ascii="Arial" w:hAnsi="Arial" w:eastAsia="Arial" w:cs="Arial"/>
                      <w:color w:val="231F20"/>
                      <w:spacing w:val="-5"/>
                      <w:sz w:val="17"/>
                      <w:szCs w:val="17"/>
                    </w:rPr>
                    <w:t>and</w:t>
                  </w:r>
                  <w:r>
                    <w:rPr>
                      <w:rFonts w:ascii="Arial" w:hAnsi="Arial" w:eastAsia="Arial" w:cs="Arial"/>
                      <w:color w:val="231F20"/>
                      <w:spacing w:val="8"/>
                      <w:sz w:val="17"/>
                      <w:szCs w:val="17"/>
                    </w:rPr>
                    <w:t xml:space="preserve"> </w:t>
                  </w:r>
                  <w:r>
                    <w:rPr>
                      <w:rFonts w:ascii="Arial" w:hAnsi="Arial" w:eastAsia="Arial" w:cs="Arial"/>
                      <w:color w:val="231F20"/>
                      <w:spacing w:val="-5"/>
                      <w:sz w:val="17"/>
                      <w:szCs w:val="17"/>
                    </w:rPr>
                    <w:t>the</w:t>
                  </w:r>
                  <w:r>
                    <w:rPr>
                      <w:rFonts w:ascii="Arial" w:hAnsi="Arial" w:eastAsia="Arial" w:cs="Arial"/>
                      <w:color w:val="231F20"/>
                      <w:spacing w:val="9"/>
                      <w:sz w:val="17"/>
                      <w:szCs w:val="17"/>
                    </w:rPr>
                    <w:t xml:space="preserve"> </w:t>
                  </w:r>
                  <w:r>
                    <w:rPr>
                      <w:rFonts w:ascii="Arial" w:hAnsi="Arial" w:eastAsia="Arial" w:cs="Arial"/>
                      <w:color w:val="231F20"/>
                      <w:spacing w:val="-5"/>
                      <w:sz w:val="17"/>
                      <w:szCs w:val="17"/>
                    </w:rPr>
                    <w:t>results</w:t>
                  </w:r>
                  <w:r>
                    <w:rPr>
                      <w:rFonts w:ascii="Arial" w:hAnsi="Arial" w:eastAsia="Arial" w:cs="Arial"/>
                      <w:color w:val="231F20"/>
                      <w:spacing w:val="14"/>
                      <w:sz w:val="17"/>
                      <w:szCs w:val="17"/>
                    </w:rPr>
                    <w:t xml:space="preserve"> </w:t>
                  </w:r>
                  <w:r>
                    <w:rPr>
                      <w:rFonts w:ascii="Arial" w:hAnsi="Arial" w:eastAsia="Arial" w:cs="Arial"/>
                      <w:color w:val="231F20"/>
                      <w:spacing w:val="-5"/>
                      <w:sz w:val="17"/>
                      <w:szCs w:val="17"/>
                    </w:rPr>
                    <w:t>show</w:t>
                  </w:r>
                  <w:r>
                    <w:rPr>
                      <w:rFonts w:ascii="Arial" w:hAnsi="Arial" w:eastAsia="Arial" w:cs="Arial"/>
                      <w:color w:val="231F20"/>
                      <w:spacing w:val="8"/>
                      <w:sz w:val="17"/>
                      <w:szCs w:val="17"/>
                    </w:rPr>
                    <w:t xml:space="preserve"> </w:t>
                  </w:r>
                  <w:r>
                    <w:rPr>
                      <w:rFonts w:ascii="Arial" w:hAnsi="Arial" w:eastAsia="Arial" w:cs="Arial"/>
                      <w:color w:val="231F20"/>
                      <w:spacing w:val="-5"/>
                      <w:sz w:val="17"/>
                      <w:szCs w:val="17"/>
                    </w:rPr>
                    <w:t>that the platform</w:t>
                  </w:r>
                  <w:r>
                    <w:rPr>
                      <w:rFonts w:ascii="Arial" w:hAnsi="Arial" w:eastAsia="Arial" w:cs="Arial"/>
                      <w:color w:val="231F20"/>
                      <w:spacing w:val="12"/>
                      <w:sz w:val="17"/>
                      <w:szCs w:val="17"/>
                    </w:rPr>
                    <w:t xml:space="preserve"> </w:t>
                  </w:r>
                  <w:r>
                    <w:rPr>
                      <w:rFonts w:ascii="Arial" w:hAnsi="Arial" w:eastAsia="Arial" w:cs="Arial"/>
                      <w:color w:val="231F20"/>
                      <w:spacing w:val="-5"/>
                      <w:sz w:val="17"/>
                      <w:szCs w:val="17"/>
                    </w:rPr>
                    <w:t>can</w:t>
                  </w:r>
                  <w:r>
                    <w:rPr>
                      <w:rFonts w:ascii="Arial" w:hAnsi="Arial" w:eastAsia="Arial" w:cs="Arial"/>
                      <w:color w:val="231F20"/>
                      <w:spacing w:val="12"/>
                      <w:w w:val="101"/>
                      <w:sz w:val="17"/>
                      <w:szCs w:val="17"/>
                    </w:rPr>
                    <w:t xml:space="preserve"> </w:t>
                  </w:r>
                  <w:r>
                    <w:rPr>
                      <w:rFonts w:ascii="Arial" w:hAnsi="Arial" w:eastAsia="Arial" w:cs="Arial"/>
                      <w:color w:val="231F20"/>
                      <w:spacing w:val="-5"/>
                      <w:sz w:val="17"/>
                      <w:szCs w:val="17"/>
                    </w:rPr>
                    <w:t>imp</w:t>
                  </w:r>
                  <w:r>
                    <w:rPr>
                      <w:rFonts w:ascii="Arial" w:hAnsi="Arial" w:eastAsia="Arial" w:cs="Arial"/>
                      <w:color w:val="231F20"/>
                      <w:spacing w:val="-6"/>
                      <w:sz w:val="17"/>
                      <w:szCs w:val="17"/>
                    </w:rPr>
                    <w:t>rove</w:t>
                  </w:r>
                  <w:r>
                    <w:rPr>
                      <w:rFonts w:ascii="Arial" w:hAnsi="Arial" w:eastAsia="Arial" w:cs="Arial"/>
                      <w:color w:val="231F20"/>
                      <w:spacing w:val="9"/>
                      <w:sz w:val="17"/>
                      <w:szCs w:val="17"/>
                    </w:rPr>
                    <w:t xml:space="preserve"> </w:t>
                  </w:r>
                  <w:r>
                    <w:rPr>
                      <w:rFonts w:ascii="Arial" w:hAnsi="Arial" w:eastAsia="Arial" w:cs="Arial"/>
                      <w:color w:val="231F20"/>
                      <w:spacing w:val="-6"/>
                      <w:sz w:val="17"/>
                      <w:szCs w:val="17"/>
                    </w:rPr>
                    <w:t>the</w:t>
                  </w:r>
                  <w:r>
                    <w:rPr>
                      <w:rFonts w:ascii="Arial" w:hAnsi="Arial" w:eastAsia="Arial" w:cs="Arial"/>
                      <w:color w:val="231F20"/>
                      <w:spacing w:val="9"/>
                      <w:sz w:val="17"/>
                      <w:szCs w:val="17"/>
                    </w:rPr>
                    <w:t xml:space="preserve"> </w:t>
                  </w:r>
                  <w:r>
                    <w:rPr>
                      <w:rFonts w:ascii="Arial" w:hAnsi="Arial" w:eastAsia="Arial" w:cs="Arial"/>
                      <w:color w:val="231F20"/>
                      <w:spacing w:val="-6"/>
                      <w:sz w:val="17"/>
                      <w:szCs w:val="17"/>
                    </w:rPr>
                    <w:t>test</w:t>
                  </w:r>
                  <w:r>
                    <w:rPr>
                      <w:rFonts w:ascii="Arial" w:hAnsi="Arial" w:eastAsia="Arial" w:cs="Arial"/>
                      <w:color w:val="231F20"/>
                      <w:spacing w:val="12"/>
                      <w:sz w:val="17"/>
                      <w:szCs w:val="17"/>
                    </w:rPr>
                    <w:t xml:space="preserve"> </w:t>
                  </w:r>
                  <w:r>
                    <w:rPr>
                      <w:rFonts w:ascii="Arial" w:hAnsi="Arial" w:eastAsia="Arial" w:cs="Arial"/>
                      <w:color w:val="231F20"/>
                      <w:spacing w:val="-6"/>
                      <w:sz w:val="17"/>
                      <w:szCs w:val="17"/>
                    </w:rPr>
                    <w:t>efficiency</w:t>
                  </w:r>
                  <w:r>
                    <w:rPr>
                      <w:rFonts w:ascii="Arial" w:hAnsi="Arial" w:eastAsia="Arial" w:cs="Arial"/>
                      <w:color w:val="231F20"/>
                      <w:spacing w:val="9"/>
                      <w:sz w:val="17"/>
                      <w:szCs w:val="17"/>
                    </w:rPr>
                    <w:t xml:space="preserve"> </w:t>
                  </w:r>
                  <w:r>
                    <w:rPr>
                      <w:rFonts w:ascii="Arial" w:hAnsi="Arial" w:eastAsia="Arial" w:cs="Arial"/>
                      <w:color w:val="231F20"/>
                      <w:spacing w:val="-6"/>
                      <w:sz w:val="17"/>
                      <w:szCs w:val="17"/>
                    </w:rPr>
                    <w:t>of</w:t>
                  </w:r>
                  <w:r>
                    <w:rPr>
                      <w:rFonts w:ascii="Arial" w:hAnsi="Arial" w:eastAsia="Arial" w:cs="Arial"/>
                      <w:color w:val="231F20"/>
                      <w:spacing w:val="-13"/>
                      <w:sz w:val="17"/>
                      <w:szCs w:val="17"/>
                    </w:rPr>
                    <w:t xml:space="preserve"> </w:t>
                  </w:r>
                  <w:r>
                    <w:rPr>
                      <w:rFonts w:ascii="Arial" w:hAnsi="Arial" w:eastAsia="Arial" w:cs="Arial"/>
                      <w:color w:val="231F20"/>
                      <w:spacing w:val="-6"/>
                      <w:sz w:val="17"/>
                      <w:szCs w:val="17"/>
                    </w:rPr>
                    <w:t>test</w:t>
                  </w:r>
                  <w:r>
                    <w:rPr>
                      <w:rFonts w:ascii="Arial" w:hAnsi="Arial" w:eastAsia="Arial" w:cs="Arial"/>
                      <w:color w:val="231F20"/>
                      <w:spacing w:val="12"/>
                      <w:w w:val="101"/>
                      <w:sz w:val="17"/>
                      <w:szCs w:val="17"/>
                    </w:rPr>
                    <w:t xml:space="preserve"> </w:t>
                  </w:r>
                  <w:r>
                    <w:rPr>
                      <w:rFonts w:ascii="Arial" w:hAnsi="Arial" w:eastAsia="Arial" w:cs="Arial"/>
                      <w:color w:val="231F20"/>
                      <w:spacing w:val="-6"/>
                      <w:sz w:val="17"/>
                      <w:szCs w:val="17"/>
                    </w:rPr>
                    <w:t>operators</w:t>
                  </w:r>
                  <w:r>
                    <w:rPr>
                      <w:rFonts w:ascii="Arial" w:hAnsi="Arial" w:eastAsia="Arial" w:cs="Arial"/>
                      <w:color w:val="231F20"/>
                      <w:spacing w:val="11"/>
                      <w:w w:val="102"/>
                      <w:sz w:val="17"/>
                      <w:szCs w:val="17"/>
                    </w:rPr>
                    <w:t xml:space="preserve"> </w:t>
                  </w:r>
                  <w:r>
                    <w:rPr>
                      <w:rFonts w:ascii="Arial" w:hAnsi="Arial" w:eastAsia="Arial" w:cs="Arial"/>
                      <w:color w:val="231F20"/>
                      <w:spacing w:val="-6"/>
                      <w:sz w:val="17"/>
                      <w:szCs w:val="17"/>
                    </w:rPr>
                    <w:t>and</w:t>
                  </w:r>
                  <w:r>
                    <w:rPr>
                      <w:rFonts w:ascii="Arial" w:hAnsi="Arial" w:eastAsia="Arial" w:cs="Arial"/>
                      <w:color w:val="231F20"/>
                      <w:spacing w:val="9"/>
                      <w:sz w:val="17"/>
                      <w:szCs w:val="17"/>
                    </w:rPr>
                    <w:t xml:space="preserve"> </w:t>
                  </w:r>
                  <w:r>
                    <w:rPr>
                      <w:rFonts w:ascii="Arial" w:hAnsi="Arial" w:eastAsia="Arial" w:cs="Arial"/>
                      <w:color w:val="231F20"/>
                      <w:spacing w:val="-6"/>
                      <w:sz w:val="17"/>
                      <w:szCs w:val="17"/>
                    </w:rPr>
                    <w:t>help</w:t>
                  </w:r>
                  <w:r>
                    <w:rPr>
                      <w:rFonts w:ascii="Arial" w:hAnsi="Arial" w:eastAsia="Arial" w:cs="Arial"/>
                      <w:color w:val="231F20"/>
                      <w:spacing w:val="11"/>
                      <w:sz w:val="17"/>
                      <w:szCs w:val="17"/>
                    </w:rPr>
                    <w:t xml:space="preserve"> </w:t>
                  </w:r>
                  <w:r>
                    <w:rPr>
                      <w:rFonts w:ascii="Arial" w:hAnsi="Arial" w:eastAsia="Arial" w:cs="Arial"/>
                      <w:color w:val="231F20"/>
                      <w:spacing w:val="-6"/>
                      <w:sz w:val="17"/>
                      <w:szCs w:val="17"/>
                    </w:rPr>
                    <w:t>to</w:t>
                  </w:r>
                  <w:r>
                    <w:rPr>
                      <w:rFonts w:ascii="Arial" w:hAnsi="Arial" w:eastAsia="Arial" w:cs="Arial"/>
                      <w:color w:val="231F20"/>
                      <w:spacing w:val="11"/>
                      <w:sz w:val="17"/>
                      <w:szCs w:val="17"/>
                    </w:rPr>
                    <w:t xml:space="preserve"> </w:t>
                  </w:r>
                  <w:r>
                    <w:rPr>
                      <w:rFonts w:ascii="Arial" w:hAnsi="Arial" w:eastAsia="Arial" w:cs="Arial"/>
                      <w:color w:val="231F20"/>
                      <w:spacing w:val="-6"/>
                      <w:sz w:val="17"/>
                      <w:szCs w:val="17"/>
                    </w:rPr>
                    <w:t>the</w:t>
                  </w:r>
                  <w:r>
                    <w:rPr>
                      <w:rFonts w:ascii="Arial" w:hAnsi="Arial" w:eastAsia="Arial" w:cs="Arial"/>
                      <w:color w:val="231F20"/>
                      <w:spacing w:val="15"/>
                      <w:sz w:val="17"/>
                      <w:szCs w:val="17"/>
                    </w:rPr>
                    <w:t xml:space="preserve"> </w:t>
                  </w:r>
                  <w:r>
                    <w:rPr>
                      <w:rFonts w:ascii="Arial" w:hAnsi="Arial" w:eastAsia="Arial" w:cs="Arial"/>
                      <w:color w:val="231F20"/>
                      <w:spacing w:val="-6"/>
                      <w:sz w:val="17"/>
                      <w:szCs w:val="17"/>
                    </w:rPr>
                    <w:t>defect</w:t>
                  </w:r>
                  <w:r>
                    <w:rPr>
                      <w:rFonts w:ascii="Arial" w:hAnsi="Arial" w:eastAsia="Arial" w:cs="Arial"/>
                      <w:color w:val="231F20"/>
                      <w:sz w:val="17"/>
                      <w:szCs w:val="17"/>
                    </w:rPr>
                    <w:t xml:space="preserve"> </w:t>
                  </w:r>
                  <w:r>
                    <w:rPr>
                      <w:rFonts w:ascii="Arial" w:hAnsi="Arial" w:eastAsia="Arial" w:cs="Arial"/>
                      <w:color w:val="231F20"/>
                      <w:spacing w:val="-5"/>
                      <w:sz w:val="17"/>
                      <w:szCs w:val="17"/>
                    </w:rPr>
                    <w:t>prevention during the development, reduce system development costs, impr</w:t>
                  </w:r>
                  <w:r>
                    <w:rPr>
                      <w:rFonts w:ascii="Arial" w:hAnsi="Arial" w:eastAsia="Arial" w:cs="Arial"/>
                      <w:color w:val="231F20"/>
                      <w:spacing w:val="-6"/>
                      <w:sz w:val="17"/>
                      <w:szCs w:val="17"/>
                    </w:rPr>
                    <w:t>ove</w:t>
                  </w:r>
                  <w:r>
                    <w:rPr>
                      <w:rFonts w:ascii="Arial" w:hAnsi="Arial" w:eastAsia="Arial" w:cs="Arial"/>
                      <w:color w:val="231F20"/>
                      <w:spacing w:val="6"/>
                      <w:sz w:val="17"/>
                      <w:szCs w:val="17"/>
                    </w:rPr>
                    <w:t xml:space="preserve"> </w:t>
                  </w:r>
                  <w:r>
                    <w:rPr>
                      <w:rFonts w:ascii="Arial" w:hAnsi="Arial" w:eastAsia="Arial" w:cs="Arial"/>
                      <w:color w:val="231F20"/>
                      <w:spacing w:val="-6"/>
                      <w:sz w:val="17"/>
                      <w:szCs w:val="17"/>
                    </w:rPr>
                    <w:t>system</w:t>
                  </w:r>
                  <w:r>
                    <w:rPr>
                      <w:rFonts w:ascii="Arial" w:hAnsi="Arial" w:eastAsia="Arial" w:cs="Arial"/>
                      <w:color w:val="231F20"/>
                      <w:spacing w:val="2"/>
                      <w:sz w:val="17"/>
                      <w:szCs w:val="17"/>
                    </w:rPr>
                    <w:t xml:space="preserve"> </w:t>
                  </w:r>
                  <w:r>
                    <w:rPr>
                      <w:rFonts w:ascii="Arial" w:hAnsi="Arial" w:eastAsia="Arial" w:cs="Arial"/>
                      <w:color w:val="231F20"/>
                      <w:spacing w:val="-6"/>
                      <w:sz w:val="17"/>
                      <w:szCs w:val="17"/>
                    </w:rPr>
                    <w:t>quality,</w:t>
                  </w:r>
                  <w:r>
                    <w:rPr>
                      <w:rFonts w:ascii="Arial" w:hAnsi="Arial" w:eastAsia="Arial" w:cs="Arial"/>
                      <w:color w:val="231F20"/>
                      <w:spacing w:val="4"/>
                      <w:sz w:val="17"/>
                      <w:szCs w:val="17"/>
                    </w:rPr>
                    <w:t xml:space="preserve"> </w:t>
                  </w:r>
                  <w:r>
                    <w:rPr>
                      <w:rFonts w:ascii="Arial" w:hAnsi="Arial" w:eastAsia="Arial" w:cs="Arial"/>
                      <w:color w:val="231F20"/>
                      <w:spacing w:val="-6"/>
                      <w:sz w:val="17"/>
                      <w:szCs w:val="17"/>
                    </w:rPr>
                    <w:t>and</w:t>
                  </w:r>
                  <w:r>
                    <w:rPr>
                      <w:rFonts w:ascii="Arial" w:hAnsi="Arial" w:eastAsia="Arial" w:cs="Arial"/>
                      <w:color w:val="231F20"/>
                      <w:spacing w:val="6"/>
                      <w:sz w:val="17"/>
                      <w:szCs w:val="17"/>
                    </w:rPr>
                    <w:t xml:space="preserve"> </w:t>
                  </w:r>
                  <w:r>
                    <w:rPr>
                      <w:rFonts w:ascii="Arial" w:hAnsi="Arial" w:eastAsia="Arial" w:cs="Arial"/>
                      <w:color w:val="231F20"/>
                      <w:spacing w:val="-6"/>
                      <w:sz w:val="17"/>
                      <w:szCs w:val="17"/>
                    </w:rPr>
                    <w:t>shorten</w:t>
                  </w:r>
                  <w:r>
                    <w:rPr>
                      <w:rFonts w:ascii="Arial" w:hAnsi="Arial" w:eastAsia="Arial" w:cs="Arial"/>
                      <w:color w:val="231F20"/>
                      <w:spacing w:val="6"/>
                      <w:sz w:val="17"/>
                      <w:szCs w:val="17"/>
                    </w:rPr>
                    <w:t xml:space="preserve"> </w:t>
                  </w:r>
                  <w:r>
                    <w:rPr>
                      <w:rFonts w:ascii="Arial" w:hAnsi="Arial" w:eastAsia="Arial" w:cs="Arial"/>
                      <w:color w:val="231F20"/>
                      <w:spacing w:val="-6"/>
                      <w:sz w:val="17"/>
                      <w:szCs w:val="17"/>
                    </w:rPr>
                    <w:t>system</w:t>
                  </w:r>
                  <w:r>
                    <w:rPr>
                      <w:rFonts w:ascii="Arial" w:hAnsi="Arial" w:eastAsia="Arial" w:cs="Arial"/>
                      <w:color w:val="231F20"/>
                      <w:spacing w:val="2"/>
                      <w:sz w:val="17"/>
                      <w:szCs w:val="17"/>
                    </w:rPr>
                    <w:t xml:space="preserve"> </w:t>
                  </w:r>
                  <w:r>
                    <w:rPr>
                      <w:rFonts w:ascii="Arial" w:hAnsi="Arial" w:eastAsia="Arial" w:cs="Arial"/>
                      <w:color w:val="231F20"/>
                      <w:spacing w:val="-6"/>
                      <w:sz w:val="17"/>
                      <w:szCs w:val="17"/>
                    </w:rPr>
                    <w:t>development</w:t>
                  </w:r>
                  <w:r>
                    <w:rPr>
                      <w:rFonts w:ascii="Arial" w:hAnsi="Arial" w:eastAsia="Arial" w:cs="Arial"/>
                      <w:color w:val="231F20"/>
                      <w:spacing w:val="2"/>
                      <w:sz w:val="17"/>
                      <w:szCs w:val="17"/>
                    </w:rPr>
                    <w:t xml:space="preserve"> </w:t>
                  </w:r>
                  <w:r>
                    <w:rPr>
                      <w:rFonts w:ascii="Arial" w:hAnsi="Arial" w:eastAsia="Arial" w:cs="Arial"/>
                      <w:color w:val="231F20"/>
                      <w:spacing w:val="-6"/>
                      <w:sz w:val="17"/>
                      <w:szCs w:val="17"/>
                    </w:rPr>
                    <w:t>cycle.</w:t>
                  </w:r>
                </w:p>
                <w:p w14:paraId="1DE1D975">
                  <w:pPr>
                    <w:spacing w:before="29" w:line="191" w:lineRule="auto"/>
                    <w:ind w:left="339"/>
                    <w:rPr>
                      <w:rFonts w:ascii="Arial" w:hAnsi="Arial" w:eastAsia="Arial" w:cs="Arial"/>
                      <w:sz w:val="17"/>
                      <w:szCs w:val="17"/>
                    </w:rPr>
                  </w:pPr>
                  <w:r>
                    <w:rPr>
                      <w:rFonts w:ascii="Arial" w:hAnsi="Arial" w:eastAsia="Arial" w:cs="Arial"/>
                      <w:color w:val="066792"/>
                      <w:spacing w:val="-5"/>
                      <w:sz w:val="17"/>
                      <w:szCs w:val="17"/>
                    </w:rPr>
                    <w:t>Keywords</w:t>
                  </w:r>
                  <w:r>
                    <w:rPr>
                      <w:rFonts w:ascii="微软雅黑" w:hAnsi="微软雅黑" w:eastAsia="微软雅黑" w:cs="微软雅黑"/>
                      <w:color w:val="066792"/>
                      <w:spacing w:val="-5"/>
                      <w:sz w:val="17"/>
                      <w:szCs w:val="17"/>
                    </w:rPr>
                    <w:t>：</w:t>
                  </w:r>
                  <w:r>
                    <w:rPr>
                      <w:rFonts w:ascii="Arial" w:hAnsi="Arial" w:eastAsia="Arial" w:cs="Arial"/>
                      <w:color w:val="231F20"/>
                      <w:spacing w:val="-5"/>
                      <w:sz w:val="17"/>
                      <w:szCs w:val="17"/>
                    </w:rPr>
                    <w:t>softswitch system; automated test; regression test; Doubango; SIPp</w:t>
                  </w:r>
                </w:p>
              </w:txbxContent>
            </v:textbox>
            <w10:wrap type="none"/>
            <w10:anchorlock/>
          </v:shape>
        </w:pict>
      </w:r>
    </w:p>
    <w:p w14:paraId="593AB959">
      <w:pPr>
        <w:spacing w:before="73"/>
      </w:pPr>
    </w:p>
    <w:p w14:paraId="4B8D600C">
      <w:pPr>
        <w:sectPr>
          <w:headerReference r:id="rId5" w:type="default"/>
          <w:pgSz w:w="11905" w:h="16156"/>
          <w:pgMar w:top="1035" w:right="974" w:bottom="0" w:left="407" w:header="664" w:footer="0" w:gutter="0"/>
          <w:cols w:equalWidth="0" w:num="1">
            <w:col w:w="10522"/>
          </w:cols>
        </w:sectPr>
      </w:pPr>
    </w:p>
    <w:p w14:paraId="44570BD8">
      <w:pPr>
        <w:pStyle w:val="2"/>
        <w:spacing w:before="65" w:line="184" w:lineRule="auto"/>
        <w:ind w:left="711"/>
        <w:rPr>
          <w:rFonts w:ascii="微软雅黑" w:hAnsi="微软雅黑" w:eastAsia="微软雅黑" w:cs="微软雅黑"/>
          <w:sz w:val="27"/>
          <w:szCs w:val="27"/>
        </w:rPr>
      </w:pPr>
      <w:r>
        <w:rPr>
          <w:color w:val="231F20"/>
          <w:spacing w:val="-10"/>
          <w:sz w:val="27"/>
          <w:szCs w:val="27"/>
        </w:rPr>
        <w:t>0</w:t>
      </w:r>
      <w:r>
        <w:rPr>
          <w:color w:val="231F20"/>
          <w:spacing w:val="22"/>
          <w:sz w:val="27"/>
          <w:szCs w:val="27"/>
        </w:rPr>
        <w:t xml:space="preserve"> </w:t>
      </w:r>
      <w:r>
        <w:rPr>
          <w:rFonts w:ascii="微软雅黑" w:hAnsi="微软雅黑" w:eastAsia="微软雅黑" w:cs="微软雅黑"/>
          <w:color w:val="231F20"/>
          <w:spacing w:val="-10"/>
          <w:sz w:val="27"/>
          <w:szCs w:val="27"/>
        </w:rPr>
        <w:t>引言</w:t>
      </w:r>
    </w:p>
    <w:p w14:paraId="5642DF44">
      <w:pPr>
        <w:pStyle w:val="2"/>
        <w:spacing w:before="301" w:line="276" w:lineRule="auto"/>
        <w:ind w:left="702" w:right="216" w:firstLine="358"/>
        <w:jc w:val="both"/>
        <w:rPr>
          <w:rFonts w:ascii="微软雅黑" w:hAnsi="微软雅黑" w:eastAsia="微软雅黑" w:cs="微软雅黑"/>
          <w:sz w:val="16"/>
          <w:szCs w:val="16"/>
        </w:rPr>
      </w:pPr>
      <w:r>
        <w:rPr>
          <w:rFonts w:ascii="微软雅黑" w:hAnsi="微软雅黑" w:eastAsia="微软雅黑" w:cs="微软雅黑"/>
          <w:color w:val="231F20"/>
          <w:spacing w:val="13"/>
          <w:sz w:val="16"/>
          <w:szCs w:val="16"/>
        </w:rPr>
        <w:t>为了更加快速、有效、可靠地对软件进行测试，</w:t>
      </w:r>
      <w:r>
        <w:rPr>
          <w:rFonts w:ascii="微软雅黑" w:hAnsi="微软雅黑" w:eastAsia="微软雅黑" w:cs="微软雅黑"/>
          <w:color w:val="231F20"/>
          <w:spacing w:val="12"/>
          <w:sz w:val="16"/>
          <w:szCs w:val="16"/>
        </w:rPr>
        <w:t>提高被测</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8"/>
          <w:sz w:val="16"/>
          <w:szCs w:val="16"/>
        </w:rPr>
        <w:t>系统的质量</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18"/>
          <w:sz w:val="16"/>
          <w:szCs w:val="16"/>
        </w:rPr>
        <w:t>，测试工具和工具思维就必然会被引入到测试工</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作中，自动化测试也被提上日程</w:t>
      </w:r>
      <w:r>
        <w:rPr>
          <w:color w:val="231F20"/>
          <w:spacing w:val="14"/>
          <w:position w:val="5"/>
          <w:sz w:val="9"/>
          <w:szCs w:val="9"/>
        </w:rPr>
        <w:t>[1]</w:t>
      </w:r>
      <w:r>
        <w:rPr>
          <w:color w:val="231F20"/>
          <w:spacing w:val="-9"/>
          <w:position w:val="5"/>
          <w:sz w:val="9"/>
          <w:szCs w:val="9"/>
        </w:rPr>
        <w:t xml:space="preserve"> </w:t>
      </w:r>
      <w:r>
        <w:rPr>
          <w:rFonts w:ascii="微软雅黑" w:hAnsi="微软雅黑" w:eastAsia="微软雅黑" w:cs="微软雅黑"/>
          <w:color w:val="231F20"/>
          <w:spacing w:val="14"/>
          <w:sz w:val="16"/>
          <w:szCs w:val="16"/>
        </w:rPr>
        <w:t>。常用的自动化测</w:t>
      </w:r>
      <w:r>
        <w:rPr>
          <w:rFonts w:ascii="微软雅黑" w:hAnsi="微软雅黑" w:eastAsia="微软雅黑" w:cs="微软雅黑"/>
          <w:color w:val="231F20"/>
          <w:spacing w:val="13"/>
          <w:sz w:val="16"/>
          <w:szCs w:val="16"/>
        </w:rPr>
        <w:t>试工具种</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2"/>
          <w:sz w:val="16"/>
          <w:szCs w:val="16"/>
        </w:rPr>
        <w:t xml:space="preserve">类繁多，其中主流的有 </w:t>
      </w:r>
      <w:r>
        <w:rPr>
          <w:color w:val="231F20"/>
          <w:sz w:val="16"/>
          <w:szCs w:val="16"/>
        </w:rPr>
        <w:t>UFT</w:t>
      </w:r>
      <w:r>
        <w:rPr>
          <w:color w:val="231F20"/>
          <w:spacing w:val="12"/>
          <w:sz w:val="16"/>
          <w:szCs w:val="16"/>
        </w:rPr>
        <w:t>,</w:t>
      </w:r>
      <w:r>
        <w:rPr>
          <w:color w:val="231F20"/>
          <w:sz w:val="16"/>
          <w:szCs w:val="16"/>
        </w:rPr>
        <w:t>Selenium</w:t>
      </w:r>
      <w:r>
        <w:rPr>
          <w:color w:val="231F20"/>
          <w:spacing w:val="12"/>
          <w:sz w:val="16"/>
          <w:szCs w:val="16"/>
        </w:rPr>
        <w:t>,</w:t>
      </w:r>
      <w:r>
        <w:rPr>
          <w:color w:val="231F20"/>
          <w:sz w:val="16"/>
          <w:szCs w:val="16"/>
        </w:rPr>
        <w:t>LoadRunner</w:t>
      </w:r>
      <w:r>
        <w:rPr>
          <w:color w:val="231F20"/>
          <w:spacing w:val="23"/>
          <w:sz w:val="16"/>
          <w:szCs w:val="16"/>
        </w:rPr>
        <w:t xml:space="preserve"> </w:t>
      </w:r>
      <w:r>
        <w:rPr>
          <w:rFonts w:ascii="微软雅黑" w:hAnsi="微软雅黑" w:eastAsia="微软雅黑" w:cs="微软雅黑"/>
          <w:color w:val="231F20"/>
          <w:spacing w:val="12"/>
          <w:sz w:val="16"/>
          <w:szCs w:val="16"/>
        </w:rPr>
        <w:t>等，但是针</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8"/>
          <w:sz w:val="16"/>
          <w:szCs w:val="16"/>
        </w:rPr>
        <w:t>对于软交换系统的特点</w:t>
      </w:r>
      <w:r>
        <w:rPr>
          <w:rFonts w:ascii="微软雅黑" w:hAnsi="微软雅黑" w:eastAsia="微软雅黑" w:cs="微软雅黑"/>
          <w:color w:val="231F20"/>
          <w:spacing w:val="3"/>
          <w:sz w:val="16"/>
          <w:szCs w:val="16"/>
        </w:rPr>
        <w:t xml:space="preserve"> </w:t>
      </w:r>
      <w:r>
        <w:rPr>
          <w:rFonts w:ascii="微软雅黑" w:hAnsi="微软雅黑" w:eastAsia="微软雅黑" w:cs="微软雅黑"/>
          <w:color w:val="231F20"/>
          <w:spacing w:val="18"/>
          <w:sz w:val="16"/>
          <w:szCs w:val="16"/>
        </w:rPr>
        <w:t>，商业的自动化测试工具都存在着一</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3"/>
          <w:sz w:val="16"/>
          <w:szCs w:val="16"/>
        </w:rPr>
        <w:t>定的不足，例如无法支持专用协议和倾向于单一类型测试，为</w:t>
      </w:r>
      <w:r>
        <w:rPr>
          <w:rFonts w:ascii="微软雅黑" w:hAnsi="微软雅黑" w:eastAsia="微软雅黑" w:cs="微软雅黑"/>
          <w:color w:val="231F20"/>
          <w:spacing w:val="7"/>
          <w:sz w:val="16"/>
          <w:szCs w:val="16"/>
        </w:rPr>
        <w:t xml:space="preserve"> </w:t>
      </w:r>
      <w:r>
        <w:rPr>
          <w:rFonts w:ascii="微软雅黑" w:hAnsi="微软雅黑" w:eastAsia="微软雅黑" w:cs="微软雅黑"/>
          <w:color w:val="231F20"/>
          <w:spacing w:val="17"/>
          <w:sz w:val="16"/>
          <w:szCs w:val="16"/>
        </w:rPr>
        <w:t>此专门设计开发了一套用于软交换系统的自动化测试平台。</w:t>
      </w:r>
    </w:p>
    <w:p w14:paraId="369E507F">
      <w:pPr>
        <w:pStyle w:val="2"/>
        <w:spacing w:before="243" w:line="187" w:lineRule="auto"/>
        <w:ind w:left="734"/>
        <w:rPr>
          <w:rFonts w:ascii="微软雅黑" w:hAnsi="微软雅黑" w:eastAsia="微软雅黑" w:cs="微软雅黑"/>
          <w:sz w:val="27"/>
          <w:szCs w:val="27"/>
        </w:rPr>
      </w:pPr>
      <w:r>
        <w:rPr>
          <w:color w:val="231F20"/>
          <w:spacing w:val="4"/>
          <w:sz w:val="27"/>
          <w:szCs w:val="27"/>
        </w:rPr>
        <w:t xml:space="preserve">1 </w:t>
      </w:r>
      <w:r>
        <w:rPr>
          <w:rFonts w:ascii="微软雅黑" w:hAnsi="微软雅黑" w:eastAsia="微软雅黑" w:cs="微软雅黑"/>
          <w:color w:val="231F20"/>
          <w:spacing w:val="4"/>
          <w:sz w:val="27"/>
          <w:szCs w:val="27"/>
        </w:rPr>
        <w:t>软交换自动化测试平台设计</w:t>
      </w:r>
    </w:p>
    <w:p w14:paraId="1199895D">
      <w:pPr>
        <w:pStyle w:val="2"/>
        <w:spacing w:before="285" w:line="244" w:lineRule="auto"/>
        <w:ind w:left="701" w:right="216" w:firstLine="356"/>
        <w:jc w:val="both"/>
        <w:rPr>
          <w:sz w:val="15"/>
          <w:szCs w:val="15"/>
        </w:rPr>
      </w:pPr>
      <w:r>
        <w:rPr>
          <w:rFonts w:ascii="微软雅黑" w:hAnsi="微软雅黑" w:eastAsia="微软雅黑" w:cs="微软雅黑"/>
          <w:color w:val="231F20"/>
          <w:spacing w:val="18"/>
          <w:sz w:val="16"/>
          <w:szCs w:val="16"/>
        </w:rPr>
        <w:t>软交换自动化测试平台采用黑盒测试的方法</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18"/>
          <w:sz w:val="16"/>
          <w:szCs w:val="16"/>
        </w:rPr>
        <w:t>，功能测试</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29"/>
          <w:sz w:val="16"/>
          <w:szCs w:val="16"/>
        </w:rPr>
        <w:t xml:space="preserve">模块和稳定性测试模块底层均采用基于 </w:t>
      </w:r>
      <w:r>
        <w:rPr>
          <w:color w:val="231F20"/>
          <w:sz w:val="16"/>
          <w:szCs w:val="16"/>
        </w:rPr>
        <w:t>Doubango</w:t>
      </w:r>
      <w:r>
        <w:rPr>
          <w:color w:val="231F20"/>
          <w:spacing w:val="29"/>
          <w:sz w:val="16"/>
          <w:szCs w:val="16"/>
        </w:rPr>
        <w:t xml:space="preserve"> </w:t>
      </w:r>
      <w:r>
        <w:rPr>
          <w:rFonts w:ascii="微软雅黑" w:hAnsi="微软雅黑" w:eastAsia="微软雅黑" w:cs="微软雅黑"/>
          <w:color w:val="231F20"/>
          <w:spacing w:val="29"/>
          <w:sz w:val="16"/>
          <w:szCs w:val="16"/>
        </w:rPr>
        <w:t>框架的</w:t>
      </w:r>
      <w:r>
        <w:rPr>
          <w:rFonts w:ascii="微软雅黑" w:hAnsi="微软雅黑" w:eastAsia="微软雅黑" w:cs="微软雅黑"/>
          <w:color w:val="231F20"/>
          <w:spacing w:val="11"/>
          <w:sz w:val="16"/>
          <w:szCs w:val="16"/>
        </w:rPr>
        <w:t xml:space="preserve"> </w:t>
      </w:r>
      <w:r>
        <w:rPr>
          <w:color w:val="231F20"/>
          <w:sz w:val="16"/>
          <w:szCs w:val="16"/>
        </w:rPr>
        <w:t>SIP</w:t>
      </w:r>
      <w:r>
        <w:rPr>
          <w:color w:val="231F20"/>
          <w:spacing w:val="10"/>
          <w:sz w:val="16"/>
          <w:szCs w:val="16"/>
        </w:rPr>
        <w:t>/</w:t>
      </w:r>
      <w:r>
        <w:rPr>
          <w:color w:val="231F20"/>
          <w:sz w:val="16"/>
          <w:szCs w:val="16"/>
        </w:rPr>
        <w:t>IMS</w:t>
      </w:r>
      <w:r>
        <w:rPr>
          <w:rFonts w:ascii="微软雅黑" w:hAnsi="微软雅黑" w:eastAsia="微软雅黑" w:cs="微软雅黑"/>
          <w:color w:val="231F20"/>
          <w:spacing w:val="10"/>
          <w:sz w:val="16"/>
          <w:szCs w:val="16"/>
        </w:rPr>
        <w:t>（</w:t>
      </w:r>
      <w:r>
        <w:rPr>
          <w:color w:val="231F20"/>
          <w:sz w:val="16"/>
          <w:szCs w:val="16"/>
        </w:rPr>
        <w:t>VoIP</w:t>
      </w:r>
      <w:r>
        <w:rPr>
          <w:rFonts w:ascii="微软雅黑" w:hAnsi="微软雅黑" w:eastAsia="微软雅黑" w:cs="微软雅黑"/>
          <w:color w:val="231F20"/>
          <w:spacing w:val="10"/>
          <w:sz w:val="16"/>
          <w:szCs w:val="16"/>
        </w:rPr>
        <w:t>）客户端组件模拟人工测试的执行过程</w:t>
      </w:r>
      <w:r>
        <w:rPr>
          <w:rFonts w:ascii="微软雅黑" w:hAnsi="微软雅黑" w:eastAsia="微软雅黑" w:cs="微软雅黑"/>
          <w:color w:val="231F20"/>
          <w:spacing w:val="9"/>
          <w:sz w:val="16"/>
          <w:szCs w:val="16"/>
        </w:rPr>
        <w:t>，上层封</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3"/>
          <w:sz w:val="16"/>
          <w:szCs w:val="16"/>
        </w:rPr>
        <w:t>装为关键字驱动的设计方案，便于业务嵌套和组合。另外借助</w:t>
      </w:r>
      <w:r>
        <w:rPr>
          <w:rFonts w:ascii="微软雅黑" w:hAnsi="微软雅黑" w:eastAsia="微软雅黑" w:cs="微软雅黑"/>
          <w:color w:val="231F20"/>
          <w:spacing w:val="10"/>
          <w:sz w:val="16"/>
          <w:szCs w:val="16"/>
        </w:rPr>
        <w:t xml:space="preserve"> </w:t>
      </w:r>
      <w:r>
        <w:rPr>
          <w:rFonts w:ascii="微软雅黑" w:hAnsi="微软雅黑" w:eastAsia="微软雅黑" w:cs="微软雅黑"/>
          <w:color w:val="231F20"/>
          <w:spacing w:val="14"/>
          <w:sz w:val="16"/>
          <w:szCs w:val="16"/>
          <w:u w:val="single" w:color="auto"/>
        </w:rPr>
        <w:t xml:space="preserve">于 </w:t>
      </w:r>
      <w:r>
        <w:rPr>
          <w:color w:val="231F20"/>
          <w:sz w:val="16"/>
          <w:szCs w:val="16"/>
          <w:u w:val="single" w:color="auto"/>
        </w:rPr>
        <w:t>SIPp</w:t>
      </w:r>
      <w:r>
        <w:rPr>
          <w:color w:val="231F20"/>
          <w:spacing w:val="14"/>
          <w:sz w:val="16"/>
          <w:szCs w:val="16"/>
          <w:u w:val="single" w:color="auto"/>
        </w:rPr>
        <w:t xml:space="preserve"> </w:t>
      </w:r>
      <w:r>
        <w:rPr>
          <w:rFonts w:ascii="微软雅黑" w:hAnsi="微软雅黑" w:eastAsia="微软雅黑" w:cs="微软雅黑"/>
          <w:color w:val="231F20"/>
          <w:spacing w:val="14"/>
          <w:sz w:val="16"/>
          <w:szCs w:val="16"/>
          <w:u w:val="single" w:color="auto"/>
        </w:rPr>
        <w:t>工具对软交换系统的性能进行测试验证</w:t>
      </w:r>
      <w:r>
        <w:rPr>
          <w:rFonts w:ascii="微软雅黑" w:hAnsi="微软雅黑" w:eastAsia="微软雅黑" w:cs="微软雅黑"/>
          <w:color w:val="231F20"/>
          <w:spacing w:val="-11"/>
          <w:sz w:val="16"/>
          <w:szCs w:val="16"/>
          <w:u w:val="single" w:color="auto"/>
        </w:rPr>
        <w:t xml:space="preserve"> </w:t>
      </w:r>
      <w:r>
        <w:rPr>
          <w:rFonts w:ascii="微软雅黑" w:hAnsi="微软雅黑" w:eastAsia="微软雅黑" w:cs="微软雅黑"/>
          <w:color w:val="231F20"/>
          <w:spacing w:val="14"/>
          <w:sz w:val="16"/>
          <w:szCs w:val="16"/>
          <w:u w:val="single" w:color="auto"/>
        </w:rPr>
        <w:t>。测试平台网</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2"/>
          <w:sz w:val="15"/>
          <w:szCs w:val="15"/>
        </w:rPr>
        <w:t>收稿日期：</w:t>
      </w:r>
      <w:r>
        <w:rPr>
          <w:color w:val="231F20"/>
          <w:spacing w:val="-2"/>
          <w:sz w:val="15"/>
          <w:szCs w:val="15"/>
        </w:rPr>
        <w:t>2019-09-26</w:t>
      </w:r>
    </w:p>
    <w:p w14:paraId="10B62F1F">
      <w:pPr>
        <w:pStyle w:val="2"/>
        <w:spacing w:line="14" w:lineRule="auto"/>
        <w:rPr>
          <w:sz w:val="2"/>
        </w:rPr>
      </w:pPr>
      <w:r>
        <w:rPr>
          <w:sz w:val="2"/>
          <w:szCs w:val="2"/>
        </w:rPr>
        <w:br w:type="column"/>
      </w:r>
    </w:p>
    <w:p w14:paraId="1867912C">
      <w:pPr>
        <w:pStyle w:val="2"/>
        <w:spacing w:before="53" w:line="255" w:lineRule="auto"/>
        <w:ind w:left="6" w:right="120" w:hanging="1"/>
        <w:rPr>
          <w:sz w:val="16"/>
          <w:szCs w:val="16"/>
        </w:rPr>
      </w:pPr>
      <w:r>
        <w:rPr>
          <w:rFonts w:ascii="微软雅黑" w:hAnsi="微软雅黑" w:eastAsia="微软雅黑" w:cs="微软雅黑"/>
          <w:color w:val="231F20"/>
          <w:spacing w:val="12"/>
          <w:sz w:val="16"/>
          <w:szCs w:val="16"/>
        </w:rPr>
        <w:t>络架构如图</w:t>
      </w:r>
      <w:r>
        <w:rPr>
          <w:rFonts w:ascii="微软雅黑" w:hAnsi="微软雅黑" w:eastAsia="微软雅黑" w:cs="微软雅黑"/>
          <w:color w:val="231F20"/>
          <w:spacing w:val="24"/>
          <w:sz w:val="16"/>
          <w:szCs w:val="16"/>
        </w:rPr>
        <w:t xml:space="preserve"> </w:t>
      </w:r>
      <w:r>
        <w:rPr>
          <w:color w:val="231F20"/>
          <w:spacing w:val="12"/>
          <w:sz w:val="16"/>
          <w:szCs w:val="16"/>
        </w:rPr>
        <w:t xml:space="preserve">1 </w:t>
      </w:r>
      <w:r>
        <w:rPr>
          <w:rFonts w:ascii="微软雅黑" w:hAnsi="微软雅黑" w:eastAsia="微软雅黑" w:cs="微软雅黑"/>
          <w:color w:val="231F20"/>
          <w:spacing w:val="12"/>
          <w:sz w:val="16"/>
          <w:szCs w:val="16"/>
        </w:rPr>
        <w:t>所示，由被测对象、性能测</w:t>
      </w:r>
      <w:r>
        <w:rPr>
          <w:rFonts w:ascii="微软雅黑" w:hAnsi="微软雅黑" w:eastAsia="微软雅黑" w:cs="微软雅黑"/>
          <w:color w:val="231F20"/>
          <w:spacing w:val="11"/>
          <w:sz w:val="16"/>
          <w:szCs w:val="16"/>
        </w:rPr>
        <w:t>试服务器、测试客户</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2"/>
          <w:sz w:val="16"/>
          <w:szCs w:val="16"/>
        </w:rPr>
        <w:t xml:space="preserve">端及性能监控客户端等组成，测试平台采用 </w:t>
      </w:r>
      <w:r>
        <w:rPr>
          <w:color w:val="231F20"/>
          <w:sz w:val="16"/>
          <w:szCs w:val="16"/>
        </w:rPr>
        <w:t>Visual</w:t>
      </w:r>
      <w:r>
        <w:rPr>
          <w:color w:val="231F20"/>
          <w:spacing w:val="12"/>
          <w:sz w:val="16"/>
          <w:szCs w:val="16"/>
        </w:rPr>
        <w:t xml:space="preserve"> </w:t>
      </w:r>
      <w:r>
        <w:rPr>
          <w:color w:val="231F20"/>
          <w:sz w:val="16"/>
          <w:szCs w:val="16"/>
        </w:rPr>
        <w:t>Stutio</w:t>
      </w:r>
      <w:r>
        <w:rPr>
          <w:color w:val="231F20"/>
          <w:spacing w:val="12"/>
          <w:sz w:val="16"/>
          <w:szCs w:val="16"/>
        </w:rPr>
        <w:t xml:space="preserve"> 2017</w:t>
      </w:r>
    </w:p>
    <w:p w14:paraId="02C33535">
      <w:pPr>
        <w:spacing w:before="9" w:line="190" w:lineRule="auto"/>
        <w:ind w:left="2"/>
        <w:rPr>
          <w:rFonts w:ascii="微软雅黑" w:hAnsi="微软雅黑" w:eastAsia="微软雅黑" w:cs="微软雅黑"/>
          <w:sz w:val="16"/>
          <w:szCs w:val="16"/>
        </w:rPr>
      </w:pPr>
      <w:r>
        <w:rPr>
          <w:rFonts w:ascii="微软雅黑" w:hAnsi="微软雅黑" w:eastAsia="微软雅黑" w:cs="微软雅黑"/>
          <w:color w:val="231F20"/>
          <w:spacing w:val="11"/>
          <w:sz w:val="16"/>
          <w:szCs w:val="16"/>
        </w:rPr>
        <w:t>开发。</w:t>
      </w:r>
    </w:p>
    <w:p w14:paraId="6D6002C3">
      <w:pPr>
        <w:spacing w:before="71" w:line="2250" w:lineRule="exact"/>
        <w:ind w:firstLine="1269"/>
      </w:pPr>
      <w:r>
        <w:rPr>
          <w:position w:val="-44"/>
        </w:rPr>
        <w:drawing>
          <wp:inline distT="0" distB="0" distL="0" distR="0">
            <wp:extent cx="1410335" cy="14281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1410954" cy="1428749"/>
                    </a:xfrm>
                    <a:prstGeom prst="rect">
                      <a:avLst/>
                    </a:prstGeom>
                  </pic:spPr>
                </pic:pic>
              </a:graphicData>
            </a:graphic>
          </wp:inline>
        </w:drawing>
      </w:r>
    </w:p>
    <w:p w14:paraId="3470EA9E">
      <w:pPr>
        <w:pStyle w:val="2"/>
        <w:spacing w:before="182" w:line="194" w:lineRule="auto"/>
        <w:ind w:left="778"/>
        <w:rPr>
          <w:rFonts w:ascii="微软雅黑" w:hAnsi="微软雅黑" w:eastAsia="微软雅黑" w:cs="微软雅黑"/>
          <w:sz w:val="16"/>
          <w:szCs w:val="16"/>
        </w:rPr>
      </w:pPr>
      <w:r>
        <w:rPr>
          <w:rFonts w:ascii="微软雅黑" w:hAnsi="微软雅黑" w:eastAsia="微软雅黑" w:cs="微软雅黑"/>
          <w:color w:val="231F20"/>
          <w:spacing w:val="13"/>
          <w:sz w:val="16"/>
          <w:szCs w:val="16"/>
        </w:rPr>
        <w:t xml:space="preserve">图 </w:t>
      </w:r>
      <w:r>
        <w:rPr>
          <w:color w:val="231F20"/>
          <w:spacing w:val="13"/>
          <w:sz w:val="16"/>
          <w:szCs w:val="16"/>
        </w:rPr>
        <w:t xml:space="preserve">1 </w:t>
      </w:r>
      <w:r>
        <w:rPr>
          <w:rFonts w:ascii="微软雅黑" w:hAnsi="微软雅黑" w:eastAsia="微软雅黑" w:cs="微软雅黑"/>
          <w:color w:val="231F20"/>
          <w:spacing w:val="13"/>
          <w:sz w:val="16"/>
          <w:szCs w:val="16"/>
        </w:rPr>
        <w:t>软交换系统自动化测试平台网络架构</w:t>
      </w:r>
    </w:p>
    <w:p w14:paraId="33E0FB4D">
      <w:pPr>
        <w:pStyle w:val="2"/>
        <w:spacing w:before="95" w:line="189" w:lineRule="auto"/>
        <w:ind w:left="26"/>
        <w:outlineLvl w:val="1"/>
        <w:rPr>
          <w:rFonts w:ascii="微软雅黑" w:hAnsi="微软雅黑" w:eastAsia="微软雅黑" w:cs="微软雅黑"/>
          <w:sz w:val="20"/>
          <w:szCs w:val="20"/>
        </w:rPr>
      </w:pPr>
      <w:r>
        <w:rPr>
          <w:color w:val="231F20"/>
          <w:spacing w:val="3"/>
          <w:sz w:val="20"/>
          <w:szCs w:val="20"/>
        </w:rPr>
        <w:t xml:space="preserve">1.1 </w:t>
      </w:r>
      <w:r>
        <w:rPr>
          <w:rFonts w:ascii="微软雅黑" w:hAnsi="微软雅黑" w:eastAsia="微软雅黑" w:cs="微软雅黑"/>
          <w:color w:val="231F20"/>
          <w:spacing w:val="3"/>
          <w:sz w:val="20"/>
          <w:szCs w:val="20"/>
        </w:rPr>
        <w:t>被测对象软交换系统</w:t>
      </w:r>
    </w:p>
    <w:p w14:paraId="1121EB96">
      <w:pPr>
        <w:pStyle w:val="2"/>
        <w:tabs>
          <w:tab w:val="left" w:pos="4760"/>
        </w:tabs>
        <w:spacing w:before="82" w:line="252" w:lineRule="auto"/>
        <w:ind w:right="59" w:firstLine="358"/>
        <w:jc w:val="both"/>
        <w:rPr>
          <w:rFonts w:ascii="微软雅黑" w:hAnsi="微软雅黑" w:eastAsia="微软雅黑" w:cs="微软雅黑"/>
          <w:sz w:val="16"/>
          <w:szCs w:val="16"/>
        </w:rPr>
      </w:pPr>
      <w:r>
        <w:rPr>
          <w:rFonts w:ascii="微软雅黑" w:hAnsi="微软雅黑" w:eastAsia="微软雅黑" w:cs="微软雅黑"/>
          <w:color w:val="231F20"/>
          <w:spacing w:val="15"/>
          <w:sz w:val="16"/>
          <w:szCs w:val="16"/>
        </w:rPr>
        <w:t xml:space="preserve">软交换是一种功能实体，为下一代网络 </w:t>
      </w:r>
      <w:r>
        <w:rPr>
          <w:color w:val="231F20"/>
          <w:sz w:val="16"/>
          <w:szCs w:val="16"/>
        </w:rPr>
        <w:t>NGN</w:t>
      </w:r>
      <w:r>
        <w:rPr>
          <w:color w:val="231F20"/>
          <w:spacing w:val="15"/>
          <w:sz w:val="16"/>
          <w:szCs w:val="16"/>
        </w:rPr>
        <w:t xml:space="preserve"> </w:t>
      </w:r>
      <w:r>
        <w:rPr>
          <w:rFonts w:ascii="微软雅黑" w:hAnsi="微软雅黑" w:eastAsia="微软雅黑" w:cs="微软雅黑"/>
          <w:color w:val="231F20"/>
          <w:spacing w:val="15"/>
          <w:sz w:val="16"/>
          <w:szCs w:val="16"/>
        </w:rPr>
        <w:t>提供具有实</w:t>
      </w:r>
      <w:r>
        <w:rPr>
          <w:rFonts w:ascii="微软雅黑" w:hAnsi="微软雅黑" w:eastAsia="微软雅黑" w:cs="微软雅黑"/>
          <w:color w:val="231F20"/>
          <w:spacing w:val="5"/>
          <w:sz w:val="16"/>
          <w:szCs w:val="16"/>
        </w:rPr>
        <w:t xml:space="preserve">  </w:t>
      </w:r>
      <w:r>
        <w:rPr>
          <w:rFonts w:ascii="微软雅黑" w:hAnsi="微软雅黑" w:eastAsia="微软雅黑" w:cs="微软雅黑"/>
          <w:color w:val="231F20"/>
          <w:spacing w:val="20"/>
          <w:sz w:val="16"/>
          <w:szCs w:val="16"/>
        </w:rPr>
        <w:t>时性要求的业务的呼叫控制和连接控制功能，是固定电话向</w:t>
      </w:r>
      <w:r>
        <w:rPr>
          <w:rFonts w:ascii="微软雅黑" w:hAnsi="微软雅黑" w:eastAsia="微软雅黑" w:cs="微软雅黑"/>
          <w:color w:val="231F20"/>
          <w:spacing w:val="8"/>
          <w:sz w:val="16"/>
          <w:szCs w:val="16"/>
        </w:rPr>
        <w:t xml:space="preserve">  </w:t>
      </w:r>
      <w:r>
        <w:rPr>
          <w:color w:val="231F20"/>
          <w:sz w:val="16"/>
          <w:szCs w:val="16"/>
        </w:rPr>
        <w:t>NGN</w:t>
      </w:r>
      <w:r>
        <w:rPr>
          <w:color w:val="231F20"/>
          <w:spacing w:val="9"/>
          <w:sz w:val="16"/>
          <w:szCs w:val="16"/>
        </w:rPr>
        <w:t xml:space="preserve"> </w:t>
      </w:r>
      <w:r>
        <w:rPr>
          <w:rFonts w:ascii="微软雅黑" w:hAnsi="微软雅黑" w:eastAsia="微软雅黑" w:cs="微软雅黑"/>
          <w:color w:val="231F20"/>
          <w:spacing w:val="9"/>
          <w:sz w:val="16"/>
          <w:szCs w:val="16"/>
        </w:rPr>
        <w:t>平滑过渡的核心系统</w:t>
      </w:r>
      <w:r>
        <w:rPr>
          <w:color w:val="231F20"/>
          <w:spacing w:val="9"/>
          <w:position w:val="5"/>
          <w:sz w:val="9"/>
          <w:szCs w:val="9"/>
        </w:rPr>
        <w:t>[2]</w:t>
      </w:r>
      <w:r>
        <w:rPr>
          <w:color w:val="231F20"/>
          <w:spacing w:val="4"/>
          <w:position w:val="5"/>
          <w:sz w:val="9"/>
          <w:szCs w:val="9"/>
        </w:rPr>
        <w:t xml:space="preserve"> </w:t>
      </w:r>
      <w:r>
        <w:rPr>
          <w:rFonts w:ascii="微软雅黑" w:hAnsi="微软雅黑" w:eastAsia="微软雅黑" w:cs="微软雅黑"/>
          <w:color w:val="231F20"/>
          <w:spacing w:val="9"/>
          <w:sz w:val="16"/>
          <w:szCs w:val="16"/>
        </w:rPr>
        <w:t>。会话初始协议（</w:t>
      </w:r>
      <w:r>
        <w:rPr>
          <w:color w:val="231F20"/>
          <w:sz w:val="16"/>
          <w:szCs w:val="16"/>
        </w:rPr>
        <w:t>Session</w:t>
      </w:r>
      <w:r>
        <w:rPr>
          <w:color w:val="231F20"/>
          <w:spacing w:val="9"/>
          <w:sz w:val="16"/>
          <w:szCs w:val="16"/>
        </w:rPr>
        <w:t xml:space="preserve"> </w:t>
      </w:r>
      <w:r>
        <w:rPr>
          <w:color w:val="231F20"/>
          <w:sz w:val="16"/>
          <w:szCs w:val="16"/>
        </w:rPr>
        <w:t>Initiation</w:t>
      </w:r>
      <w:r>
        <w:rPr>
          <w:sz w:val="16"/>
          <w:szCs w:val="16"/>
        </w:rPr>
        <w:tab/>
      </w:r>
      <w:r>
        <w:rPr>
          <w:color w:val="231F20"/>
          <w:sz w:val="16"/>
          <w:szCs w:val="16"/>
        </w:rPr>
        <w:t xml:space="preserve"> Protocol</w:t>
      </w:r>
      <w:r>
        <w:rPr>
          <w:rFonts w:ascii="微软雅黑" w:hAnsi="微软雅黑" w:eastAsia="微软雅黑" w:cs="微软雅黑"/>
          <w:color w:val="231F20"/>
          <w:spacing w:val="10"/>
          <w:sz w:val="16"/>
          <w:szCs w:val="16"/>
        </w:rPr>
        <w:t>，</w:t>
      </w:r>
      <w:r>
        <w:rPr>
          <w:color w:val="231F20"/>
          <w:sz w:val="16"/>
          <w:szCs w:val="16"/>
        </w:rPr>
        <w:t>SIP</w:t>
      </w:r>
      <w:r>
        <w:rPr>
          <w:rFonts w:ascii="微软雅黑" w:hAnsi="微软雅黑" w:eastAsia="微软雅黑" w:cs="微软雅黑"/>
          <w:color w:val="231F20"/>
          <w:spacing w:val="10"/>
          <w:sz w:val="16"/>
          <w:szCs w:val="16"/>
        </w:rPr>
        <w:t>）是一个基于文本的应用层控制协议，用于创建、</w:t>
      </w:r>
      <w:r>
        <w:rPr>
          <w:rFonts w:ascii="微软雅黑" w:hAnsi="微软雅黑" w:eastAsia="微软雅黑" w:cs="微软雅黑"/>
          <w:color w:val="231F20"/>
          <w:spacing w:val="5"/>
          <w:sz w:val="16"/>
          <w:szCs w:val="16"/>
        </w:rPr>
        <w:t xml:space="preserve"> </w:t>
      </w:r>
      <w:r>
        <w:rPr>
          <w:rFonts w:ascii="微软雅黑" w:hAnsi="微软雅黑" w:eastAsia="微软雅黑" w:cs="微软雅黑"/>
          <w:color w:val="231F20"/>
          <w:spacing w:val="15"/>
          <w:sz w:val="16"/>
          <w:szCs w:val="16"/>
        </w:rPr>
        <w:t>修改和释放一个或多个参与者的会话。</w:t>
      </w:r>
      <w:r>
        <w:rPr>
          <w:color w:val="231F20"/>
          <w:sz w:val="16"/>
          <w:szCs w:val="16"/>
        </w:rPr>
        <w:t>SIP</w:t>
      </w:r>
      <w:r>
        <w:rPr>
          <w:color w:val="231F20"/>
          <w:spacing w:val="15"/>
          <w:sz w:val="16"/>
          <w:szCs w:val="16"/>
        </w:rPr>
        <w:t xml:space="preserve"> </w:t>
      </w:r>
      <w:r>
        <w:rPr>
          <w:rFonts w:ascii="微软雅黑" w:hAnsi="微软雅黑" w:eastAsia="微软雅黑" w:cs="微软雅黑"/>
          <w:color w:val="231F20"/>
          <w:spacing w:val="15"/>
          <w:sz w:val="16"/>
          <w:szCs w:val="16"/>
        </w:rPr>
        <w:t>还是一种源于互联</w:t>
      </w:r>
    </w:p>
    <w:p w14:paraId="4AB5C637">
      <w:pPr>
        <w:spacing w:line="252" w:lineRule="auto"/>
        <w:rPr>
          <w:rFonts w:ascii="微软雅黑" w:hAnsi="微软雅黑" w:eastAsia="微软雅黑" w:cs="微软雅黑"/>
          <w:sz w:val="16"/>
          <w:szCs w:val="16"/>
        </w:rPr>
        <w:sectPr>
          <w:type w:val="continuous"/>
          <w:pgSz w:w="11905" w:h="16156"/>
          <w:pgMar w:top="1035" w:right="974" w:bottom="0" w:left="407" w:header="664" w:footer="0" w:gutter="0"/>
          <w:cols w:equalWidth="0" w:num="2">
            <w:col w:w="5601" w:space="100"/>
            <w:col w:w="4822"/>
          </w:cols>
        </w:sectPr>
      </w:pPr>
    </w:p>
    <w:p w14:paraId="4A595AB7">
      <w:pPr>
        <w:pStyle w:val="2"/>
        <w:spacing w:line="317" w:lineRule="auto"/>
        <w:rPr>
          <w:sz w:val="21"/>
        </w:rPr>
      </w:pPr>
    </w:p>
    <w:p w14:paraId="670190B8">
      <w:pPr>
        <w:spacing w:before="98" w:line="137" w:lineRule="exact"/>
        <w:ind w:left="5427"/>
        <w:rPr>
          <w:rFonts w:ascii="微软雅黑" w:hAnsi="微软雅黑" w:eastAsia="微软雅黑" w:cs="微软雅黑"/>
          <w:sz w:val="23"/>
          <w:szCs w:val="23"/>
        </w:rPr>
      </w:pPr>
      <w:r>
        <w:rPr>
          <w:rFonts w:ascii="微软雅黑" w:hAnsi="微软雅黑" w:eastAsia="微软雅黑" w:cs="微软雅黑"/>
          <w:color w:val="231F20"/>
          <w:spacing w:val="-16"/>
          <w:position w:val="-7"/>
          <w:sz w:val="23"/>
          <w:szCs w:val="23"/>
        </w:rPr>
        <w:t>65</w:t>
      </w:r>
    </w:p>
    <w:p w14:paraId="3AE9406D">
      <w:pPr>
        <w:pStyle w:val="2"/>
        <w:spacing w:before="1" w:line="203" w:lineRule="auto"/>
        <w:rPr>
          <w:sz w:val="18"/>
          <w:szCs w:val="18"/>
        </w:rPr>
      </w:pPr>
      <w:r>
        <w:rPr>
          <w:color w:val="B2B2B2"/>
          <w:spacing w:val="7"/>
          <w:sz w:val="18"/>
          <w:szCs w:val="18"/>
        </w:rPr>
        <w:t xml:space="preserve">(c)1994-2024 china Academic Journal Electronic pubolishing House. A1l rights reserved.    </w:t>
      </w:r>
      <w:r>
        <w:rPr>
          <w:color w:val="B2B2B2"/>
          <w:spacing w:val="6"/>
          <w:sz w:val="18"/>
          <w:szCs w:val="18"/>
        </w:rPr>
        <w:t>http://www.cnki.net</w:t>
      </w:r>
    </w:p>
    <w:p w14:paraId="48DDBE41">
      <w:pPr>
        <w:spacing w:line="203" w:lineRule="auto"/>
        <w:rPr>
          <w:sz w:val="18"/>
          <w:szCs w:val="18"/>
        </w:rPr>
        <w:sectPr>
          <w:type w:val="continuous"/>
          <w:pgSz w:w="11905" w:h="16156"/>
          <w:pgMar w:top="1035" w:right="974" w:bottom="0" w:left="407" w:header="664" w:footer="0" w:gutter="0"/>
          <w:cols w:equalWidth="0" w:num="1">
            <w:col w:w="10522"/>
          </w:cols>
        </w:sectPr>
      </w:pPr>
    </w:p>
    <w:p w14:paraId="1CC915F9">
      <w:pPr>
        <w:spacing w:before="135"/>
      </w:pPr>
    </w:p>
    <w:p w14:paraId="5DC89206">
      <w:pPr>
        <w:sectPr>
          <w:headerReference r:id="rId6" w:type="default"/>
          <w:pgSz w:w="11905" w:h="16156"/>
          <w:pgMar w:top="1030" w:right="1024" w:bottom="0" w:left="407" w:header="657" w:footer="0" w:gutter="0"/>
          <w:cols w:equalWidth="0" w:num="1">
            <w:col w:w="10472"/>
          </w:cols>
        </w:sectPr>
      </w:pPr>
    </w:p>
    <w:p w14:paraId="532108B0">
      <w:pPr>
        <w:pStyle w:val="2"/>
        <w:spacing w:before="36" w:line="275" w:lineRule="auto"/>
        <w:ind w:left="656" w:right="218" w:firstLine="10"/>
        <w:jc w:val="both"/>
        <w:rPr>
          <w:rFonts w:ascii="微软雅黑" w:hAnsi="微软雅黑" w:eastAsia="微软雅黑" w:cs="微软雅黑"/>
          <w:sz w:val="16"/>
          <w:szCs w:val="16"/>
        </w:rPr>
      </w:pPr>
      <w:r>
        <w:rPr>
          <w:rFonts w:ascii="微软雅黑" w:hAnsi="微软雅黑" w:eastAsia="微软雅黑" w:cs="微软雅黑"/>
          <w:color w:val="231F20"/>
          <w:spacing w:val="10"/>
          <w:sz w:val="16"/>
          <w:szCs w:val="16"/>
        </w:rPr>
        <w:t xml:space="preserve">网的 </w:t>
      </w:r>
      <w:r>
        <w:rPr>
          <w:color w:val="231F20"/>
          <w:sz w:val="16"/>
          <w:szCs w:val="16"/>
        </w:rPr>
        <w:t>IP</w:t>
      </w:r>
      <w:r>
        <w:rPr>
          <w:color w:val="231F20"/>
          <w:spacing w:val="10"/>
          <w:sz w:val="16"/>
          <w:szCs w:val="16"/>
        </w:rPr>
        <w:t xml:space="preserve"> </w:t>
      </w:r>
      <w:r>
        <w:rPr>
          <w:rFonts w:ascii="微软雅黑" w:hAnsi="微软雅黑" w:eastAsia="微软雅黑" w:cs="微软雅黑"/>
          <w:color w:val="231F20"/>
          <w:spacing w:val="10"/>
          <w:sz w:val="16"/>
          <w:szCs w:val="16"/>
        </w:rPr>
        <w:t>语音会话控制协议，具有灵活、易于实现和便于扩展等</w:t>
      </w:r>
      <w:r>
        <w:rPr>
          <w:rFonts w:ascii="微软雅黑" w:hAnsi="微软雅黑" w:eastAsia="微软雅黑" w:cs="微软雅黑"/>
          <w:color w:val="231F20"/>
          <w:spacing w:val="9"/>
          <w:sz w:val="16"/>
          <w:szCs w:val="16"/>
        </w:rPr>
        <w:t xml:space="preserve"> </w:t>
      </w:r>
      <w:r>
        <w:rPr>
          <w:rFonts w:ascii="微软雅黑" w:hAnsi="微软雅黑" w:eastAsia="微软雅黑" w:cs="微软雅黑"/>
          <w:color w:val="231F20"/>
          <w:spacing w:val="14"/>
          <w:sz w:val="16"/>
          <w:szCs w:val="16"/>
        </w:rPr>
        <w:t>特点</w:t>
      </w:r>
      <w:r>
        <w:rPr>
          <w:color w:val="231F20"/>
          <w:spacing w:val="14"/>
          <w:position w:val="5"/>
          <w:sz w:val="9"/>
          <w:szCs w:val="9"/>
        </w:rPr>
        <w:t>[3]</w:t>
      </w:r>
      <w:r>
        <w:rPr>
          <w:color w:val="231F20"/>
          <w:spacing w:val="-9"/>
          <w:position w:val="5"/>
          <w:sz w:val="9"/>
          <w:szCs w:val="9"/>
        </w:rPr>
        <w:t xml:space="preserve"> </w:t>
      </w:r>
      <w:r>
        <w:rPr>
          <w:rFonts w:ascii="微软雅黑" w:hAnsi="微软雅黑" w:eastAsia="微软雅黑" w:cs="微软雅黑"/>
          <w:color w:val="231F20"/>
          <w:spacing w:val="14"/>
          <w:sz w:val="16"/>
          <w:szCs w:val="16"/>
        </w:rPr>
        <w:t xml:space="preserve">。本设计只针对软交换系统开发了 </w:t>
      </w:r>
      <w:r>
        <w:rPr>
          <w:color w:val="231F20"/>
          <w:sz w:val="16"/>
          <w:szCs w:val="16"/>
        </w:rPr>
        <w:t>SIP</w:t>
      </w:r>
      <w:r>
        <w:rPr>
          <w:color w:val="231F20"/>
          <w:spacing w:val="14"/>
          <w:sz w:val="16"/>
          <w:szCs w:val="16"/>
        </w:rPr>
        <w:t xml:space="preserve"> </w:t>
      </w:r>
      <w:r>
        <w:rPr>
          <w:rFonts w:ascii="微软雅黑" w:hAnsi="微软雅黑" w:eastAsia="微软雅黑" w:cs="微软雅黑"/>
          <w:color w:val="231F20"/>
          <w:spacing w:val="13"/>
          <w:sz w:val="16"/>
          <w:szCs w:val="16"/>
        </w:rPr>
        <w:t>协议相关的自动</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3"/>
          <w:sz w:val="16"/>
          <w:szCs w:val="16"/>
        </w:rPr>
        <w:t>化测试。</w:t>
      </w:r>
    </w:p>
    <w:p w14:paraId="5FF7A4CA">
      <w:pPr>
        <w:pStyle w:val="2"/>
        <w:spacing w:before="9" w:line="188" w:lineRule="auto"/>
        <w:ind w:left="679"/>
        <w:outlineLvl w:val="1"/>
        <w:rPr>
          <w:rFonts w:ascii="微软雅黑" w:hAnsi="微软雅黑" w:eastAsia="微软雅黑" w:cs="微软雅黑"/>
          <w:sz w:val="20"/>
          <w:szCs w:val="20"/>
        </w:rPr>
      </w:pPr>
      <w:r>
        <w:rPr>
          <w:color w:val="231F20"/>
          <w:sz w:val="20"/>
          <w:szCs w:val="20"/>
        </w:rPr>
        <w:t xml:space="preserve">1.2 </w:t>
      </w:r>
      <w:r>
        <w:rPr>
          <w:rFonts w:ascii="微软雅黑" w:hAnsi="微软雅黑" w:eastAsia="微软雅黑" w:cs="微软雅黑"/>
          <w:color w:val="231F20"/>
          <w:sz w:val="20"/>
          <w:szCs w:val="20"/>
        </w:rPr>
        <w:t>测试客户端</w:t>
      </w:r>
    </w:p>
    <w:p w14:paraId="156939BD">
      <w:pPr>
        <w:pStyle w:val="2"/>
        <w:spacing w:before="81" w:line="276" w:lineRule="auto"/>
        <w:ind w:left="655" w:right="217" w:firstLine="359"/>
        <w:jc w:val="both"/>
        <w:rPr>
          <w:rFonts w:ascii="微软雅黑" w:hAnsi="微软雅黑" w:eastAsia="微软雅黑" w:cs="微软雅黑"/>
          <w:sz w:val="16"/>
          <w:szCs w:val="16"/>
        </w:rPr>
      </w:pPr>
      <w:r>
        <w:rPr>
          <w:rFonts w:ascii="微软雅黑" w:hAnsi="微软雅黑" w:eastAsia="微软雅黑" w:cs="微软雅黑"/>
          <w:color w:val="231F20"/>
          <w:spacing w:val="14"/>
          <w:sz w:val="16"/>
          <w:szCs w:val="16"/>
        </w:rPr>
        <w:t>测试客户端具有进行功能测试稳定性测试、性</w:t>
      </w:r>
      <w:r>
        <w:rPr>
          <w:rFonts w:ascii="微软雅黑" w:hAnsi="微软雅黑" w:eastAsia="微软雅黑" w:cs="微软雅黑"/>
          <w:color w:val="231F20"/>
          <w:spacing w:val="13"/>
          <w:sz w:val="16"/>
          <w:szCs w:val="16"/>
        </w:rPr>
        <w:t>能测试、生</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5"/>
          <w:sz w:val="16"/>
          <w:szCs w:val="16"/>
        </w:rPr>
        <w:t>成测试记录日志及生成测试结果报告的功能</w:t>
      </w:r>
      <w:r>
        <w:rPr>
          <w:rFonts w:ascii="微软雅黑" w:hAnsi="微软雅黑" w:eastAsia="微软雅黑" w:cs="微软雅黑"/>
          <w:color w:val="231F20"/>
          <w:spacing w:val="14"/>
          <w:sz w:val="16"/>
          <w:szCs w:val="16"/>
        </w:rPr>
        <w:t xml:space="preserve">，系统界面如图 </w:t>
      </w:r>
      <w:r>
        <w:rPr>
          <w:color w:val="231F20"/>
          <w:spacing w:val="14"/>
          <w:sz w:val="16"/>
          <w:szCs w:val="16"/>
        </w:rPr>
        <w:t>2</w:t>
      </w:r>
      <w:r>
        <w:rPr>
          <w:color w:val="231F20"/>
          <w:sz w:val="16"/>
          <w:szCs w:val="16"/>
        </w:rPr>
        <w:t xml:space="preserve"> </w:t>
      </w:r>
      <w:r>
        <w:rPr>
          <w:rFonts w:ascii="微软雅黑" w:hAnsi="微软雅黑" w:eastAsia="微软雅黑" w:cs="微软雅黑"/>
          <w:color w:val="231F20"/>
          <w:spacing w:val="11"/>
          <w:sz w:val="16"/>
          <w:szCs w:val="16"/>
        </w:rPr>
        <w:t>所示。</w:t>
      </w:r>
    </w:p>
    <w:p w14:paraId="21C9084E">
      <w:pPr>
        <w:spacing w:before="9" w:line="2744" w:lineRule="exact"/>
        <w:ind w:firstLine="1110"/>
      </w:pPr>
      <w:r>
        <w:rPr>
          <w:position w:val="-54"/>
        </w:rPr>
        <w:drawing>
          <wp:inline distT="0" distB="0" distL="0" distR="0">
            <wp:extent cx="2489200" cy="174180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2489200" cy="1742143"/>
                    </a:xfrm>
                    <a:prstGeom prst="rect">
                      <a:avLst/>
                    </a:prstGeom>
                  </pic:spPr>
                </pic:pic>
              </a:graphicData>
            </a:graphic>
          </wp:inline>
        </w:drawing>
      </w:r>
    </w:p>
    <w:p w14:paraId="37565797">
      <w:pPr>
        <w:pStyle w:val="2"/>
        <w:spacing w:before="109" w:line="194" w:lineRule="auto"/>
        <w:ind w:left="1613"/>
        <w:rPr>
          <w:rFonts w:ascii="微软雅黑" w:hAnsi="微软雅黑" w:eastAsia="微软雅黑" w:cs="微软雅黑"/>
          <w:sz w:val="16"/>
          <w:szCs w:val="16"/>
        </w:rPr>
      </w:pPr>
      <w:r>
        <w:rPr>
          <w:rFonts w:ascii="微软雅黑" w:hAnsi="微软雅黑" w:eastAsia="微软雅黑" w:cs="微软雅黑"/>
          <w:color w:val="231F20"/>
          <w:spacing w:val="12"/>
          <w:sz w:val="16"/>
          <w:szCs w:val="16"/>
        </w:rPr>
        <w:t xml:space="preserve">图 </w:t>
      </w:r>
      <w:r>
        <w:rPr>
          <w:color w:val="231F20"/>
          <w:spacing w:val="12"/>
          <w:sz w:val="16"/>
          <w:szCs w:val="16"/>
        </w:rPr>
        <w:t xml:space="preserve">2 </w:t>
      </w:r>
      <w:r>
        <w:rPr>
          <w:rFonts w:ascii="微软雅黑" w:hAnsi="微软雅黑" w:eastAsia="微软雅黑" w:cs="微软雅黑"/>
          <w:color w:val="231F20"/>
          <w:spacing w:val="12"/>
          <w:sz w:val="16"/>
          <w:szCs w:val="16"/>
        </w:rPr>
        <w:t>软交换自动化测试平台控制界面</w:t>
      </w:r>
    </w:p>
    <w:p w14:paraId="3D706977">
      <w:pPr>
        <w:pStyle w:val="2"/>
        <w:spacing w:before="91" w:line="277" w:lineRule="auto"/>
        <w:ind w:left="655" w:right="157" w:firstLine="359"/>
        <w:jc w:val="both"/>
        <w:rPr>
          <w:rFonts w:ascii="微软雅黑" w:hAnsi="微软雅黑" w:eastAsia="微软雅黑" w:cs="微软雅黑"/>
          <w:sz w:val="16"/>
          <w:szCs w:val="16"/>
        </w:rPr>
      </w:pPr>
      <w:r>
        <w:rPr>
          <w:rFonts w:ascii="微软雅黑" w:hAnsi="微软雅黑" w:eastAsia="微软雅黑" w:cs="微软雅黑"/>
          <w:color w:val="231F20"/>
          <w:spacing w:val="20"/>
          <w:sz w:val="16"/>
          <w:szCs w:val="16"/>
        </w:rPr>
        <w:t>设计思路是采用关键字驱动的方式</w:t>
      </w:r>
      <w:r>
        <w:rPr>
          <w:rFonts w:ascii="微软雅黑" w:hAnsi="微软雅黑" w:eastAsia="微软雅黑" w:cs="微软雅黑"/>
          <w:color w:val="231F20"/>
          <w:spacing w:val="-23"/>
          <w:sz w:val="16"/>
          <w:szCs w:val="16"/>
        </w:rPr>
        <w:t xml:space="preserve"> </w:t>
      </w:r>
      <w:r>
        <w:rPr>
          <w:rFonts w:ascii="微软雅黑" w:hAnsi="微软雅黑" w:eastAsia="微软雅黑" w:cs="微软雅黑"/>
          <w:color w:val="231F20"/>
          <w:spacing w:val="20"/>
          <w:sz w:val="16"/>
          <w:szCs w:val="16"/>
        </w:rPr>
        <w:t>。关键字驱动框架的</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1"/>
          <w:sz w:val="16"/>
          <w:szCs w:val="16"/>
        </w:rPr>
        <w:t xml:space="preserve">基本工作是将测试用例分成 </w:t>
      </w:r>
      <w:r>
        <w:rPr>
          <w:color w:val="231F20"/>
          <w:spacing w:val="11"/>
          <w:sz w:val="16"/>
          <w:szCs w:val="16"/>
        </w:rPr>
        <w:t xml:space="preserve">4 </w:t>
      </w:r>
      <w:r>
        <w:rPr>
          <w:rFonts w:ascii="微软雅黑" w:hAnsi="微软雅黑" w:eastAsia="微软雅黑" w:cs="微软雅黑"/>
          <w:color w:val="231F20"/>
          <w:spacing w:val="11"/>
          <w:sz w:val="16"/>
          <w:szCs w:val="16"/>
        </w:rPr>
        <w:t>个不同的</w:t>
      </w:r>
      <w:r>
        <w:rPr>
          <w:rFonts w:ascii="微软雅黑" w:hAnsi="微软雅黑" w:eastAsia="微软雅黑" w:cs="微软雅黑"/>
          <w:color w:val="231F20"/>
          <w:spacing w:val="10"/>
          <w:sz w:val="16"/>
          <w:szCs w:val="16"/>
        </w:rPr>
        <w:t>部分。① 测试步骤：仿</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0"/>
          <w:sz w:val="16"/>
          <w:szCs w:val="16"/>
        </w:rPr>
        <w:t>照</w:t>
      </w:r>
      <w:r>
        <w:rPr>
          <w:rFonts w:ascii="微软雅黑" w:hAnsi="微软雅黑" w:eastAsia="微软雅黑" w:cs="微软雅黑"/>
          <w:color w:val="231F20"/>
          <w:spacing w:val="-16"/>
          <w:sz w:val="16"/>
          <w:szCs w:val="16"/>
        </w:rPr>
        <w:t xml:space="preserve"> </w:t>
      </w:r>
      <w:r>
        <w:rPr>
          <w:rFonts w:ascii="微软雅黑" w:hAnsi="微软雅黑" w:eastAsia="微软雅黑" w:cs="微软雅黑"/>
          <w:color w:val="231F20"/>
          <w:spacing w:val="10"/>
          <w:sz w:val="16"/>
          <w:szCs w:val="16"/>
        </w:rPr>
        <w:t>人</w:t>
      </w:r>
      <w:r>
        <w:rPr>
          <w:rFonts w:ascii="微软雅黑" w:hAnsi="微软雅黑" w:eastAsia="微软雅黑" w:cs="微软雅黑"/>
          <w:color w:val="231F20"/>
          <w:spacing w:val="-14"/>
          <w:sz w:val="16"/>
          <w:szCs w:val="16"/>
        </w:rPr>
        <w:t xml:space="preserve"> </w:t>
      </w:r>
      <w:r>
        <w:rPr>
          <w:rFonts w:ascii="微软雅黑" w:hAnsi="微软雅黑" w:eastAsia="微软雅黑" w:cs="微软雅黑"/>
          <w:color w:val="231F20"/>
          <w:spacing w:val="10"/>
          <w:sz w:val="16"/>
          <w:szCs w:val="16"/>
        </w:rPr>
        <w:t>工</w:t>
      </w:r>
      <w:r>
        <w:rPr>
          <w:rFonts w:ascii="微软雅黑" w:hAnsi="微软雅黑" w:eastAsia="微软雅黑" w:cs="微软雅黑"/>
          <w:color w:val="231F20"/>
          <w:spacing w:val="-15"/>
          <w:sz w:val="16"/>
          <w:szCs w:val="16"/>
        </w:rPr>
        <w:t xml:space="preserve"> </w:t>
      </w:r>
      <w:r>
        <w:rPr>
          <w:rFonts w:ascii="微软雅黑" w:hAnsi="微软雅黑" w:eastAsia="微软雅黑" w:cs="微软雅黑"/>
          <w:color w:val="231F20"/>
          <w:spacing w:val="10"/>
          <w:sz w:val="16"/>
          <w:szCs w:val="16"/>
        </w:rPr>
        <w:t>测</w:t>
      </w:r>
      <w:r>
        <w:rPr>
          <w:rFonts w:ascii="微软雅黑" w:hAnsi="微软雅黑" w:eastAsia="微软雅黑" w:cs="微软雅黑"/>
          <w:color w:val="231F20"/>
          <w:spacing w:val="-19"/>
          <w:sz w:val="16"/>
          <w:szCs w:val="16"/>
        </w:rPr>
        <w:t xml:space="preserve"> </w:t>
      </w:r>
      <w:r>
        <w:rPr>
          <w:rFonts w:ascii="微软雅黑" w:hAnsi="微软雅黑" w:eastAsia="微软雅黑" w:cs="微软雅黑"/>
          <w:color w:val="231F20"/>
          <w:spacing w:val="10"/>
          <w:sz w:val="16"/>
          <w:szCs w:val="16"/>
        </w:rPr>
        <w:t>试</w:t>
      </w:r>
      <w:r>
        <w:rPr>
          <w:rFonts w:ascii="微软雅黑" w:hAnsi="微软雅黑" w:eastAsia="微软雅黑" w:cs="微软雅黑"/>
          <w:color w:val="231F20"/>
          <w:spacing w:val="-9"/>
          <w:sz w:val="16"/>
          <w:szCs w:val="16"/>
        </w:rPr>
        <w:t xml:space="preserve"> </w:t>
      </w:r>
      <w:r>
        <w:rPr>
          <w:rFonts w:ascii="微软雅黑" w:hAnsi="微软雅黑" w:eastAsia="微软雅黑" w:cs="微软雅黑"/>
          <w:color w:val="231F20"/>
          <w:spacing w:val="10"/>
          <w:sz w:val="16"/>
          <w:szCs w:val="16"/>
        </w:rPr>
        <w:t>的</w:t>
      </w:r>
      <w:r>
        <w:rPr>
          <w:rFonts w:ascii="微软雅黑" w:hAnsi="微软雅黑" w:eastAsia="微软雅黑" w:cs="微软雅黑"/>
          <w:color w:val="231F20"/>
          <w:spacing w:val="-17"/>
          <w:sz w:val="16"/>
          <w:szCs w:val="16"/>
        </w:rPr>
        <w:t xml:space="preserve"> </w:t>
      </w:r>
      <w:r>
        <w:rPr>
          <w:rFonts w:ascii="微软雅黑" w:hAnsi="微软雅黑" w:eastAsia="微软雅黑" w:cs="微软雅黑"/>
          <w:color w:val="231F20"/>
          <w:spacing w:val="10"/>
          <w:sz w:val="16"/>
          <w:szCs w:val="16"/>
        </w:rPr>
        <w:t>执</w:t>
      </w:r>
      <w:r>
        <w:rPr>
          <w:rFonts w:ascii="微软雅黑" w:hAnsi="微软雅黑" w:eastAsia="微软雅黑" w:cs="微软雅黑"/>
          <w:color w:val="231F20"/>
          <w:spacing w:val="-19"/>
          <w:sz w:val="16"/>
          <w:szCs w:val="16"/>
        </w:rPr>
        <w:t xml:space="preserve"> </w:t>
      </w:r>
      <w:r>
        <w:rPr>
          <w:rFonts w:ascii="微软雅黑" w:hAnsi="微软雅黑" w:eastAsia="微软雅黑" w:cs="微软雅黑"/>
          <w:color w:val="231F20"/>
          <w:spacing w:val="10"/>
          <w:sz w:val="16"/>
          <w:szCs w:val="16"/>
        </w:rPr>
        <w:t>行</w:t>
      </w:r>
      <w:r>
        <w:rPr>
          <w:rFonts w:ascii="微软雅黑" w:hAnsi="微软雅黑" w:eastAsia="微软雅黑" w:cs="微软雅黑"/>
          <w:color w:val="231F20"/>
          <w:spacing w:val="-18"/>
          <w:sz w:val="16"/>
          <w:szCs w:val="16"/>
        </w:rPr>
        <w:t xml:space="preserve"> </w:t>
      </w:r>
      <w:r>
        <w:rPr>
          <w:rFonts w:ascii="微软雅黑" w:hAnsi="微软雅黑" w:eastAsia="微软雅黑" w:cs="微软雅黑"/>
          <w:color w:val="231F20"/>
          <w:spacing w:val="10"/>
          <w:sz w:val="16"/>
          <w:szCs w:val="16"/>
        </w:rPr>
        <w:t>步</w:t>
      </w:r>
      <w:r>
        <w:rPr>
          <w:rFonts w:ascii="微软雅黑" w:hAnsi="微软雅黑" w:eastAsia="微软雅黑" w:cs="微软雅黑"/>
          <w:color w:val="231F20"/>
          <w:spacing w:val="-18"/>
          <w:sz w:val="16"/>
          <w:szCs w:val="16"/>
        </w:rPr>
        <w:t xml:space="preserve"> </w:t>
      </w:r>
      <w:r>
        <w:rPr>
          <w:rFonts w:ascii="微软雅黑" w:hAnsi="微软雅黑" w:eastAsia="微软雅黑" w:cs="微软雅黑"/>
          <w:color w:val="231F20"/>
          <w:spacing w:val="10"/>
          <w:sz w:val="16"/>
          <w:szCs w:val="16"/>
        </w:rPr>
        <w:t>骤 ；</w:t>
      </w:r>
      <w:r>
        <w:rPr>
          <w:rFonts w:ascii="微软雅黑" w:hAnsi="微软雅黑" w:eastAsia="微软雅黑" w:cs="微软雅黑"/>
          <w:color w:val="231F20"/>
          <w:spacing w:val="-11"/>
          <w:sz w:val="16"/>
          <w:szCs w:val="16"/>
        </w:rPr>
        <w:t xml:space="preserve"> </w:t>
      </w:r>
      <w:r>
        <w:rPr>
          <w:rFonts w:ascii="微软雅黑" w:hAnsi="微软雅黑" w:eastAsia="微软雅黑" w:cs="微软雅黑"/>
          <w:color w:val="231F20"/>
          <w:spacing w:val="10"/>
          <w:sz w:val="16"/>
          <w:szCs w:val="16"/>
        </w:rPr>
        <w:t>②</w:t>
      </w:r>
      <w:r>
        <w:rPr>
          <w:rFonts w:ascii="微软雅黑" w:hAnsi="微软雅黑" w:eastAsia="微软雅黑" w:cs="微软雅黑"/>
          <w:color w:val="231F20"/>
          <w:spacing w:val="27"/>
          <w:w w:val="101"/>
          <w:sz w:val="16"/>
          <w:szCs w:val="16"/>
        </w:rPr>
        <w:t xml:space="preserve"> </w:t>
      </w:r>
      <w:r>
        <w:rPr>
          <w:rFonts w:ascii="微软雅黑" w:hAnsi="微软雅黑" w:eastAsia="微软雅黑" w:cs="微软雅黑"/>
          <w:color w:val="231F20"/>
          <w:spacing w:val="10"/>
          <w:sz w:val="16"/>
          <w:szCs w:val="16"/>
        </w:rPr>
        <w:t>测</w:t>
      </w:r>
      <w:r>
        <w:rPr>
          <w:rFonts w:ascii="微软雅黑" w:hAnsi="微软雅黑" w:eastAsia="微软雅黑" w:cs="微软雅黑"/>
          <w:color w:val="231F20"/>
          <w:spacing w:val="-15"/>
          <w:sz w:val="16"/>
          <w:szCs w:val="16"/>
        </w:rPr>
        <w:t xml:space="preserve"> </w:t>
      </w:r>
      <w:r>
        <w:rPr>
          <w:rFonts w:ascii="微软雅黑" w:hAnsi="微软雅黑" w:eastAsia="微软雅黑" w:cs="微软雅黑"/>
          <w:color w:val="231F20"/>
          <w:spacing w:val="10"/>
          <w:sz w:val="16"/>
          <w:szCs w:val="16"/>
        </w:rPr>
        <w:t>试</w:t>
      </w:r>
      <w:r>
        <w:rPr>
          <w:rFonts w:ascii="微软雅黑" w:hAnsi="微软雅黑" w:eastAsia="微软雅黑" w:cs="微软雅黑"/>
          <w:color w:val="231F20"/>
          <w:spacing w:val="-15"/>
          <w:sz w:val="16"/>
          <w:szCs w:val="16"/>
        </w:rPr>
        <w:t xml:space="preserve"> </w:t>
      </w:r>
      <w:r>
        <w:rPr>
          <w:rFonts w:ascii="微软雅黑" w:hAnsi="微软雅黑" w:eastAsia="微软雅黑" w:cs="微软雅黑"/>
          <w:color w:val="231F20"/>
          <w:spacing w:val="10"/>
          <w:sz w:val="16"/>
          <w:szCs w:val="16"/>
        </w:rPr>
        <w:t>步</w:t>
      </w:r>
      <w:r>
        <w:rPr>
          <w:rFonts w:ascii="微软雅黑" w:hAnsi="微软雅黑" w:eastAsia="微软雅黑" w:cs="微软雅黑"/>
          <w:color w:val="231F20"/>
          <w:spacing w:val="-17"/>
          <w:sz w:val="16"/>
          <w:szCs w:val="16"/>
        </w:rPr>
        <w:t xml:space="preserve"> </w:t>
      </w:r>
      <w:r>
        <w:rPr>
          <w:rFonts w:ascii="微软雅黑" w:hAnsi="微软雅黑" w:eastAsia="微软雅黑" w:cs="微软雅黑"/>
          <w:color w:val="231F20"/>
          <w:spacing w:val="10"/>
          <w:sz w:val="16"/>
          <w:szCs w:val="16"/>
        </w:rPr>
        <w:t>骤</w:t>
      </w:r>
      <w:r>
        <w:rPr>
          <w:rFonts w:ascii="微软雅黑" w:hAnsi="微软雅黑" w:eastAsia="微软雅黑" w:cs="微软雅黑"/>
          <w:color w:val="231F20"/>
          <w:spacing w:val="-6"/>
          <w:sz w:val="16"/>
          <w:szCs w:val="16"/>
        </w:rPr>
        <w:t xml:space="preserve"> </w:t>
      </w:r>
      <w:r>
        <w:rPr>
          <w:rFonts w:ascii="微软雅黑" w:hAnsi="微软雅黑" w:eastAsia="微软雅黑" w:cs="微软雅黑"/>
          <w:color w:val="231F20"/>
          <w:spacing w:val="10"/>
          <w:sz w:val="16"/>
          <w:szCs w:val="16"/>
        </w:rPr>
        <w:t>中</w:t>
      </w:r>
      <w:r>
        <w:rPr>
          <w:rFonts w:ascii="微软雅黑" w:hAnsi="微软雅黑" w:eastAsia="微软雅黑" w:cs="微软雅黑"/>
          <w:color w:val="231F20"/>
          <w:spacing w:val="-7"/>
          <w:sz w:val="16"/>
          <w:szCs w:val="16"/>
        </w:rPr>
        <w:t xml:space="preserve"> </w:t>
      </w:r>
      <w:r>
        <w:rPr>
          <w:rFonts w:ascii="微软雅黑" w:hAnsi="微软雅黑" w:eastAsia="微软雅黑" w:cs="微软雅黑"/>
          <w:color w:val="231F20"/>
          <w:spacing w:val="10"/>
          <w:sz w:val="16"/>
          <w:szCs w:val="16"/>
        </w:rPr>
        <w:t>的</w:t>
      </w:r>
      <w:r>
        <w:rPr>
          <w:rFonts w:ascii="微软雅黑" w:hAnsi="微软雅黑" w:eastAsia="微软雅黑" w:cs="微软雅黑"/>
          <w:color w:val="231F20"/>
          <w:spacing w:val="-14"/>
          <w:sz w:val="16"/>
          <w:szCs w:val="16"/>
        </w:rPr>
        <w:t xml:space="preserve"> </w:t>
      </w:r>
      <w:r>
        <w:rPr>
          <w:rFonts w:ascii="微软雅黑" w:hAnsi="微软雅黑" w:eastAsia="微软雅黑" w:cs="微软雅黑"/>
          <w:color w:val="231F20"/>
          <w:spacing w:val="10"/>
          <w:sz w:val="16"/>
          <w:szCs w:val="16"/>
        </w:rPr>
        <w:t>对</w:t>
      </w:r>
      <w:r>
        <w:rPr>
          <w:rFonts w:ascii="微软雅黑" w:hAnsi="微软雅黑" w:eastAsia="微软雅黑" w:cs="微软雅黑"/>
          <w:color w:val="231F20"/>
          <w:spacing w:val="-15"/>
          <w:sz w:val="16"/>
          <w:szCs w:val="16"/>
        </w:rPr>
        <w:t xml:space="preserve"> </w:t>
      </w:r>
      <w:r>
        <w:rPr>
          <w:rFonts w:ascii="微软雅黑" w:hAnsi="微软雅黑" w:eastAsia="微软雅黑" w:cs="微软雅黑"/>
          <w:color w:val="231F20"/>
          <w:spacing w:val="10"/>
          <w:sz w:val="16"/>
          <w:szCs w:val="16"/>
        </w:rPr>
        <w:t>象</w:t>
      </w:r>
      <w:r>
        <w:rPr>
          <w:rFonts w:ascii="微软雅黑" w:hAnsi="微软雅黑" w:eastAsia="微软雅黑" w:cs="微软雅黑"/>
          <w:color w:val="231F20"/>
          <w:spacing w:val="-12"/>
          <w:sz w:val="16"/>
          <w:szCs w:val="16"/>
        </w:rPr>
        <w:t xml:space="preserve"> </w:t>
      </w:r>
      <w:r>
        <w:rPr>
          <w:rFonts w:ascii="微软雅黑" w:hAnsi="微软雅黑" w:eastAsia="微软雅黑" w:cs="微软雅黑"/>
          <w:color w:val="231F20"/>
          <w:spacing w:val="10"/>
          <w:sz w:val="16"/>
          <w:szCs w:val="16"/>
        </w:rPr>
        <w:t>：</w:t>
      </w:r>
      <w:r>
        <w:rPr>
          <w:rFonts w:ascii="微软雅黑" w:hAnsi="微软雅黑" w:eastAsia="微软雅黑" w:cs="微软雅黑"/>
          <w:color w:val="231F20"/>
          <w:spacing w:val="-13"/>
          <w:sz w:val="16"/>
          <w:szCs w:val="16"/>
        </w:rPr>
        <w:t xml:space="preserve"> </w:t>
      </w:r>
      <w:r>
        <w:rPr>
          <w:rFonts w:ascii="微软雅黑" w:hAnsi="微软雅黑" w:eastAsia="微软雅黑" w:cs="微软雅黑"/>
          <w:color w:val="231F20"/>
          <w:spacing w:val="10"/>
          <w:sz w:val="16"/>
          <w:szCs w:val="16"/>
        </w:rPr>
        <w:t>基</w:t>
      </w:r>
      <w:r>
        <w:rPr>
          <w:rFonts w:ascii="微软雅黑" w:hAnsi="微软雅黑" w:eastAsia="微软雅黑" w:cs="微软雅黑"/>
          <w:color w:val="231F20"/>
          <w:spacing w:val="-14"/>
          <w:sz w:val="16"/>
          <w:szCs w:val="16"/>
        </w:rPr>
        <w:t xml:space="preserve"> </w:t>
      </w:r>
      <w:r>
        <w:rPr>
          <w:rFonts w:ascii="微软雅黑" w:hAnsi="微软雅黑" w:eastAsia="微软雅黑" w:cs="微软雅黑"/>
          <w:color w:val="231F20"/>
          <w:spacing w:val="10"/>
          <w:sz w:val="16"/>
          <w:szCs w:val="16"/>
        </w:rPr>
        <w:t>于</w:t>
      </w:r>
      <w:r>
        <w:rPr>
          <w:rFonts w:ascii="微软雅黑" w:hAnsi="微软雅黑" w:eastAsia="微软雅黑" w:cs="微软雅黑"/>
          <w:color w:val="231F20"/>
          <w:sz w:val="16"/>
          <w:szCs w:val="16"/>
        </w:rPr>
        <w:t xml:space="preserve">  </w:t>
      </w:r>
      <w:r>
        <w:rPr>
          <w:color w:val="231F20"/>
          <w:sz w:val="16"/>
          <w:szCs w:val="16"/>
        </w:rPr>
        <w:t>Doubango</w:t>
      </w:r>
      <w:r>
        <w:rPr>
          <w:color w:val="231F20"/>
          <w:spacing w:val="19"/>
          <w:sz w:val="16"/>
          <w:szCs w:val="16"/>
        </w:rPr>
        <w:t xml:space="preserve"> </w:t>
      </w:r>
      <w:r>
        <w:rPr>
          <w:rFonts w:ascii="微软雅黑" w:hAnsi="微软雅黑" w:eastAsia="微软雅黑" w:cs="微软雅黑"/>
          <w:color w:val="231F20"/>
          <w:spacing w:val="19"/>
          <w:sz w:val="16"/>
          <w:szCs w:val="16"/>
        </w:rPr>
        <w:t xml:space="preserve">框架的 </w:t>
      </w:r>
      <w:r>
        <w:rPr>
          <w:color w:val="231F20"/>
          <w:sz w:val="16"/>
          <w:szCs w:val="16"/>
        </w:rPr>
        <w:t>SIP</w:t>
      </w:r>
      <w:r>
        <w:rPr>
          <w:color w:val="231F20"/>
          <w:spacing w:val="19"/>
          <w:sz w:val="16"/>
          <w:szCs w:val="16"/>
        </w:rPr>
        <w:t xml:space="preserve"> </w:t>
      </w:r>
      <w:r>
        <w:rPr>
          <w:rFonts w:ascii="微软雅黑" w:hAnsi="微软雅黑" w:eastAsia="微软雅黑" w:cs="微软雅黑"/>
          <w:color w:val="231F20"/>
          <w:spacing w:val="19"/>
          <w:sz w:val="16"/>
          <w:szCs w:val="16"/>
        </w:rPr>
        <w:t xml:space="preserve">协议部分封装生成一定数量的软 </w:t>
      </w:r>
      <w:r>
        <w:rPr>
          <w:color w:val="231F20"/>
          <w:sz w:val="16"/>
          <w:szCs w:val="16"/>
        </w:rPr>
        <w:t>IP</w:t>
      </w:r>
      <w:r>
        <w:rPr>
          <w:color w:val="231F20"/>
          <w:spacing w:val="19"/>
          <w:sz w:val="16"/>
          <w:szCs w:val="16"/>
        </w:rPr>
        <w:t xml:space="preserve"> </w:t>
      </w:r>
      <w:r>
        <w:rPr>
          <w:rFonts w:ascii="微软雅黑" w:hAnsi="微软雅黑" w:eastAsia="微软雅黑" w:cs="微软雅黑"/>
          <w:color w:val="231F20"/>
          <w:spacing w:val="19"/>
          <w:sz w:val="16"/>
          <w:szCs w:val="16"/>
        </w:rPr>
        <w:t>话</w:t>
      </w:r>
      <w:r>
        <w:rPr>
          <w:rFonts w:ascii="微软雅黑" w:hAnsi="微软雅黑" w:eastAsia="微软雅黑" w:cs="微软雅黑"/>
          <w:color w:val="231F20"/>
          <w:spacing w:val="6"/>
          <w:sz w:val="16"/>
          <w:szCs w:val="16"/>
        </w:rPr>
        <w:t xml:space="preserve">  </w:t>
      </w:r>
      <w:r>
        <w:rPr>
          <w:rFonts w:ascii="微软雅黑" w:hAnsi="微软雅黑" w:eastAsia="微软雅黑" w:cs="微软雅黑"/>
          <w:color w:val="231F20"/>
          <w:spacing w:val="20"/>
          <w:sz w:val="16"/>
          <w:szCs w:val="16"/>
        </w:rPr>
        <w:t>机终端</w:t>
      </w:r>
      <w:r>
        <w:rPr>
          <w:rFonts w:ascii="微软雅黑" w:hAnsi="微软雅黑" w:eastAsia="微软雅黑" w:cs="微软雅黑"/>
          <w:color w:val="231F20"/>
          <w:spacing w:val="-5"/>
          <w:sz w:val="16"/>
          <w:szCs w:val="16"/>
        </w:rPr>
        <w:t xml:space="preserve"> </w:t>
      </w:r>
      <w:r>
        <w:rPr>
          <w:rFonts w:ascii="微软雅黑" w:hAnsi="微软雅黑" w:eastAsia="微软雅黑" w:cs="微软雅黑"/>
          <w:color w:val="231F20"/>
          <w:spacing w:val="20"/>
          <w:sz w:val="16"/>
          <w:szCs w:val="16"/>
        </w:rPr>
        <w:t>；③ 测试对象执行的动作：</w:t>
      </w:r>
      <w:r>
        <w:rPr>
          <w:rFonts w:ascii="微软雅黑" w:hAnsi="微软雅黑" w:eastAsia="微软雅黑" w:cs="微软雅黑"/>
          <w:color w:val="231F20"/>
          <w:spacing w:val="-10"/>
          <w:sz w:val="16"/>
          <w:szCs w:val="16"/>
        </w:rPr>
        <w:t xml:space="preserve"> </w:t>
      </w:r>
      <w:r>
        <w:rPr>
          <w:rFonts w:ascii="微软雅黑" w:hAnsi="微软雅黑" w:eastAsia="微软雅黑" w:cs="微软雅黑"/>
          <w:color w:val="231F20"/>
          <w:spacing w:val="20"/>
          <w:sz w:val="16"/>
          <w:szCs w:val="16"/>
        </w:rPr>
        <w:t>包括注册</w:t>
      </w:r>
      <w:r>
        <w:rPr>
          <w:rFonts w:ascii="微软雅黑" w:hAnsi="微软雅黑" w:eastAsia="微软雅黑" w:cs="微软雅黑"/>
          <w:color w:val="231F20"/>
          <w:spacing w:val="-17"/>
          <w:sz w:val="16"/>
          <w:szCs w:val="16"/>
        </w:rPr>
        <w:t xml:space="preserve"> </w:t>
      </w:r>
      <w:r>
        <w:rPr>
          <w:rFonts w:ascii="微软雅黑" w:hAnsi="微软雅黑" w:eastAsia="微软雅黑" w:cs="微软雅黑"/>
          <w:color w:val="231F20"/>
          <w:spacing w:val="20"/>
          <w:sz w:val="16"/>
          <w:szCs w:val="16"/>
        </w:rPr>
        <w:t>、呼叫</w:t>
      </w:r>
      <w:r>
        <w:rPr>
          <w:rFonts w:ascii="微软雅黑" w:hAnsi="微软雅黑" w:eastAsia="微软雅黑" w:cs="微软雅黑"/>
          <w:color w:val="231F20"/>
          <w:spacing w:val="-20"/>
          <w:sz w:val="16"/>
          <w:szCs w:val="16"/>
        </w:rPr>
        <w:t xml:space="preserve"> </w:t>
      </w:r>
      <w:r>
        <w:rPr>
          <w:rFonts w:ascii="微软雅黑" w:hAnsi="微软雅黑" w:eastAsia="微软雅黑" w:cs="微软雅黑"/>
          <w:color w:val="231F20"/>
          <w:spacing w:val="20"/>
          <w:sz w:val="16"/>
          <w:szCs w:val="16"/>
        </w:rPr>
        <w:t>、发送</w:t>
      </w:r>
      <w:r>
        <w:rPr>
          <w:rFonts w:ascii="微软雅黑" w:hAnsi="微软雅黑" w:eastAsia="微软雅黑" w:cs="微软雅黑"/>
          <w:color w:val="231F20"/>
          <w:sz w:val="16"/>
          <w:szCs w:val="16"/>
        </w:rPr>
        <w:t xml:space="preserve">  </w:t>
      </w:r>
      <w:r>
        <w:rPr>
          <w:color w:val="231F20"/>
          <w:sz w:val="16"/>
          <w:szCs w:val="16"/>
        </w:rPr>
        <w:t>DTMF</w:t>
      </w:r>
      <w:r>
        <w:rPr>
          <w:rFonts w:ascii="微软雅黑" w:hAnsi="微软雅黑" w:eastAsia="微软雅黑" w:cs="微软雅黑"/>
          <w:color w:val="231F20"/>
          <w:spacing w:val="8"/>
          <w:sz w:val="16"/>
          <w:szCs w:val="16"/>
        </w:rPr>
        <w:t>、呼叫保持释放、挂机等一系列操作；④ 测试对象需要的</w:t>
      </w:r>
      <w:r>
        <w:rPr>
          <w:rFonts w:ascii="微软雅黑" w:hAnsi="微软雅黑" w:eastAsia="微软雅黑" w:cs="微软雅黑"/>
          <w:color w:val="231F20"/>
          <w:spacing w:val="3"/>
          <w:sz w:val="16"/>
          <w:szCs w:val="16"/>
        </w:rPr>
        <w:t xml:space="preserve">  </w:t>
      </w:r>
      <w:r>
        <w:rPr>
          <w:rFonts w:ascii="微软雅黑" w:hAnsi="微软雅黑" w:eastAsia="微软雅黑" w:cs="微软雅黑"/>
          <w:color w:val="231F20"/>
          <w:spacing w:val="10"/>
          <w:sz w:val="16"/>
          <w:szCs w:val="16"/>
        </w:rPr>
        <w:t>数据：比如话机号码、注册地址、端口号及音视频编码格式等。</w:t>
      </w:r>
      <w:r>
        <w:rPr>
          <w:rFonts w:ascii="微软雅黑" w:hAnsi="微软雅黑" w:eastAsia="微软雅黑" w:cs="微软雅黑"/>
          <w:color w:val="231F20"/>
          <w:spacing w:val="8"/>
          <w:sz w:val="16"/>
          <w:szCs w:val="16"/>
        </w:rPr>
        <w:t xml:space="preserve"> </w:t>
      </w:r>
      <w:r>
        <w:rPr>
          <w:rFonts w:ascii="微软雅黑" w:hAnsi="微软雅黑" w:eastAsia="微软雅黑" w:cs="微软雅黑"/>
          <w:color w:val="231F20"/>
          <w:spacing w:val="19"/>
          <w:sz w:val="16"/>
          <w:szCs w:val="16"/>
        </w:rPr>
        <w:t>由测试人员选择需要执行的功能模块和用例</w:t>
      </w:r>
      <w:r>
        <w:rPr>
          <w:rFonts w:ascii="微软雅黑" w:hAnsi="微软雅黑" w:eastAsia="微软雅黑" w:cs="微软雅黑"/>
          <w:color w:val="231F20"/>
          <w:spacing w:val="3"/>
          <w:sz w:val="16"/>
          <w:szCs w:val="16"/>
        </w:rPr>
        <w:t xml:space="preserve"> </w:t>
      </w:r>
      <w:r>
        <w:rPr>
          <w:rFonts w:ascii="微软雅黑" w:hAnsi="微软雅黑" w:eastAsia="微软雅黑" w:cs="微软雅黑"/>
          <w:color w:val="231F20"/>
          <w:spacing w:val="19"/>
          <w:sz w:val="16"/>
          <w:szCs w:val="16"/>
        </w:rPr>
        <w:t>，后台根据测试</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步骤获取相应的测试数据执行一系列注册、呼叫等操作，在用</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23"/>
          <w:sz w:val="16"/>
          <w:szCs w:val="16"/>
        </w:rPr>
        <w:t>例执行过程中监控此对话机在每一个操作前后的注册状态、</w:t>
      </w:r>
      <w:r>
        <w:rPr>
          <w:rFonts w:ascii="微软雅黑" w:hAnsi="微软雅黑" w:eastAsia="微软雅黑" w:cs="微软雅黑"/>
          <w:color w:val="231F20"/>
          <w:spacing w:val="10"/>
          <w:sz w:val="16"/>
          <w:szCs w:val="16"/>
        </w:rPr>
        <w:t xml:space="preserve"> </w:t>
      </w:r>
      <w:r>
        <w:rPr>
          <w:rFonts w:ascii="微软雅黑" w:hAnsi="微软雅黑" w:eastAsia="微软雅黑" w:cs="微软雅黑"/>
          <w:color w:val="231F20"/>
          <w:spacing w:val="14"/>
          <w:sz w:val="16"/>
          <w:szCs w:val="16"/>
        </w:rPr>
        <w:t>呼叫状态、来电号码等是否与预期的一致来判断测试结果，并</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27"/>
          <w:sz w:val="16"/>
          <w:szCs w:val="16"/>
        </w:rPr>
        <w:t>且支持单条用例和部分用例灵活执行</w:t>
      </w:r>
      <w:r>
        <w:rPr>
          <w:rFonts w:ascii="微软雅黑" w:hAnsi="微软雅黑" w:eastAsia="微软雅黑" w:cs="微软雅黑"/>
          <w:color w:val="231F20"/>
          <w:spacing w:val="-13"/>
          <w:sz w:val="16"/>
          <w:szCs w:val="16"/>
        </w:rPr>
        <w:t xml:space="preserve"> </w:t>
      </w:r>
      <w:r>
        <w:rPr>
          <w:rFonts w:ascii="微软雅黑" w:hAnsi="微软雅黑" w:eastAsia="微软雅黑" w:cs="微软雅黑"/>
          <w:color w:val="231F20"/>
          <w:spacing w:val="27"/>
          <w:sz w:val="16"/>
          <w:szCs w:val="16"/>
        </w:rPr>
        <w:t>。测试执</w:t>
      </w:r>
      <w:r>
        <w:rPr>
          <w:rFonts w:ascii="微软雅黑" w:hAnsi="微软雅黑" w:eastAsia="微软雅黑" w:cs="微软雅黑"/>
          <w:color w:val="231F20"/>
          <w:spacing w:val="26"/>
          <w:sz w:val="16"/>
          <w:szCs w:val="16"/>
        </w:rPr>
        <w:t>行过程通过</w:t>
      </w:r>
      <w:r>
        <w:rPr>
          <w:rFonts w:ascii="微软雅黑" w:hAnsi="微软雅黑" w:eastAsia="微软雅黑" w:cs="微软雅黑"/>
          <w:color w:val="231F20"/>
          <w:sz w:val="16"/>
          <w:szCs w:val="16"/>
        </w:rPr>
        <w:t xml:space="preserve">  </w:t>
      </w:r>
      <w:r>
        <w:rPr>
          <w:color w:val="231F20"/>
          <w:sz w:val="16"/>
          <w:szCs w:val="16"/>
        </w:rPr>
        <w:t>Log</w:t>
      </w:r>
      <w:r>
        <w:rPr>
          <w:color w:val="231F20"/>
          <w:spacing w:val="22"/>
          <w:sz w:val="16"/>
          <w:szCs w:val="16"/>
        </w:rPr>
        <w:t>4</w:t>
      </w:r>
      <w:r>
        <w:rPr>
          <w:color w:val="231F20"/>
          <w:sz w:val="16"/>
          <w:szCs w:val="16"/>
        </w:rPr>
        <w:t>net</w:t>
      </w:r>
      <w:r>
        <w:rPr>
          <w:color w:val="231F20"/>
          <w:spacing w:val="56"/>
          <w:sz w:val="16"/>
          <w:szCs w:val="16"/>
        </w:rPr>
        <w:t xml:space="preserve"> </w:t>
      </w:r>
      <w:r>
        <w:rPr>
          <w:rFonts w:ascii="微软雅黑" w:hAnsi="微软雅黑" w:eastAsia="微软雅黑" w:cs="微软雅黑"/>
          <w:color w:val="231F20"/>
          <w:spacing w:val="22"/>
          <w:sz w:val="16"/>
          <w:szCs w:val="16"/>
        </w:rPr>
        <w:t>日志工具将每一步执行的操作和话机状态的实时变</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2"/>
          <w:sz w:val="16"/>
          <w:szCs w:val="16"/>
        </w:rPr>
        <w:t xml:space="preserve">化都输出到日志文件保存，便于后期定位 </w:t>
      </w:r>
      <w:r>
        <w:rPr>
          <w:color w:val="231F20"/>
          <w:sz w:val="16"/>
          <w:szCs w:val="16"/>
        </w:rPr>
        <w:t>bug</w:t>
      </w:r>
      <w:r>
        <w:rPr>
          <w:color w:val="231F20"/>
          <w:spacing w:val="12"/>
          <w:sz w:val="16"/>
          <w:szCs w:val="16"/>
        </w:rPr>
        <w:t xml:space="preserve"> </w:t>
      </w:r>
      <w:r>
        <w:rPr>
          <w:rFonts w:ascii="微软雅黑" w:hAnsi="微软雅黑" w:eastAsia="微软雅黑" w:cs="微软雅黑"/>
          <w:color w:val="231F20"/>
          <w:spacing w:val="12"/>
          <w:sz w:val="16"/>
          <w:szCs w:val="16"/>
        </w:rPr>
        <w:t>的发生场景及分</w:t>
      </w:r>
      <w:r>
        <w:rPr>
          <w:rFonts w:ascii="微软雅黑" w:hAnsi="微软雅黑" w:eastAsia="微软雅黑" w:cs="微软雅黑"/>
          <w:color w:val="231F20"/>
          <w:spacing w:val="9"/>
          <w:sz w:val="16"/>
          <w:szCs w:val="16"/>
        </w:rPr>
        <w:t xml:space="preserve">  </w:t>
      </w:r>
      <w:r>
        <w:rPr>
          <w:rFonts w:ascii="微软雅黑" w:hAnsi="微软雅黑" w:eastAsia="微软雅黑" w:cs="微软雅黑"/>
          <w:color w:val="231F20"/>
          <w:spacing w:val="12"/>
          <w:sz w:val="16"/>
          <w:szCs w:val="16"/>
        </w:rPr>
        <w:t>析原因。</w:t>
      </w:r>
    </w:p>
    <w:p w14:paraId="11DA92C6">
      <w:pPr>
        <w:pStyle w:val="2"/>
        <w:spacing w:before="16" w:line="188" w:lineRule="auto"/>
        <w:ind w:left="679"/>
        <w:outlineLvl w:val="1"/>
        <w:rPr>
          <w:rFonts w:ascii="微软雅黑" w:hAnsi="微软雅黑" w:eastAsia="微软雅黑" w:cs="微软雅黑"/>
          <w:sz w:val="20"/>
          <w:szCs w:val="20"/>
        </w:rPr>
      </w:pPr>
      <w:r>
        <w:rPr>
          <w:color w:val="231F20"/>
          <w:spacing w:val="2"/>
          <w:sz w:val="20"/>
          <w:szCs w:val="20"/>
        </w:rPr>
        <w:t xml:space="preserve">1.3 </w:t>
      </w:r>
      <w:r>
        <w:rPr>
          <w:rFonts w:ascii="微软雅黑" w:hAnsi="微软雅黑" w:eastAsia="微软雅黑" w:cs="微软雅黑"/>
          <w:color w:val="231F20"/>
          <w:spacing w:val="2"/>
          <w:sz w:val="20"/>
          <w:szCs w:val="20"/>
        </w:rPr>
        <w:t>性能测试服务器</w:t>
      </w:r>
    </w:p>
    <w:p w14:paraId="004EC137">
      <w:pPr>
        <w:pStyle w:val="2"/>
        <w:spacing w:before="86" w:line="276" w:lineRule="auto"/>
        <w:ind w:left="655" w:right="220" w:firstLine="356"/>
        <w:jc w:val="both"/>
        <w:rPr>
          <w:rFonts w:ascii="微软雅黑" w:hAnsi="微软雅黑" w:eastAsia="微软雅黑" w:cs="微软雅黑"/>
          <w:sz w:val="16"/>
          <w:szCs w:val="16"/>
        </w:rPr>
      </w:pPr>
      <w:r>
        <w:rPr>
          <w:rFonts w:ascii="微软雅黑" w:hAnsi="微软雅黑" w:eastAsia="微软雅黑" w:cs="微软雅黑"/>
          <w:color w:val="231F20"/>
          <w:spacing w:val="21"/>
          <w:sz w:val="16"/>
          <w:szCs w:val="16"/>
        </w:rPr>
        <w:t>性能测试服务器的主要功能是对软交换系统进行压力测</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13"/>
          <w:sz w:val="16"/>
          <w:szCs w:val="16"/>
        </w:rPr>
        <w:t>试、负载测试、强度测试和容量测试</w:t>
      </w:r>
      <w:r>
        <w:rPr>
          <w:rFonts w:ascii="微软雅黑" w:hAnsi="微软雅黑" w:eastAsia="微软雅黑" w:cs="微软雅黑"/>
          <w:color w:val="231F20"/>
          <w:spacing w:val="-14"/>
          <w:sz w:val="16"/>
          <w:szCs w:val="16"/>
        </w:rPr>
        <w:t xml:space="preserve"> </w:t>
      </w:r>
      <w:r>
        <w:rPr>
          <w:rFonts w:ascii="微软雅黑" w:hAnsi="微软雅黑" w:eastAsia="微软雅黑" w:cs="微软雅黑"/>
          <w:color w:val="231F20"/>
          <w:spacing w:val="13"/>
          <w:sz w:val="16"/>
          <w:szCs w:val="16"/>
        </w:rPr>
        <w:t>。最关键的是验证行业中</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2"/>
          <w:sz w:val="16"/>
          <w:szCs w:val="16"/>
        </w:rPr>
        <w:t>要求满足以下性能指标。① 系统容量指标：包括可接入的用户</w:t>
      </w:r>
      <w:r>
        <w:rPr>
          <w:rFonts w:ascii="微软雅黑" w:hAnsi="微软雅黑" w:eastAsia="微软雅黑" w:cs="微软雅黑"/>
          <w:color w:val="231F20"/>
          <w:spacing w:val="1"/>
          <w:sz w:val="16"/>
          <w:szCs w:val="16"/>
        </w:rPr>
        <w:t xml:space="preserve"> </w:t>
      </w:r>
      <w:r>
        <w:rPr>
          <w:rFonts w:ascii="微软雅黑" w:hAnsi="微软雅黑" w:eastAsia="微软雅黑" w:cs="微软雅黑"/>
          <w:color w:val="231F20"/>
          <w:spacing w:val="28"/>
          <w:sz w:val="16"/>
          <w:szCs w:val="16"/>
        </w:rPr>
        <w:t>数和可同时进行的并发呼叫量 ；</w:t>
      </w:r>
      <w:r>
        <w:rPr>
          <w:rFonts w:ascii="微软雅黑" w:hAnsi="微软雅黑" w:eastAsia="微软雅黑" w:cs="微软雅黑"/>
          <w:color w:val="231F20"/>
          <w:spacing w:val="-3"/>
          <w:sz w:val="16"/>
          <w:szCs w:val="16"/>
        </w:rPr>
        <w:t xml:space="preserve"> </w:t>
      </w:r>
      <w:r>
        <w:rPr>
          <w:rFonts w:ascii="微软雅黑" w:hAnsi="微软雅黑" w:eastAsia="微软雅黑" w:cs="微软雅黑"/>
          <w:color w:val="231F20"/>
          <w:spacing w:val="28"/>
          <w:sz w:val="16"/>
          <w:szCs w:val="16"/>
        </w:rPr>
        <w:t>②</w:t>
      </w:r>
      <w:r>
        <w:rPr>
          <w:rFonts w:ascii="微软雅黑" w:hAnsi="微软雅黑" w:eastAsia="微软雅黑" w:cs="微软雅黑"/>
          <w:color w:val="231F20"/>
          <w:spacing w:val="26"/>
          <w:sz w:val="16"/>
          <w:szCs w:val="16"/>
        </w:rPr>
        <w:t xml:space="preserve"> </w:t>
      </w:r>
      <w:r>
        <w:rPr>
          <w:rFonts w:ascii="微软雅黑" w:hAnsi="微软雅黑" w:eastAsia="微软雅黑" w:cs="微软雅黑"/>
          <w:color w:val="231F20"/>
          <w:spacing w:val="28"/>
          <w:sz w:val="16"/>
          <w:szCs w:val="16"/>
        </w:rPr>
        <w:t>系统处理能力是通过</w:t>
      </w:r>
      <w:r>
        <w:rPr>
          <w:rFonts w:ascii="微软雅黑" w:hAnsi="微软雅黑" w:eastAsia="微软雅黑" w:cs="微软雅黑"/>
          <w:color w:val="231F20"/>
          <w:sz w:val="16"/>
          <w:szCs w:val="16"/>
        </w:rPr>
        <w:t xml:space="preserve"> </w:t>
      </w:r>
      <w:r>
        <w:rPr>
          <w:color w:val="231F20"/>
          <w:sz w:val="16"/>
          <w:szCs w:val="16"/>
        </w:rPr>
        <w:t>BHCA</w:t>
      </w:r>
      <w:r>
        <w:rPr>
          <w:color w:val="231F20"/>
          <w:spacing w:val="17"/>
          <w:sz w:val="16"/>
          <w:szCs w:val="16"/>
        </w:rPr>
        <w:t xml:space="preserve"> </w:t>
      </w:r>
      <w:r>
        <w:rPr>
          <w:rFonts w:ascii="微软雅黑" w:hAnsi="微软雅黑" w:eastAsia="微软雅黑" w:cs="微软雅黑"/>
          <w:color w:val="231F20"/>
          <w:spacing w:val="17"/>
          <w:sz w:val="16"/>
          <w:szCs w:val="16"/>
        </w:rPr>
        <w:t xml:space="preserve">或者 </w:t>
      </w:r>
      <w:r>
        <w:rPr>
          <w:color w:val="231F20"/>
          <w:sz w:val="16"/>
          <w:szCs w:val="16"/>
        </w:rPr>
        <w:t>CAPS</w:t>
      </w:r>
      <w:r>
        <w:rPr>
          <w:color w:val="231F20"/>
          <w:spacing w:val="17"/>
          <w:sz w:val="16"/>
          <w:szCs w:val="16"/>
        </w:rPr>
        <w:t xml:space="preserve"> </w:t>
      </w:r>
      <w:r>
        <w:rPr>
          <w:rFonts w:ascii="微软雅黑" w:hAnsi="微软雅黑" w:eastAsia="微软雅黑" w:cs="微软雅黑"/>
          <w:color w:val="231F20"/>
          <w:spacing w:val="17"/>
          <w:sz w:val="16"/>
          <w:szCs w:val="16"/>
        </w:rPr>
        <w:t>来衡量</w:t>
      </w:r>
      <w:r>
        <w:rPr>
          <w:rFonts w:ascii="微软雅黑" w:hAnsi="微软雅黑" w:eastAsia="微软雅黑" w:cs="微软雅黑"/>
          <w:color w:val="231F20"/>
          <w:spacing w:val="-14"/>
          <w:sz w:val="16"/>
          <w:szCs w:val="16"/>
        </w:rPr>
        <w:t xml:space="preserve"> </w:t>
      </w:r>
      <w:r>
        <w:rPr>
          <w:rFonts w:ascii="微软雅黑" w:hAnsi="微软雅黑" w:eastAsia="微软雅黑" w:cs="微软雅黑"/>
          <w:color w:val="231F20"/>
          <w:spacing w:val="17"/>
          <w:sz w:val="16"/>
          <w:szCs w:val="16"/>
        </w:rPr>
        <w:t>；③ 软交换延时是指软交换对消息</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的转发时间。</w:t>
      </w:r>
    </w:p>
    <w:p w14:paraId="136B1474">
      <w:pPr>
        <w:pStyle w:val="2"/>
        <w:spacing w:before="10" w:line="245" w:lineRule="auto"/>
        <w:ind w:left="656" w:right="216" w:firstLine="355"/>
        <w:jc w:val="both"/>
        <w:rPr>
          <w:rFonts w:ascii="微软雅黑" w:hAnsi="微软雅黑" w:eastAsia="微软雅黑" w:cs="微软雅黑"/>
          <w:sz w:val="16"/>
          <w:szCs w:val="16"/>
        </w:rPr>
      </w:pPr>
      <w:r>
        <w:rPr>
          <w:rFonts w:ascii="微软雅黑" w:hAnsi="微软雅黑" w:eastAsia="微软雅黑" w:cs="微软雅黑"/>
          <w:color w:val="231F20"/>
          <w:spacing w:val="15"/>
          <w:sz w:val="16"/>
          <w:szCs w:val="16"/>
        </w:rPr>
        <w:t xml:space="preserve">性能测试采用的是 </w:t>
      </w:r>
      <w:r>
        <w:rPr>
          <w:color w:val="231F20"/>
          <w:sz w:val="16"/>
          <w:szCs w:val="16"/>
        </w:rPr>
        <w:t>SIPp</w:t>
      </w:r>
      <w:r>
        <w:rPr>
          <w:color w:val="231F20"/>
          <w:spacing w:val="15"/>
          <w:sz w:val="16"/>
          <w:szCs w:val="16"/>
        </w:rPr>
        <w:t xml:space="preserve"> </w:t>
      </w:r>
      <w:r>
        <w:rPr>
          <w:rFonts w:ascii="微软雅黑" w:hAnsi="微软雅黑" w:eastAsia="微软雅黑" w:cs="微软雅黑"/>
          <w:color w:val="231F20"/>
          <w:spacing w:val="15"/>
          <w:sz w:val="16"/>
          <w:szCs w:val="16"/>
        </w:rPr>
        <w:t>工具技术，</w:t>
      </w:r>
      <w:r>
        <w:rPr>
          <w:color w:val="231F20"/>
          <w:sz w:val="16"/>
          <w:szCs w:val="16"/>
        </w:rPr>
        <w:t>SIPp</w:t>
      </w:r>
      <w:r>
        <w:rPr>
          <w:color w:val="231F20"/>
          <w:spacing w:val="15"/>
          <w:sz w:val="16"/>
          <w:szCs w:val="16"/>
        </w:rPr>
        <w:t xml:space="preserve"> </w:t>
      </w:r>
      <w:r>
        <w:rPr>
          <w:rFonts w:ascii="微软雅黑" w:hAnsi="微软雅黑" w:eastAsia="微软雅黑" w:cs="微软雅黑"/>
          <w:color w:val="231F20"/>
          <w:spacing w:val="15"/>
          <w:sz w:val="16"/>
          <w:szCs w:val="16"/>
        </w:rPr>
        <w:t>是一个测试</w:t>
      </w:r>
      <w:r>
        <w:rPr>
          <w:rFonts w:ascii="微软雅黑" w:hAnsi="微软雅黑" w:eastAsia="微软雅黑" w:cs="微软雅黑"/>
          <w:color w:val="231F20"/>
          <w:spacing w:val="21"/>
          <w:w w:val="101"/>
          <w:sz w:val="16"/>
          <w:szCs w:val="16"/>
        </w:rPr>
        <w:t xml:space="preserve"> </w:t>
      </w:r>
      <w:r>
        <w:rPr>
          <w:color w:val="231F20"/>
          <w:sz w:val="16"/>
          <w:szCs w:val="16"/>
        </w:rPr>
        <w:t xml:space="preserve">SIP </w:t>
      </w:r>
      <w:r>
        <w:rPr>
          <w:rFonts w:ascii="微软雅黑" w:hAnsi="微软雅黑" w:eastAsia="微软雅黑" w:cs="微软雅黑"/>
          <w:color w:val="231F20"/>
          <w:spacing w:val="17"/>
          <w:sz w:val="16"/>
          <w:szCs w:val="16"/>
        </w:rPr>
        <w:t>协议性能的工具软件</w:t>
      </w:r>
      <w:r>
        <w:rPr>
          <w:rFonts w:ascii="微软雅黑" w:hAnsi="微软雅黑" w:eastAsia="微软雅黑" w:cs="微软雅黑"/>
          <w:color w:val="231F20"/>
          <w:spacing w:val="-11"/>
          <w:sz w:val="16"/>
          <w:szCs w:val="16"/>
        </w:rPr>
        <w:t xml:space="preserve"> </w:t>
      </w:r>
      <w:r>
        <w:rPr>
          <w:rFonts w:ascii="微软雅黑" w:hAnsi="微软雅黑" w:eastAsia="微软雅黑" w:cs="微软雅黑"/>
          <w:color w:val="231F20"/>
          <w:spacing w:val="17"/>
          <w:sz w:val="16"/>
          <w:szCs w:val="16"/>
        </w:rPr>
        <w:t xml:space="preserve">，它包含了一些基本的 </w:t>
      </w:r>
      <w:r>
        <w:rPr>
          <w:color w:val="231F20"/>
          <w:sz w:val="16"/>
          <w:szCs w:val="16"/>
        </w:rPr>
        <w:t>SipStone</w:t>
      </w:r>
      <w:r>
        <w:rPr>
          <w:color w:val="231F20"/>
          <w:spacing w:val="17"/>
          <w:sz w:val="16"/>
          <w:szCs w:val="16"/>
        </w:rPr>
        <w:t xml:space="preserve"> </w:t>
      </w:r>
      <w:r>
        <w:rPr>
          <w:rFonts w:ascii="微软雅黑" w:hAnsi="微软雅黑" w:eastAsia="微软雅黑" w:cs="微软雅黑"/>
          <w:color w:val="231F20"/>
          <w:spacing w:val="17"/>
          <w:sz w:val="16"/>
          <w:szCs w:val="16"/>
        </w:rPr>
        <w:t>用</w:t>
      </w:r>
      <w:r>
        <w:rPr>
          <w:rFonts w:ascii="微软雅黑" w:hAnsi="微软雅黑" w:eastAsia="微软雅黑" w:cs="微软雅黑"/>
          <w:color w:val="231F20"/>
          <w:spacing w:val="16"/>
          <w:sz w:val="16"/>
          <w:szCs w:val="16"/>
        </w:rPr>
        <w:t>户代</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6"/>
          <w:sz w:val="16"/>
          <w:szCs w:val="16"/>
        </w:rPr>
        <w:t>理工作流程（</w:t>
      </w:r>
      <w:r>
        <w:rPr>
          <w:color w:val="231F20"/>
          <w:sz w:val="16"/>
          <w:szCs w:val="16"/>
        </w:rPr>
        <w:t>UAC</w:t>
      </w:r>
      <w:r>
        <w:rPr>
          <w:color w:val="231F20"/>
          <w:spacing w:val="16"/>
          <w:sz w:val="16"/>
          <w:szCs w:val="16"/>
        </w:rPr>
        <w:t xml:space="preserve">, </w:t>
      </w:r>
      <w:r>
        <w:rPr>
          <w:color w:val="231F20"/>
          <w:sz w:val="16"/>
          <w:szCs w:val="16"/>
        </w:rPr>
        <w:t>UAS</w:t>
      </w:r>
      <w:r>
        <w:rPr>
          <w:rFonts w:ascii="微软雅黑" w:hAnsi="微软雅黑" w:eastAsia="微软雅黑" w:cs="微软雅黑"/>
          <w:color w:val="231F20"/>
          <w:spacing w:val="-30"/>
          <w:w w:val="79"/>
          <w:sz w:val="16"/>
          <w:szCs w:val="16"/>
        </w:rPr>
        <w:t>），</w:t>
      </w:r>
      <w:r>
        <w:rPr>
          <w:rFonts w:ascii="微软雅黑" w:hAnsi="微软雅黑" w:eastAsia="微软雅黑" w:cs="微软雅黑"/>
          <w:color w:val="231F20"/>
          <w:spacing w:val="16"/>
          <w:sz w:val="16"/>
          <w:szCs w:val="16"/>
        </w:rPr>
        <w:t xml:space="preserve">并可使用 </w:t>
      </w:r>
      <w:r>
        <w:rPr>
          <w:color w:val="231F20"/>
          <w:sz w:val="16"/>
          <w:szCs w:val="16"/>
        </w:rPr>
        <w:t>INVITE</w:t>
      </w:r>
      <w:r>
        <w:rPr>
          <w:color w:val="231F20"/>
          <w:spacing w:val="16"/>
          <w:sz w:val="16"/>
          <w:szCs w:val="16"/>
        </w:rPr>
        <w:t xml:space="preserve">, </w:t>
      </w:r>
      <w:r>
        <w:rPr>
          <w:color w:val="231F20"/>
          <w:sz w:val="16"/>
          <w:szCs w:val="16"/>
        </w:rPr>
        <w:t>BYE</w:t>
      </w:r>
      <w:r>
        <w:rPr>
          <w:color w:val="231F20"/>
          <w:spacing w:val="16"/>
          <w:sz w:val="16"/>
          <w:szCs w:val="16"/>
        </w:rPr>
        <w:t xml:space="preserve"> </w:t>
      </w:r>
      <w:r>
        <w:rPr>
          <w:rFonts w:ascii="微软雅黑" w:hAnsi="微软雅黑" w:eastAsia="微软雅黑" w:cs="微软雅黑"/>
          <w:color w:val="231F20"/>
          <w:spacing w:val="16"/>
          <w:sz w:val="16"/>
          <w:szCs w:val="16"/>
        </w:rPr>
        <w:t>建立和释放</w:t>
      </w:r>
      <w:r>
        <w:rPr>
          <w:rFonts w:ascii="微软雅黑" w:hAnsi="微软雅黑" w:eastAsia="微软雅黑" w:cs="微软雅黑"/>
          <w:color w:val="231F20"/>
          <w:spacing w:val="2"/>
          <w:sz w:val="16"/>
          <w:szCs w:val="16"/>
        </w:rPr>
        <w:t xml:space="preserve"> </w:t>
      </w:r>
      <w:r>
        <w:rPr>
          <w:rFonts w:ascii="微软雅黑" w:hAnsi="微软雅黑" w:eastAsia="微软雅黑" w:cs="微软雅黑"/>
          <w:color w:val="231F20"/>
          <w:spacing w:val="16"/>
          <w:sz w:val="16"/>
          <w:szCs w:val="16"/>
        </w:rPr>
        <w:t>多个呼叫</w:t>
      </w:r>
      <w:r>
        <w:rPr>
          <w:rFonts w:ascii="微软雅黑" w:hAnsi="微软雅黑" w:eastAsia="微软雅黑" w:cs="微软雅黑"/>
          <w:color w:val="231F20"/>
          <w:spacing w:val="-21"/>
          <w:sz w:val="16"/>
          <w:szCs w:val="16"/>
        </w:rPr>
        <w:t xml:space="preserve"> </w:t>
      </w:r>
      <w:r>
        <w:rPr>
          <w:rFonts w:ascii="微软雅黑" w:hAnsi="微软雅黑" w:eastAsia="微软雅黑" w:cs="微软雅黑"/>
          <w:color w:val="231F20"/>
          <w:spacing w:val="16"/>
          <w:sz w:val="16"/>
          <w:szCs w:val="16"/>
        </w:rPr>
        <w:t xml:space="preserve">。也可以读 </w:t>
      </w:r>
      <w:r>
        <w:rPr>
          <w:color w:val="231F20"/>
          <w:sz w:val="16"/>
          <w:szCs w:val="16"/>
        </w:rPr>
        <w:t>XML</w:t>
      </w:r>
      <w:r>
        <w:rPr>
          <w:color w:val="231F20"/>
          <w:spacing w:val="16"/>
          <w:sz w:val="16"/>
          <w:szCs w:val="16"/>
        </w:rPr>
        <w:t xml:space="preserve"> </w:t>
      </w:r>
      <w:r>
        <w:rPr>
          <w:rFonts w:ascii="微软雅黑" w:hAnsi="微软雅黑" w:eastAsia="微软雅黑" w:cs="微软雅黑"/>
          <w:color w:val="231F20"/>
          <w:spacing w:val="16"/>
          <w:sz w:val="16"/>
          <w:szCs w:val="16"/>
        </w:rPr>
        <w:t>的场景文件，即描述任何性能测试</w:t>
      </w:r>
    </w:p>
    <w:p w14:paraId="1E2E6A32">
      <w:pPr>
        <w:pStyle w:val="2"/>
        <w:spacing w:line="14" w:lineRule="auto"/>
        <w:rPr>
          <w:sz w:val="2"/>
        </w:rPr>
      </w:pPr>
      <w:r>
        <w:rPr>
          <w:sz w:val="2"/>
          <w:szCs w:val="2"/>
        </w:rPr>
        <w:br w:type="column"/>
      </w:r>
    </w:p>
    <w:p w14:paraId="42833CDC">
      <w:pPr>
        <w:spacing w:before="31" w:line="192" w:lineRule="auto"/>
        <w:ind w:left="10"/>
        <w:rPr>
          <w:rFonts w:ascii="微软雅黑" w:hAnsi="微软雅黑" w:eastAsia="微软雅黑" w:cs="微软雅黑"/>
          <w:sz w:val="16"/>
          <w:szCs w:val="16"/>
        </w:rPr>
      </w:pPr>
      <w:r>
        <w:rPr>
          <w:rFonts w:ascii="微软雅黑" w:hAnsi="微软雅黑" w:eastAsia="微软雅黑" w:cs="微软雅黑"/>
          <w:color w:val="231F20"/>
          <w:spacing w:val="12"/>
          <w:sz w:val="16"/>
          <w:szCs w:val="16"/>
        </w:rPr>
        <w:t>的配置文件，它能动态显示测试运行的统计数据。</w:t>
      </w:r>
    </w:p>
    <w:p w14:paraId="4AC8EF47">
      <w:pPr>
        <w:pStyle w:val="2"/>
        <w:spacing w:before="102" w:line="188" w:lineRule="auto"/>
        <w:ind w:left="24"/>
        <w:outlineLvl w:val="1"/>
        <w:rPr>
          <w:rFonts w:ascii="微软雅黑" w:hAnsi="微软雅黑" w:eastAsia="微软雅黑" w:cs="微软雅黑"/>
          <w:sz w:val="20"/>
          <w:szCs w:val="20"/>
        </w:rPr>
      </w:pPr>
      <w:r>
        <w:rPr>
          <w:color w:val="231F20"/>
          <w:spacing w:val="2"/>
          <w:sz w:val="20"/>
          <w:szCs w:val="20"/>
        </w:rPr>
        <w:t xml:space="preserve">1.4 </w:t>
      </w:r>
      <w:r>
        <w:rPr>
          <w:rFonts w:ascii="微软雅黑" w:hAnsi="微软雅黑" w:eastAsia="微软雅黑" w:cs="微软雅黑"/>
          <w:color w:val="231F20"/>
          <w:spacing w:val="2"/>
          <w:sz w:val="20"/>
          <w:szCs w:val="20"/>
        </w:rPr>
        <w:t>性能监控客户端</w:t>
      </w:r>
    </w:p>
    <w:p w14:paraId="401F9036">
      <w:pPr>
        <w:pStyle w:val="2"/>
        <w:spacing w:before="78" w:line="277" w:lineRule="auto"/>
        <w:ind w:left="1" w:right="74" w:firstLine="355"/>
        <w:jc w:val="both"/>
        <w:rPr>
          <w:rFonts w:ascii="微软雅黑" w:hAnsi="微软雅黑" w:eastAsia="微软雅黑" w:cs="微软雅黑"/>
          <w:sz w:val="16"/>
          <w:szCs w:val="16"/>
        </w:rPr>
      </w:pPr>
      <w:r>
        <w:rPr>
          <w:rFonts w:ascii="微软雅黑" w:hAnsi="微软雅黑" w:eastAsia="微软雅黑" w:cs="微软雅黑"/>
          <w:color w:val="231F20"/>
          <w:spacing w:val="21"/>
          <w:sz w:val="16"/>
          <w:szCs w:val="16"/>
        </w:rPr>
        <w:t>性能监控客户端的作用是在测试过程中监控软交换系统</w:t>
      </w:r>
      <w:r>
        <w:rPr>
          <w:rFonts w:ascii="微软雅黑" w:hAnsi="微软雅黑" w:eastAsia="微软雅黑" w:cs="微软雅黑"/>
          <w:color w:val="231F20"/>
          <w:spacing w:val="12"/>
          <w:sz w:val="16"/>
          <w:szCs w:val="16"/>
        </w:rPr>
        <w:t xml:space="preserve"> </w:t>
      </w:r>
      <w:r>
        <w:rPr>
          <w:rFonts w:ascii="微软雅黑" w:hAnsi="微软雅黑" w:eastAsia="微软雅黑" w:cs="微软雅黑"/>
          <w:color w:val="231F20"/>
          <w:spacing w:val="14"/>
          <w:sz w:val="16"/>
          <w:szCs w:val="16"/>
        </w:rPr>
        <w:t>的性能指标。性能测试指标一般可划分为业务指标和系统资源</w:t>
      </w:r>
      <w:r>
        <w:rPr>
          <w:rFonts w:ascii="微软雅黑" w:hAnsi="微软雅黑" w:eastAsia="微软雅黑" w:cs="微软雅黑"/>
          <w:color w:val="231F20"/>
          <w:spacing w:val="15"/>
          <w:w w:val="101"/>
          <w:sz w:val="16"/>
          <w:szCs w:val="16"/>
        </w:rPr>
        <w:t xml:space="preserve"> </w:t>
      </w:r>
      <w:r>
        <w:rPr>
          <w:rFonts w:ascii="微软雅黑" w:hAnsi="微软雅黑" w:eastAsia="微软雅黑" w:cs="微软雅黑"/>
          <w:color w:val="231F20"/>
          <w:spacing w:val="8"/>
          <w:sz w:val="16"/>
          <w:szCs w:val="16"/>
        </w:rPr>
        <w:t>指标两大部分，对于一般用户而言，关注的主要是业务指标，而</w:t>
      </w:r>
      <w:r>
        <w:rPr>
          <w:rFonts w:ascii="微软雅黑" w:hAnsi="微软雅黑" w:eastAsia="微软雅黑" w:cs="微软雅黑"/>
          <w:color w:val="231F20"/>
          <w:spacing w:val="9"/>
          <w:sz w:val="16"/>
          <w:szCs w:val="16"/>
        </w:rPr>
        <w:t xml:space="preserve"> </w:t>
      </w:r>
      <w:r>
        <w:rPr>
          <w:rFonts w:ascii="微软雅黑" w:hAnsi="微软雅黑" w:eastAsia="微软雅黑" w:cs="微软雅黑"/>
          <w:color w:val="231F20"/>
          <w:spacing w:val="14"/>
          <w:sz w:val="16"/>
          <w:szCs w:val="16"/>
        </w:rPr>
        <w:t>系统资源指标是系统性能的一个反应，它可以帮助分析系统性</w:t>
      </w:r>
      <w:r>
        <w:rPr>
          <w:rFonts w:ascii="微软雅黑" w:hAnsi="微软雅黑" w:eastAsia="微软雅黑" w:cs="微软雅黑"/>
          <w:color w:val="231F20"/>
          <w:spacing w:val="11"/>
          <w:sz w:val="16"/>
          <w:szCs w:val="16"/>
        </w:rPr>
        <w:t xml:space="preserve"> </w:t>
      </w:r>
      <w:r>
        <w:rPr>
          <w:rFonts w:ascii="微软雅黑" w:hAnsi="微软雅黑" w:eastAsia="微软雅黑" w:cs="微软雅黑"/>
          <w:color w:val="231F20"/>
          <w:spacing w:val="15"/>
          <w:sz w:val="16"/>
          <w:szCs w:val="16"/>
        </w:rPr>
        <w:t>能瓶颈、优化系统或者发现一些隐形问题</w:t>
      </w:r>
      <w:r>
        <w:rPr>
          <w:color w:val="231F20"/>
          <w:spacing w:val="15"/>
          <w:position w:val="5"/>
          <w:sz w:val="9"/>
          <w:szCs w:val="9"/>
        </w:rPr>
        <w:t>[4]</w:t>
      </w:r>
      <w:r>
        <w:rPr>
          <w:color w:val="231F20"/>
          <w:spacing w:val="-9"/>
          <w:position w:val="5"/>
          <w:sz w:val="9"/>
          <w:szCs w:val="9"/>
        </w:rPr>
        <w:t xml:space="preserve"> </w:t>
      </w:r>
      <w:r>
        <w:rPr>
          <w:rFonts w:ascii="微软雅黑" w:hAnsi="微软雅黑" w:eastAsia="微软雅黑" w:cs="微软雅黑"/>
          <w:color w:val="231F20"/>
          <w:spacing w:val="15"/>
          <w:sz w:val="16"/>
          <w:szCs w:val="16"/>
        </w:rPr>
        <w:t>。性能监控客户端</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主要监控系统资源的指标，业务指标在具体的性能测试用例中</w:t>
      </w:r>
      <w:r>
        <w:rPr>
          <w:rFonts w:ascii="微软雅黑" w:hAnsi="微软雅黑" w:eastAsia="微软雅黑" w:cs="微软雅黑"/>
          <w:color w:val="231F20"/>
          <w:spacing w:val="15"/>
          <w:w w:val="101"/>
          <w:sz w:val="16"/>
          <w:szCs w:val="16"/>
        </w:rPr>
        <w:t xml:space="preserve"> </w:t>
      </w:r>
      <w:r>
        <w:rPr>
          <w:rFonts w:ascii="微软雅黑" w:hAnsi="微软雅黑" w:eastAsia="微软雅黑" w:cs="微软雅黑"/>
          <w:color w:val="231F20"/>
          <w:spacing w:val="5"/>
          <w:sz w:val="16"/>
          <w:szCs w:val="16"/>
        </w:rPr>
        <w:t>进行验证</w:t>
      </w:r>
      <w:r>
        <w:rPr>
          <w:rFonts w:ascii="微软雅黑" w:hAnsi="微软雅黑" w:eastAsia="微软雅黑" w:cs="微软雅黑"/>
          <w:color w:val="231F20"/>
          <w:spacing w:val="-15"/>
          <w:sz w:val="16"/>
          <w:szCs w:val="16"/>
        </w:rPr>
        <w:t xml:space="preserve"> </w:t>
      </w:r>
      <w:r>
        <w:rPr>
          <w:rFonts w:ascii="微软雅黑" w:hAnsi="微软雅黑" w:eastAsia="微软雅黑" w:cs="微软雅黑"/>
          <w:color w:val="231F20"/>
          <w:spacing w:val="5"/>
          <w:sz w:val="16"/>
          <w:szCs w:val="16"/>
        </w:rPr>
        <w:t xml:space="preserve">。通常系统资源指标包括 </w:t>
      </w:r>
      <w:r>
        <w:rPr>
          <w:color w:val="231F20"/>
          <w:sz w:val="16"/>
          <w:szCs w:val="16"/>
        </w:rPr>
        <w:t>CPU</w:t>
      </w:r>
      <w:r>
        <w:rPr>
          <w:rFonts w:ascii="微软雅黑" w:hAnsi="微软雅黑" w:eastAsia="微软雅黑" w:cs="微软雅黑"/>
          <w:color w:val="231F20"/>
          <w:spacing w:val="5"/>
          <w:sz w:val="16"/>
          <w:szCs w:val="16"/>
        </w:rPr>
        <w:t>、内存、硬盘、外置存储</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7"/>
          <w:sz w:val="16"/>
          <w:szCs w:val="16"/>
        </w:rPr>
        <w:t>及网络带宽的使用率等</w:t>
      </w:r>
      <w:r>
        <w:rPr>
          <w:rFonts w:ascii="微软雅黑" w:hAnsi="微软雅黑" w:eastAsia="微软雅黑" w:cs="微软雅黑"/>
          <w:color w:val="231F20"/>
          <w:spacing w:val="-11"/>
          <w:sz w:val="16"/>
          <w:szCs w:val="16"/>
        </w:rPr>
        <w:t xml:space="preserve"> </w:t>
      </w:r>
      <w:r>
        <w:rPr>
          <w:rFonts w:ascii="微软雅黑" w:hAnsi="微软雅黑" w:eastAsia="微软雅黑" w:cs="微软雅黑"/>
          <w:color w:val="231F20"/>
          <w:spacing w:val="17"/>
          <w:sz w:val="16"/>
          <w:szCs w:val="16"/>
        </w:rPr>
        <w:t>，一般的原则是超过</w:t>
      </w:r>
      <w:r>
        <w:rPr>
          <w:rFonts w:ascii="微软雅黑" w:hAnsi="微软雅黑" w:eastAsia="微软雅黑" w:cs="微软雅黑"/>
          <w:color w:val="231F20"/>
          <w:spacing w:val="16"/>
          <w:sz w:val="16"/>
          <w:szCs w:val="16"/>
        </w:rPr>
        <w:t xml:space="preserve"> </w:t>
      </w:r>
      <w:r>
        <w:rPr>
          <w:color w:val="231F20"/>
          <w:spacing w:val="16"/>
          <w:sz w:val="16"/>
          <w:szCs w:val="16"/>
        </w:rPr>
        <w:t>80%</w:t>
      </w:r>
      <w:r>
        <w:rPr>
          <w:rFonts w:ascii="微软雅黑" w:hAnsi="微软雅黑" w:eastAsia="微软雅黑" w:cs="微软雅黑"/>
          <w:color w:val="231F20"/>
          <w:spacing w:val="16"/>
          <w:sz w:val="16"/>
          <w:szCs w:val="16"/>
        </w:rPr>
        <w:t>的使用率则</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6"/>
          <w:sz w:val="16"/>
          <w:szCs w:val="16"/>
        </w:rPr>
        <w:t>需要进行资源调整和优化。</w:t>
      </w:r>
    </w:p>
    <w:p w14:paraId="67F1A72E">
      <w:pPr>
        <w:pStyle w:val="2"/>
        <w:spacing w:before="7" w:line="274" w:lineRule="auto"/>
        <w:ind w:right="76" w:firstLine="356"/>
        <w:jc w:val="both"/>
        <w:rPr>
          <w:rFonts w:ascii="微软雅黑" w:hAnsi="微软雅黑" w:eastAsia="微软雅黑" w:cs="微软雅黑"/>
          <w:sz w:val="16"/>
          <w:szCs w:val="16"/>
        </w:rPr>
      </w:pPr>
      <w:r>
        <w:rPr>
          <w:rFonts w:ascii="微软雅黑" w:hAnsi="微软雅黑" w:eastAsia="微软雅黑" w:cs="微软雅黑"/>
          <w:color w:val="231F20"/>
          <w:spacing w:val="22"/>
          <w:sz w:val="16"/>
          <w:szCs w:val="16"/>
        </w:rPr>
        <w:t xml:space="preserve">性能监控使用 </w:t>
      </w:r>
      <w:r>
        <w:rPr>
          <w:color w:val="231F20"/>
          <w:sz w:val="16"/>
          <w:szCs w:val="16"/>
        </w:rPr>
        <w:t>nmon</w:t>
      </w:r>
      <w:r>
        <w:rPr>
          <w:color w:val="231F20"/>
          <w:spacing w:val="22"/>
          <w:sz w:val="16"/>
          <w:szCs w:val="16"/>
        </w:rPr>
        <w:t xml:space="preserve"> </w:t>
      </w:r>
      <w:r>
        <w:rPr>
          <w:rFonts w:ascii="微软雅黑" w:hAnsi="微软雅黑" w:eastAsia="微软雅黑" w:cs="微软雅黑"/>
          <w:color w:val="231F20"/>
          <w:spacing w:val="22"/>
          <w:sz w:val="16"/>
          <w:szCs w:val="16"/>
        </w:rPr>
        <w:t>工具可以实时监视和记录所有</w:t>
      </w:r>
      <w:r>
        <w:rPr>
          <w:rFonts w:ascii="微软雅黑" w:hAnsi="微软雅黑" w:eastAsia="微软雅黑" w:cs="微软雅黑"/>
          <w:color w:val="231F20"/>
          <w:spacing w:val="21"/>
          <w:sz w:val="16"/>
          <w:szCs w:val="16"/>
        </w:rPr>
        <w:t>性能</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参数，使用哑屏幕在屏幕上对数据进行显示，并且每隔数秒对</w:t>
      </w:r>
      <w:r>
        <w:rPr>
          <w:rFonts w:ascii="微软雅黑" w:hAnsi="微软雅黑" w:eastAsia="微软雅黑" w:cs="微软雅黑"/>
          <w:color w:val="231F20"/>
          <w:spacing w:val="14"/>
          <w:w w:val="102"/>
          <w:sz w:val="16"/>
          <w:szCs w:val="16"/>
        </w:rPr>
        <w:t xml:space="preserve"> </w:t>
      </w:r>
      <w:r>
        <w:rPr>
          <w:rFonts w:ascii="微软雅黑" w:hAnsi="微软雅黑" w:eastAsia="微软雅黑" w:cs="微软雅黑"/>
          <w:color w:val="231F20"/>
          <w:spacing w:val="16"/>
          <w:sz w:val="16"/>
          <w:szCs w:val="16"/>
        </w:rPr>
        <w:t>其进行更新</w:t>
      </w:r>
      <w:r>
        <w:rPr>
          <w:rFonts w:ascii="微软雅黑" w:hAnsi="微软雅黑" w:eastAsia="微软雅黑" w:cs="微软雅黑"/>
          <w:color w:val="231F20"/>
          <w:spacing w:val="-20"/>
          <w:sz w:val="16"/>
          <w:szCs w:val="16"/>
        </w:rPr>
        <w:t xml:space="preserve"> </w:t>
      </w:r>
      <w:r>
        <w:rPr>
          <w:rFonts w:ascii="微软雅黑" w:hAnsi="微软雅黑" w:eastAsia="微软雅黑" w:cs="微软雅黑"/>
          <w:color w:val="231F20"/>
          <w:spacing w:val="16"/>
          <w:sz w:val="16"/>
          <w:szCs w:val="16"/>
        </w:rPr>
        <w:t>。</w:t>
      </w:r>
      <w:r>
        <w:rPr>
          <w:color w:val="231F20"/>
          <w:sz w:val="16"/>
          <w:szCs w:val="16"/>
        </w:rPr>
        <w:t>nmon</w:t>
      </w:r>
      <w:r>
        <w:rPr>
          <w:color w:val="231F20"/>
          <w:spacing w:val="16"/>
          <w:sz w:val="16"/>
          <w:szCs w:val="16"/>
        </w:rPr>
        <w:t xml:space="preserve"> </w:t>
      </w:r>
      <w:r>
        <w:rPr>
          <w:rFonts w:ascii="微软雅黑" w:hAnsi="微软雅黑" w:eastAsia="微软雅黑" w:cs="微软雅黑"/>
          <w:color w:val="231F20"/>
          <w:spacing w:val="16"/>
          <w:sz w:val="16"/>
          <w:szCs w:val="16"/>
        </w:rPr>
        <w:t>工具还可以将性能数据捕获到一个文本文</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5"/>
          <w:sz w:val="16"/>
          <w:szCs w:val="16"/>
        </w:rPr>
        <w:t>件</w:t>
      </w:r>
      <w:r>
        <w:rPr>
          <w:rFonts w:ascii="微软雅黑" w:hAnsi="微软雅黑" w:eastAsia="微软雅黑" w:cs="微软雅黑"/>
          <w:color w:val="231F20"/>
          <w:spacing w:val="-12"/>
          <w:sz w:val="16"/>
          <w:szCs w:val="16"/>
        </w:rPr>
        <w:t xml:space="preserve"> </w:t>
      </w:r>
      <w:r>
        <w:rPr>
          <w:rFonts w:ascii="微软雅黑" w:hAnsi="微软雅黑" w:eastAsia="微软雅黑" w:cs="微软雅黑"/>
          <w:color w:val="231F20"/>
          <w:spacing w:val="15"/>
          <w:sz w:val="16"/>
          <w:szCs w:val="16"/>
        </w:rPr>
        <w:t xml:space="preserve">，然后通过 </w:t>
      </w:r>
      <w:r>
        <w:rPr>
          <w:color w:val="231F20"/>
          <w:sz w:val="16"/>
          <w:szCs w:val="16"/>
        </w:rPr>
        <w:t>nmon</w:t>
      </w:r>
      <w:r>
        <w:rPr>
          <w:color w:val="231F20"/>
          <w:spacing w:val="15"/>
          <w:sz w:val="16"/>
          <w:szCs w:val="16"/>
        </w:rPr>
        <w:t>_</w:t>
      </w:r>
      <w:r>
        <w:rPr>
          <w:color w:val="231F20"/>
          <w:sz w:val="16"/>
          <w:szCs w:val="16"/>
        </w:rPr>
        <w:t>analyse</w:t>
      </w:r>
      <w:r>
        <w:rPr>
          <w:color w:val="231F20"/>
          <w:spacing w:val="15"/>
          <w:sz w:val="16"/>
          <w:szCs w:val="16"/>
        </w:rPr>
        <w:t xml:space="preserve"> </w:t>
      </w:r>
      <w:r>
        <w:rPr>
          <w:rFonts w:ascii="微软雅黑" w:hAnsi="微软雅黑" w:eastAsia="微软雅黑" w:cs="微软雅黑"/>
          <w:color w:val="231F20"/>
          <w:spacing w:val="15"/>
          <w:sz w:val="16"/>
          <w:szCs w:val="16"/>
        </w:rPr>
        <w:t>分析工具分析文件和绘制图形直</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6"/>
          <w:sz w:val="16"/>
          <w:szCs w:val="16"/>
        </w:rPr>
        <w:t>观地显示各个性能参数的趋势浮动变化。</w:t>
      </w:r>
    </w:p>
    <w:p w14:paraId="055CF407">
      <w:pPr>
        <w:pStyle w:val="2"/>
        <w:spacing w:before="323" w:line="186" w:lineRule="auto"/>
        <w:ind w:left="5"/>
        <w:rPr>
          <w:rFonts w:ascii="微软雅黑" w:hAnsi="微软雅黑" w:eastAsia="微软雅黑" w:cs="微软雅黑"/>
          <w:sz w:val="27"/>
          <w:szCs w:val="27"/>
        </w:rPr>
      </w:pPr>
      <w:r>
        <w:rPr>
          <w:color w:val="231F20"/>
          <w:spacing w:val="6"/>
          <w:sz w:val="27"/>
          <w:szCs w:val="27"/>
        </w:rPr>
        <w:t xml:space="preserve">2 </w:t>
      </w:r>
      <w:r>
        <w:rPr>
          <w:rFonts w:ascii="微软雅黑" w:hAnsi="微软雅黑" w:eastAsia="微软雅黑" w:cs="微软雅黑"/>
          <w:color w:val="231F20"/>
          <w:spacing w:val="6"/>
          <w:sz w:val="27"/>
          <w:szCs w:val="27"/>
        </w:rPr>
        <w:t>软交换自动化测试平台应用</w:t>
      </w:r>
    </w:p>
    <w:p w14:paraId="66A4135E">
      <w:pPr>
        <w:pStyle w:val="2"/>
        <w:spacing w:line="270" w:lineRule="auto"/>
        <w:rPr>
          <w:sz w:val="21"/>
        </w:rPr>
      </w:pPr>
    </w:p>
    <w:p w14:paraId="35200C60">
      <w:pPr>
        <w:pStyle w:val="2"/>
        <w:spacing w:before="87" w:line="188" w:lineRule="auto"/>
        <w:ind w:left="4"/>
        <w:outlineLvl w:val="1"/>
        <w:rPr>
          <w:rFonts w:ascii="微软雅黑" w:hAnsi="微软雅黑" w:eastAsia="微软雅黑" w:cs="微软雅黑"/>
          <w:sz w:val="20"/>
          <w:szCs w:val="20"/>
        </w:rPr>
      </w:pPr>
      <w:r>
        <w:rPr>
          <w:color w:val="231F20"/>
          <w:spacing w:val="4"/>
          <w:sz w:val="20"/>
          <w:szCs w:val="20"/>
        </w:rPr>
        <w:t xml:space="preserve">2.1 </w:t>
      </w:r>
      <w:r>
        <w:rPr>
          <w:rFonts w:ascii="微软雅黑" w:hAnsi="微软雅黑" w:eastAsia="微软雅黑" w:cs="微软雅黑"/>
          <w:color w:val="231F20"/>
          <w:spacing w:val="4"/>
          <w:sz w:val="20"/>
          <w:szCs w:val="20"/>
        </w:rPr>
        <w:t>业务功能测试应用</w:t>
      </w:r>
    </w:p>
    <w:p w14:paraId="2F00D223">
      <w:pPr>
        <w:pStyle w:val="2"/>
        <w:spacing w:before="71" w:line="267" w:lineRule="auto"/>
        <w:ind w:left="1" w:right="13" w:firstLine="379"/>
        <w:jc w:val="both"/>
        <w:rPr>
          <w:rFonts w:ascii="微软雅黑" w:hAnsi="微软雅黑" w:eastAsia="微软雅黑" w:cs="微软雅黑"/>
          <w:sz w:val="16"/>
          <w:szCs w:val="16"/>
        </w:rPr>
      </w:pPr>
      <w:r>
        <w:rPr>
          <w:rFonts w:ascii="微软雅黑" w:hAnsi="微软雅黑" w:eastAsia="微软雅黑" w:cs="微软雅黑"/>
          <w:color w:val="231F20"/>
          <w:spacing w:val="28"/>
          <w:sz w:val="16"/>
          <w:szCs w:val="16"/>
        </w:rPr>
        <w:t>自动化测试平台目前可以覆盖软交换所有常用的功能</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10"/>
          <w:sz w:val="16"/>
          <w:szCs w:val="16"/>
        </w:rPr>
        <w:t>业务，包括无条件前转、无应答前转、遇忙前转、不在线前转、</w:t>
      </w:r>
      <w:r>
        <w:rPr>
          <w:rFonts w:ascii="微软雅黑" w:hAnsi="微软雅黑" w:eastAsia="微软雅黑" w:cs="微软雅黑"/>
          <w:color w:val="231F20"/>
          <w:spacing w:val="14"/>
          <w:w w:val="101"/>
          <w:sz w:val="16"/>
          <w:szCs w:val="16"/>
        </w:rPr>
        <w:t xml:space="preserve"> </w:t>
      </w:r>
      <w:r>
        <w:rPr>
          <w:rFonts w:ascii="微软雅黑" w:hAnsi="微软雅黑" w:eastAsia="微软雅黑" w:cs="微软雅黑"/>
          <w:color w:val="231F20"/>
          <w:spacing w:val="8"/>
          <w:sz w:val="16"/>
          <w:szCs w:val="16"/>
        </w:rPr>
        <w:t>简单通话、会议功能、遇忙强插、遇忙回叫、呼叫等待、多方通</w:t>
      </w:r>
      <w:r>
        <w:rPr>
          <w:rFonts w:ascii="微软雅黑" w:hAnsi="微软雅黑" w:eastAsia="微软雅黑" w:cs="微软雅黑"/>
          <w:color w:val="231F20"/>
          <w:spacing w:val="3"/>
          <w:sz w:val="16"/>
          <w:szCs w:val="16"/>
        </w:rPr>
        <w:t xml:space="preserve">  </w:t>
      </w:r>
      <w:r>
        <w:rPr>
          <w:rFonts w:ascii="微软雅黑" w:hAnsi="微软雅黑" w:eastAsia="微软雅黑" w:cs="微软雅黑"/>
          <w:color w:val="231F20"/>
          <w:spacing w:val="8"/>
          <w:sz w:val="16"/>
          <w:szCs w:val="16"/>
        </w:rPr>
        <w:t>话、缩位拨号、呼叫保持、呼叫转移、呼叫组、免打扰和指定代</w:t>
      </w:r>
      <w:r>
        <w:rPr>
          <w:rFonts w:ascii="微软雅黑" w:hAnsi="微软雅黑" w:eastAsia="微软雅黑" w:cs="微软雅黑"/>
          <w:color w:val="231F20"/>
          <w:spacing w:val="3"/>
          <w:sz w:val="16"/>
          <w:szCs w:val="16"/>
        </w:rPr>
        <w:t xml:space="preserve">  </w:t>
      </w:r>
      <w:r>
        <w:rPr>
          <w:rFonts w:ascii="微软雅黑" w:hAnsi="微软雅黑" w:eastAsia="微软雅黑" w:cs="微软雅黑"/>
          <w:color w:val="231F20"/>
          <w:spacing w:val="12"/>
          <w:sz w:val="16"/>
          <w:szCs w:val="16"/>
        </w:rPr>
        <w:t>答等共计</w:t>
      </w:r>
      <w:r>
        <w:rPr>
          <w:rFonts w:ascii="微软雅黑" w:hAnsi="微软雅黑" w:eastAsia="微软雅黑" w:cs="微软雅黑"/>
          <w:color w:val="231F20"/>
          <w:spacing w:val="31"/>
          <w:sz w:val="16"/>
          <w:szCs w:val="16"/>
        </w:rPr>
        <w:t xml:space="preserve"> </w:t>
      </w:r>
      <w:r>
        <w:rPr>
          <w:color w:val="231F20"/>
          <w:spacing w:val="12"/>
          <w:sz w:val="16"/>
          <w:szCs w:val="16"/>
        </w:rPr>
        <w:t xml:space="preserve">16 </w:t>
      </w:r>
      <w:r>
        <w:rPr>
          <w:rFonts w:ascii="微软雅黑" w:hAnsi="微软雅黑" w:eastAsia="微软雅黑" w:cs="微软雅黑"/>
          <w:color w:val="231F20"/>
          <w:spacing w:val="12"/>
          <w:sz w:val="16"/>
          <w:szCs w:val="16"/>
        </w:rPr>
        <w:t xml:space="preserve">个模块，执行用例数量 </w:t>
      </w:r>
      <w:r>
        <w:rPr>
          <w:color w:val="231F20"/>
          <w:spacing w:val="12"/>
          <w:sz w:val="16"/>
          <w:szCs w:val="16"/>
        </w:rPr>
        <w:t xml:space="preserve">200 </w:t>
      </w:r>
      <w:r>
        <w:rPr>
          <w:rFonts w:ascii="微软雅黑" w:hAnsi="微软雅黑" w:eastAsia="微软雅黑" w:cs="微软雅黑"/>
          <w:color w:val="231F20"/>
          <w:spacing w:val="12"/>
          <w:sz w:val="16"/>
          <w:szCs w:val="16"/>
        </w:rPr>
        <w:t>多个。一位经验丰富</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9"/>
          <w:sz w:val="16"/>
          <w:szCs w:val="16"/>
        </w:rPr>
        <w:t xml:space="preserve">的测试工程师经过数据配置、用例执行和结果统计 </w:t>
      </w:r>
      <w:r>
        <w:rPr>
          <w:color w:val="231F20"/>
          <w:spacing w:val="19"/>
          <w:sz w:val="16"/>
          <w:szCs w:val="16"/>
        </w:rPr>
        <w:t xml:space="preserve">3 </w:t>
      </w:r>
      <w:r>
        <w:rPr>
          <w:rFonts w:ascii="微软雅黑" w:hAnsi="微软雅黑" w:eastAsia="微软雅黑" w:cs="微软雅黑"/>
          <w:color w:val="231F20"/>
          <w:spacing w:val="19"/>
          <w:sz w:val="16"/>
          <w:szCs w:val="16"/>
        </w:rPr>
        <w:t>个</w:t>
      </w:r>
      <w:r>
        <w:rPr>
          <w:rFonts w:ascii="微软雅黑" w:hAnsi="微软雅黑" w:eastAsia="微软雅黑" w:cs="微软雅黑"/>
          <w:color w:val="231F20"/>
          <w:spacing w:val="18"/>
          <w:sz w:val="16"/>
          <w:szCs w:val="16"/>
        </w:rPr>
        <w:t>过程</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3"/>
          <w:sz w:val="16"/>
          <w:szCs w:val="16"/>
        </w:rPr>
        <w:t xml:space="preserve">完成这 </w:t>
      </w:r>
      <w:r>
        <w:rPr>
          <w:color w:val="231F20"/>
          <w:spacing w:val="13"/>
          <w:sz w:val="16"/>
          <w:szCs w:val="16"/>
        </w:rPr>
        <w:t xml:space="preserve">200 </w:t>
      </w:r>
      <w:r>
        <w:rPr>
          <w:rFonts w:ascii="微软雅黑" w:hAnsi="微软雅黑" w:eastAsia="微软雅黑" w:cs="微软雅黑"/>
          <w:color w:val="231F20"/>
          <w:spacing w:val="13"/>
          <w:sz w:val="16"/>
          <w:szCs w:val="16"/>
        </w:rPr>
        <w:t xml:space="preserve">多个用例，大概需要 </w:t>
      </w:r>
      <w:r>
        <w:rPr>
          <w:color w:val="231F20"/>
          <w:spacing w:val="13"/>
          <w:sz w:val="16"/>
          <w:szCs w:val="16"/>
        </w:rPr>
        <w:t>2</w:t>
      </w:r>
      <w:r>
        <w:rPr>
          <w:color w:val="231F20"/>
          <w:spacing w:val="12"/>
          <w:sz w:val="16"/>
          <w:szCs w:val="16"/>
        </w:rPr>
        <w:t xml:space="preserve">4 </w:t>
      </w:r>
      <w:r>
        <w:rPr>
          <w:rFonts w:ascii="微软雅黑" w:hAnsi="微软雅黑" w:eastAsia="微软雅黑" w:cs="微软雅黑"/>
          <w:color w:val="231F20"/>
          <w:spacing w:val="12"/>
          <w:sz w:val="16"/>
          <w:szCs w:val="16"/>
        </w:rPr>
        <w:t>个工时，而采用该工具后</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2"/>
          <w:sz w:val="16"/>
          <w:szCs w:val="16"/>
        </w:rPr>
        <w:t xml:space="preserve">只需要不到 </w:t>
      </w:r>
      <w:r>
        <w:rPr>
          <w:color w:val="231F20"/>
          <w:spacing w:val="12"/>
          <w:sz w:val="16"/>
          <w:szCs w:val="16"/>
        </w:rPr>
        <w:t xml:space="preserve">4 </w:t>
      </w:r>
      <w:r>
        <w:rPr>
          <w:rFonts w:ascii="微软雅黑" w:hAnsi="微软雅黑" w:eastAsia="微软雅黑" w:cs="微软雅黑"/>
          <w:color w:val="231F20"/>
          <w:spacing w:val="12"/>
          <w:sz w:val="16"/>
          <w:szCs w:val="16"/>
        </w:rPr>
        <w:t>个工时，仅占人工测试用时的</w:t>
      </w:r>
      <w:r>
        <w:rPr>
          <w:rFonts w:ascii="微软雅黑" w:hAnsi="微软雅黑" w:eastAsia="微软雅黑" w:cs="微软雅黑"/>
          <w:color w:val="231F20"/>
          <w:spacing w:val="30"/>
          <w:sz w:val="16"/>
          <w:szCs w:val="16"/>
        </w:rPr>
        <w:t xml:space="preserve"> </w:t>
      </w:r>
      <w:r>
        <w:rPr>
          <w:color w:val="231F20"/>
          <w:spacing w:val="12"/>
          <w:sz w:val="16"/>
          <w:szCs w:val="16"/>
        </w:rPr>
        <w:t>1/6</w:t>
      </w:r>
      <w:r>
        <w:rPr>
          <w:rFonts w:ascii="微软雅黑" w:hAnsi="微软雅黑" w:eastAsia="微软雅黑" w:cs="微软雅黑"/>
          <w:color w:val="231F20"/>
          <w:spacing w:val="12"/>
          <w:sz w:val="16"/>
          <w:szCs w:val="16"/>
        </w:rPr>
        <w:t>。</w:t>
      </w:r>
    </w:p>
    <w:p w14:paraId="0BE0DD6D">
      <w:pPr>
        <w:pStyle w:val="2"/>
        <w:spacing w:before="10" w:line="266" w:lineRule="auto"/>
        <w:ind w:right="76" w:firstLine="358"/>
        <w:jc w:val="both"/>
        <w:rPr>
          <w:rFonts w:ascii="微软雅黑" w:hAnsi="微软雅黑" w:eastAsia="微软雅黑" w:cs="微软雅黑"/>
          <w:sz w:val="16"/>
          <w:szCs w:val="16"/>
        </w:rPr>
      </w:pPr>
      <w:r>
        <w:rPr>
          <w:rFonts w:ascii="微软雅黑" w:hAnsi="微软雅黑" w:eastAsia="微软雅黑" w:cs="微软雅黑"/>
          <w:color w:val="231F20"/>
          <w:spacing w:val="21"/>
          <w:sz w:val="16"/>
          <w:szCs w:val="16"/>
        </w:rPr>
        <w:t>根据用户现场实际使用场景组合各种常用业务进行场景</w:t>
      </w:r>
      <w:r>
        <w:rPr>
          <w:rFonts w:ascii="微软雅黑" w:hAnsi="微软雅黑" w:eastAsia="微软雅黑" w:cs="微软雅黑"/>
          <w:color w:val="231F20"/>
          <w:spacing w:val="10"/>
          <w:sz w:val="16"/>
          <w:szCs w:val="16"/>
        </w:rPr>
        <w:t xml:space="preserve"> </w:t>
      </w:r>
      <w:r>
        <w:rPr>
          <w:rFonts w:ascii="微软雅黑" w:hAnsi="微软雅黑" w:eastAsia="微软雅黑" w:cs="微软雅黑"/>
          <w:color w:val="231F20"/>
          <w:spacing w:val="5"/>
          <w:sz w:val="16"/>
          <w:szCs w:val="16"/>
        </w:rPr>
        <w:t xml:space="preserve">模拟，采用 </w:t>
      </w:r>
      <w:r>
        <w:rPr>
          <w:color w:val="231F20"/>
          <w:spacing w:val="5"/>
          <w:sz w:val="16"/>
          <w:szCs w:val="16"/>
        </w:rPr>
        <w:t xml:space="preserve">80/20 </w:t>
      </w:r>
      <w:r>
        <w:rPr>
          <w:rFonts w:ascii="微软雅黑" w:hAnsi="微软雅黑" w:eastAsia="微软雅黑" w:cs="微软雅黑"/>
          <w:color w:val="231F20"/>
          <w:spacing w:val="5"/>
          <w:sz w:val="16"/>
          <w:szCs w:val="16"/>
        </w:rPr>
        <w:t>原则（</w:t>
      </w:r>
      <w:r>
        <w:rPr>
          <w:color w:val="231F20"/>
          <w:spacing w:val="5"/>
          <w:sz w:val="16"/>
          <w:szCs w:val="16"/>
        </w:rPr>
        <w:t>80%</w:t>
      </w:r>
      <w:r>
        <w:rPr>
          <w:rFonts w:ascii="微软雅黑" w:hAnsi="微软雅黑" w:eastAsia="微软雅黑" w:cs="微软雅黑"/>
          <w:color w:val="231F20"/>
          <w:spacing w:val="5"/>
          <w:sz w:val="16"/>
          <w:szCs w:val="16"/>
        </w:rPr>
        <w:t xml:space="preserve">的业务在 </w:t>
      </w:r>
      <w:r>
        <w:rPr>
          <w:color w:val="231F20"/>
          <w:spacing w:val="5"/>
          <w:sz w:val="16"/>
          <w:szCs w:val="16"/>
        </w:rPr>
        <w:t>20%</w:t>
      </w:r>
      <w:r>
        <w:rPr>
          <w:rFonts w:ascii="微软雅黑" w:hAnsi="微软雅黑" w:eastAsia="微软雅黑" w:cs="微软雅黑"/>
          <w:color w:val="231F20"/>
          <w:spacing w:val="5"/>
          <w:sz w:val="16"/>
          <w:szCs w:val="16"/>
        </w:rPr>
        <w:t>的时间内发生</w:t>
      </w:r>
      <w:r>
        <w:rPr>
          <w:rFonts w:ascii="微软雅黑" w:hAnsi="微软雅黑" w:eastAsia="微软雅黑" w:cs="微软雅黑"/>
          <w:color w:val="231F20"/>
          <w:spacing w:val="4"/>
          <w:sz w:val="16"/>
          <w:szCs w:val="16"/>
        </w:rPr>
        <w:t>）计算</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出稳定性测试的基准模型，充分利用晚间和周末的非工作时间</w:t>
      </w:r>
      <w:r>
        <w:rPr>
          <w:rFonts w:ascii="微软雅黑" w:hAnsi="微软雅黑" w:eastAsia="微软雅黑" w:cs="微软雅黑"/>
          <w:color w:val="231F20"/>
          <w:spacing w:val="14"/>
          <w:w w:val="101"/>
          <w:sz w:val="16"/>
          <w:szCs w:val="16"/>
        </w:rPr>
        <w:t xml:space="preserve"> </w:t>
      </w:r>
      <w:r>
        <w:rPr>
          <w:rFonts w:ascii="微软雅黑" w:hAnsi="微软雅黑" w:eastAsia="微软雅黑" w:cs="微软雅黑"/>
          <w:color w:val="231F20"/>
          <w:spacing w:val="14"/>
          <w:sz w:val="16"/>
          <w:szCs w:val="16"/>
        </w:rPr>
        <w:t>对系统进行大量多次的功能验证，充分保证了系统的</w:t>
      </w:r>
      <w:r>
        <w:rPr>
          <w:rFonts w:ascii="微软雅黑" w:hAnsi="微软雅黑" w:eastAsia="微软雅黑" w:cs="微软雅黑"/>
          <w:color w:val="231F20"/>
          <w:spacing w:val="13"/>
          <w:sz w:val="16"/>
          <w:szCs w:val="16"/>
        </w:rPr>
        <w:t>稳定性。</w:t>
      </w:r>
    </w:p>
    <w:p w14:paraId="023277CA">
      <w:pPr>
        <w:pStyle w:val="2"/>
        <w:spacing w:before="7" w:line="188" w:lineRule="auto"/>
        <w:ind w:left="4"/>
        <w:outlineLvl w:val="1"/>
        <w:rPr>
          <w:rFonts w:ascii="微软雅黑" w:hAnsi="微软雅黑" w:eastAsia="微软雅黑" w:cs="微软雅黑"/>
          <w:sz w:val="20"/>
          <w:szCs w:val="20"/>
        </w:rPr>
      </w:pPr>
      <w:r>
        <w:rPr>
          <w:color w:val="231F20"/>
          <w:spacing w:val="3"/>
          <w:sz w:val="20"/>
          <w:szCs w:val="20"/>
        </w:rPr>
        <w:t xml:space="preserve">2.2 </w:t>
      </w:r>
      <w:r>
        <w:rPr>
          <w:rFonts w:ascii="微软雅黑" w:hAnsi="微软雅黑" w:eastAsia="微软雅黑" w:cs="微软雅黑"/>
          <w:color w:val="231F20"/>
          <w:spacing w:val="3"/>
          <w:sz w:val="20"/>
          <w:szCs w:val="20"/>
        </w:rPr>
        <w:t>性能测试应用</w:t>
      </w:r>
    </w:p>
    <w:p w14:paraId="42A65C63">
      <w:pPr>
        <w:pStyle w:val="2"/>
        <w:spacing w:before="73" w:line="266" w:lineRule="auto"/>
        <w:ind w:left="1" w:right="13" w:firstLine="355"/>
        <w:jc w:val="both"/>
        <w:rPr>
          <w:rFonts w:ascii="微软雅黑" w:hAnsi="微软雅黑" w:eastAsia="微软雅黑" w:cs="微软雅黑"/>
          <w:sz w:val="16"/>
          <w:szCs w:val="16"/>
        </w:rPr>
      </w:pPr>
      <w:r>
        <w:rPr>
          <w:rFonts w:ascii="微软雅黑" w:hAnsi="微软雅黑" w:eastAsia="微软雅黑" w:cs="微软雅黑"/>
          <w:color w:val="231F20"/>
          <w:spacing w:val="13"/>
          <w:sz w:val="16"/>
          <w:szCs w:val="16"/>
        </w:rPr>
        <w:t xml:space="preserve">性能测试自动化程度达到 </w:t>
      </w:r>
      <w:r>
        <w:rPr>
          <w:color w:val="231F20"/>
          <w:spacing w:val="13"/>
          <w:sz w:val="16"/>
          <w:szCs w:val="16"/>
        </w:rPr>
        <w:t>100%</w:t>
      </w:r>
      <w:r>
        <w:rPr>
          <w:rFonts w:ascii="微软雅黑" w:hAnsi="微软雅黑" w:eastAsia="微软雅黑" w:cs="微软雅黑"/>
          <w:color w:val="231F20"/>
          <w:spacing w:val="13"/>
          <w:sz w:val="16"/>
          <w:szCs w:val="16"/>
        </w:rPr>
        <w:t>覆盖相关的测试用例</w:t>
      </w:r>
      <w:r>
        <w:rPr>
          <w:rFonts w:ascii="微软雅黑" w:hAnsi="微软雅黑" w:eastAsia="微软雅黑" w:cs="微软雅黑"/>
          <w:color w:val="231F20"/>
          <w:spacing w:val="-17"/>
          <w:sz w:val="16"/>
          <w:szCs w:val="16"/>
        </w:rPr>
        <w:t xml:space="preserve"> </w:t>
      </w:r>
      <w:r>
        <w:rPr>
          <w:rFonts w:ascii="微软雅黑" w:hAnsi="微软雅黑" w:eastAsia="微软雅黑" w:cs="微软雅黑"/>
          <w:color w:val="231F20"/>
          <w:spacing w:val="13"/>
          <w:sz w:val="16"/>
          <w:szCs w:val="16"/>
        </w:rPr>
        <w:t>。可</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靠性测试是各个常用功能的长时间测试的可靠性。其他性能测</w:t>
      </w:r>
      <w:r>
        <w:rPr>
          <w:rFonts w:ascii="微软雅黑" w:hAnsi="微软雅黑" w:eastAsia="微软雅黑" w:cs="微软雅黑"/>
          <w:color w:val="231F20"/>
          <w:spacing w:val="6"/>
          <w:sz w:val="16"/>
          <w:szCs w:val="16"/>
        </w:rPr>
        <w:t xml:space="preserve">  </w:t>
      </w:r>
      <w:r>
        <w:rPr>
          <w:rFonts w:ascii="微软雅黑" w:hAnsi="微软雅黑" w:eastAsia="微软雅黑" w:cs="微软雅黑"/>
          <w:color w:val="231F20"/>
          <w:spacing w:val="8"/>
          <w:sz w:val="16"/>
          <w:szCs w:val="16"/>
        </w:rPr>
        <w:t xml:space="preserve">试有 </w:t>
      </w:r>
      <w:r>
        <w:rPr>
          <w:color w:val="231F20"/>
          <w:sz w:val="16"/>
          <w:szCs w:val="16"/>
        </w:rPr>
        <w:t>BHCA</w:t>
      </w:r>
      <w:r>
        <w:rPr>
          <w:color w:val="231F20"/>
          <w:spacing w:val="8"/>
          <w:sz w:val="16"/>
          <w:szCs w:val="16"/>
        </w:rPr>
        <w:t xml:space="preserve"> </w:t>
      </w:r>
      <w:r>
        <w:rPr>
          <w:rFonts w:ascii="微软雅黑" w:hAnsi="微软雅黑" w:eastAsia="微软雅黑" w:cs="微软雅黑"/>
          <w:color w:val="231F20"/>
          <w:spacing w:val="8"/>
          <w:sz w:val="16"/>
          <w:szCs w:val="16"/>
        </w:rPr>
        <w:t xml:space="preserve">或 </w:t>
      </w:r>
      <w:r>
        <w:rPr>
          <w:color w:val="231F20"/>
          <w:sz w:val="16"/>
          <w:szCs w:val="16"/>
        </w:rPr>
        <w:t>CPS</w:t>
      </w:r>
      <w:r>
        <w:rPr>
          <w:color w:val="231F20"/>
          <w:spacing w:val="8"/>
          <w:position w:val="5"/>
          <w:sz w:val="9"/>
          <w:szCs w:val="9"/>
        </w:rPr>
        <w:t>[5]</w:t>
      </w:r>
      <w:r>
        <w:rPr>
          <w:rFonts w:ascii="微软雅黑" w:hAnsi="微软雅黑" w:eastAsia="微软雅黑" w:cs="微软雅黑"/>
          <w:color w:val="231F20"/>
          <w:spacing w:val="8"/>
          <w:sz w:val="16"/>
          <w:szCs w:val="16"/>
        </w:rPr>
        <w:t>、最大注册在线用户数、同时最大呼叫数、</w:t>
      </w:r>
      <w:r>
        <w:rPr>
          <w:rFonts w:ascii="微软雅黑" w:hAnsi="微软雅黑" w:eastAsia="微软雅黑" w:cs="微软雅黑"/>
          <w:color w:val="231F20"/>
          <w:spacing w:val="17"/>
          <w:w w:val="101"/>
          <w:sz w:val="16"/>
          <w:szCs w:val="16"/>
        </w:rPr>
        <w:t xml:space="preserve"> </w:t>
      </w:r>
      <w:r>
        <w:rPr>
          <w:rFonts w:ascii="微软雅黑" w:hAnsi="微软雅黑" w:eastAsia="微软雅黑" w:cs="微软雅黑"/>
          <w:color w:val="231F20"/>
          <w:spacing w:val="16"/>
          <w:sz w:val="16"/>
          <w:szCs w:val="16"/>
        </w:rPr>
        <w:t>过载保护测试和多方会议性能测试。</w:t>
      </w:r>
    </w:p>
    <w:p w14:paraId="705AF222">
      <w:pPr>
        <w:pStyle w:val="2"/>
        <w:spacing w:before="9" w:line="266" w:lineRule="auto"/>
        <w:ind w:left="1" w:right="74" w:firstLine="355"/>
        <w:jc w:val="both"/>
        <w:rPr>
          <w:rFonts w:ascii="微软雅黑" w:hAnsi="微软雅黑" w:eastAsia="微软雅黑" w:cs="微软雅黑"/>
          <w:sz w:val="16"/>
          <w:szCs w:val="16"/>
        </w:rPr>
      </w:pPr>
      <w:r>
        <w:rPr>
          <w:rFonts w:ascii="微软雅黑" w:hAnsi="微软雅黑" w:eastAsia="微软雅黑" w:cs="微软雅黑"/>
          <w:color w:val="231F20"/>
          <w:spacing w:val="14"/>
          <w:sz w:val="16"/>
          <w:szCs w:val="16"/>
        </w:rPr>
        <w:t>在没有引入自动化测试之前，以上测试项靠人工几乎是很</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13"/>
          <w:sz w:val="16"/>
          <w:szCs w:val="16"/>
        </w:rPr>
        <w:t>难实现的，但引入了自动化工具以后则是一件简单的事情</w:t>
      </w:r>
      <w:r>
        <w:rPr>
          <w:rFonts w:ascii="微软雅黑" w:hAnsi="微软雅黑" w:eastAsia="微软雅黑" w:cs="微软雅黑"/>
          <w:color w:val="231F20"/>
          <w:spacing w:val="-5"/>
          <w:sz w:val="16"/>
          <w:szCs w:val="16"/>
        </w:rPr>
        <w:t xml:space="preserve"> </w:t>
      </w:r>
      <w:r>
        <w:rPr>
          <w:rFonts w:ascii="微软雅黑" w:hAnsi="微软雅黑" w:eastAsia="微软雅黑" w:cs="微软雅黑"/>
          <w:color w:val="231F20"/>
          <w:spacing w:val="13"/>
          <w:sz w:val="16"/>
          <w:szCs w:val="16"/>
        </w:rPr>
        <w:t>。性</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3"/>
          <w:sz w:val="16"/>
          <w:szCs w:val="16"/>
        </w:rPr>
        <w:t xml:space="preserve">能测试执行界面如图 </w:t>
      </w:r>
      <w:r>
        <w:rPr>
          <w:color w:val="231F20"/>
          <w:spacing w:val="13"/>
          <w:sz w:val="16"/>
          <w:szCs w:val="16"/>
        </w:rPr>
        <w:t xml:space="preserve">3 </w:t>
      </w:r>
      <w:r>
        <w:rPr>
          <w:rFonts w:ascii="微软雅黑" w:hAnsi="微软雅黑" w:eastAsia="微软雅黑" w:cs="微软雅黑"/>
          <w:color w:val="231F20"/>
          <w:spacing w:val="13"/>
          <w:sz w:val="16"/>
          <w:szCs w:val="16"/>
        </w:rPr>
        <w:t>所示。性能测试模块不仅关</w:t>
      </w:r>
      <w:r>
        <w:rPr>
          <w:rFonts w:ascii="微软雅黑" w:hAnsi="微软雅黑" w:eastAsia="微软雅黑" w:cs="微软雅黑"/>
          <w:color w:val="231F20"/>
          <w:spacing w:val="12"/>
          <w:sz w:val="16"/>
          <w:szCs w:val="16"/>
        </w:rPr>
        <w:t>注业务指标</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是否满足了行业需要，通过性能参数监控还可以确保系统的各</w:t>
      </w:r>
      <w:r>
        <w:rPr>
          <w:rFonts w:ascii="微软雅黑" w:hAnsi="微软雅黑" w:eastAsia="微软雅黑" w:cs="微软雅黑"/>
          <w:color w:val="231F20"/>
          <w:spacing w:val="13"/>
          <w:w w:val="101"/>
          <w:sz w:val="16"/>
          <w:szCs w:val="16"/>
        </w:rPr>
        <w:t xml:space="preserve"> </w:t>
      </w:r>
      <w:r>
        <w:rPr>
          <w:rFonts w:ascii="微软雅黑" w:hAnsi="微软雅黑" w:eastAsia="微软雅黑" w:cs="微软雅黑"/>
          <w:color w:val="231F20"/>
          <w:spacing w:val="14"/>
          <w:sz w:val="16"/>
          <w:szCs w:val="16"/>
        </w:rPr>
        <w:t>项内在指标正常，基本上排除内存泄漏、性能瓶颈和一些隐形</w:t>
      </w:r>
      <w:r>
        <w:rPr>
          <w:rFonts w:ascii="微软雅黑" w:hAnsi="微软雅黑" w:eastAsia="微软雅黑" w:cs="微软雅黑"/>
          <w:color w:val="231F20"/>
          <w:spacing w:val="13"/>
          <w:w w:val="101"/>
          <w:sz w:val="16"/>
          <w:szCs w:val="16"/>
        </w:rPr>
        <w:t xml:space="preserve"> </w:t>
      </w:r>
      <w:r>
        <w:rPr>
          <w:rFonts w:ascii="微软雅黑" w:hAnsi="微软雅黑" w:eastAsia="微软雅黑" w:cs="微软雅黑"/>
          <w:color w:val="231F20"/>
          <w:spacing w:val="6"/>
          <w:sz w:val="16"/>
          <w:szCs w:val="16"/>
        </w:rPr>
        <w:t>的问题</w:t>
      </w:r>
      <w:r>
        <w:rPr>
          <w:color w:val="231F20"/>
          <w:spacing w:val="6"/>
          <w:position w:val="5"/>
          <w:sz w:val="9"/>
          <w:szCs w:val="9"/>
        </w:rPr>
        <w:t>[6]</w:t>
      </w:r>
      <w:r>
        <w:rPr>
          <w:rFonts w:ascii="微软雅黑" w:hAnsi="微软雅黑" w:eastAsia="微软雅黑" w:cs="微软雅黑"/>
          <w:color w:val="231F20"/>
          <w:spacing w:val="6"/>
          <w:sz w:val="16"/>
          <w:szCs w:val="16"/>
        </w:rPr>
        <w:t xml:space="preserve">，性能监控如图 </w:t>
      </w:r>
      <w:r>
        <w:rPr>
          <w:color w:val="231F20"/>
          <w:spacing w:val="6"/>
          <w:sz w:val="16"/>
          <w:szCs w:val="16"/>
        </w:rPr>
        <w:t xml:space="preserve">4 </w:t>
      </w:r>
      <w:r>
        <w:rPr>
          <w:rFonts w:ascii="微软雅黑" w:hAnsi="微软雅黑" w:eastAsia="微软雅黑" w:cs="微软雅黑"/>
          <w:color w:val="231F20"/>
          <w:spacing w:val="6"/>
          <w:sz w:val="16"/>
          <w:szCs w:val="16"/>
        </w:rPr>
        <w:t>所示。</w:t>
      </w:r>
    </w:p>
    <w:p w14:paraId="3BDEFA6F">
      <w:pPr>
        <w:spacing w:line="266" w:lineRule="auto"/>
        <w:rPr>
          <w:rFonts w:ascii="微软雅黑" w:hAnsi="微软雅黑" w:eastAsia="微软雅黑" w:cs="微软雅黑"/>
          <w:sz w:val="16"/>
          <w:szCs w:val="16"/>
        </w:rPr>
        <w:sectPr>
          <w:type w:val="continuous"/>
          <w:pgSz w:w="11905" w:h="16156"/>
          <w:pgMar w:top="1030" w:right="1024" w:bottom="0" w:left="407" w:header="657" w:footer="0" w:gutter="0"/>
          <w:cols w:equalWidth="0" w:num="2">
            <w:col w:w="5582" w:space="100"/>
            <w:col w:w="4791"/>
          </w:cols>
        </w:sectPr>
      </w:pPr>
    </w:p>
    <w:p w14:paraId="7A5F1C1B">
      <w:pPr>
        <w:pStyle w:val="2"/>
        <w:spacing w:line="370" w:lineRule="auto"/>
        <w:rPr>
          <w:sz w:val="21"/>
        </w:rPr>
      </w:pPr>
      <w:r>
        <w:drawing>
          <wp:anchor distT="0" distB="0" distL="0" distR="0" simplePos="0" relativeHeight="251659264" behindDoc="0" locked="0" layoutInCell="1" allowOverlap="1">
            <wp:simplePos x="0" y="0"/>
            <wp:positionH relativeFrom="column">
              <wp:posOffset>363855</wp:posOffset>
            </wp:positionH>
            <wp:positionV relativeFrom="paragraph">
              <wp:posOffset>-8882380</wp:posOffset>
            </wp:positionV>
            <wp:extent cx="1468120" cy="63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1468119" cy="6350"/>
                    </a:xfrm>
                    <a:prstGeom prst="rect">
                      <a:avLst/>
                    </a:prstGeom>
                  </pic:spPr>
                </pic:pic>
              </a:graphicData>
            </a:graphic>
          </wp:anchor>
        </w:drawing>
      </w:r>
    </w:p>
    <w:p w14:paraId="6DAAC8D3">
      <w:pPr>
        <w:spacing w:before="99" w:line="137" w:lineRule="exact"/>
        <w:ind w:left="5448"/>
        <w:rPr>
          <w:rFonts w:ascii="微软雅黑" w:hAnsi="微软雅黑" w:eastAsia="微软雅黑" w:cs="微软雅黑"/>
          <w:sz w:val="23"/>
          <w:szCs w:val="23"/>
        </w:rPr>
      </w:pPr>
      <w:r>
        <w:rPr>
          <w:rFonts w:ascii="微软雅黑" w:hAnsi="微软雅黑" w:eastAsia="微软雅黑" w:cs="微软雅黑"/>
          <w:color w:val="231F20"/>
          <w:spacing w:val="-16"/>
          <w:position w:val="-2"/>
          <w:sz w:val="23"/>
          <w:szCs w:val="23"/>
        </w:rPr>
        <w:t>66</w:t>
      </w:r>
    </w:p>
    <w:p w14:paraId="42EF2724">
      <w:pPr>
        <w:pStyle w:val="2"/>
        <w:spacing w:before="1" w:line="203" w:lineRule="auto"/>
        <w:rPr>
          <w:sz w:val="18"/>
          <w:szCs w:val="18"/>
        </w:rPr>
      </w:pPr>
      <w:r>
        <w:rPr>
          <w:color w:val="B2B2B2"/>
          <w:spacing w:val="7"/>
          <w:sz w:val="18"/>
          <w:szCs w:val="18"/>
        </w:rPr>
        <w:t xml:space="preserve">(c)1994-2024 china Academic Journal Electronic pubolishing House. A1l rights reserved.    </w:t>
      </w:r>
      <w:r>
        <w:rPr>
          <w:color w:val="B2B2B2"/>
          <w:spacing w:val="6"/>
          <w:sz w:val="18"/>
          <w:szCs w:val="18"/>
        </w:rPr>
        <w:t>http://www.cnki.net</w:t>
      </w:r>
    </w:p>
    <w:p w14:paraId="1BE55298">
      <w:pPr>
        <w:spacing w:line="203" w:lineRule="auto"/>
        <w:rPr>
          <w:sz w:val="18"/>
          <w:szCs w:val="18"/>
        </w:rPr>
        <w:sectPr>
          <w:type w:val="continuous"/>
          <w:pgSz w:w="11905" w:h="16156"/>
          <w:pgMar w:top="1030" w:right="1024" w:bottom="0" w:left="407" w:header="657" w:footer="0" w:gutter="0"/>
          <w:cols w:equalWidth="0" w:num="1">
            <w:col w:w="10472"/>
          </w:cols>
        </w:sectPr>
      </w:pPr>
    </w:p>
    <w:p w14:paraId="4028C4C8">
      <w:pPr>
        <w:spacing w:before="207"/>
      </w:pPr>
    </w:p>
    <w:p w14:paraId="098068CD">
      <w:pPr>
        <w:sectPr>
          <w:headerReference r:id="rId7" w:type="default"/>
          <w:pgSz w:w="11905" w:h="16156"/>
          <w:pgMar w:top="1035" w:right="974" w:bottom="0" w:left="407" w:header="664" w:footer="0" w:gutter="0"/>
          <w:cols w:equalWidth="0" w:num="1">
            <w:col w:w="10522"/>
          </w:cols>
        </w:sectPr>
      </w:pPr>
    </w:p>
    <w:p w14:paraId="3ED47B19">
      <w:pPr>
        <w:spacing w:before="165" w:line="1815" w:lineRule="exact"/>
        <w:ind w:firstLine="860"/>
      </w:pPr>
      <w:r>
        <w:rPr>
          <w:position w:val="-36"/>
        </w:rPr>
        <w:drawing>
          <wp:inline distT="0" distB="0" distL="0" distR="0">
            <wp:extent cx="2771775" cy="11518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2772252" cy="1152158"/>
                    </a:xfrm>
                    <a:prstGeom prst="rect">
                      <a:avLst/>
                    </a:prstGeom>
                  </pic:spPr>
                </pic:pic>
              </a:graphicData>
            </a:graphic>
          </wp:inline>
        </w:drawing>
      </w:r>
    </w:p>
    <w:p w14:paraId="75DF0D77">
      <w:pPr>
        <w:pStyle w:val="2"/>
        <w:spacing w:before="165" w:line="194" w:lineRule="auto"/>
        <w:ind w:left="2189"/>
        <w:rPr>
          <w:rFonts w:ascii="微软雅黑" w:hAnsi="微软雅黑" w:eastAsia="微软雅黑" w:cs="微软雅黑"/>
          <w:sz w:val="16"/>
          <w:szCs w:val="16"/>
        </w:rPr>
      </w:pPr>
      <w:r>
        <w:rPr>
          <w:rFonts w:ascii="微软雅黑" w:hAnsi="微软雅黑" w:eastAsia="微软雅黑" w:cs="微软雅黑"/>
          <w:color w:val="231F20"/>
          <w:spacing w:val="10"/>
          <w:sz w:val="16"/>
          <w:szCs w:val="16"/>
        </w:rPr>
        <w:t xml:space="preserve">图 </w:t>
      </w:r>
      <w:r>
        <w:rPr>
          <w:color w:val="231F20"/>
          <w:spacing w:val="10"/>
          <w:sz w:val="16"/>
          <w:szCs w:val="16"/>
        </w:rPr>
        <w:t xml:space="preserve">3 </w:t>
      </w:r>
      <w:r>
        <w:rPr>
          <w:rFonts w:ascii="微软雅黑" w:hAnsi="微软雅黑" w:eastAsia="微软雅黑" w:cs="微软雅黑"/>
          <w:color w:val="231F20"/>
          <w:spacing w:val="10"/>
          <w:sz w:val="16"/>
          <w:szCs w:val="16"/>
        </w:rPr>
        <w:t>性能测试执行界面</w:t>
      </w:r>
    </w:p>
    <w:p w14:paraId="6945C5C9">
      <w:pPr>
        <w:spacing w:before="26" w:line="3483" w:lineRule="exact"/>
        <w:ind w:firstLine="1010"/>
      </w:pPr>
      <w:r>
        <w:rPr>
          <w:position w:val="-69"/>
        </w:rPr>
        <w:drawing>
          <wp:inline distT="0" distB="0" distL="0" distR="0">
            <wp:extent cx="2652395" cy="221170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2653029" cy="2211988"/>
                    </a:xfrm>
                    <a:prstGeom prst="rect">
                      <a:avLst/>
                    </a:prstGeom>
                  </pic:spPr>
                </pic:pic>
              </a:graphicData>
            </a:graphic>
          </wp:inline>
        </w:drawing>
      </w:r>
    </w:p>
    <w:p w14:paraId="5E24246F">
      <w:pPr>
        <w:pStyle w:val="2"/>
        <w:spacing w:before="96" w:line="195" w:lineRule="auto"/>
        <w:ind w:left="2365"/>
        <w:rPr>
          <w:rFonts w:ascii="微软雅黑" w:hAnsi="微软雅黑" w:eastAsia="微软雅黑" w:cs="微软雅黑"/>
          <w:sz w:val="16"/>
          <w:szCs w:val="16"/>
        </w:rPr>
      </w:pPr>
      <w:r>
        <w:rPr>
          <w:rFonts w:ascii="微软雅黑" w:hAnsi="微软雅黑" w:eastAsia="微软雅黑" w:cs="微软雅黑"/>
          <w:color w:val="231F20"/>
          <w:spacing w:val="8"/>
          <w:sz w:val="16"/>
          <w:szCs w:val="16"/>
        </w:rPr>
        <w:t xml:space="preserve">图 </w:t>
      </w:r>
      <w:r>
        <w:rPr>
          <w:color w:val="231F20"/>
          <w:spacing w:val="8"/>
          <w:sz w:val="16"/>
          <w:szCs w:val="16"/>
        </w:rPr>
        <w:t xml:space="preserve">4 </w:t>
      </w:r>
      <w:r>
        <w:rPr>
          <w:rFonts w:ascii="微软雅黑" w:hAnsi="微软雅黑" w:eastAsia="微软雅黑" w:cs="微软雅黑"/>
          <w:color w:val="231F20"/>
          <w:spacing w:val="8"/>
          <w:sz w:val="16"/>
          <w:szCs w:val="16"/>
        </w:rPr>
        <w:t>性能监控界面</w:t>
      </w:r>
    </w:p>
    <w:p w14:paraId="50C354CB">
      <w:pPr>
        <w:pStyle w:val="2"/>
        <w:spacing w:line="375" w:lineRule="auto"/>
        <w:rPr>
          <w:sz w:val="21"/>
        </w:rPr>
      </w:pPr>
    </w:p>
    <w:p w14:paraId="4CAE8677">
      <w:pPr>
        <w:pStyle w:val="2"/>
        <w:spacing w:before="116" w:line="182" w:lineRule="auto"/>
        <w:ind w:left="708"/>
        <w:rPr>
          <w:rFonts w:ascii="微软雅黑" w:hAnsi="微软雅黑" w:eastAsia="微软雅黑" w:cs="微软雅黑"/>
          <w:sz w:val="27"/>
          <w:szCs w:val="27"/>
        </w:rPr>
      </w:pPr>
      <w:r>
        <w:rPr>
          <w:color w:val="231F20"/>
          <w:spacing w:val="-3"/>
          <w:sz w:val="27"/>
          <w:szCs w:val="27"/>
        </w:rPr>
        <w:t xml:space="preserve">3 </w:t>
      </w:r>
      <w:r>
        <w:rPr>
          <w:rFonts w:ascii="微软雅黑" w:hAnsi="微软雅黑" w:eastAsia="微软雅黑" w:cs="微软雅黑"/>
          <w:color w:val="231F20"/>
          <w:spacing w:val="-3"/>
          <w:sz w:val="27"/>
          <w:szCs w:val="27"/>
        </w:rPr>
        <w:t>结束语</w:t>
      </w:r>
    </w:p>
    <w:p w14:paraId="2CDD83F5">
      <w:pPr>
        <w:pStyle w:val="2"/>
        <w:spacing w:line="268" w:lineRule="auto"/>
        <w:rPr>
          <w:sz w:val="21"/>
        </w:rPr>
      </w:pPr>
    </w:p>
    <w:p w14:paraId="33FFCD2B">
      <w:pPr>
        <w:spacing w:before="69" w:line="165" w:lineRule="auto"/>
        <w:ind w:left="1057"/>
        <w:rPr>
          <w:rFonts w:ascii="微软雅黑" w:hAnsi="微软雅黑" w:eastAsia="微软雅黑" w:cs="微软雅黑"/>
          <w:sz w:val="16"/>
          <w:szCs w:val="16"/>
        </w:rPr>
      </w:pPr>
      <w:r>
        <mc:AlternateContent>
          <mc:Choice Requires="wps">
            <w:drawing>
              <wp:anchor distT="0" distB="0" distL="0" distR="0" simplePos="0" relativeHeight="251661312" behindDoc="0" locked="0" layoutInCell="1" allowOverlap="1">
                <wp:simplePos x="0" y="0"/>
                <wp:positionH relativeFrom="column">
                  <wp:posOffset>404495</wp:posOffset>
                </wp:positionH>
                <wp:positionV relativeFrom="paragraph">
                  <wp:posOffset>222885</wp:posOffset>
                </wp:positionV>
                <wp:extent cx="158750" cy="271780"/>
                <wp:effectExtent l="0" t="0" r="0" b="0"/>
                <wp:wrapNone/>
                <wp:docPr id="18" name="TextBox 18"/>
                <wp:cNvGraphicFramePr/>
                <a:graphic xmlns:a="http://schemas.openxmlformats.org/drawingml/2006/main">
                  <a:graphicData uri="http://schemas.microsoft.com/office/word/2010/wordprocessingShape">
                    <wps:wsp>
                      <wps:cNvSpPr txBox="1"/>
                      <wps:spPr>
                        <a:xfrm rot="16200000">
                          <a:off x="404595" y="222994"/>
                          <a:ext cx="158750" cy="2717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0385CB"/>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 o:spid="_x0000_s1026" o:spt="202" type="#_x0000_t202" style="position:absolute;left:0pt;margin-left:31.85pt;margin-top:17.55pt;height:21.4pt;width:12.5pt;rotation:-5898240f;z-index:251661312;mso-width-relative:page;mso-height-relative:page;" filled="f" stroked="f" coordsize="21600,21600" o:gfxdata="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dQ1KPVAAAABwEAAA8AAAAAAAAA&#10;AQAgAAAAIgAAAGRycy9kb3ducmV2LnhtbFBLAQIUABQAAAAIAIdO4kC10+0iTQIAAKEEAAAOAAAA&#10;AAAAAAEAIAAAACQBAABkcnMvZTJvRG9jLnhtbFBLBQYAAAAABgAGAFkBAADjBQAAAAA=&#10;">
                <v:fill on="f" focussize="0,0"/>
                <v:stroke on="f" weight="0pt" miterlimit="0" joinstyle="miter"/>
                <v:imagedata o:title=""/>
                <o:lock v:ext="edit" aspectratio="f"/>
                <v:textbox inset="0mm,0mm,0mm,0mm">
                  <w:txbxContent>
                    <w:p w14:paraId="4E0385CB"/>
                  </w:txbxContent>
                </v:textbox>
              </v:shape>
            </w:pict>
          </mc:Fallback>
        </mc:AlternateContent>
      </w:r>
      <w:r>
        <mc:AlternateContent>
          <mc:Choice Requires="wps">
            <w:drawing>
              <wp:anchor distT="0" distB="0" distL="0" distR="0" simplePos="0" relativeHeight="251663360" behindDoc="0" locked="0" layoutInCell="1" allowOverlap="1">
                <wp:simplePos x="0" y="0"/>
                <wp:positionH relativeFrom="column">
                  <wp:posOffset>-1285875</wp:posOffset>
                </wp:positionH>
                <wp:positionV relativeFrom="paragraph">
                  <wp:posOffset>2044065</wp:posOffset>
                </wp:positionV>
                <wp:extent cx="3461385" cy="193040"/>
                <wp:effectExtent l="0" t="0" r="0" b="0"/>
                <wp:wrapNone/>
                <wp:docPr id="20" name="TextBox 20"/>
                <wp:cNvGraphicFramePr/>
                <a:graphic xmlns:a="http://schemas.openxmlformats.org/drawingml/2006/main">
                  <a:graphicData uri="http://schemas.microsoft.com/office/word/2010/wordprocessingShape">
                    <wps:wsp>
                      <wps:cNvSpPr txBox="1"/>
                      <wps:spPr>
                        <a:xfrm rot="16200000">
                          <a:off x="-1286275" y="2044228"/>
                          <a:ext cx="3461384"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4ED9F0"/>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 o:spid="_x0000_s1026" o:spt="202" type="#_x0000_t202" style="position:absolute;left:0pt;margin-left:-101.25pt;margin-top:160.95pt;height:15.2pt;width:272.55pt;rotation:-5898240f;z-index:251663360;mso-width-relative:page;mso-height-relative:page;" filled="f" stroked="f" coordsize="21600,21600" o:gfxdata="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9uxAs2gAAAAwB&#10;AAAPAAAAAAAAAAEAIAAAACIAAABkcnMvZG93bnJldi54bWxQSwECFAAUAAAACACHTuJARNe7vVIC&#10;AAClBAAADgAAAAAAAAABACAAAAApAQAAZHJzL2Uyb0RvYy54bWxQSwUGAAAAAAYABgBZAQAA7QUA&#10;AAAA&#10;">
                <v:fill on="f" focussize="0,0"/>
                <v:stroke on="f" weight="0pt" miterlimit="0" joinstyle="miter"/>
                <v:imagedata o:title=""/>
                <o:lock v:ext="edit" aspectratio="f"/>
                <v:textbox inset="0mm,0mm,0mm,0mm">
                  <w:txbxContent>
                    <w:p w14:paraId="384ED9F0"/>
                  </w:txbxContent>
                </v:textbox>
              </v:shape>
            </w:pict>
          </mc:Fallback>
        </mc:AlternateContent>
      </w:r>
      <w:r>
        <w:rPr>
          <w:rFonts w:ascii="微软雅黑" w:hAnsi="微软雅黑" w:eastAsia="微软雅黑" w:cs="微软雅黑"/>
          <w:color w:val="231F20"/>
          <w:spacing w:val="11"/>
          <w:sz w:val="16"/>
          <w:szCs w:val="16"/>
        </w:rPr>
        <w:t>经实际运用后，软交换自动化测试平台的意义在于：① 大</w:t>
      </w:r>
    </w:p>
    <w:p w14:paraId="3414AFDE">
      <w:pPr>
        <w:pStyle w:val="2"/>
        <w:spacing w:line="14" w:lineRule="auto"/>
        <w:rPr>
          <w:sz w:val="2"/>
        </w:rPr>
      </w:pPr>
      <w:r>
        <w:rPr>
          <w:sz w:val="2"/>
          <w:szCs w:val="2"/>
        </w:rPr>
        <w:br w:type="column"/>
      </w:r>
    </w:p>
    <w:p w14:paraId="20C864FB">
      <w:pPr>
        <w:spacing w:before="8" w:line="276" w:lineRule="auto"/>
        <w:ind w:right="38" w:firstLine="2"/>
        <w:jc w:val="both"/>
        <w:rPr>
          <w:rFonts w:ascii="微软雅黑" w:hAnsi="微软雅黑" w:eastAsia="微软雅黑" w:cs="微软雅黑"/>
          <w:sz w:val="16"/>
          <w:szCs w:val="16"/>
        </w:rPr>
      </w:pPr>
      <w:r>
        <w:rPr>
          <w:rFonts w:ascii="微软雅黑" w:hAnsi="微软雅黑" w:eastAsia="微软雅黑" w:cs="微软雅黑"/>
          <w:color w:val="231F20"/>
          <w:spacing w:val="18"/>
          <w:sz w:val="16"/>
          <w:szCs w:val="16"/>
        </w:rPr>
        <w:t>大提高测试效率</w:t>
      </w:r>
      <w:r>
        <w:rPr>
          <w:rFonts w:ascii="微软雅黑" w:hAnsi="微软雅黑" w:eastAsia="微软雅黑" w:cs="微软雅黑"/>
          <w:color w:val="231F20"/>
          <w:spacing w:val="-4"/>
          <w:sz w:val="16"/>
          <w:szCs w:val="16"/>
        </w:rPr>
        <w:t xml:space="preserve"> </w:t>
      </w:r>
      <w:r>
        <w:rPr>
          <w:rFonts w:ascii="微软雅黑" w:hAnsi="微软雅黑" w:eastAsia="微软雅黑" w:cs="微软雅黑"/>
          <w:color w:val="231F20"/>
          <w:spacing w:val="18"/>
          <w:sz w:val="16"/>
          <w:szCs w:val="16"/>
        </w:rPr>
        <w:t>，</w:t>
      </w:r>
      <w:r>
        <w:rPr>
          <w:rFonts w:ascii="微软雅黑" w:hAnsi="微软雅黑" w:eastAsia="微软雅黑" w:cs="微软雅黑"/>
          <w:color w:val="231F20"/>
          <w:spacing w:val="-14"/>
          <w:sz w:val="16"/>
          <w:szCs w:val="16"/>
        </w:rPr>
        <w:t xml:space="preserve"> </w:t>
      </w:r>
      <w:r>
        <w:rPr>
          <w:rFonts w:ascii="微软雅黑" w:hAnsi="微软雅黑" w:eastAsia="微软雅黑" w:cs="微软雅黑"/>
          <w:color w:val="231F20"/>
          <w:spacing w:val="18"/>
          <w:sz w:val="16"/>
          <w:szCs w:val="16"/>
        </w:rPr>
        <w:t>自动化测试可以避免大量繁琐耗时的手工</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2"/>
          <w:sz w:val="16"/>
          <w:szCs w:val="16"/>
        </w:rPr>
        <w:t>测试；② 弥补手工测试的短板，有些非功能性的测试单用人来</w:t>
      </w:r>
      <w:r>
        <w:rPr>
          <w:rFonts w:ascii="微软雅黑" w:hAnsi="微软雅黑" w:eastAsia="微软雅黑" w:cs="微软雅黑"/>
          <w:color w:val="231F20"/>
          <w:spacing w:val="2"/>
          <w:sz w:val="16"/>
          <w:szCs w:val="16"/>
        </w:rPr>
        <w:t xml:space="preserve">  </w:t>
      </w:r>
      <w:r>
        <w:rPr>
          <w:rFonts w:ascii="微软雅黑" w:hAnsi="微软雅黑" w:eastAsia="微软雅黑" w:cs="微软雅黑"/>
          <w:color w:val="231F20"/>
          <w:spacing w:val="20"/>
          <w:sz w:val="16"/>
          <w:szCs w:val="16"/>
        </w:rPr>
        <w:t>测试是不可能达到的，</w:t>
      </w:r>
      <w:r>
        <w:rPr>
          <w:rFonts w:ascii="微软雅黑" w:hAnsi="微软雅黑" w:eastAsia="微软雅黑" w:cs="微软雅黑"/>
          <w:color w:val="231F20"/>
          <w:spacing w:val="-20"/>
          <w:sz w:val="16"/>
          <w:szCs w:val="16"/>
        </w:rPr>
        <w:t xml:space="preserve"> </w:t>
      </w:r>
      <w:r>
        <w:rPr>
          <w:rFonts w:ascii="微软雅黑" w:hAnsi="微软雅黑" w:eastAsia="微软雅黑" w:cs="微软雅黑"/>
          <w:color w:val="231F20"/>
          <w:spacing w:val="20"/>
          <w:sz w:val="16"/>
          <w:szCs w:val="16"/>
        </w:rPr>
        <w:t>但是引入了自动化测试以后变得很简</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单；③ 具有一致性和可重复性，很容易发现被测系统的改变；</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7"/>
          <w:sz w:val="16"/>
          <w:szCs w:val="16"/>
        </w:rPr>
        <w:t>④ 更好地利用资源</w:t>
      </w:r>
      <w:r>
        <w:rPr>
          <w:rFonts w:ascii="微软雅黑" w:hAnsi="微软雅黑" w:eastAsia="微软雅黑" w:cs="微软雅黑"/>
          <w:color w:val="231F20"/>
          <w:spacing w:val="-8"/>
          <w:sz w:val="16"/>
          <w:szCs w:val="16"/>
        </w:rPr>
        <w:t xml:space="preserve"> </w:t>
      </w:r>
      <w:r>
        <w:rPr>
          <w:rFonts w:ascii="微软雅黑" w:hAnsi="微软雅黑" w:eastAsia="微软雅黑" w:cs="微软雅黑"/>
          <w:color w:val="231F20"/>
          <w:spacing w:val="17"/>
          <w:sz w:val="16"/>
          <w:szCs w:val="16"/>
        </w:rPr>
        <w:t>，工具完全可以在非工作时间的夜间和周</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4"/>
          <w:sz w:val="16"/>
          <w:szCs w:val="16"/>
        </w:rPr>
        <w:t>末执行测试，充分地利用公司资源，缩短开发和测试的整个周</w:t>
      </w:r>
      <w:r>
        <w:rPr>
          <w:rFonts w:ascii="微软雅黑" w:hAnsi="微软雅黑" w:eastAsia="微软雅黑" w:cs="微软雅黑"/>
          <w:color w:val="231F20"/>
          <w:spacing w:val="3"/>
          <w:sz w:val="16"/>
          <w:szCs w:val="16"/>
        </w:rPr>
        <w:t xml:space="preserve">  </w:t>
      </w:r>
      <w:r>
        <w:rPr>
          <w:rFonts w:ascii="微软雅黑" w:hAnsi="微软雅黑" w:eastAsia="微软雅黑" w:cs="微软雅黑"/>
          <w:color w:val="231F20"/>
          <w:spacing w:val="9"/>
          <w:sz w:val="16"/>
          <w:szCs w:val="16"/>
        </w:rPr>
        <w:t>期</w:t>
      </w:r>
      <w:r>
        <w:rPr>
          <w:rFonts w:ascii="微软雅黑" w:hAnsi="微软雅黑" w:eastAsia="微软雅黑" w:cs="微软雅黑"/>
          <w:color w:val="231F20"/>
          <w:spacing w:val="-20"/>
          <w:sz w:val="16"/>
          <w:szCs w:val="16"/>
        </w:rPr>
        <w:t xml:space="preserve"> </w:t>
      </w:r>
      <w:r>
        <w:rPr>
          <w:rFonts w:ascii="微软雅黑" w:hAnsi="微软雅黑" w:eastAsia="微软雅黑" w:cs="微软雅黑"/>
          <w:color w:val="231F20"/>
          <w:spacing w:val="9"/>
          <w:sz w:val="16"/>
          <w:szCs w:val="16"/>
        </w:rPr>
        <w:t>。然而，自动化也有其本身固有的局限，如果功能产生变更，</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20"/>
          <w:sz w:val="16"/>
          <w:szCs w:val="16"/>
        </w:rPr>
        <w:t>就需要人工重新编写测试用例和测试脚本</w:t>
      </w:r>
      <w:r>
        <w:rPr>
          <w:rFonts w:ascii="微软雅黑" w:hAnsi="微软雅黑" w:eastAsia="微软雅黑" w:cs="微软雅黑"/>
          <w:color w:val="231F20"/>
          <w:spacing w:val="-13"/>
          <w:sz w:val="16"/>
          <w:szCs w:val="16"/>
        </w:rPr>
        <w:t xml:space="preserve"> </w:t>
      </w:r>
      <w:r>
        <w:rPr>
          <w:rFonts w:ascii="微软雅黑" w:hAnsi="微软雅黑" w:eastAsia="微软雅黑" w:cs="微软雅黑"/>
          <w:color w:val="231F20"/>
          <w:spacing w:val="20"/>
          <w:sz w:val="16"/>
          <w:szCs w:val="16"/>
        </w:rPr>
        <w:t>，</w:t>
      </w:r>
      <w:r>
        <w:rPr>
          <w:rFonts w:ascii="微软雅黑" w:hAnsi="微软雅黑" w:eastAsia="微软雅黑" w:cs="微软雅黑"/>
          <w:color w:val="231F20"/>
          <w:spacing w:val="19"/>
          <w:sz w:val="16"/>
          <w:szCs w:val="16"/>
        </w:rPr>
        <w:t>维护成本比人工</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20"/>
          <w:sz w:val="16"/>
          <w:szCs w:val="16"/>
        </w:rPr>
        <w:t>测试较高</w:t>
      </w:r>
      <w:r>
        <w:rPr>
          <w:rFonts w:ascii="微软雅黑" w:hAnsi="微软雅黑" w:eastAsia="微软雅黑" w:cs="微软雅黑"/>
          <w:color w:val="231F20"/>
          <w:spacing w:val="-15"/>
          <w:sz w:val="16"/>
          <w:szCs w:val="16"/>
        </w:rPr>
        <w:t xml:space="preserve"> </w:t>
      </w:r>
      <w:r>
        <w:rPr>
          <w:rFonts w:ascii="微软雅黑" w:hAnsi="微软雅黑" w:eastAsia="微软雅黑" w:cs="微软雅黑"/>
          <w:color w:val="231F20"/>
          <w:spacing w:val="20"/>
          <w:sz w:val="16"/>
          <w:szCs w:val="16"/>
        </w:rPr>
        <w:t>，要想实现更多软交换支持的其他协议</w:t>
      </w:r>
      <w:r>
        <w:rPr>
          <w:rFonts w:ascii="微软雅黑" w:hAnsi="微软雅黑" w:eastAsia="微软雅黑" w:cs="微软雅黑"/>
          <w:color w:val="231F20"/>
          <w:spacing w:val="19"/>
          <w:sz w:val="16"/>
          <w:szCs w:val="16"/>
        </w:rPr>
        <w:t>的自动化测</w:t>
      </w:r>
      <w:r>
        <w:rPr>
          <w:rFonts w:ascii="微软雅黑" w:hAnsi="微软雅黑" w:eastAsia="微软雅黑" w:cs="微软雅黑"/>
          <w:color w:val="231F20"/>
          <w:sz w:val="16"/>
          <w:szCs w:val="16"/>
        </w:rPr>
        <w:t xml:space="preserve">  </w:t>
      </w:r>
      <w:r>
        <w:rPr>
          <w:rFonts w:ascii="微软雅黑" w:hAnsi="微软雅黑" w:eastAsia="微软雅黑" w:cs="微软雅黑"/>
          <w:color w:val="231F20"/>
          <w:spacing w:val="11"/>
          <w:sz w:val="16"/>
          <w:szCs w:val="16"/>
        </w:rPr>
        <w:t>试，仍需要针对该平台进行持续集成。</w:t>
      </w:r>
    </w:p>
    <w:p w14:paraId="74BBB939">
      <w:pPr>
        <w:spacing w:before="304" w:line="189" w:lineRule="auto"/>
        <w:ind w:left="2002"/>
        <w:rPr>
          <w:rFonts w:ascii="微软雅黑" w:hAnsi="微软雅黑" w:eastAsia="微软雅黑" w:cs="微软雅黑"/>
          <w:sz w:val="17"/>
          <w:szCs w:val="17"/>
        </w:rPr>
      </w:pPr>
      <w:r>
        <w:rPr>
          <w:rFonts w:ascii="微软雅黑" w:hAnsi="微软雅黑" w:eastAsia="微软雅黑" w:cs="微软雅黑"/>
          <w:color w:val="231F20"/>
          <w:spacing w:val="6"/>
          <w:sz w:val="17"/>
          <w:szCs w:val="17"/>
        </w:rPr>
        <w:t>参考文献</w:t>
      </w:r>
    </w:p>
    <w:p w14:paraId="359CE54A">
      <w:pPr>
        <w:pStyle w:val="2"/>
        <w:spacing w:before="95" w:line="230" w:lineRule="auto"/>
        <w:ind w:left="276" w:right="220" w:hanging="263"/>
      </w:pPr>
      <w:r>
        <w:rPr>
          <w:color w:val="231F20"/>
          <w:spacing w:val="6"/>
        </w:rPr>
        <w:t xml:space="preserve">[1] </w:t>
      </w:r>
      <w:r>
        <w:rPr>
          <w:rFonts w:ascii="微软雅黑" w:hAnsi="微软雅黑" w:eastAsia="微软雅黑" w:cs="微软雅黑"/>
          <w:color w:val="231F20"/>
          <w:spacing w:val="6"/>
        </w:rPr>
        <w:t>京东研发—虚拟平台</w:t>
      </w:r>
      <w:r>
        <w:rPr>
          <w:color w:val="231F20"/>
          <w:spacing w:val="6"/>
        </w:rPr>
        <w:t>.</w:t>
      </w:r>
      <w:r>
        <w:rPr>
          <w:rFonts w:ascii="微软雅黑" w:hAnsi="微软雅黑" w:eastAsia="微软雅黑" w:cs="微软雅黑"/>
          <w:color w:val="231F20"/>
          <w:spacing w:val="6"/>
        </w:rPr>
        <w:t>京东质量团队转型实践</w:t>
      </w:r>
      <w:r>
        <w:rPr>
          <w:b/>
          <w:bCs/>
          <w:color w:val="231F20"/>
          <w:spacing w:val="6"/>
        </w:rPr>
        <w:t>—</w:t>
      </w:r>
      <w:r>
        <w:rPr>
          <w:rFonts w:ascii="微软雅黑" w:hAnsi="微软雅黑" w:eastAsia="微软雅黑" w:cs="微软雅黑"/>
          <w:color w:val="231F20"/>
          <w:spacing w:val="5"/>
        </w:rPr>
        <w:t>—</w:t>
      </w:r>
      <w:r>
        <w:rPr>
          <w:rFonts w:ascii="微软雅黑" w:hAnsi="微软雅黑" w:eastAsia="微软雅黑" w:cs="微软雅黑"/>
          <w:color w:val="231F20"/>
          <w:spacing w:val="-47"/>
        </w:rPr>
        <w:t xml:space="preserve"> </w:t>
      </w:r>
      <w:r>
        <w:rPr>
          <w:rFonts w:ascii="微软雅黑" w:hAnsi="微软雅黑" w:eastAsia="微软雅黑" w:cs="微软雅黑"/>
          <w:color w:val="231F20"/>
          <w:spacing w:val="5"/>
        </w:rPr>
        <w:t>从测试</w:t>
      </w:r>
      <w:r>
        <w:rPr>
          <w:rFonts w:ascii="微软雅黑" w:hAnsi="微软雅黑" w:eastAsia="微软雅黑" w:cs="微软雅黑"/>
          <w:color w:val="231F20"/>
        </w:rPr>
        <w:t xml:space="preserve"> </w:t>
      </w:r>
      <w:r>
        <w:rPr>
          <w:rFonts w:ascii="微软雅黑" w:hAnsi="微软雅黑" w:eastAsia="微软雅黑" w:cs="微软雅黑"/>
          <w:color w:val="231F20"/>
          <w:spacing w:val="5"/>
        </w:rPr>
        <w:t>到测试开发的蜕变</w:t>
      </w:r>
      <w:r>
        <w:rPr>
          <w:color w:val="231F20"/>
          <w:spacing w:val="5"/>
        </w:rPr>
        <w:t>[M].</w:t>
      </w:r>
      <w:r>
        <w:rPr>
          <w:rFonts w:ascii="微软雅黑" w:hAnsi="微软雅黑" w:eastAsia="微软雅黑" w:cs="微软雅黑"/>
          <w:color w:val="231F20"/>
          <w:spacing w:val="5"/>
        </w:rPr>
        <w:t>北京</w:t>
      </w:r>
      <w:r>
        <w:rPr>
          <w:color w:val="231F20"/>
          <w:spacing w:val="5"/>
        </w:rPr>
        <w:t>:</w:t>
      </w:r>
      <w:r>
        <w:rPr>
          <w:rFonts w:ascii="微软雅黑" w:hAnsi="微软雅黑" w:eastAsia="微软雅黑" w:cs="微软雅黑"/>
          <w:color w:val="231F20"/>
          <w:spacing w:val="5"/>
        </w:rPr>
        <w:t>人民邮电出版社</w:t>
      </w:r>
      <w:r>
        <w:rPr>
          <w:color w:val="231F20"/>
          <w:spacing w:val="5"/>
        </w:rPr>
        <w:t>,2018.</w:t>
      </w:r>
    </w:p>
    <w:p w14:paraId="2E919365">
      <w:pPr>
        <w:pStyle w:val="2"/>
        <w:spacing w:before="91" w:line="229" w:lineRule="auto"/>
        <w:ind w:left="277" w:right="123" w:hanging="264"/>
      </w:pPr>
      <w:r>
        <w:rPr>
          <w:color w:val="231F20"/>
          <w:spacing w:val="5"/>
        </w:rPr>
        <w:t xml:space="preserve">[2] </w:t>
      </w:r>
      <w:r>
        <w:rPr>
          <w:rFonts w:ascii="微软雅黑" w:hAnsi="微软雅黑" w:eastAsia="微软雅黑" w:cs="微软雅黑"/>
          <w:color w:val="231F20"/>
          <w:spacing w:val="5"/>
        </w:rPr>
        <w:t>蔡颖</w:t>
      </w:r>
      <w:r>
        <w:rPr>
          <w:color w:val="231F20"/>
          <w:spacing w:val="5"/>
        </w:rPr>
        <w:t>,</w:t>
      </w:r>
      <w:r>
        <w:rPr>
          <w:rFonts w:ascii="微软雅黑" w:hAnsi="微软雅黑" w:eastAsia="微软雅黑" w:cs="微软雅黑"/>
          <w:color w:val="231F20"/>
          <w:spacing w:val="5"/>
        </w:rPr>
        <w:t>生旭彬</w:t>
      </w:r>
      <w:r>
        <w:rPr>
          <w:color w:val="231F20"/>
          <w:spacing w:val="5"/>
        </w:rPr>
        <w:t>.</w:t>
      </w:r>
      <w:r>
        <w:rPr>
          <w:color w:val="231F20"/>
          <w:spacing w:val="-19"/>
        </w:rPr>
        <w:t xml:space="preserve"> </w:t>
      </w:r>
      <w:r>
        <w:rPr>
          <w:rFonts w:ascii="微软雅黑" w:hAnsi="微软雅黑" w:eastAsia="微软雅黑" w:cs="微软雅黑"/>
          <w:color w:val="231F20"/>
          <w:spacing w:val="5"/>
        </w:rPr>
        <w:t>电话网络通信系统的软交换技术研究</w:t>
      </w:r>
      <w:r>
        <w:rPr>
          <w:color w:val="231F20"/>
          <w:spacing w:val="5"/>
        </w:rPr>
        <w:t>[J].</w:t>
      </w:r>
      <w:r>
        <w:rPr>
          <w:rFonts w:ascii="微软雅黑" w:hAnsi="微软雅黑" w:eastAsia="微软雅黑" w:cs="微软雅黑"/>
          <w:color w:val="231F20"/>
          <w:spacing w:val="5"/>
        </w:rPr>
        <w:t>信息</w:t>
      </w:r>
      <w:r>
        <w:rPr>
          <w:rFonts w:ascii="微软雅黑" w:hAnsi="微软雅黑" w:eastAsia="微软雅黑" w:cs="微软雅黑"/>
          <w:color w:val="231F20"/>
        </w:rPr>
        <w:t xml:space="preserve"> 与电脑</w:t>
      </w:r>
      <w:r>
        <w:rPr>
          <w:color w:val="231F20"/>
        </w:rPr>
        <w:t>(</w:t>
      </w:r>
      <w:r>
        <w:rPr>
          <w:rFonts w:ascii="微软雅黑" w:hAnsi="微软雅黑" w:eastAsia="微软雅黑" w:cs="微软雅黑"/>
          <w:color w:val="231F20"/>
        </w:rPr>
        <w:t>理论版</w:t>
      </w:r>
      <w:r>
        <w:rPr>
          <w:color w:val="231F20"/>
        </w:rPr>
        <w:t>),2017(12):160</w:t>
      </w:r>
      <w:r>
        <w:rPr>
          <w:color w:val="231F20"/>
          <w:spacing w:val="-1"/>
        </w:rPr>
        <w:t>-162.</w:t>
      </w:r>
    </w:p>
    <w:p w14:paraId="26D81E77">
      <w:pPr>
        <w:pStyle w:val="2"/>
        <w:spacing w:before="92" w:line="246" w:lineRule="auto"/>
        <w:ind w:left="229" w:right="202" w:hanging="216"/>
      </w:pPr>
      <w:r>
        <w:rPr>
          <w:color w:val="231F20"/>
          <w:spacing w:val="3"/>
        </w:rPr>
        <w:t>[3]</w:t>
      </w:r>
      <w:r>
        <w:rPr>
          <w:color w:val="231F20"/>
          <w:spacing w:val="21"/>
        </w:rPr>
        <w:t xml:space="preserve"> </w:t>
      </w:r>
      <w:r>
        <w:rPr>
          <w:rFonts w:ascii="微软雅黑" w:hAnsi="微软雅黑" w:eastAsia="微软雅黑" w:cs="微软雅黑"/>
          <w:color w:val="231F20"/>
          <w:spacing w:val="3"/>
        </w:rPr>
        <w:t>张庚</w:t>
      </w:r>
      <w:r>
        <w:rPr>
          <w:color w:val="231F20"/>
          <w:spacing w:val="3"/>
        </w:rPr>
        <w:t>,</w:t>
      </w:r>
      <w:r>
        <w:rPr>
          <w:color w:val="231F20"/>
          <w:spacing w:val="-27"/>
        </w:rPr>
        <w:t xml:space="preserve"> </w:t>
      </w:r>
      <w:r>
        <w:rPr>
          <w:rFonts w:ascii="微软雅黑" w:hAnsi="微软雅黑" w:eastAsia="微软雅黑" w:cs="微软雅黑"/>
          <w:color w:val="231F20"/>
          <w:spacing w:val="3"/>
        </w:rPr>
        <w:t>苏斓</w:t>
      </w:r>
      <w:r>
        <w:rPr>
          <w:color w:val="231F20"/>
          <w:spacing w:val="3"/>
        </w:rPr>
        <w:t>,</w:t>
      </w:r>
      <w:r>
        <w:rPr>
          <w:rFonts w:ascii="微软雅黑" w:hAnsi="微软雅黑" w:eastAsia="微软雅黑" w:cs="微软雅黑"/>
          <w:color w:val="231F20"/>
          <w:spacing w:val="3"/>
        </w:rPr>
        <w:t>丁慧霞</w:t>
      </w:r>
      <w:r>
        <w:rPr>
          <w:color w:val="231F20"/>
          <w:spacing w:val="3"/>
        </w:rPr>
        <w:t>,</w:t>
      </w:r>
      <w:r>
        <w:rPr>
          <w:rFonts w:ascii="微软雅黑" w:hAnsi="微软雅黑" w:eastAsia="微软雅黑" w:cs="微软雅黑"/>
          <w:color w:val="231F20"/>
          <w:spacing w:val="3"/>
        </w:rPr>
        <w:t>等</w:t>
      </w:r>
      <w:r>
        <w:rPr>
          <w:color w:val="231F20"/>
          <w:spacing w:val="3"/>
        </w:rPr>
        <w:t>.</w:t>
      </w:r>
      <w:r>
        <w:rPr>
          <w:rFonts w:ascii="微软雅黑" w:hAnsi="微软雅黑" w:eastAsia="微软雅黑" w:cs="微软雅黑"/>
          <w:color w:val="231F20"/>
          <w:spacing w:val="3"/>
        </w:rPr>
        <w:t xml:space="preserve">软交换设备 </w:t>
      </w:r>
      <w:r>
        <w:rPr>
          <w:color w:val="231F20"/>
        </w:rPr>
        <w:t>SIP</w:t>
      </w:r>
      <w:r>
        <w:rPr>
          <w:color w:val="231F20"/>
          <w:spacing w:val="3"/>
        </w:rPr>
        <w:t xml:space="preserve"> </w:t>
      </w:r>
      <w:r>
        <w:rPr>
          <w:rFonts w:ascii="微软雅黑" w:hAnsi="微软雅黑" w:eastAsia="微软雅黑" w:cs="微软雅黑"/>
          <w:color w:val="231F20"/>
          <w:spacing w:val="3"/>
        </w:rPr>
        <w:t>测试方法研究</w:t>
      </w:r>
      <w:r>
        <w:rPr>
          <w:color w:val="231F20"/>
          <w:spacing w:val="3"/>
        </w:rPr>
        <w:t>[C]//</w:t>
      </w:r>
      <w:r>
        <w:rPr>
          <w:color w:val="231F20"/>
        </w:rPr>
        <w:t xml:space="preserve">   </w:t>
      </w:r>
      <w:r>
        <w:rPr>
          <w:rFonts w:ascii="微软雅黑" w:hAnsi="微软雅黑" w:eastAsia="微软雅黑" w:cs="微软雅黑"/>
          <w:color w:val="231F20"/>
          <w:spacing w:val="5"/>
        </w:rPr>
        <w:t>中国通信学会普及与教育工作委员会</w:t>
      </w:r>
      <w:r>
        <w:rPr>
          <w:color w:val="231F20"/>
          <w:spacing w:val="5"/>
        </w:rPr>
        <w:t xml:space="preserve">.2012 </w:t>
      </w:r>
      <w:r>
        <w:rPr>
          <w:rFonts w:ascii="微软雅黑" w:hAnsi="微软雅黑" w:eastAsia="微软雅黑" w:cs="微软雅黑"/>
          <w:color w:val="231F20"/>
          <w:spacing w:val="5"/>
        </w:rPr>
        <w:t>年电力通信管</w:t>
      </w:r>
      <w:r>
        <w:rPr>
          <w:rFonts w:ascii="微软雅黑" w:hAnsi="微软雅黑" w:eastAsia="微软雅黑" w:cs="微软雅黑"/>
          <w:color w:val="231F20"/>
          <w:spacing w:val="13"/>
        </w:rPr>
        <w:t xml:space="preserve"> </w:t>
      </w:r>
      <w:r>
        <w:rPr>
          <w:rFonts w:ascii="微软雅黑" w:hAnsi="微软雅黑" w:eastAsia="微软雅黑" w:cs="微软雅黑"/>
          <w:color w:val="231F20"/>
          <w:spacing w:val="3"/>
        </w:rPr>
        <w:t>理暨智能电网通信技术论坛论文集</w:t>
      </w:r>
      <w:r>
        <w:rPr>
          <w:color w:val="231F20"/>
          <w:spacing w:val="3"/>
        </w:rPr>
        <w:t>,</w:t>
      </w:r>
      <w:r>
        <w:rPr>
          <w:rFonts w:ascii="微软雅黑" w:hAnsi="微软雅黑" w:eastAsia="微软雅黑" w:cs="微软雅黑"/>
          <w:color w:val="231F20"/>
          <w:spacing w:val="3"/>
        </w:rPr>
        <w:t>北京</w:t>
      </w:r>
      <w:r>
        <w:rPr>
          <w:color w:val="231F20"/>
          <w:spacing w:val="3"/>
        </w:rPr>
        <w:t>,2013:441-44</w:t>
      </w:r>
      <w:r>
        <w:rPr>
          <w:color w:val="231F20"/>
          <w:spacing w:val="2"/>
        </w:rPr>
        <w:t>5.</w:t>
      </w:r>
    </w:p>
    <w:p w14:paraId="65B2F691">
      <w:pPr>
        <w:pStyle w:val="2"/>
        <w:spacing w:before="84" w:line="230" w:lineRule="auto"/>
        <w:ind w:left="278" w:right="226" w:hanging="265"/>
      </w:pPr>
      <w:r>
        <w:rPr>
          <w:color w:val="231F20"/>
          <w:spacing w:val="1"/>
        </w:rPr>
        <w:t xml:space="preserve">[4] </w:t>
      </w:r>
      <w:r>
        <w:rPr>
          <w:rFonts w:ascii="微软雅黑" w:hAnsi="微软雅黑" w:eastAsia="微软雅黑" w:cs="微软雅黑"/>
          <w:color w:val="231F20"/>
          <w:spacing w:val="1"/>
        </w:rPr>
        <w:t>符强</w:t>
      </w:r>
      <w:r>
        <w:rPr>
          <w:color w:val="231F20"/>
          <w:spacing w:val="1"/>
        </w:rPr>
        <w:t>,</w:t>
      </w:r>
      <w:r>
        <w:rPr>
          <w:color w:val="231F20"/>
          <w:spacing w:val="-7"/>
        </w:rPr>
        <w:t xml:space="preserve"> </w:t>
      </w:r>
      <w:r>
        <w:rPr>
          <w:rFonts w:ascii="微软雅黑" w:hAnsi="微软雅黑" w:eastAsia="微软雅黑" w:cs="微软雅黑"/>
          <w:color w:val="231F20"/>
          <w:spacing w:val="1"/>
        </w:rPr>
        <w:t>陈能技</w:t>
      </w:r>
      <w:r>
        <w:rPr>
          <w:color w:val="231F20"/>
          <w:spacing w:val="1"/>
        </w:rPr>
        <w:t>,</w:t>
      </w:r>
      <w:r>
        <w:rPr>
          <w:rFonts w:ascii="微软雅黑" w:hAnsi="微软雅黑" w:eastAsia="微软雅黑" w:cs="微软雅黑"/>
          <w:color w:val="231F20"/>
          <w:spacing w:val="1"/>
        </w:rPr>
        <w:t>潘绍强</w:t>
      </w:r>
      <w:r>
        <w:rPr>
          <w:color w:val="231F20"/>
          <w:spacing w:val="1"/>
        </w:rPr>
        <w:t>.</w:t>
      </w:r>
      <w:r>
        <w:rPr>
          <w:rFonts w:ascii="微软雅黑" w:hAnsi="微软雅黑" w:eastAsia="微软雅黑" w:cs="微软雅黑"/>
          <w:color w:val="231F20"/>
          <w:spacing w:val="1"/>
        </w:rPr>
        <w:t xml:space="preserve">深入浅出性能测试于 </w:t>
      </w:r>
      <w:r>
        <w:rPr>
          <w:color w:val="231F20"/>
        </w:rPr>
        <w:t>LoadRunner</w:t>
      </w:r>
      <w:r>
        <w:rPr>
          <w:color w:val="231F20"/>
          <w:spacing w:val="21"/>
        </w:rPr>
        <w:t xml:space="preserve"> </w:t>
      </w:r>
      <w:r>
        <w:rPr>
          <w:rFonts w:ascii="微软雅黑" w:hAnsi="微软雅黑" w:eastAsia="微软雅黑" w:cs="微软雅黑"/>
          <w:color w:val="231F20"/>
          <w:spacing w:val="1"/>
        </w:rPr>
        <w:t>实</w:t>
      </w:r>
      <w:r>
        <w:rPr>
          <w:rFonts w:ascii="微软雅黑" w:hAnsi="微软雅黑" w:eastAsia="微软雅黑" w:cs="微软雅黑"/>
          <w:color w:val="231F20"/>
        </w:rPr>
        <w:t xml:space="preserve"> </w:t>
      </w:r>
      <w:r>
        <w:rPr>
          <w:rFonts w:ascii="微软雅黑" w:hAnsi="微软雅黑" w:eastAsia="微软雅黑" w:cs="微软雅黑"/>
          <w:color w:val="231F20"/>
          <w:spacing w:val="4"/>
        </w:rPr>
        <w:t>战</w:t>
      </w:r>
      <w:r>
        <w:rPr>
          <w:color w:val="231F20"/>
          <w:spacing w:val="4"/>
        </w:rPr>
        <w:t>[M].</w:t>
      </w:r>
      <w:r>
        <w:rPr>
          <w:rFonts w:ascii="微软雅黑" w:hAnsi="微软雅黑" w:eastAsia="微软雅黑" w:cs="微软雅黑"/>
          <w:color w:val="231F20"/>
          <w:spacing w:val="4"/>
        </w:rPr>
        <w:t>北京</w:t>
      </w:r>
      <w:r>
        <w:rPr>
          <w:color w:val="231F20"/>
          <w:spacing w:val="4"/>
        </w:rPr>
        <w:t>:</w:t>
      </w:r>
      <w:r>
        <w:rPr>
          <w:rFonts w:ascii="微软雅黑" w:hAnsi="微软雅黑" w:eastAsia="微软雅黑" w:cs="微软雅黑"/>
          <w:color w:val="231F20"/>
          <w:spacing w:val="4"/>
        </w:rPr>
        <w:t>电子工业出版社</w:t>
      </w:r>
      <w:r>
        <w:rPr>
          <w:color w:val="231F20"/>
          <w:spacing w:val="4"/>
        </w:rPr>
        <w:t>,2016.</w:t>
      </w:r>
    </w:p>
    <w:p w14:paraId="39B96121">
      <w:pPr>
        <w:pStyle w:val="2"/>
        <w:spacing w:before="92" w:line="191" w:lineRule="auto"/>
        <w:ind w:left="13"/>
      </w:pPr>
      <w:r>
        <w:rPr>
          <w:color w:val="231F20"/>
          <w:spacing w:val="3"/>
        </w:rPr>
        <w:t xml:space="preserve">[5] </w:t>
      </w:r>
      <w:r>
        <w:rPr>
          <w:rFonts w:ascii="微软雅黑" w:hAnsi="微软雅黑" w:eastAsia="微软雅黑" w:cs="微软雅黑"/>
          <w:color w:val="231F20"/>
          <w:spacing w:val="3"/>
        </w:rPr>
        <w:t>唐君</w:t>
      </w:r>
      <w:r>
        <w:rPr>
          <w:color w:val="231F20"/>
          <w:spacing w:val="3"/>
        </w:rPr>
        <w:t>.</w:t>
      </w:r>
      <w:r>
        <w:rPr>
          <w:rFonts w:ascii="微软雅黑" w:hAnsi="微软雅黑" w:eastAsia="微软雅黑" w:cs="微软雅黑"/>
          <w:color w:val="231F20"/>
          <w:spacing w:val="3"/>
        </w:rPr>
        <w:t>软交换性能测试技术</w:t>
      </w:r>
      <w:r>
        <w:rPr>
          <w:color w:val="231F20"/>
          <w:spacing w:val="3"/>
        </w:rPr>
        <w:t>[J].</w:t>
      </w:r>
      <w:r>
        <w:rPr>
          <w:rFonts w:ascii="微软雅黑" w:hAnsi="微软雅黑" w:eastAsia="微软雅黑" w:cs="微软雅黑"/>
          <w:color w:val="231F20"/>
          <w:spacing w:val="3"/>
        </w:rPr>
        <w:t>电信网技术</w:t>
      </w:r>
      <w:r>
        <w:rPr>
          <w:color w:val="231F20"/>
          <w:spacing w:val="2"/>
        </w:rPr>
        <w:t>,2009(8):63-67.</w:t>
      </w:r>
    </w:p>
    <w:p w14:paraId="78915802">
      <w:pPr>
        <w:pStyle w:val="2"/>
        <w:spacing w:before="96" w:line="211" w:lineRule="auto"/>
        <w:ind w:left="325" w:right="332" w:hanging="312"/>
      </w:pPr>
      <w:r>
        <mc:AlternateContent>
          <mc:Choice Requires="wps">
            <w:drawing>
              <wp:anchor distT="0" distB="0" distL="0" distR="0" simplePos="0" relativeHeight="251662336" behindDoc="0" locked="0" layoutInCell="1" allowOverlap="1">
                <wp:simplePos x="0" y="0"/>
                <wp:positionH relativeFrom="column">
                  <wp:posOffset>2837815</wp:posOffset>
                </wp:positionH>
                <wp:positionV relativeFrom="paragraph">
                  <wp:posOffset>4012565</wp:posOffset>
                </wp:positionV>
                <wp:extent cx="158750" cy="271780"/>
                <wp:effectExtent l="0" t="0" r="0" b="0"/>
                <wp:wrapNone/>
                <wp:docPr id="24" name="TextBox 24"/>
                <wp:cNvGraphicFramePr/>
                <a:graphic xmlns:a="http://schemas.openxmlformats.org/drawingml/2006/main">
                  <a:graphicData uri="http://schemas.microsoft.com/office/word/2010/wordprocessingShape">
                    <wps:wsp>
                      <wps:cNvSpPr txBox="1"/>
                      <wps:spPr>
                        <a:xfrm rot="5400000">
                          <a:off x="2838379" y="4013051"/>
                          <a:ext cx="158750" cy="2717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CB3D04B">
                            <w:pPr>
                              <w:spacing w:before="109" w:line="209" w:lineRule="auto"/>
                              <w:ind w:left="20"/>
                              <w:rPr>
                                <w:rFonts w:ascii="微软雅黑" w:hAnsi="微软雅黑" w:eastAsia="微软雅黑" w:cs="微软雅黑"/>
                                <w:sz w:val="20"/>
                                <w:szCs w:val="20"/>
                              </w:rPr>
                            </w:pPr>
                            <w:r>
                              <w:rPr>
                                <w:rFonts w:ascii="微软雅黑" w:hAnsi="微软雅黑" w:eastAsia="微软雅黑" w:cs="微软雅黑"/>
                                <w:color w:val="EE1D23"/>
                                <w:spacing w:val="33"/>
                                <w:w w:val="150"/>
                                <w:sz w:val="20"/>
                                <w:szCs w:val="20"/>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 o:spid="_x0000_s1026" o:spt="202" type="#_x0000_t202" style="position:absolute;left:0pt;margin-left:223.45pt;margin-top:315.95pt;height:21.4pt;width:12.5pt;rotation:5898240f;z-index:251662336;mso-width-relative:page;mso-height-relative:page;" filled="f" stroked="f" coordsize="21600,21600" o:gfxdata="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l1Qif2AAAAAsBAAAP&#10;AAAAAAAAAAEAIAAAACIAAABkcnMvZG93bnJldi54bWxQSwECFAAUAAAACACHTuJAaRnCVVECAACi&#10;BAAADgAAAAAAAAABACAAAAAnAQAAZHJzL2Uyb0RvYy54bWxQSwUGAAAAAAYABgBZAQAA6gUAAAAA&#10;">
                <v:fill on="f" focussize="0,0"/>
                <v:stroke on="f" weight="0pt" miterlimit="0" joinstyle="miter"/>
                <v:imagedata o:title=""/>
                <o:lock v:ext="edit" aspectratio="f"/>
                <v:textbox inset="0mm,0mm,0mm,0mm">
                  <w:txbxContent>
                    <w:p w14:paraId="1CB3D04B">
                      <w:pPr>
                        <w:spacing w:before="109" w:line="209" w:lineRule="auto"/>
                        <w:ind w:left="20"/>
                        <w:rPr>
                          <w:rFonts w:ascii="微软雅黑" w:hAnsi="微软雅黑" w:eastAsia="微软雅黑" w:cs="微软雅黑"/>
                          <w:sz w:val="20"/>
                          <w:szCs w:val="20"/>
                        </w:rPr>
                      </w:pPr>
                      <w:r>
                        <w:rPr>
                          <w:rFonts w:ascii="微软雅黑" w:hAnsi="微软雅黑" w:eastAsia="微软雅黑" w:cs="微软雅黑"/>
                          <w:color w:val="EE1D23"/>
                          <w:spacing w:val="33"/>
                          <w:w w:val="150"/>
                          <w:sz w:val="20"/>
                          <w:szCs w:val="20"/>
                        </w:rPr>
                        <w:t>6</w:t>
                      </w:r>
                    </w:p>
                  </w:txbxContent>
                </v:textbox>
              </v:shape>
            </w:pict>
          </mc:Fallback>
        </mc:AlternateContent>
      </w:r>
      <w:r>
        <w:rPr>
          <w:color w:val="231F20"/>
          <w:spacing w:val="6"/>
        </w:rPr>
        <w:t xml:space="preserve">[6] </w:t>
      </w:r>
      <w:r>
        <w:rPr>
          <w:rFonts w:ascii="微软雅黑" w:hAnsi="微软雅黑" w:eastAsia="微软雅黑" w:cs="微软雅黑"/>
          <w:color w:val="231F20"/>
          <w:spacing w:val="6"/>
        </w:rPr>
        <w:t>谢辉</w:t>
      </w:r>
      <w:r>
        <w:rPr>
          <w:color w:val="231F20"/>
          <w:spacing w:val="6"/>
        </w:rPr>
        <w:t>.</w:t>
      </w:r>
      <w:r>
        <w:rPr>
          <w:rFonts w:ascii="微软雅黑" w:hAnsi="微软雅黑" w:eastAsia="微软雅黑" w:cs="微软雅黑"/>
          <w:color w:val="231F20"/>
          <w:spacing w:val="6"/>
        </w:rPr>
        <w:t xml:space="preserve">软交换系统的自动化测试平台 </w:t>
      </w:r>
      <w:r>
        <w:rPr>
          <w:color w:val="231F20"/>
        </w:rPr>
        <w:t>ATS</w:t>
      </w:r>
      <w:r>
        <w:rPr>
          <w:color w:val="231F20"/>
          <w:spacing w:val="6"/>
        </w:rPr>
        <w:t xml:space="preserve"> </w:t>
      </w:r>
      <w:r>
        <w:rPr>
          <w:rFonts w:ascii="微软雅黑" w:hAnsi="微软雅黑" w:eastAsia="微软雅黑" w:cs="微软雅黑"/>
          <w:color w:val="231F20"/>
          <w:spacing w:val="6"/>
        </w:rPr>
        <w:t>的研究和实现</w:t>
      </w:r>
      <w:r>
        <w:rPr>
          <w:rFonts w:ascii="微软雅黑" w:hAnsi="微软雅黑" w:eastAsia="微软雅黑" w:cs="微软雅黑"/>
          <w:color w:val="231F20"/>
          <w:spacing w:val="2"/>
        </w:rPr>
        <w:t xml:space="preserve"> </w:t>
      </w:r>
      <w:r>
        <w:rPr>
          <w:color w:val="231F20"/>
          <w:spacing w:val="3"/>
        </w:rPr>
        <w:t>[D].</w:t>
      </w:r>
      <w:r>
        <w:rPr>
          <w:rFonts w:ascii="微软雅黑" w:hAnsi="微软雅黑" w:eastAsia="微软雅黑" w:cs="微软雅黑"/>
          <w:color w:val="231F20"/>
          <w:spacing w:val="3"/>
        </w:rPr>
        <w:t>武汉</w:t>
      </w:r>
      <w:r>
        <w:rPr>
          <w:color w:val="231F20"/>
          <w:spacing w:val="3"/>
        </w:rPr>
        <w:t>:</w:t>
      </w:r>
      <w:r>
        <w:rPr>
          <w:rFonts w:ascii="微软雅黑" w:hAnsi="微软雅黑" w:eastAsia="微软雅黑" w:cs="微软雅黑"/>
          <w:color w:val="231F20"/>
          <w:spacing w:val="3"/>
        </w:rPr>
        <w:t>华中科技大学</w:t>
      </w:r>
      <w:r>
        <w:rPr>
          <w:color w:val="231F20"/>
          <w:spacing w:val="3"/>
        </w:rPr>
        <w:t>,2005.</w:t>
      </w:r>
    </w:p>
    <w:p w14:paraId="0EFC2CCF">
      <w:pPr>
        <w:spacing w:line="211" w:lineRule="auto"/>
        <w:sectPr>
          <w:type w:val="continuous"/>
          <w:pgSz w:w="11905" w:h="16156"/>
          <w:pgMar w:top="1035" w:right="974" w:bottom="0" w:left="407" w:header="664" w:footer="0" w:gutter="0"/>
          <w:cols w:equalWidth="0" w:num="2">
            <w:col w:w="5623" w:space="100"/>
            <w:col w:w="4800"/>
          </w:cols>
        </w:sectPr>
      </w:pPr>
    </w:p>
    <w:p w14:paraId="7B15020E">
      <w:pPr>
        <w:pStyle w:val="2"/>
        <w:spacing w:line="306" w:lineRule="auto"/>
        <w:rPr>
          <w:sz w:val="21"/>
        </w:rPr>
      </w:pPr>
    </w:p>
    <w:sectPr>
      <w:type w:val="continuous"/>
      <w:pgSz w:w="11905" w:h="16156"/>
      <w:pgMar w:top="1035" w:right="974" w:bottom="0" w:left="407" w:header="664" w:footer="0" w:gutter="0"/>
      <w:cols w:equalWidth="0" w:num="1">
        <w:col w:w="1052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919" w:type="dxa"/>
      <w:tblInd w:w="6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612"/>
      <w:gridCol w:w="2307"/>
    </w:tblGrid>
    <w:tr w14:paraId="019953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7612" w:type="dxa"/>
          <w:tcBorders>
            <w:right w:val="single" w:color="FFFFFF" w:sz="2" w:space="0"/>
          </w:tcBorders>
          <w:vAlign w:val="top"/>
        </w:tcPr>
        <w:p w14:paraId="39A643C6">
          <w:pPr>
            <w:spacing w:before="106" w:line="181" w:lineRule="auto"/>
            <w:ind w:left="131"/>
            <w:rPr>
              <w:rFonts w:ascii="微软雅黑" w:hAnsi="微软雅黑" w:eastAsia="微软雅黑" w:cs="微软雅黑"/>
              <w:sz w:val="18"/>
              <w:szCs w:val="18"/>
            </w:rPr>
          </w:pPr>
          <w:r>
            <w:rPr>
              <w:rFonts w:ascii="微软雅黑" w:hAnsi="微软雅黑" w:eastAsia="微软雅黑" w:cs="微软雅黑"/>
              <w:color w:val="6D6E71"/>
              <w:spacing w:val="1"/>
              <w:sz w:val="18"/>
              <w:szCs w:val="18"/>
            </w:rPr>
            <w:t>计</w:t>
          </w:r>
          <w:r>
            <w:rPr>
              <w:rFonts w:ascii="微软雅黑" w:hAnsi="微软雅黑" w:eastAsia="微软雅黑" w:cs="微软雅黑"/>
              <w:color w:val="6D6E71"/>
              <w:spacing w:val="30"/>
              <w:w w:val="101"/>
              <w:sz w:val="18"/>
              <w:szCs w:val="18"/>
            </w:rPr>
            <w:t xml:space="preserve"> </w:t>
          </w:r>
          <w:r>
            <w:rPr>
              <w:rFonts w:ascii="微软雅黑" w:hAnsi="微软雅黑" w:eastAsia="微软雅黑" w:cs="微软雅黑"/>
              <w:color w:val="6D6E71"/>
              <w:spacing w:val="1"/>
              <w:sz w:val="18"/>
              <w:szCs w:val="18"/>
            </w:rPr>
            <w:t>算</w:t>
          </w:r>
          <w:r>
            <w:rPr>
              <w:rFonts w:ascii="微软雅黑" w:hAnsi="微软雅黑" w:eastAsia="微软雅黑" w:cs="微软雅黑"/>
              <w:color w:val="6D6E71"/>
              <w:spacing w:val="21"/>
              <w:sz w:val="18"/>
              <w:szCs w:val="18"/>
            </w:rPr>
            <w:t xml:space="preserve"> </w:t>
          </w:r>
          <w:r>
            <w:rPr>
              <w:rFonts w:ascii="微软雅黑" w:hAnsi="微软雅黑" w:eastAsia="微软雅黑" w:cs="微软雅黑"/>
              <w:color w:val="6D6E71"/>
              <w:spacing w:val="1"/>
              <w:sz w:val="18"/>
              <w:szCs w:val="18"/>
            </w:rPr>
            <w:t>机</w:t>
          </w:r>
          <w:r>
            <w:rPr>
              <w:rFonts w:ascii="微软雅黑" w:hAnsi="微软雅黑" w:eastAsia="微软雅黑" w:cs="微软雅黑"/>
              <w:color w:val="6D6E71"/>
              <w:spacing w:val="29"/>
              <w:sz w:val="18"/>
              <w:szCs w:val="18"/>
            </w:rPr>
            <w:t xml:space="preserve"> </w:t>
          </w:r>
          <w:r>
            <w:rPr>
              <w:rFonts w:ascii="微软雅黑" w:hAnsi="微软雅黑" w:eastAsia="微软雅黑" w:cs="微软雅黑"/>
              <w:color w:val="6D6E71"/>
              <w:spacing w:val="1"/>
              <w:sz w:val="18"/>
              <w:szCs w:val="18"/>
            </w:rPr>
            <w:t>与</w:t>
          </w:r>
          <w:r>
            <w:rPr>
              <w:rFonts w:ascii="微软雅黑" w:hAnsi="微软雅黑" w:eastAsia="微软雅黑" w:cs="微软雅黑"/>
              <w:color w:val="6D6E71"/>
              <w:spacing w:val="36"/>
              <w:sz w:val="18"/>
              <w:szCs w:val="18"/>
            </w:rPr>
            <w:t xml:space="preserve"> </w:t>
          </w:r>
          <w:r>
            <w:rPr>
              <w:rFonts w:ascii="微软雅黑" w:hAnsi="微软雅黑" w:eastAsia="微软雅黑" w:cs="微软雅黑"/>
              <w:color w:val="6D6E71"/>
              <w:spacing w:val="1"/>
              <w:sz w:val="18"/>
              <w:szCs w:val="18"/>
            </w:rPr>
            <w:t>网</w:t>
          </w:r>
          <w:r>
            <w:rPr>
              <w:rFonts w:ascii="微软雅黑" w:hAnsi="微软雅黑" w:eastAsia="微软雅黑" w:cs="微软雅黑"/>
              <w:color w:val="6D6E71"/>
              <w:spacing w:val="24"/>
              <w:w w:val="101"/>
              <w:sz w:val="18"/>
              <w:szCs w:val="18"/>
            </w:rPr>
            <w:t xml:space="preserve"> </w:t>
          </w:r>
          <w:r>
            <w:rPr>
              <w:rFonts w:ascii="微软雅黑" w:hAnsi="微软雅黑" w:eastAsia="微软雅黑" w:cs="微软雅黑"/>
              <w:color w:val="6D6E71"/>
              <w:spacing w:val="1"/>
              <w:sz w:val="18"/>
              <w:szCs w:val="18"/>
            </w:rPr>
            <w:t>络</w:t>
          </w:r>
        </w:p>
      </w:tc>
      <w:tc>
        <w:tcPr>
          <w:tcW w:w="2307" w:type="dxa"/>
          <w:tcBorders>
            <w:left w:val="single" w:color="FFFFFF" w:sz="2" w:space="0"/>
            <w:right w:val="single" w:color="FFFFFF" w:sz="2" w:space="0"/>
          </w:tcBorders>
          <w:shd w:val="clear" w:color="auto" w:fill="000000"/>
          <w:vAlign w:val="top"/>
        </w:tcPr>
        <w:p w14:paraId="197F24D9">
          <w:pPr>
            <w:tabs>
              <w:tab w:val="left" w:pos="560"/>
            </w:tabs>
            <w:spacing w:before="52" w:line="297" w:lineRule="exact"/>
            <w:ind w:left="3"/>
            <w:rPr>
              <w:rFonts w:ascii="微软雅黑" w:hAnsi="微软雅黑" w:eastAsia="微软雅黑" w:cs="微软雅黑"/>
              <w:sz w:val="31"/>
              <w:szCs w:val="31"/>
            </w:rPr>
          </w:pPr>
          <w:r>
            <w:drawing>
              <wp:anchor distT="0" distB="0" distL="0" distR="0" simplePos="0" relativeHeight="251659264" behindDoc="0" locked="0" layoutInCell="1" allowOverlap="1">
                <wp:simplePos x="0" y="0"/>
                <wp:positionH relativeFrom="column">
                  <wp:posOffset>-4834890</wp:posOffset>
                </wp:positionH>
                <wp:positionV relativeFrom="paragraph">
                  <wp:posOffset>210185</wp:posOffset>
                </wp:positionV>
                <wp:extent cx="6200140" cy="1143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200139" cy="11430"/>
                        </a:xfrm>
                        <a:prstGeom prst="rect">
                          <a:avLst/>
                        </a:prstGeom>
                      </pic:spPr>
                    </pic:pic>
                  </a:graphicData>
                </a:graphic>
              </wp:anchor>
            </w:drawing>
          </w:r>
          <w:r>
            <w:drawing>
              <wp:anchor distT="0" distB="0" distL="0" distR="0" simplePos="0" relativeHeight="251660288" behindDoc="0" locked="0" layoutInCell="1" allowOverlap="1">
                <wp:simplePos x="0" y="0"/>
                <wp:positionH relativeFrom="rightMargin">
                  <wp:posOffset>-1459230</wp:posOffset>
                </wp:positionH>
                <wp:positionV relativeFrom="topMargin">
                  <wp:posOffset>16510</wp:posOffset>
                </wp:positionV>
                <wp:extent cx="145796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457959" cy="6350"/>
                        </a:xfrm>
                        <a:prstGeom prst="rect">
                          <a:avLst/>
                        </a:prstGeom>
                      </pic:spPr>
                    </pic:pic>
                  </a:graphicData>
                </a:graphic>
              </wp:anchor>
            </w:drawing>
          </w:r>
          <w:r>
            <w:rPr>
              <w:rFonts w:ascii="微软雅黑" w:hAnsi="微软雅黑" w:eastAsia="微软雅黑" w:cs="微软雅黑"/>
              <w:color w:val="FFFFFF"/>
              <w:position w:val="-2"/>
              <w:sz w:val="31"/>
              <w:szCs w:val="31"/>
            </w:rPr>
            <w:tab/>
          </w:r>
          <w:r>
            <w:rPr>
              <w:rFonts w:ascii="微软雅黑" w:hAnsi="微软雅黑" w:eastAsia="微软雅黑" w:cs="微软雅黑"/>
              <w:color w:val="FFFFFF"/>
              <w:spacing w:val="5"/>
              <w:position w:val="-2"/>
              <w:sz w:val="31"/>
              <w:szCs w:val="31"/>
            </w:rPr>
            <w:t>技术论坛</w:t>
          </w:r>
          <w:r>
            <w:rPr>
              <w:rFonts w:ascii="微软雅黑" w:hAnsi="微软雅黑" w:eastAsia="微软雅黑" w:cs="微软雅黑"/>
              <w:color w:val="FFFFFF"/>
              <w:position w:val="-2"/>
              <w:sz w:val="31"/>
              <w:szCs w:val="31"/>
            </w:rPr>
            <w:t xml:space="preserve">      </w:t>
          </w:r>
        </w:p>
      </w:tc>
    </w:tr>
  </w:tbl>
  <w:p w14:paraId="0BC5CC69">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895" w:type="dxa"/>
      <w:tblInd w:w="576"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fixed"/>
      <w:tblCellMar>
        <w:top w:w="0" w:type="dxa"/>
        <w:left w:w="0" w:type="dxa"/>
        <w:bottom w:w="0" w:type="dxa"/>
        <w:right w:w="0" w:type="dxa"/>
      </w:tblCellMar>
    </w:tblPr>
    <w:tblGrid>
      <w:gridCol w:w="2307"/>
      <w:gridCol w:w="7588"/>
    </w:tblGrid>
    <w:tr w14:paraId="057E9401">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0" w:type="dxa"/>
          <w:bottom w:w="0" w:type="dxa"/>
          <w:right w:w="0" w:type="dxa"/>
        </w:tblCellMar>
      </w:tblPrEx>
      <w:trPr>
        <w:trHeight w:val="355" w:hRule="atLeast"/>
      </w:trPr>
      <w:tc>
        <w:tcPr>
          <w:tcW w:w="2307" w:type="dxa"/>
          <w:tcBorders>
            <w:bottom w:val="nil"/>
          </w:tcBorders>
          <w:shd w:val="clear" w:color="auto" w:fill="000000"/>
          <w:vAlign w:val="top"/>
        </w:tcPr>
        <w:p w14:paraId="409FBC75">
          <w:pPr>
            <w:pStyle w:val="6"/>
            <w:spacing w:before="40" w:line="305" w:lineRule="exact"/>
            <w:ind w:left="457"/>
            <w:rPr>
              <w:sz w:val="31"/>
              <w:szCs w:val="31"/>
            </w:rPr>
          </w:pPr>
          <w:r>
            <w:drawing>
              <wp:anchor distT="0" distB="0" distL="0" distR="0" simplePos="0" relativeHeight="251661312" behindDoc="0" locked="0" layoutInCell="1" allowOverlap="1">
                <wp:simplePos x="0" y="0"/>
                <wp:positionH relativeFrom="column">
                  <wp:posOffset>97155</wp:posOffset>
                </wp:positionH>
                <wp:positionV relativeFrom="paragraph">
                  <wp:posOffset>210185</wp:posOffset>
                </wp:positionV>
                <wp:extent cx="6184900" cy="1016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6184900" cy="10159"/>
                        </a:xfrm>
                        <a:prstGeom prst="rect">
                          <a:avLst/>
                        </a:prstGeom>
                      </pic:spPr>
                    </pic:pic>
                  </a:graphicData>
                </a:graphic>
              </wp:anchor>
            </w:drawing>
          </w:r>
          <w:r>
            <w:rPr>
              <w:color w:val="FFFFFF"/>
              <w:spacing w:val="5"/>
              <w:position w:val="-2"/>
              <w:sz w:val="31"/>
              <w:szCs w:val="31"/>
            </w:rPr>
            <w:t>技术论坛</w:t>
          </w:r>
        </w:p>
      </w:tc>
      <w:tc>
        <w:tcPr>
          <w:tcW w:w="7588" w:type="dxa"/>
          <w:tcBorders>
            <w:top w:val="nil"/>
            <w:bottom w:val="nil"/>
            <w:right w:val="nil"/>
          </w:tcBorders>
          <w:vAlign w:val="top"/>
        </w:tcPr>
        <w:p w14:paraId="6135603B">
          <w:pPr>
            <w:pStyle w:val="6"/>
            <w:spacing w:before="107" w:line="181" w:lineRule="auto"/>
            <w:ind w:left="6009"/>
          </w:pPr>
          <w:r>
            <w:rPr>
              <w:color w:val="6D6E71"/>
              <w:spacing w:val="1"/>
            </w:rPr>
            <w:t>计</w:t>
          </w:r>
          <w:r>
            <w:rPr>
              <w:color w:val="6D6E71"/>
              <w:spacing w:val="30"/>
              <w:w w:val="101"/>
            </w:rPr>
            <w:t xml:space="preserve"> </w:t>
          </w:r>
          <w:r>
            <w:rPr>
              <w:color w:val="6D6E71"/>
              <w:spacing w:val="1"/>
            </w:rPr>
            <w:t>算</w:t>
          </w:r>
          <w:r>
            <w:rPr>
              <w:color w:val="6D6E71"/>
              <w:spacing w:val="21"/>
            </w:rPr>
            <w:t xml:space="preserve"> </w:t>
          </w:r>
          <w:r>
            <w:rPr>
              <w:color w:val="6D6E71"/>
              <w:spacing w:val="1"/>
            </w:rPr>
            <w:t>机</w:t>
          </w:r>
          <w:r>
            <w:rPr>
              <w:color w:val="6D6E71"/>
              <w:spacing w:val="29"/>
            </w:rPr>
            <w:t xml:space="preserve"> </w:t>
          </w:r>
          <w:r>
            <w:rPr>
              <w:color w:val="6D6E71"/>
              <w:spacing w:val="1"/>
            </w:rPr>
            <w:t>与</w:t>
          </w:r>
          <w:r>
            <w:rPr>
              <w:color w:val="6D6E71"/>
              <w:spacing w:val="36"/>
            </w:rPr>
            <w:t xml:space="preserve"> </w:t>
          </w:r>
          <w:r>
            <w:rPr>
              <w:color w:val="6D6E71"/>
              <w:spacing w:val="1"/>
            </w:rPr>
            <w:t>网</w:t>
          </w:r>
          <w:r>
            <w:rPr>
              <w:color w:val="6D6E71"/>
              <w:spacing w:val="24"/>
              <w:w w:val="101"/>
            </w:rPr>
            <w:t xml:space="preserve"> </w:t>
          </w:r>
          <w:r>
            <w:rPr>
              <w:color w:val="6D6E71"/>
              <w:spacing w:val="1"/>
            </w:rPr>
            <w:t>络</w:t>
          </w:r>
        </w:p>
      </w:tc>
    </w:tr>
  </w:tbl>
  <w:p w14:paraId="7AED0C41">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919" w:type="dxa"/>
      <w:tblInd w:w="6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612"/>
      <w:gridCol w:w="2307"/>
    </w:tblGrid>
    <w:tr w14:paraId="019953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7612" w:type="dxa"/>
          <w:tcBorders>
            <w:right w:val="single" w:color="FFFFFF" w:sz="2" w:space="0"/>
          </w:tcBorders>
          <w:vAlign w:val="top"/>
        </w:tcPr>
        <w:p w14:paraId="39A643C6">
          <w:pPr>
            <w:spacing w:before="106" w:line="181" w:lineRule="auto"/>
            <w:ind w:left="131"/>
            <w:rPr>
              <w:rFonts w:ascii="微软雅黑" w:hAnsi="微软雅黑" w:eastAsia="微软雅黑" w:cs="微软雅黑"/>
              <w:sz w:val="18"/>
              <w:szCs w:val="18"/>
            </w:rPr>
          </w:pPr>
          <w:r>
            <w:rPr>
              <w:rFonts w:ascii="微软雅黑" w:hAnsi="微软雅黑" w:eastAsia="微软雅黑" w:cs="微软雅黑"/>
              <w:color w:val="6D6E71"/>
              <w:spacing w:val="1"/>
              <w:sz w:val="18"/>
              <w:szCs w:val="18"/>
            </w:rPr>
            <w:t>计</w:t>
          </w:r>
          <w:r>
            <w:rPr>
              <w:rFonts w:ascii="微软雅黑" w:hAnsi="微软雅黑" w:eastAsia="微软雅黑" w:cs="微软雅黑"/>
              <w:color w:val="6D6E71"/>
              <w:spacing w:val="30"/>
              <w:w w:val="101"/>
              <w:sz w:val="18"/>
              <w:szCs w:val="18"/>
            </w:rPr>
            <w:t xml:space="preserve"> </w:t>
          </w:r>
          <w:r>
            <w:rPr>
              <w:rFonts w:ascii="微软雅黑" w:hAnsi="微软雅黑" w:eastAsia="微软雅黑" w:cs="微软雅黑"/>
              <w:color w:val="6D6E71"/>
              <w:spacing w:val="1"/>
              <w:sz w:val="18"/>
              <w:szCs w:val="18"/>
            </w:rPr>
            <w:t>算</w:t>
          </w:r>
          <w:r>
            <w:rPr>
              <w:rFonts w:ascii="微软雅黑" w:hAnsi="微软雅黑" w:eastAsia="微软雅黑" w:cs="微软雅黑"/>
              <w:color w:val="6D6E71"/>
              <w:spacing w:val="21"/>
              <w:sz w:val="18"/>
              <w:szCs w:val="18"/>
            </w:rPr>
            <w:t xml:space="preserve"> </w:t>
          </w:r>
          <w:r>
            <w:rPr>
              <w:rFonts w:ascii="微软雅黑" w:hAnsi="微软雅黑" w:eastAsia="微软雅黑" w:cs="微软雅黑"/>
              <w:color w:val="6D6E71"/>
              <w:spacing w:val="1"/>
              <w:sz w:val="18"/>
              <w:szCs w:val="18"/>
            </w:rPr>
            <w:t>机</w:t>
          </w:r>
          <w:r>
            <w:rPr>
              <w:rFonts w:ascii="微软雅黑" w:hAnsi="微软雅黑" w:eastAsia="微软雅黑" w:cs="微软雅黑"/>
              <w:color w:val="6D6E71"/>
              <w:spacing w:val="29"/>
              <w:sz w:val="18"/>
              <w:szCs w:val="18"/>
            </w:rPr>
            <w:t xml:space="preserve"> </w:t>
          </w:r>
          <w:r>
            <w:rPr>
              <w:rFonts w:ascii="微软雅黑" w:hAnsi="微软雅黑" w:eastAsia="微软雅黑" w:cs="微软雅黑"/>
              <w:color w:val="6D6E71"/>
              <w:spacing w:val="1"/>
              <w:sz w:val="18"/>
              <w:szCs w:val="18"/>
            </w:rPr>
            <w:t>与</w:t>
          </w:r>
          <w:r>
            <w:rPr>
              <w:rFonts w:ascii="微软雅黑" w:hAnsi="微软雅黑" w:eastAsia="微软雅黑" w:cs="微软雅黑"/>
              <w:color w:val="6D6E71"/>
              <w:spacing w:val="36"/>
              <w:sz w:val="18"/>
              <w:szCs w:val="18"/>
            </w:rPr>
            <w:t xml:space="preserve"> </w:t>
          </w:r>
          <w:r>
            <w:rPr>
              <w:rFonts w:ascii="微软雅黑" w:hAnsi="微软雅黑" w:eastAsia="微软雅黑" w:cs="微软雅黑"/>
              <w:color w:val="6D6E71"/>
              <w:spacing w:val="1"/>
              <w:sz w:val="18"/>
              <w:szCs w:val="18"/>
            </w:rPr>
            <w:t>网</w:t>
          </w:r>
          <w:r>
            <w:rPr>
              <w:rFonts w:ascii="微软雅黑" w:hAnsi="微软雅黑" w:eastAsia="微软雅黑" w:cs="微软雅黑"/>
              <w:color w:val="6D6E71"/>
              <w:spacing w:val="24"/>
              <w:w w:val="101"/>
              <w:sz w:val="18"/>
              <w:szCs w:val="18"/>
            </w:rPr>
            <w:t xml:space="preserve"> </w:t>
          </w:r>
          <w:r>
            <w:rPr>
              <w:rFonts w:ascii="微软雅黑" w:hAnsi="微软雅黑" w:eastAsia="微软雅黑" w:cs="微软雅黑"/>
              <w:color w:val="6D6E71"/>
              <w:spacing w:val="1"/>
              <w:sz w:val="18"/>
              <w:szCs w:val="18"/>
            </w:rPr>
            <w:t>络</w:t>
          </w:r>
        </w:p>
      </w:tc>
      <w:tc>
        <w:tcPr>
          <w:tcW w:w="2307" w:type="dxa"/>
          <w:tcBorders>
            <w:left w:val="single" w:color="FFFFFF" w:sz="2" w:space="0"/>
            <w:right w:val="single" w:color="FFFFFF" w:sz="2" w:space="0"/>
          </w:tcBorders>
          <w:shd w:val="clear" w:color="auto" w:fill="000000"/>
          <w:vAlign w:val="top"/>
        </w:tcPr>
        <w:p w14:paraId="197F24D9">
          <w:pPr>
            <w:tabs>
              <w:tab w:val="left" w:pos="560"/>
            </w:tabs>
            <w:spacing w:before="52" w:line="297" w:lineRule="exact"/>
            <w:ind w:left="3"/>
            <w:rPr>
              <w:rFonts w:ascii="微软雅黑" w:hAnsi="微软雅黑" w:eastAsia="微软雅黑" w:cs="微软雅黑"/>
              <w:sz w:val="31"/>
              <w:szCs w:val="31"/>
            </w:rPr>
          </w:pPr>
          <w:r>
            <w:drawing>
              <wp:anchor distT="0" distB="0" distL="0" distR="0" simplePos="0" relativeHeight="251659264" behindDoc="0" locked="0" layoutInCell="1" allowOverlap="1">
                <wp:simplePos x="0" y="0"/>
                <wp:positionH relativeFrom="column">
                  <wp:posOffset>-4834890</wp:posOffset>
                </wp:positionH>
                <wp:positionV relativeFrom="paragraph">
                  <wp:posOffset>210185</wp:posOffset>
                </wp:positionV>
                <wp:extent cx="6200140" cy="1143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200139" cy="11430"/>
                        </a:xfrm>
                        <a:prstGeom prst="rect">
                          <a:avLst/>
                        </a:prstGeom>
                      </pic:spPr>
                    </pic:pic>
                  </a:graphicData>
                </a:graphic>
              </wp:anchor>
            </w:drawing>
          </w:r>
          <w:r>
            <w:drawing>
              <wp:anchor distT="0" distB="0" distL="0" distR="0" simplePos="0" relativeHeight="251660288" behindDoc="0" locked="0" layoutInCell="1" allowOverlap="1">
                <wp:simplePos x="0" y="0"/>
                <wp:positionH relativeFrom="rightMargin">
                  <wp:posOffset>-1459230</wp:posOffset>
                </wp:positionH>
                <wp:positionV relativeFrom="topMargin">
                  <wp:posOffset>16510</wp:posOffset>
                </wp:positionV>
                <wp:extent cx="145796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457959" cy="6350"/>
                        </a:xfrm>
                        <a:prstGeom prst="rect">
                          <a:avLst/>
                        </a:prstGeom>
                      </pic:spPr>
                    </pic:pic>
                  </a:graphicData>
                </a:graphic>
              </wp:anchor>
            </w:drawing>
          </w:r>
          <w:r>
            <w:rPr>
              <w:rFonts w:ascii="微软雅黑" w:hAnsi="微软雅黑" w:eastAsia="微软雅黑" w:cs="微软雅黑"/>
              <w:color w:val="FFFFFF"/>
              <w:position w:val="-2"/>
              <w:sz w:val="31"/>
              <w:szCs w:val="31"/>
            </w:rPr>
            <w:tab/>
          </w:r>
          <w:r>
            <w:rPr>
              <w:rFonts w:ascii="微软雅黑" w:hAnsi="微软雅黑" w:eastAsia="微软雅黑" w:cs="微软雅黑"/>
              <w:color w:val="FFFFFF"/>
              <w:spacing w:val="5"/>
              <w:position w:val="-2"/>
              <w:sz w:val="31"/>
              <w:szCs w:val="31"/>
            </w:rPr>
            <w:t>技术论坛</w:t>
          </w:r>
          <w:r>
            <w:rPr>
              <w:rFonts w:ascii="微软雅黑" w:hAnsi="微软雅黑" w:eastAsia="微软雅黑" w:cs="微软雅黑"/>
              <w:color w:val="FFFFFF"/>
              <w:position w:val="-2"/>
              <w:sz w:val="31"/>
              <w:szCs w:val="31"/>
            </w:rPr>
            <w:t xml:space="preserve">      </w:t>
          </w:r>
        </w:p>
      </w:tc>
    </w:tr>
  </w:tbl>
  <w:p w14:paraId="0BC5CC69">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1346F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autoRedefine/>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17"/>
      <w:szCs w:val="1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2232</Words>
  <Characters>2547</Characters>
  <TotalTime>1</TotalTime>
  <ScaleCrop>false</ScaleCrop>
  <LinksUpToDate>false</LinksUpToDate>
  <CharactersWithSpaces>2802</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2024-02-15T19:32:00Z</dcterms:created>
  <dc:creator>CNKI</dc:creator>
  <cp:lastModifiedBy>志</cp:lastModifiedBy>
  <dcterms:modified xsi:type="dcterms:W3CDTF">2024-12-31T02:27:29Z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2024-12-31T10:26:26Z</vt:filetime>
  </property>
  <property fmtid="{D5CDD505-2E9C-101B-9397-08002B2CF9AE}" pid="4" name="KSOProductBuildVer">
    <vt:lpwstr>2052-12.1.0.19302</vt:lpwstr>
  </property>
  <property fmtid="{D5CDD505-2E9C-101B-9397-08002B2CF9AE}" pid="5" name="ICV">
    <vt:lpwstr>DB546F253B7240578D11993A0AB5CD1E_12</vt:lpwstr>
  </property>
</Properties>
</file>