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0E1D">
      <w:pPr>
        <w:pStyle w:val="3"/>
        <w:widowControl/>
        <w:shd w:val="clear" w:color="auto" w:fill="FFFFFF"/>
        <w:spacing w:line="400" w:lineRule="exact"/>
      </w:pPr>
      <w:r>
        <w:rPr>
          <w:rFonts w:hint="eastAsia" w:ascii="仿宋" w:hAnsi="仿宋" w:eastAsia="仿宋" w:cs="仿宋"/>
          <w:b/>
          <w:bCs/>
          <w:color w:val="000000"/>
        </w:rPr>
        <w:t>附件4：</w:t>
      </w:r>
    </w:p>
    <w:p w14:paraId="00EE4F0A">
      <w:pPr>
        <w:pStyle w:val="7"/>
        <w:spacing w:after="312" w:afterLines="100"/>
        <w:ind w:firstLine="840" w:firstLineChars="200"/>
        <w:rPr>
          <w:sz w:val="42"/>
          <w:lang w:eastAsia="zh-CN"/>
        </w:rPr>
      </w:pPr>
      <w:r>
        <w:rPr>
          <w:rFonts w:hint="eastAsia"/>
          <w:sz w:val="42"/>
          <w:lang w:eastAsia="zh-CN"/>
        </w:rPr>
        <w:t>广东工业大学出差审批表</w:t>
      </w:r>
    </w:p>
    <w:tbl>
      <w:tblPr>
        <w:tblStyle w:val="4"/>
        <w:tblW w:w="1036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316"/>
        <w:gridCol w:w="1276"/>
        <w:gridCol w:w="1135"/>
        <w:gridCol w:w="1189"/>
        <w:gridCol w:w="1276"/>
        <w:gridCol w:w="1260"/>
        <w:gridCol w:w="1244"/>
      </w:tblGrid>
      <w:tr w14:paraId="38B3F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6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1E8CC7"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出差人</w:t>
            </w:r>
          </w:p>
        </w:tc>
        <w:tc>
          <w:tcPr>
            <w:tcW w:w="13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528974"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姓名</w:t>
            </w:r>
          </w:p>
        </w:tc>
        <w:tc>
          <w:tcPr>
            <w:tcW w:w="12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36D730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C4CCE3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1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847116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BEA55F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A644E6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1498CC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</w:tr>
      <w:tr w14:paraId="157DF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16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0E890F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9BEAA5"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单位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E02168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732D7F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86A59F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FB10FC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F1EB12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DA134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</w:tr>
      <w:tr w14:paraId="6B7C6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6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65A875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E35544">
            <w:pPr>
              <w:widowControl/>
              <w:spacing w:line="360" w:lineRule="exact"/>
              <w:ind w:right="-208" w:rightChars="-99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职务</w:t>
            </w:r>
          </w:p>
          <w:p w14:paraId="71FA92C9">
            <w:pPr>
              <w:widowControl/>
              <w:spacing w:line="360" w:lineRule="exact"/>
              <w:ind w:right="-208" w:rightChars="-99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（职称）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B6D409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797A2B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472FD4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05BEA3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13E1E1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FB924A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</w:tr>
      <w:tr w14:paraId="71F27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6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083757"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目的地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3715E8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E0DF7C">
            <w:pPr>
              <w:widowControl/>
              <w:spacing w:line="360" w:lineRule="exact"/>
              <w:ind w:left="-147" w:leftChars="-70" w:right="-65" w:rightChars="-31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出差期间</w:t>
            </w:r>
          </w:p>
        </w:tc>
        <w:tc>
          <w:tcPr>
            <w:tcW w:w="232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851175"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84FDDC">
            <w:pPr>
              <w:widowControl/>
              <w:spacing w:line="360" w:lineRule="exact"/>
              <w:ind w:left="-63" w:leftChars="-30" w:right="-151" w:rightChars="-72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对方单位</w:t>
            </w:r>
          </w:p>
        </w:tc>
        <w:tc>
          <w:tcPr>
            <w:tcW w:w="250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A96090"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</w:p>
        </w:tc>
      </w:tr>
      <w:tr w14:paraId="6EB1F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3" w:hRule="atLeast"/>
          <w:jc w:val="center"/>
        </w:trPr>
        <w:tc>
          <w:tcPr>
            <w:tcW w:w="166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9B96F9"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出差事由</w:t>
            </w:r>
          </w:p>
        </w:tc>
        <w:tc>
          <w:tcPr>
            <w:tcW w:w="8696" w:type="dxa"/>
            <w:gridSpan w:val="7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6EACED41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color w:val="000000"/>
                <w:sz w:val="28"/>
                <w:szCs w:val="28"/>
              </w:rPr>
            </w:pPr>
          </w:p>
          <w:p w14:paraId="4A2712D3">
            <w:pPr>
              <w:widowControl/>
              <w:spacing w:line="360" w:lineRule="exact"/>
              <w:ind w:firstLine="560" w:firstLineChars="200"/>
              <w:jc w:val="left"/>
              <w:rPr>
                <w:rFonts w:ascii="仿宋_GB2312" w:hAnsi="宋体" w:eastAsia="仿宋_GB2312" w:cs="宋体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8"/>
                <w:szCs w:val="28"/>
              </w:rPr>
              <w:t xml:space="preserve">                        申请人签名：           日期：  </w:t>
            </w:r>
          </w:p>
        </w:tc>
      </w:tr>
      <w:tr w14:paraId="7E0D5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  <w:jc w:val="center"/>
        </w:trPr>
        <w:tc>
          <w:tcPr>
            <w:tcW w:w="166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F077DE"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单位负责人    （项目负责人）审批</w:t>
            </w:r>
          </w:p>
        </w:tc>
        <w:tc>
          <w:tcPr>
            <w:tcW w:w="8696" w:type="dxa"/>
            <w:gridSpan w:val="7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179B3E09">
            <w:pPr>
              <w:widowControl/>
              <w:spacing w:line="360" w:lineRule="exact"/>
              <w:jc w:val="left"/>
              <w:rPr>
                <w:rFonts w:ascii="仿宋_GB2312" w:hAnsi="宋体" w:eastAsia="仿宋_GB2312" w:cs="宋体"/>
                <w:color w:val="000000"/>
                <w:sz w:val="28"/>
                <w:szCs w:val="28"/>
              </w:rPr>
            </w:pPr>
          </w:p>
          <w:p w14:paraId="4B7A0AFF">
            <w:pPr>
              <w:widowControl/>
              <w:spacing w:line="360" w:lineRule="exact"/>
              <w:ind w:firstLine="560" w:firstLineChars="200"/>
              <w:jc w:val="left"/>
              <w:rPr>
                <w:rFonts w:ascii="仿宋_GB2312" w:hAnsi="宋体" w:eastAsia="仿宋_GB2312" w:cs="宋体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8"/>
                <w:szCs w:val="28"/>
              </w:rPr>
              <w:t xml:space="preserve">                                    签名：</w:t>
            </w:r>
          </w:p>
        </w:tc>
      </w:tr>
      <w:tr w14:paraId="37633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  <w:jc w:val="center"/>
        </w:trPr>
        <w:tc>
          <w:tcPr>
            <w:tcW w:w="166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F1CC76"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Cs/>
                <w:color w:val="000000"/>
                <w:sz w:val="28"/>
                <w:szCs w:val="28"/>
              </w:rPr>
              <w:t>学校领导       审批</w:t>
            </w:r>
          </w:p>
        </w:tc>
        <w:tc>
          <w:tcPr>
            <w:tcW w:w="8696" w:type="dxa"/>
            <w:gridSpan w:val="7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471BB952">
            <w:pPr>
              <w:widowControl/>
              <w:spacing w:line="360" w:lineRule="exact"/>
              <w:rPr>
                <w:rFonts w:ascii="仿宋_GB2312" w:hAnsi="宋体" w:eastAsia="仿宋_GB2312" w:cs="宋体"/>
                <w:color w:val="000000"/>
                <w:sz w:val="28"/>
                <w:szCs w:val="28"/>
              </w:rPr>
            </w:pPr>
          </w:p>
          <w:p w14:paraId="158BE073">
            <w:pPr>
              <w:widowControl/>
              <w:spacing w:line="360" w:lineRule="exact"/>
              <w:rPr>
                <w:rFonts w:ascii="仿宋_GB2312" w:hAnsi="宋体" w:eastAsia="仿宋_GB2312" w:cs="宋体"/>
                <w:color w:val="000000"/>
                <w:sz w:val="28"/>
                <w:szCs w:val="28"/>
              </w:rPr>
            </w:pPr>
          </w:p>
          <w:p w14:paraId="4BAA168E">
            <w:pPr>
              <w:widowControl/>
              <w:spacing w:line="360" w:lineRule="exact"/>
              <w:ind w:firstLine="560" w:firstLineChars="200"/>
              <w:jc w:val="center"/>
              <w:rPr>
                <w:rFonts w:ascii="仿宋_GB2312" w:hAnsi="宋体" w:eastAsia="仿宋_GB2312" w:cs="宋体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8"/>
                <w:szCs w:val="28"/>
              </w:rPr>
              <w:t xml:space="preserve">                 签名：</w:t>
            </w:r>
          </w:p>
        </w:tc>
      </w:tr>
      <w:tr w14:paraId="44F0F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1" w:hRule="atLeast"/>
          <w:jc w:val="center"/>
        </w:trPr>
        <w:tc>
          <w:tcPr>
            <w:tcW w:w="1036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E1A474">
            <w:pPr>
              <w:widowControl/>
              <w:spacing w:line="300" w:lineRule="exact"/>
              <w:ind w:firstLine="482" w:firstLineChars="200"/>
              <w:jc w:val="left"/>
              <w:rPr>
                <w:rFonts w:ascii="仿宋_GB2312" w:hAnsi="宋体" w:eastAsia="仿宋_GB2312" w:cs="宋体"/>
                <w:b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color w:val="000000"/>
                <w:sz w:val="24"/>
              </w:rPr>
              <w:t>填表说明：</w:t>
            </w:r>
          </w:p>
          <w:p w14:paraId="2E16161B">
            <w:pPr>
              <w:widowControl/>
              <w:spacing w:line="300" w:lineRule="exact"/>
              <w:ind w:left="360" w:firstLine="480" w:firstLineChars="200"/>
              <w:jc w:val="left"/>
              <w:rPr>
                <w:rFonts w:ascii="仿宋_GB2312" w:hAnsi="宋体" w:eastAsia="仿宋_GB2312" w:cs="宋体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</w:rPr>
              <w:t>1．出差人员出差前应履行公务出差审批手续，出差审批应遵循“一事一审批”原则。</w:t>
            </w:r>
          </w:p>
          <w:p w14:paraId="4DA2997E">
            <w:pPr>
              <w:widowControl/>
              <w:spacing w:line="300" w:lineRule="exact"/>
              <w:ind w:left="1" w:firstLine="480" w:firstLineChars="200"/>
              <w:jc w:val="left"/>
              <w:rPr>
                <w:rFonts w:ascii="仿宋_GB2312" w:hAnsi="宋体" w:eastAsia="仿宋_GB2312" w:cs="宋体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</w:rPr>
              <w:t>2．该审批表为差旅费财务报销的依据之一，审批事项由出差人、单位负责人（项目负责人）承担</w:t>
            </w:r>
          </w:p>
          <w:p w14:paraId="3F335AA2">
            <w:pPr>
              <w:widowControl/>
              <w:spacing w:line="300" w:lineRule="exact"/>
              <w:ind w:left="1" w:firstLine="480" w:firstLineChars="200"/>
              <w:jc w:val="left"/>
              <w:rPr>
                <w:rFonts w:ascii="仿宋_GB2312" w:hAnsi="宋体" w:eastAsia="仿宋_GB2312" w:cs="宋体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</w:rPr>
              <w:t>直接责任，请如实填写相关信息。</w:t>
            </w:r>
          </w:p>
          <w:p w14:paraId="2D7BE716">
            <w:pPr>
              <w:widowControl/>
              <w:spacing w:line="300" w:lineRule="exact"/>
              <w:ind w:firstLine="480" w:firstLineChars="200"/>
              <w:jc w:val="left"/>
              <w:rPr>
                <w:rFonts w:ascii="仿宋_GB2312" w:hAnsi="宋体" w:eastAsia="仿宋_GB2312" w:cs="宋体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</w:rPr>
              <w:t>3．从单位预算经费支出的，由单位负责人审批，机关部处室、直属单位的正职干部出差须经分管</w:t>
            </w:r>
          </w:p>
          <w:p w14:paraId="48C1A02D">
            <w:pPr>
              <w:widowControl/>
              <w:spacing w:line="300" w:lineRule="exact"/>
              <w:ind w:firstLine="480" w:firstLineChars="200"/>
              <w:jc w:val="left"/>
              <w:rPr>
                <w:rFonts w:ascii="仿宋_GB2312" w:hAnsi="宋体" w:eastAsia="仿宋_GB2312" w:cs="宋体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</w:rPr>
              <w:t>校领导审批；院长(主任) 、书记出差，原则上实行院长(主任) 、书记相互审批；如学院书记、</w:t>
            </w:r>
          </w:p>
          <w:p w14:paraId="61A81B9C">
            <w:pPr>
              <w:widowControl/>
              <w:spacing w:line="300" w:lineRule="exact"/>
              <w:ind w:firstLine="480" w:firstLineChars="200"/>
              <w:jc w:val="left"/>
              <w:rPr>
                <w:rFonts w:ascii="仿宋_GB2312" w:hAnsi="宋体" w:eastAsia="仿宋_GB2312" w:cs="宋体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</w:rPr>
              <w:t>院长一同出差,则由校级领导联系人审批；单位副职干部出差由正职负责人审批；一般工作人</w:t>
            </w:r>
          </w:p>
          <w:p w14:paraId="0813A22A">
            <w:pPr>
              <w:widowControl/>
              <w:spacing w:line="300" w:lineRule="exact"/>
              <w:ind w:firstLine="480" w:firstLineChars="200"/>
              <w:jc w:val="left"/>
              <w:rPr>
                <w:rFonts w:ascii="仿宋_GB2312" w:hAnsi="宋体" w:eastAsia="仿宋_GB2312" w:cs="宋体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</w:rPr>
              <w:t>员出差由所在单位负责人审批。</w:t>
            </w:r>
          </w:p>
          <w:p w14:paraId="179BB014">
            <w:pPr>
              <w:widowControl/>
              <w:spacing w:line="300" w:lineRule="exact"/>
              <w:ind w:firstLine="480" w:firstLineChars="200"/>
              <w:jc w:val="left"/>
              <w:rPr>
                <w:rFonts w:ascii="仿宋_GB2312" w:hAnsi="宋体" w:eastAsia="仿宋_GB2312" w:cs="宋体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</w:rPr>
              <w:t>4．从科研经费或专项经费支出的，由科研或专项经费负责人审批；经费负责人出差，由项目组成</w:t>
            </w:r>
          </w:p>
          <w:p w14:paraId="3E0E308C">
            <w:pPr>
              <w:widowControl/>
              <w:spacing w:line="300" w:lineRule="exact"/>
              <w:ind w:firstLine="480" w:firstLineChars="200"/>
              <w:jc w:val="left"/>
              <w:rPr>
                <w:rFonts w:ascii="仿宋_GB2312" w:hAnsi="宋体" w:eastAsia="仿宋_GB2312" w:cs="宋体"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sz w:val="24"/>
              </w:rPr>
              <w:t>员或单位负责人审批。</w:t>
            </w:r>
          </w:p>
        </w:tc>
      </w:tr>
    </w:tbl>
    <w:p w14:paraId="6E40CB4E">
      <w:bookmarkStart w:id="0" w:name="_GoBack"/>
      <w:bookmarkEnd w:id="0"/>
    </w:p>
    <w:sectPr>
      <w:footerReference r:id="rId3" w:type="default"/>
      <w:pgSz w:w="11906" w:h="16838"/>
      <w:pgMar w:top="1100" w:right="1179" w:bottom="1100" w:left="1179" w:header="340" w:footer="62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文鼎小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C4B3F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75059693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F6B4E"/>
    <w:rsid w:val="11797DBA"/>
    <w:rsid w:val="175468D6"/>
    <w:rsid w:val="1C1C6E6D"/>
    <w:rsid w:val="481F6B4E"/>
    <w:rsid w:val="5F802CBB"/>
    <w:rsid w:val="7B3A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qFormat/>
    <w:uiPriority w:val="0"/>
    <w:rPr>
      <w:b/>
    </w:rPr>
  </w:style>
  <w:style w:type="paragraph" w:customStyle="1" w:styleId="7">
    <w:name w:val="样式1"/>
    <w:basedOn w:val="1"/>
    <w:qFormat/>
    <w:uiPriority w:val="0"/>
    <w:pPr>
      <w:snapToGrid w:val="0"/>
      <w:spacing w:line="640" w:lineRule="exact"/>
      <w:jc w:val="center"/>
    </w:pPr>
    <w:rPr>
      <w:rFonts w:ascii="仿宋_GB2312" w:hAnsi="宋体" w:eastAsia="文鼎小标宋简" w:cs="宋体"/>
      <w:kern w:val="0"/>
      <w:sz w:val="44"/>
      <w:szCs w:val="32"/>
      <w:lang w:eastAsia="en-US" w:bidi="en-US"/>
    </w:rPr>
  </w:style>
  <w:style w:type="paragraph" w:styleId="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373</Characters>
  <Lines>0</Lines>
  <Paragraphs>0</Paragraphs>
  <TotalTime>1</TotalTime>
  <ScaleCrop>false</ScaleCrop>
  <LinksUpToDate>false</LinksUpToDate>
  <CharactersWithSpaces>476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2026-01-04T17:42:00Z</dcterms:created>
  <dc:creator>张尧</dc:creator>
  <cp:lastModifiedBy>张尧</cp:lastModifiedBy>
  <dcterms:modified xsi:type="dcterms:W3CDTF">2026-01-04T17:52:15Z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55A5B9FC804545FFB5EF5E266C6C9F36_13</vt:lpwstr>
  </property>
  <property fmtid="{D5CDD505-2E9C-101B-9397-08002B2CF9AE}" pid="4" name="KSOTemplateDocerSaveRecord">
    <vt:lpwstr>eyJoZGlkIjoiODY1ZmQxYTdjM2UzZmVkNGNlZjBlYmE3YjQxM2JiMDQiLCJ1c2VySWQiOiIxNzg2MjU3MTM0In0=</vt:lpwstr>
  </property>
</Properties>
</file>