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8E959" w14:textId="0CF27FC2" w:rsidR="00C97C80" w:rsidRPr="00362863" w:rsidRDefault="003C283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MUHAMMAD ZAIDAN AKBAR</w:t>
      </w:r>
    </w:p>
    <w:p w14:paraId="04BCBAE0" w14:textId="1D9FA304" w:rsidR="00C97C80" w:rsidRPr="00780466" w:rsidRDefault="003C283D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Jakarta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, Indonesia</w:t>
      </w:r>
    </w:p>
    <w:p w14:paraId="3D3BC11A" w14:textId="7295B366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+62 8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78 7508 7060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3AB82602" w14:textId="6916B5BD" w:rsidR="00C97C80" w:rsidRPr="00532520" w:rsidRDefault="003C283D">
      <w:pPr>
        <w:spacing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r w:rsidR="00070E91" w:rsidRPr="00532520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(Environmental Engineering)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A066CF">
      <w:pPr>
        <w:pStyle w:val="ListParagraph"/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Work Experiences</w:t>
      </w:r>
    </w:p>
    <w:p w14:paraId="00340BF7" w14:textId="2CD92CD1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67BBADF6" w14:textId="30905030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</w:p>
    <w:p w14:paraId="68302D35" w14:textId="4FE8022E" w:rsidR="007F794A" w:rsidRPr="007F794A" w:rsidRDefault="007F794A" w:rsidP="007F794A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7F79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Conducting comprehensive market research and analysis across various industries, including FMCG, Automotive (EVs), Healthcare, Industrial Goods, ESG (Energy Transition), and Telecommunications in SEAP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(5 projects)</w:t>
      </w:r>
      <w:r w:rsidRPr="007F79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Africa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(1 project)</w:t>
      </w:r>
    </w:p>
    <w:p w14:paraId="1B433C26" w14:textId="77777777" w:rsidR="007F794A" w:rsidRPr="007F794A" w:rsidRDefault="007F794A" w:rsidP="007F794A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7F79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Analyzing potential markets in SEAP, assessing market saturation, behavior, and entry strategies to support informed decision-making for clients</w:t>
      </w:r>
    </w:p>
    <w:p w14:paraId="7D6734E0" w14:textId="12A888BD" w:rsidR="007F794A" w:rsidRPr="007F794A" w:rsidRDefault="007F794A" w:rsidP="007F794A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7F79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Researching and analyzing benchmark companies for risk management governance, providing clients with best practice insights and risk mitigation strategies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that align with the regulation</w:t>
      </w:r>
    </w:p>
    <w:p w14:paraId="7B64629E" w14:textId="77777777" w:rsidR="007F794A" w:rsidRPr="007F794A" w:rsidRDefault="007F794A" w:rsidP="007F794A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7F79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Developing strategic recommendations and insights for various project cases, enhancing clients' market positioning and growth opportunities</w:t>
      </w:r>
    </w:p>
    <w:p w14:paraId="5528414E" w14:textId="77777777" w:rsidR="007F794A" w:rsidRDefault="007F794A" w:rsidP="007F794A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7F79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Assisting in business development efforts, identifying and engaging prospective clients, and supporting the firm's partner to expand market presence</w:t>
      </w:r>
    </w:p>
    <w:p w14:paraId="46C2F31F" w14:textId="01D03A0D" w:rsidR="002B503F" w:rsidRPr="002B503F" w:rsidRDefault="002B503F" w:rsidP="002B503F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Facilitating workshops for potential clients to provide deeper insights to ADL’s offerings and capabilities</w:t>
      </w:r>
    </w:p>
    <w:p w14:paraId="1BDCC9BD" w14:textId="77777777" w:rsidR="00FA3289" w:rsidRDefault="00FA3289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93EE476" w14:textId="2EB9E270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directly to owner through weekly meeting about sales performance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s, challenges and opportunities</w:t>
      </w:r>
    </w:p>
    <w:p w14:paraId="6CCF3B49" w14:textId="0E3C2613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potential areas for improvement through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1747CC0" w14:textId="60A427EB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Succeeded in improving the monthly revenue by 35% in 3 months period by 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implementing bulk package sales</w:t>
      </w:r>
    </w:p>
    <w:p w14:paraId="1CE2B8B4" w14:textId="49E1083A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new go-to-market strategies and expanding the business to other cities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(Denpasar and Balikpapan)</w:t>
      </w:r>
    </w:p>
    <w:p w14:paraId="40D49B0C" w14:textId="41E23D22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sales by increasing the volume per transaction by 8% an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 number of transactions by 15%</w:t>
      </w:r>
    </w:p>
    <w:p w14:paraId="60C8BAC3" w14:textId="1F50290E" w:rsidR="00940019" w:rsidRPr="00A066CF" w:rsidRDefault="00A066CF" w:rsidP="00A066C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management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(decreased dead stock by 50%) by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analyzing and replacing slow-moving products and optimizing the top-selling products</w:t>
      </w:r>
    </w:p>
    <w:p w14:paraId="68349F63" w14:textId="494E529D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488E807F" w14:textId="5D77C67F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066CF">
        <w:rPr>
          <w:rFonts w:ascii="Times New Roman" w:hAnsi="Times New Roman" w:cs="Times New Roman"/>
          <w:bCs/>
          <w:sz w:val="20"/>
          <w:szCs w:val="20"/>
        </w:rPr>
        <w:t>Conducted Go-To Market research</w:t>
      </w:r>
      <w:r w:rsidR="00362863">
        <w:rPr>
          <w:rFonts w:ascii="Times New Roman" w:hAnsi="Times New Roman" w:cs="Times New Roman"/>
          <w:bCs/>
          <w:sz w:val="20"/>
          <w:szCs w:val="20"/>
        </w:rPr>
        <w:t xml:space="preserve"> and competitor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</w:t>
      </w:r>
      <w:r w:rsidR="00AF58E2">
        <w:rPr>
          <w:rFonts w:ascii="Times New Roman" w:hAnsi="Times New Roman" w:cs="Times New Roman"/>
          <w:bCs/>
          <w:sz w:val="20"/>
          <w:szCs w:val="20"/>
        </w:rPr>
        <w:t xml:space="preserve"> 4 different EV market segments</w:t>
      </w:r>
    </w:p>
    <w:p w14:paraId="67BE2CB0" w14:textId="3B2BFE14" w:rsidR="00362863" w:rsidRDefault="00362863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Compared 4 potential market segments with DVF (Desirability, Viability, and Feasibility) Method to c</w:t>
      </w:r>
      <w:r w:rsidR="00AF58E2">
        <w:rPr>
          <w:rFonts w:ascii="Times New Roman" w:hAnsi="Times New Roman" w:cs="Times New Roman"/>
          <w:bCs/>
          <w:sz w:val="20"/>
          <w:szCs w:val="20"/>
        </w:rPr>
        <w:t>hoose the best market to tap-in</w:t>
      </w:r>
    </w:p>
    <w:p w14:paraId="6CF628FA" w14:textId="21BF245A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Pr="00A066CF">
        <w:rPr>
          <w:rFonts w:ascii="Times New Roman" w:hAnsi="Times New Roman" w:cs="Times New Roman"/>
          <w:bCs/>
          <w:sz w:val="20"/>
          <w:szCs w:val="20"/>
        </w:rPr>
        <w:t>OEMs products sourcing</w:t>
      </w:r>
      <w:r>
        <w:rPr>
          <w:rFonts w:ascii="Times New Roman" w:hAnsi="Times New Roman" w:cs="Times New Roman"/>
          <w:bCs/>
          <w:sz w:val="20"/>
          <w:szCs w:val="20"/>
        </w:rPr>
        <w:t xml:space="preserve"> from China, Korea, Germany and US</w:t>
      </w:r>
    </w:p>
    <w:p w14:paraId="64CA9AA0" w14:textId="5240DC6B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Developed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pilot project ro</w:t>
      </w:r>
      <w:r>
        <w:rPr>
          <w:rFonts w:ascii="Times New Roman" w:hAnsi="Times New Roman" w:cs="Times New Roman"/>
          <w:bCs/>
          <w:sz w:val="20"/>
          <w:szCs w:val="20"/>
        </w:rPr>
        <w:t xml:space="preserve">ll-out planning and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P&amp;L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</w:t>
      </w:r>
      <w:r w:rsidR="00AF58E2">
        <w:rPr>
          <w:rFonts w:ascii="Times New Roman" w:hAnsi="Times New Roman" w:cs="Times New Roman"/>
          <w:bCs/>
          <w:sz w:val="20"/>
          <w:szCs w:val="20"/>
        </w:rPr>
        <w:t xml:space="preserve"> 3 different use case scenarios</w:t>
      </w:r>
    </w:p>
    <w:p w14:paraId="72E62B0D" w14:textId="5BBB7492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Calculated </w:t>
      </w:r>
      <w:r w:rsidR="00A066CF" w:rsidRPr="00362863">
        <w:rPr>
          <w:rFonts w:ascii="Times New Roman" w:hAnsi="Times New Roman" w:cs="Times New Roman"/>
          <w:bCs/>
          <w:sz w:val="20"/>
          <w:szCs w:val="20"/>
        </w:rPr>
        <w:t>Total Cost of Ownership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F58E2">
        <w:rPr>
          <w:rFonts w:ascii="Times New Roman" w:hAnsi="Times New Roman" w:cs="Times New Roman"/>
          <w:bCs/>
          <w:sz w:val="20"/>
          <w:szCs w:val="20"/>
        </w:rPr>
        <w:t>for the desired EV-Bus products</w:t>
      </w:r>
    </w:p>
    <w:p w14:paraId="1123BB2D" w14:textId="69E5A869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5D4104EA" w14:textId="0489C159" w:rsidR="00362863" w:rsidRPr="0054024F" w:rsidRDefault="00362863" w:rsidP="0054024F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cycle time by 30% by developing an efficient workflow and layout</w:t>
      </w:r>
    </w:p>
    <w:p w14:paraId="22666D3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decreasing contamination rate to below 5% by developing a QFR (Quality Feedback Report) to supplier and new database system for quality assurance on the recycling process</w:t>
      </w:r>
    </w:p>
    <w:p w14:paraId="4E7963A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the quantity of product produced on-site by 8 times by creating an effective waste management process workflow and supply chain policies to minimize defects, rejects and spoilage possibilities both from the system and human error</w:t>
      </w:r>
    </w:p>
    <w:p w14:paraId="21F1A543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Implemented lean manufacturing method that led to the increased of Smart Waste Center GPM from 7% to 23%</w:t>
      </w:r>
    </w:p>
    <w:p w14:paraId="4E5DC4C5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Focused on making lean business to increase profitability and made sure business workflow function properly</w:t>
      </w:r>
    </w:p>
    <w:p w14:paraId="7E5293B4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Assembled a comprehensive and operational full-line of recycling machinery, from ideation to execution, planning to controlling</w:t>
      </w:r>
    </w:p>
    <w:p w14:paraId="372FB93E" w14:textId="5411C0C8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Created modules and systems which can be used for the guidelines </w:t>
      </w:r>
      <w:r w:rsidR="00060A9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of Smart Waste Center operation</w:t>
      </w:r>
      <w:bookmarkStart w:id="0" w:name="_GoBack"/>
      <w:bookmarkEnd w:id="0"/>
    </w:p>
    <w:p w14:paraId="30F8AC62" w14:textId="380178FF" w:rsidR="00EF788F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Initiated an easy-to-track production, inventory, and transaction dashboard to improve day-to-day business analysis</w:t>
      </w:r>
    </w:p>
    <w:p w14:paraId="2B8BAE2C" w14:textId="77777777" w:rsidR="00362863" w:rsidRPr="00362863" w:rsidRDefault="00362863" w:rsidP="00362863">
      <w:pPr>
        <w:pStyle w:val="ListParagraph"/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</w:p>
    <w:p w14:paraId="2FB495CC" w14:textId="101DC9D3" w:rsidR="00940019" w:rsidRPr="007F794A" w:rsidRDefault="00940019" w:rsidP="007F794A">
      <w:p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1C77CB1" w14:textId="77777777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  <w:r w:rsidRPr="00532520">
        <w:rPr>
          <w:rFonts w:ascii="Times New Roman" w:hAnsi="Times New Roman" w:cs="Times New Roman"/>
          <w:b/>
          <w:color w:val="002060"/>
          <w:sz w:val="24"/>
          <w:szCs w:val="24"/>
        </w:rPr>
        <w:t>s</w:t>
      </w:r>
    </w:p>
    <w:p w14:paraId="26E95D52" w14:textId="26DDD3F5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38A8F602" w14:textId="4C0CE507" w:rsidR="008E0695" w:rsidRPr="00D76C7F" w:rsidRDefault="00D76C7F" w:rsidP="005E7DC1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highly-motivated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798A5854" w14:textId="77777777" w:rsidR="00D76C7F" w:rsidRPr="005E7DC1" w:rsidRDefault="00D76C7F" w:rsidP="00D76C7F">
      <w:pPr>
        <w:pStyle w:val="ListParagraph"/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Ikatan Mahasiswa Teknik Lingkungan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4DFAB01C" w14:textId="66E447AA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Established new cooperation and collaborations with more than 50 new relations including international organization, multi-nation</w:t>
      </w:r>
      <w:r w:rsidR="00AF58E2">
        <w:rPr>
          <w:rFonts w:ascii="Times New Roman" w:hAnsi="Times New Roman" w:cs="Times New Roman"/>
          <w:sz w:val="20"/>
          <w:szCs w:val="20"/>
        </w:rPr>
        <w:t>al company, NGO, and government</w:t>
      </w:r>
    </w:p>
    <w:p w14:paraId="2542FDBC" w14:textId="3BA97DA7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Increased IMTLI followers by 30%</w:t>
      </w:r>
      <w:r>
        <w:rPr>
          <w:rFonts w:ascii="Times New Roman" w:hAnsi="Times New Roman" w:cs="Times New Roman"/>
          <w:sz w:val="20"/>
          <w:szCs w:val="20"/>
        </w:rPr>
        <w:t xml:space="preserve"> (3000+ new followers)</w:t>
      </w:r>
      <w:r w:rsidRPr="007F35F8">
        <w:rPr>
          <w:rFonts w:ascii="Times New Roman" w:hAnsi="Times New Roman" w:cs="Times New Roman"/>
          <w:sz w:val="20"/>
          <w:szCs w:val="20"/>
        </w:rPr>
        <w:t xml:space="preserve"> in under a year by creating various program to b</w:t>
      </w:r>
      <w:r w:rsidR="000A6D6E">
        <w:rPr>
          <w:rFonts w:ascii="Times New Roman" w:hAnsi="Times New Roman" w:cs="Times New Roman"/>
          <w:sz w:val="20"/>
          <w:szCs w:val="20"/>
        </w:rPr>
        <w:t>oost IMTLI existence in society</w:t>
      </w:r>
    </w:p>
    <w:p w14:paraId="6D2E2D5E" w14:textId="654E4C1A" w:rsidR="00371CAF" w:rsidRPr="004C30FA" w:rsidRDefault="007F35F8" w:rsidP="007F35F8">
      <w:pPr>
        <w:pStyle w:val="ListParagraph"/>
        <w:numPr>
          <w:ilvl w:val="0"/>
          <w:numId w:val="4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35F8">
        <w:rPr>
          <w:rFonts w:ascii="Times New Roman" w:hAnsi="Times New Roman" w:cs="Times New Roman"/>
          <w:sz w:val="20"/>
          <w:szCs w:val="20"/>
        </w:rPr>
        <w:t>Managed and supervised 14 people in External Relations department</w:t>
      </w:r>
    </w:p>
    <w:p w14:paraId="259D5930" w14:textId="77777777" w:rsidR="004C30FA" w:rsidRDefault="004C30FA" w:rsidP="004C30FA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06826" w14:textId="33CB3844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4C30FA">
        <w:rPr>
          <w:rFonts w:ascii="Times New Roman" w:hAnsi="Times New Roman" w:cs="Times New Roman"/>
          <w:b/>
          <w:color w:val="002060"/>
        </w:rPr>
        <w:t>Courses and Certifications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P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</w:p>
    <w:p w14:paraId="5C2BDD8D" w14:textId="5F8E7ABE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Agile Analysis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D0A9324" w14:textId="2959DCFF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  <w:lang w:eastAsia="en-ID"/>
        </w:rPr>
        <w:t>EdX by WBGx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4C247D64" w14:textId="3D631790" w:rsidR="00506197" w:rsidRPr="004C30FA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76344CB9" w14:textId="77777777" w:rsidR="0094273D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</w:p>
    <w:p w14:paraId="6D3045CE" w14:textId="244FC5E5" w:rsidR="0094273D" w:rsidRPr="00532520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Honors and Achievements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EU in ASEAN)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GIZ &amp; Adelphi)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1092C783" w14:textId="3965BBD8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>(World Econonmic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DA34AA">
        <w:rPr>
          <w:rFonts w:ascii="Times New Roman" w:hAnsi="Times New Roman" w:cs="Times New Roman"/>
          <w:sz w:val="20"/>
          <w:szCs w:val="20"/>
        </w:rPr>
        <w:t>(Founder Plus)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>
        <w:rPr>
          <w:rFonts w:ascii="Times New Roman" w:hAnsi="Times New Roman" w:cs="Times New Roman"/>
          <w:sz w:val="20"/>
          <w:szCs w:val="20"/>
        </w:rPr>
        <w:t>(Endeavor</w:t>
      </w:r>
      <w:r w:rsidR="00DA34AA">
        <w:rPr>
          <w:rFonts w:ascii="Times New Roman" w:hAnsi="Times New Roman" w:cs="Times New Roman"/>
          <w:sz w:val="20"/>
          <w:szCs w:val="20"/>
        </w:rPr>
        <w:t xml:space="preserve"> &amp; UK Embassy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7452B">
        <w:rPr>
          <w:rFonts w:ascii="Times New Roman" w:hAnsi="Times New Roman" w:cs="Times New Roman"/>
          <w:sz w:val="20"/>
          <w:szCs w:val="20"/>
        </w:rPr>
        <w:t xml:space="preserve">(Hetero For </w:t>
      </w:r>
      <w:r>
        <w:rPr>
          <w:rFonts w:ascii="Times New Roman" w:hAnsi="Times New Roman" w:cs="Times New Roman"/>
          <w:sz w:val="20"/>
          <w:szCs w:val="20"/>
        </w:rPr>
        <w:t>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1F3C4411" w14:textId="69FE204E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="00DA34AA">
        <w:rPr>
          <w:rFonts w:ascii="Times New Roman" w:hAnsi="Times New Roman" w:cs="Times New Roman"/>
          <w:sz w:val="20"/>
          <w:szCs w:val="20"/>
        </w:rPr>
        <w:t>(Ikatan Mahasiswa Teknik Lingkungan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5F4C9008" w14:textId="77777777" w:rsidR="0094273D" w:rsidRPr="004C30FA" w:rsidRDefault="0094273D" w:rsidP="00506197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5FDB7" w14:textId="6B48B4CA" w:rsidR="00506197" w:rsidRPr="00532520" w:rsidRDefault="0094273D" w:rsidP="00506197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EF01067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 w:rsidR="00B043ED">
        <w:rPr>
          <w:rFonts w:ascii="Times New Roman" w:hAnsi="Times New Roman" w:cs="Times New Roman"/>
          <w:sz w:val="20"/>
          <w:szCs w:val="20"/>
        </w:rPr>
        <w:t>s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962876" w14:textId="77777777" w:rsidR="002A7B41" w:rsidRDefault="002A7B41">
      <w:pPr>
        <w:spacing w:line="240" w:lineRule="auto"/>
      </w:pPr>
      <w:r>
        <w:separator/>
      </w:r>
    </w:p>
  </w:endnote>
  <w:endnote w:type="continuationSeparator" w:id="0">
    <w:p w14:paraId="1CDF4A47" w14:textId="77777777" w:rsidR="002A7B41" w:rsidRDefault="002A7B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NewRomanPSMT"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CD813D" w14:textId="77777777" w:rsidR="002A7B41" w:rsidRDefault="002A7B41">
      <w:pPr>
        <w:spacing w:after="0"/>
      </w:pPr>
      <w:r>
        <w:separator/>
      </w:r>
    </w:p>
  </w:footnote>
  <w:footnote w:type="continuationSeparator" w:id="0">
    <w:p w14:paraId="7AE57139" w14:textId="77777777" w:rsidR="002A7B41" w:rsidRDefault="002A7B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4"/>
  </w:num>
  <w:num w:numId="4">
    <w:abstractNumId w:val="2"/>
  </w:num>
  <w:num w:numId="5">
    <w:abstractNumId w:val="6"/>
  </w:num>
  <w:num w:numId="6">
    <w:abstractNumId w:val="10"/>
  </w:num>
  <w:num w:numId="7">
    <w:abstractNumId w:val="19"/>
  </w:num>
  <w:num w:numId="8">
    <w:abstractNumId w:val="9"/>
  </w:num>
  <w:num w:numId="9">
    <w:abstractNumId w:val="0"/>
  </w:num>
  <w:num w:numId="10">
    <w:abstractNumId w:val="4"/>
  </w:num>
  <w:num w:numId="11">
    <w:abstractNumId w:val="13"/>
  </w:num>
  <w:num w:numId="12">
    <w:abstractNumId w:val="7"/>
  </w:num>
  <w:num w:numId="13">
    <w:abstractNumId w:val="3"/>
  </w:num>
  <w:num w:numId="14">
    <w:abstractNumId w:val="11"/>
  </w:num>
  <w:num w:numId="15">
    <w:abstractNumId w:val="5"/>
  </w:num>
  <w:num w:numId="16">
    <w:abstractNumId w:val="16"/>
  </w:num>
  <w:num w:numId="17">
    <w:abstractNumId w:val="12"/>
  </w:num>
  <w:num w:numId="18">
    <w:abstractNumId w:val="20"/>
  </w:num>
  <w:num w:numId="19">
    <w:abstractNumId w:val="8"/>
  </w:num>
  <w:num w:numId="20">
    <w:abstractNumId w:val="21"/>
  </w:num>
  <w:num w:numId="21">
    <w:abstractNumId w:val="1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77"/>
    <w:rsid w:val="00005185"/>
    <w:rsid w:val="000060E8"/>
    <w:rsid w:val="00006ACA"/>
    <w:rsid w:val="0001297A"/>
    <w:rsid w:val="00035F14"/>
    <w:rsid w:val="00044F40"/>
    <w:rsid w:val="00053BCA"/>
    <w:rsid w:val="00060A9E"/>
    <w:rsid w:val="00065ECF"/>
    <w:rsid w:val="00070E91"/>
    <w:rsid w:val="0007344E"/>
    <w:rsid w:val="00074F11"/>
    <w:rsid w:val="000812B8"/>
    <w:rsid w:val="00083898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10D80"/>
    <w:rsid w:val="00136F21"/>
    <w:rsid w:val="00144EEF"/>
    <w:rsid w:val="00175C39"/>
    <w:rsid w:val="001B3117"/>
    <w:rsid w:val="001B75E8"/>
    <w:rsid w:val="001E2129"/>
    <w:rsid w:val="00224D4C"/>
    <w:rsid w:val="0023061A"/>
    <w:rsid w:val="002330F0"/>
    <w:rsid w:val="002527D7"/>
    <w:rsid w:val="00264BFB"/>
    <w:rsid w:val="002A7B41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34A5"/>
    <w:rsid w:val="00342996"/>
    <w:rsid w:val="0035164A"/>
    <w:rsid w:val="0035427A"/>
    <w:rsid w:val="00362863"/>
    <w:rsid w:val="00371CAF"/>
    <w:rsid w:val="00384152"/>
    <w:rsid w:val="00384FA3"/>
    <w:rsid w:val="00394B59"/>
    <w:rsid w:val="003C283D"/>
    <w:rsid w:val="003F4B3C"/>
    <w:rsid w:val="0042550D"/>
    <w:rsid w:val="00440DAB"/>
    <w:rsid w:val="004456C8"/>
    <w:rsid w:val="00445EB4"/>
    <w:rsid w:val="0045265D"/>
    <w:rsid w:val="0046386A"/>
    <w:rsid w:val="00464E05"/>
    <w:rsid w:val="004664DF"/>
    <w:rsid w:val="004706BC"/>
    <w:rsid w:val="00483EA9"/>
    <w:rsid w:val="004A02DF"/>
    <w:rsid w:val="004A3D93"/>
    <w:rsid w:val="004B1EDC"/>
    <w:rsid w:val="004C30FA"/>
    <w:rsid w:val="004C57F4"/>
    <w:rsid w:val="004D43C4"/>
    <w:rsid w:val="004E261C"/>
    <w:rsid w:val="004E57E6"/>
    <w:rsid w:val="00505749"/>
    <w:rsid w:val="00506197"/>
    <w:rsid w:val="0053118A"/>
    <w:rsid w:val="00532520"/>
    <w:rsid w:val="0054024F"/>
    <w:rsid w:val="00565A9B"/>
    <w:rsid w:val="00584BD5"/>
    <w:rsid w:val="005905B1"/>
    <w:rsid w:val="00590ADB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9199B"/>
    <w:rsid w:val="006B0666"/>
    <w:rsid w:val="006C77DB"/>
    <w:rsid w:val="006E0591"/>
    <w:rsid w:val="006E4157"/>
    <w:rsid w:val="0070452A"/>
    <w:rsid w:val="00730A07"/>
    <w:rsid w:val="007439C6"/>
    <w:rsid w:val="00744426"/>
    <w:rsid w:val="0075487C"/>
    <w:rsid w:val="0076308F"/>
    <w:rsid w:val="00780466"/>
    <w:rsid w:val="00782EC4"/>
    <w:rsid w:val="007A14FC"/>
    <w:rsid w:val="007A23E4"/>
    <w:rsid w:val="007A6EB8"/>
    <w:rsid w:val="007D5280"/>
    <w:rsid w:val="007F35F8"/>
    <w:rsid w:val="007F4C18"/>
    <w:rsid w:val="007F58D2"/>
    <w:rsid w:val="007F794A"/>
    <w:rsid w:val="00803584"/>
    <w:rsid w:val="00833D8E"/>
    <w:rsid w:val="00834E76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E0695"/>
    <w:rsid w:val="008E3744"/>
    <w:rsid w:val="008E597C"/>
    <w:rsid w:val="009128E2"/>
    <w:rsid w:val="00913185"/>
    <w:rsid w:val="009145ED"/>
    <w:rsid w:val="009221D6"/>
    <w:rsid w:val="00940019"/>
    <w:rsid w:val="0094273D"/>
    <w:rsid w:val="009607FE"/>
    <w:rsid w:val="0097452B"/>
    <w:rsid w:val="00980271"/>
    <w:rsid w:val="00991BAB"/>
    <w:rsid w:val="0099411E"/>
    <w:rsid w:val="009B2943"/>
    <w:rsid w:val="009B535B"/>
    <w:rsid w:val="009D74DB"/>
    <w:rsid w:val="009F31C2"/>
    <w:rsid w:val="00A066CF"/>
    <w:rsid w:val="00A145FB"/>
    <w:rsid w:val="00A4049C"/>
    <w:rsid w:val="00A6256E"/>
    <w:rsid w:val="00A9486B"/>
    <w:rsid w:val="00AC7DEB"/>
    <w:rsid w:val="00AD6A5D"/>
    <w:rsid w:val="00AF58E2"/>
    <w:rsid w:val="00B043ED"/>
    <w:rsid w:val="00B11A67"/>
    <w:rsid w:val="00B1615D"/>
    <w:rsid w:val="00B51723"/>
    <w:rsid w:val="00B63872"/>
    <w:rsid w:val="00B77E26"/>
    <w:rsid w:val="00B96AB7"/>
    <w:rsid w:val="00BA3013"/>
    <w:rsid w:val="00BA4177"/>
    <w:rsid w:val="00BA6D82"/>
    <w:rsid w:val="00BC2487"/>
    <w:rsid w:val="00BD701E"/>
    <w:rsid w:val="00BF0B68"/>
    <w:rsid w:val="00BF1E96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21683"/>
    <w:rsid w:val="00F2208D"/>
    <w:rsid w:val="00F3202A"/>
    <w:rsid w:val="00F34C57"/>
    <w:rsid w:val="00F4291B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7E26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www.linkedin.com/in/zaidanakbar/" TargetMode="External"/><Relationship Id="rId10" Type="http://schemas.openxmlformats.org/officeDocument/2006/relationships/hyperlink" Target="http://repository.ub.ac.id/id/eprint/197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F464D5-1A30-CD4A-9746-8F73528FD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1002</Words>
  <Characters>5713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zaidan.getty@gmail.com</cp:lastModifiedBy>
  <cp:revision>3</cp:revision>
  <cp:lastPrinted>2024-05-28T13:37:00Z</cp:lastPrinted>
  <dcterms:created xsi:type="dcterms:W3CDTF">2024-05-28T13:37:00Z</dcterms:created>
  <dcterms:modified xsi:type="dcterms:W3CDTF">2024-05-28T13:38:00Z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