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784EE" w14:textId="66BC2903" w:rsidR="00CC6147" w:rsidRPr="007D7106" w:rsidRDefault="002A377E" w:rsidP="007D7106">
      <w:r w:rsidRPr="002A377E">
        <w:rPr>
          <w:rFonts w:ascii="Segoe UI" w:hAnsi="Segoe UI" w:cs="Segoe UI"/>
          <w:sz w:val="21"/>
          <w:szCs w:val="21"/>
          <w:shd w:val="clear" w:color="auto" w:fill="FFFFFF"/>
        </w:rPr>
        <w:t>Mon, 12 May 2025 10:53:52 GMT</w:t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br/>
      </w:r>
      <w:r w:rsidR="007D7106">
        <w:rPr>
          <w:rFonts w:ascii="Segoe UI" w:hAnsi="Segoe UI" w:cs="Segoe UI"/>
          <w:sz w:val="21"/>
          <w:szCs w:val="21"/>
          <w:shd w:val="clear" w:color="auto" w:fill="FFFFFF"/>
        </w:rPr>
        <w:t xml:space="preserve">Talking about the opportunity in the energy transition and its relationship with a country's policy and politics is always interesting. Comparing how investment flows are affected by a country's governance and the structure of the energy market — what incentives are available, what strategies the government has, and other factors. </w:t>
      </w:r>
      <w:r w:rsidR="007D7106">
        <w:rPr>
          <w:rFonts w:ascii="Apple Color Emoji" w:hAnsi="Apple Color Emoji" w:cs="Apple Color Emoji"/>
          <w:sz w:val="21"/>
          <w:szCs w:val="21"/>
          <w:shd w:val="clear" w:color="auto" w:fill="FFFFFF"/>
        </w:rPr>
        <w:t>📊</w:t>
      </w:r>
      <w:r w:rsidR="007D7106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 w:rsidR="007D7106"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 w:rsidR="007D7106"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 w:rsidR="007D7106">
        <w:rPr>
          <w:rFonts w:ascii="Segoe UI" w:hAnsi="Segoe UI" w:cs="Segoe UI"/>
          <w:sz w:val="21"/>
          <w:szCs w:val="21"/>
          <w:shd w:val="clear" w:color="auto" w:fill="FFFFFF"/>
        </w:rPr>
        <w:t xml:space="preserve">There is a term called "energy leapfrogging" that Indonesia can adopt to navigate its current energy transition journey. This means Indonesia can expand energy access by bypassing costly and slow fossil-based infrastructure and instead deploying modern renewable energy microgrids. </w:t>
      </w:r>
      <w:r w:rsidR="007D7106">
        <w:rPr>
          <w:rFonts w:ascii="Apple Color Emoji" w:hAnsi="Apple Color Emoji" w:cs="Apple Color Emoji"/>
          <w:sz w:val="21"/>
          <w:szCs w:val="21"/>
          <w:shd w:val="clear" w:color="auto" w:fill="FFFFFF"/>
        </w:rPr>
        <w:t>⚡</w:t>
      </w:r>
      <w:r w:rsidR="007D7106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 w:rsidR="007D7106"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 w:rsidR="007D7106"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 w:rsidR="007D7106">
        <w:rPr>
          <w:rFonts w:ascii="Segoe UI" w:hAnsi="Segoe UI" w:cs="Segoe UI"/>
          <w:sz w:val="21"/>
          <w:szCs w:val="21"/>
          <w:shd w:val="clear" w:color="auto" w:fill="FFFFFF"/>
        </w:rPr>
        <w:t xml:space="preserve">Technology leapfrogging also refers to the process by which newer technologies are implemented in regions that never adopted the older systems previously in use (Fetter, 2022). This </w:t>
      </w:r>
      <w:proofErr w:type="gramStart"/>
      <w:r w:rsidR="007D7106">
        <w:rPr>
          <w:rFonts w:ascii="Segoe UI" w:hAnsi="Segoe UI" w:cs="Segoe UI"/>
          <w:sz w:val="21"/>
          <w:szCs w:val="21"/>
          <w:shd w:val="clear" w:color="auto" w:fill="FFFFFF"/>
        </w:rPr>
        <w:t>opens up</w:t>
      </w:r>
      <w:proofErr w:type="gramEnd"/>
      <w:r w:rsidR="007D7106">
        <w:rPr>
          <w:rFonts w:ascii="Segoe UI" w:hAnsi="Segoe UI" w:cs="Segoe UI"/>
          <w:sz w:val="21"/>
          <w:szCs w:val="21"/>
          <w:shd w:val="clear" w:color="auto" w:fill="FFFFFF"/>
        </w:rPr>
        <w:t xml:space="preserve"> unique opportunities for developing countries to accelerate energy transitions by adopting efficient, modern solutions right from the start.</w:t>
      </w:r>
      <w:r w:rsidR="007D7106"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 w:rsidR="007D7106"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 w:rsidR="007D7106">
        <w:rPr>
          <w:rFonts w:ascii="Segoe UI" w:hAnsi="Segoe UI" w:cs="Segoe UI"/>
          <w:sz w:val="21"/>
          <w:szCs w:val="21"/>
          <w:shd w:val="clear" w:color="auto" w:fill="FFFFFF"/>
        </w:rPr>
        <w:t>Is it possible? Yes, of course. We’ve already seen this in many Global South countries — including Indonesia — where the landline phase was skipped entirely, with people jumping straight to mobile phones or smartphones. It happened so fast that many didn’t even notice — today, people in rural villages already use smartphones.</w:t>
      </w:r>
      <w:r w:rsidR="007D7106"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 w:rsidR="007D7106"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 w:rsidR="007D7106">
        <w:rPr>
          <w:rFonts w:ascii="Segoe UI" w:hAnsi="Segoe UI" w:cs="Segoe UI"/>
          <w:sz w:val="21"/>
          <w:szCs w:val="21"/>
          <w:shd w:val="clear" w:color="auto" w:fill="FFFFFF"/>
        </w:rPr>
        <w:t>The energy transition often collides with energy security issues. Sustainability can be a painful movement — increased tariffs, for example, can hit marginalized communities the hardest if not carefully managed. Without the transition, however, the long-term burden — environmental, economic, and social — will be even worse, especially for those same communities.</w:t>
      </w:r>
      <w:r w:rsidR="007D7106"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 w:rsidR="007D7106"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 w:rsidR="007D7106">
        <w:rPr>
          <w:rFonts w:ascii="Segoe UI" w:hAnsi="Segoe UI" w:cs="Segoe UI"/>
          <w:sz w:val="21"/>
          <w:szCs w:val="21"/>
          <w:shd w:val="clear" w:color="auto" w:fill="FFFFFF"/>
        </w:rPr>
        <w:t>Here, I explored Indonesia's current situation and how other ASEAN countries are going through this transition. Different strategies lead to different results — and there’s much to learn from each.</w:t>
      </w:r>
      <w:r w:rsidR="007D7106"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 w:rsidR="007D7106"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 w:rsidR="007D7106">
        <w:rPr>
          <w:rFonts w:ascii="Segoe UI" w:hAnsi="Segoe UI" w:cs="Segoe UI"/>
          <w:sz w:val="21"/>
          <w:szCs w:val="21"/>
          <w:shd w:val="clear" w:color="auto" w:fill="FFFFFF"/>
        </w:rPr>
        <w:t xml:space="preserve">Feel free to drop any insights or comments! </w:t>
      </w:r>
      <w:r w:rsidR="007D7106">
        <w:rPr>
          <w:rFonts w:ascii="Apple Color Emoji" w:hAnsi="Apple Color Emoji" w:cs="Apple Color Emoji"/>
          <w:sz w:val="21"/>
          <w:szCs w:val="21"/>
          <w:shd w:val="clear" w:color="auto" w:fill="FFFFFF"/>
        </w:rPr>
        <w:t>🙌</w:t>
      </w:r>
      <w:r w:rsidR="007D7106">
        <w:rPr>
          <w:rFonts w:ascii="Segoe UI" w:hAnsi="Segoe UI" w:cs="Segoe UI"/>
          <w:sz w:val="21"/>
          <w:szCs w:val="21"/>
          <w:shd w:val="clear" w:color="auto" w:fill="FFFFFF"/>
        </w:rPr>
        <w:t xml:space="preserve"> .</w:t>
      </w:r>
      <w:r w:rsidR="007D7106"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 w:rsidR="007D7106"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hyperlink r:id="rId4" w:history="1">
        <w:proofErr w:type="spellStart"/>
        <w:r w:rsidR="007D7106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7D7106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#EnergyTransition</w:t>
        </w:r>
        <w:proofErr w:type="spellEnd"/>
      </w:hyperlink>
      <w:r w:rsidR="007D7106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5" w:history="1">
        <w:proofErr w:type="spellStart"/>
        <w:r w:rsidR="007D7106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7D7106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#EnergyLeapfrogging</w:t>
        </w:r>
        <w:proofErr w:type="spellEnd"/>
      </w:hyperlink>
      <w:r w:rsidR="007D7106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6" w:history="1">
        <w:proofErr w:type="spellStart"/>
        <w:r w:rsidR="007D7106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7D7106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#Innovation</w:t>
        </w:r>
        <w:proofErr w:type="spellEnd"/>
      </w:hyperlink>
      <w:r w:rsidR="007D7106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7" w:history="1">
        <w:proofErr w:type="spellStart"/>
        <w:r w:rsidR="007D7106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7D7106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#Sustainability</w:t>
        </w:r>
        <w:proofErr w:type="spellEnd"/>
      </w:hyperlink>
      <w:r w:rsidR="007D7106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8" w:history="1">
        <w:proofErr w:type="spellStart"/>
        <w:r w:rsidR="007D7106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7D7106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#IndonesiaJETP</w:t>
        </w:r>
        <w:proofErr w:type="spellEnd"/>
      </w:hyperlink>
      <w:r w:rsidR="007D7106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9" w:history="1">
        <w:proofErr w:type="spellStart"/>
        <w:r w:rsidR="007D7106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7D7106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#Opportunities</w:t>
        </w:r>
        <w:proofErr w:type="spellEnd"/>
      </w:hyperlink>
      <w:r w:rsidR="007D7106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10" w:history="1">
        <w:proofErr w:type="spellStart"/>
        <w:r w:rsidR="007D7106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7D7106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#ASEAN</w:t>
        </w:r>
        <w:proofErr w:type="spellEnd"/>
      </w:hyperlink>
      <w:r w:rsidR="007D7106"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11" w:history="1">
        <w:proofErr w:type="spellStart"/>
        <w:r w:rsidR="007D7106">
          <w:rPr>
            <w:rStyle w:val="visually-hidden"/>
            <w:rFonts w:ascii="Segoe UI" w:hAnsi="Segoe UI" w:cs="Segoe UI"/>
            <w:b/>
            <w:bCs/>
            <w:color w:val="0A66C2"/>
            <w:sz w:val="21"/>
            <w:szCs w:val="21"/>
            <w:u w:val="single"/>
            <w:bdr w:val="none" w:sz="0" w:space="0" w:color="auto" w:frame="1"/>
          </w:rPr>
          <w:t>hashtag</w:t>
        </w:r>
        <w:r w:rsidR="007D7106"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#EnergyChallenges</w:t>
        </w:r>
        <w:proofErr w:type="spellEnd"/>
      </w:hyperlink>
    </w:p>
    <w:sectPr w:rsidR="00CC6147" w:rsidRPr="007D7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640"/>
    <w:rsid w:val="002A377E"/>
    <w:rsid w:val="0035068F"/>
    <w:rsid w:val="004025E3"/>
    <w:rsid w:val="00490E40"/>
    <w:rsid w:val="005754B9"/>
    <w:rsid w:val="00776640"/>
    <w:rsid w:val="007D7106"/>
    <w:rsid w:val="007E143E"/>
    <w:rsid w:val="00C6667C"/>
    <w:rsid w:val="00CC6147"/>
    <w:rsid w:val="00D02FEE"/>
    <w:rsid w:val="00ED7753"/>
    <w:rsid w:val="00F4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8C037F"/>
  <w15:chartTrackingRefBased/>
  <w15:docId w15:val="{772122E2-D4A5-7248-8FEF-26334D26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2F2"/>
    <w:pPr>
      <w:keepNext/>
      <w:keepLines/>
      <w:spacing w:before="360" w:after="80"/>
      <w:outlineLvl w:val="0"/>
    </w:pPr>
    <w:rPr>
      <w:rFonts w:ascii="Arial" w:eastAsiaTheme="majorEastAsia" w:hAnsi="Arial" w:cstheme="majorBidi"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2F2"/>
    <w:rPr>
      <w:rFonts w:ascii="Arial" w:eastAsiaTheme="majorEastAsia" w:hAnsi="Arial" w:cstheme="majorBidi"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64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6640"/>
    <w:rPr>
      <w:b/>
      <w:bCs/>
    </w:rPr>
  </w:style>
  <w:style w:type="character" w:customStyle="1" w:styleId="1862e433">
    <w:name w:val="_1862e433"/>
    <w:basedOn w:val="DefaultParagraphFont"/>
    <w:rsid w:val="00776640"/>
  </w:style>
  <w:style w:type="character" w:customStyle="1" w:styleId="white-space-pre">
    <w:name w:val="white-space-pre"/>
    <w:basedOn w:val="DefaultParagraphFont"/>
    <w:rsid w:val="007D7106"/>
  </w:style>
  <w:style w:type="character" w:styleId="Hyperlink">
    <w:name w:val="Hyperlink"/>
    <w:basedOn w:val="DefaultParagraphFont"/>
    <w:uiPriority w:val="99"/>
    <w:semiHidden/>
    <w:unhideWhenUsed/>
    <w:rsid w:val="007D7106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7D7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indonesiajetp&amp;origin=HASH_TAG_FROM_FEED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search/results/all/?keywords=%23sustainability&amp;origin=HASH_TAG_FROM_FEE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innovation&amp;origin=HASH_TAG_FROM_FEED" TargetMode="External"/><Relationship Id="rId11" Type="http://schemas.openxmlformats.org/officeDocument/2006/relationships/hyperlink" Target="https://www.linkedin.com/search/results/all/?keywords=%23energychallenges&amp;origin=HASH_TAG_FROM_FEED" TargetMode="External"/><Relationship Id="rId5" Type="http://schemas.openxmlformats.org/officeDocument/2006/relationships/hyperlink" Target="https://www.linkedin.com/search/results/all/?keywords=%23energyleapfrogging&amp;origin=HASH_TAG_FROM_FEED" TargetMode="External"/><Relationship Id="rId10" Type="http://schemas.openxmlformats.org/officeDocument/2006/relationships/hyperlink" Target="https://www.linkedin.com/search/results/all/?keywords=%23asean&amp;origin=HASH_TAG_FROM_FEED" TargetMode="External"/><Relationship Id="rId4" Type="http://schemas.openxmlformats.org/officeDocument/2006/relationships/hyperlink" Target="https://www.linkedin.com/search/results/all/?keywords=%23energytransition&amp;origin=HASH_TAG_FROM_FEED" TargetMode="External"/><Relationship Id="rId9" Type="http://schemas.openxmlformats.org/officeDocument/2006/relationships/hyperlink" Target="https://www.linkedin.com/search/results/all/?keywords=%23opportunities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Zaidan Akbar</dc:creator>
  <cp:keywords/>
  <dc:description/>
  <cp:lastModifiedBy>Zaidan Akbar</cp:lastModifiedBy>
  <cp:revision>3</cp:revision>
  <dcterms:created xsi:type="dcterms:W3CDTF">2026-03-13T06:35:00Z</dcterms:created>
  <dcterms:modified xsi:type="dcterms:W3CDTF">2026-03-13T06:35:00Z</dcterms:modified>
</cp:coreProperties>
</file>