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456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noProof/>
          <w:sz w:val="42"/>
        </w:rPr>
        <mc:AlternateContent>
          <mc:Choice Requires="wps">
            <w:drawing>
              <wp:anchor distT="45720" distB="45720" distL="114300" distR="114300" behindDoc="0" locked="0" layoutInCell="1" simplePos="0" relativeHeight="251666432" allowOverlap="1" hidden="0">
                <wp:simplePos x="0" y="0"/>
                <wp:positionH relativeFrom="margin">
                  <wp:posOffset>4637244</wp:posOffset>
                </wp:positionH>
                <wp:positionV relativeFrom="paragraph">
                  <wp:posOffset>518795</wp:posOffset>
                </wp:positionV>
                <wp:extent cx="1583055" cy="306705"/>
                <wp:effectExtent l="0" t="0" r="0" b="0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305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희</w:t>
                            </w:r>
                            <w:r>
                              <w:rPr>
                                <w:sz w:val="18"/>
                              </w:rPr>
                              <w:t>망연봉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lang w:eastAsia="ko-KR"/>
                                <w:rFonts w:hint="eastAsia"/>
                                <w:sz w:val="18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000만원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365.137pt;margin-top:40.85pt;width:124.65pt;height:24.15pt;mso-position-horizontal-relative:margin;mso-position-vertical-relative:line;v-text-anchor:top;mso-wrap-style:square;z-index:251666432" o:allowincell="t" filled="t" fillcolor="#ffffff" stroked="f">
                <w10:wrap type="square"/>
                <v:textbox inset="2.5mm,1.3mm,2.5mm,1.3mm">
                  <w:txbxContent>
                    <w:p>
                      <w:pPr>
                        <w:jc w:val="righ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희</w:t>
                      </w:r>
                      <w:r>
                        <w:rPr>
                          <w:sz w:val="18"/>
                        </w:rPr>
                        <w:t>망연봉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: </w:t>
                      </w:r>
                      <w:r>
                        <w:rPr>
                          <w:lang w:eastAsia="ko-KR"/>
                          <w:rFonts w:hint="eastAsia"/>
                          <w:sz w:val="18"/>
                          <w:rtl w:val="off"/>
                        </w:rPr>
                        <w:t>3</w:t>
                      </w:r>
                      <w:r>
                        <w:rPr>
                          <w:sz w:val="18"/>
                        </w:rPr>
                        <w:t>,</w:t>
                      </w:r>
                      <w:r>
                        <w:rPr>
                          <w:rFonts w:hint="eastAsia"/>
                          <w:sz w:val="18"/>
                        </w:rPr>
                        <w:t>000만원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lang w:eastAsia="ko-KR"/>
          <w:rFonts w:asciiTheme="majorHAnsi" w:eastAsiaTheme="majorHAnsi" w:hAnsiTheme="majorHAnsi"/>
          <w:b/>
          <w:sz w:val="42"/>
          <w:rtl w:val="off"/>
        </w:rPr>
        <w:t xml:space="preserve">            </w:t>
      </w:r>
      <w:r>
        <w:rPr>
          <w:rFonts w:asciiTheme="majorHAnsi" w:eastAsiaTheme="majorHAnsi" w:hAnsiTheme="majorHAnsi"/>
          <w:b/>
          <w:sz w:val="42"/>
        </w:rPr>
        <w:t xml:space="preserve">이 </w:t>
      </w:r>
      <w:r>
        <w:rPr>
          <w:rFonts w:asciiTheme="majorHAnsi" w:eastAsiaTheme="majorHAnsi" w:hAnsiTheme="majorHAnsi"/>
          <w:b/>
          <w:sz w:val="42"/>
        </w:rPr>
        <w:t>력</w:t>
      </w:r>
      <w:r>
        <w:rPr>
          <w:rFonts w:asciiTheme="majorHAnsi" w:eastAsiaTheme="majorHAnsi" w:hAnsiTheme="majorHAnsi"/>
          <w:b/>
          <w:sz w:val="42"/>
        </w:rPr>
        <w:t xml:space="preserve"> 서</w:t>
      </w:r>
    </w:p>
    <w:tbl>
      <w:tblPr>
        <w:tblStyle w:val="af0"/>
        <w:tblW w:w="5082" w:type="pct"/>
        <w:tblLook w:val="04A0" w:firstRow="1" w:lastRow="0" w:firstColumn="1" w:lastColumn="0" w:noHBand="0" w:noVBand="1"/>
        <w:jc w:val="center"/>
      </w:tblPr>
      <w:tblGrid>
        <w:gridCol w:w="1957"/>
        <w:gridCol w:w="1639"/>
        <w:gridCol w:w="2350"/>
        <w:gridCol w:w="1658"/>
        <w:gridCol w:w="2162"/>
      </w:tblGrid>
      <w:tr>
        <w:trPr>
          <w:jc w:val="center"/>
          <w:trHeight w:val="468" w:hRule="atLeast"/>
        </w:trPr>
        <w:tc>
          <w:tcPr>
            <w:tcW w:w="10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drawing>
                <wp:inline distT="0" distB="0" distL="180" distR="180">
                  <wp:extent cx="1355090" cy="180657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090" cy="1806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성    명</w:t>
            </w:r>
          </w:p>
        </w:tc>
        <w:tc>
          <w:tcPr>
            <w:tcW w:w="12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>양선희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생년월일</w:t>
            </w:r>
          </w:p>
        </w:tc>
        <w:tc>
          <w:tcPr>
            <w:tcW w:w="110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>1990.10.22</w:t>
            </w:r>
          </w:p>
        </w:tc>
      </w:tr>
      <w:tr>
        <w:trPr>
          <w:jc w:val="center"/>
          <w:trHeight w:val="468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연 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락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처</w:t>
            </w:r>
          </w:p>
        </w:tc>
        <w:tc>
          <w:tcPr>
            <w:tcW w:w="1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>010.7743.2178</w:t>
            </w:r>
          </w:p>
        </w:tc>
        <w:tc>
          <w:tcPr>
            <w:tcW w:w="8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지원분야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웹 </w:t>
            </w:r>
            <w:r>
              <w:rPr>
                <w:rFonts w:asciiTheme="majorHAnsi" w:eastAsiaTheme="majorHAnsi" w:hAnsiTheme="majorHAnsi"/>
              </w:rPr>
              <w:t>퍼블리셔</w:t>
            </w:r>
          </w:p>
        </w:tc>
      </w:tr>
      <w:tr>
        <w:trPr>
          <w:jc w:val="center"/>
          <w:trHeight w:val="468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이메일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>sunhee5839</w:t>
            </w:r>
            <w:r>
              <w:rPr>
                <w:rFonts w:asciiTheme="majorHAnsi" w:eastAsiaTheme="majorHAnsi" w:hAnsiTheme="majorHAnsi"/>
              </w:rPr>
              <w:t>@naver.com</w:t>
            </w:r>
          </w:p>
        </w:tc>
      </w:tr>
      <w:tr>
        <w:trPr>
          <w:jc w:val="center"/>
          <w:trHeight w:val="468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개인 홈페이지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https://zzallange.github.io/</w:t>
            </w:r>
          </w:p>
        </w:tc>
      </w:tr>
      <w:tr>
        <w:trPr>
          <w:jc w:val="center"/>
          <w:trHeight w:val="469" w:hRule="atLeast"/>
        </w:trPr>
        <w:tc>
          <w:tcPr>
            <w:tcW w:w="1002" w:type="pct"/>
            <w:vMerge w:val="continue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839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주    소</w:t>
            </w:r>
          </w:p>
        </w:tc>
        <w:tc>
          <w:tcPr>
            <w:tcW w:w="3159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lang w:eastAsia="ko-KR"/>
                <w:rFonts w:asciiTheme="majorHAnsi" w:eastAsiaTheme="majorHAnsi" w:hAnsiTheme="majorHAnsi"/>
                <w:rtl w:val="off"/>
              </w:rPr>
              <w:t>서울시 노원구 상계동</w:t>
            </w:r>
          </w:p>
        </w:tc>
      </w:tr>
    </w:tbl>
    <w:p>
      <w:pPr>
        <w:pStyle w:val="a3"/>
        <w:wordWrap/>
        <w:jc w:val="left"/>
        <w:rPr>
          <w:rFonts w:asciiTheme="majorHAnsi" w:eastAsiaTheme="majorHAnsi" w:hAnsiTheme="majorHAnsi"/>
          <w:b/>
          <w:sz w:val="14"/>
        </w:rPr>
      </w:pPr>
    </w:p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 xml:space="preserve">1) </w:t>
      </w:r>
      <w:r>
        <w:rPr>
          <w:rFonts w:asciiTheme="majorHAnsi" w:eastAsiaTheme="majorHAnsi" w:hAnsiTheme="majorHAnsi"/>
          <w:b/>
        </w:rPr>
        <w:t>학력사항</w:t>
      </w:r>
    </w:p>
    <w:tbl>
      <w:tblPr>
        <w:tblStyle w:val="af0"/>
        <w:tblW w:w="970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4"/>
        <w:gridCol w:w="2356"/>
        <w:gridCol w:w="2078"/>
        <w:gridCol w:w="1662"/>
      </w:tblGrid>
      <w:tr>
        <w:trPr>
          <w:trHeight w:val="330" w:hRule="atLeast"/>
        </w:trPr>
        <w:tc>
          <w:tcPr>
            <w:tcW w:w="3604" w:type="dxa"/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기간</w:t>
            </w:r>
          </w:p>
        </w:tc>
        <w:tc>
          <w:tcPr>
            <w:tcW w:w="2356" w:type="dxa"/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학교명</w:t>
            </w:r>
          </w:p>
        </w:tc>
        <w:tc>
          <w:tcPr>
            <w:tcW w:w="2078" w:type="dxa"/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학과</w:t>
            </w:r>
          </w:p>
        </w:tc>
        <w:tc>
          <w:tcPr>
            <w:tcW w:w="1662" w:type="dxa"/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졸업구분</w:t>
            </w:r>
          </w:p>
        </w:tc>
      </w:tr>
      <w:tr>
        <w:trPr>
          <w:trHeight w:val="330" w:hRule="atLeast"/>
        </w:trPr>
        <w:tc>
          <w:tcPr>
            <w:tcW w:w="3604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2009 - 2013</w:t>
            </w:r>
          </w:p>
        </w:tc>
        <w:tc>
          <w:tcPr>
            <w:tcW w:w="2356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경상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대학교</w:t>
            </w:r>
          </w:p>
        </w:tc>
        <w:tc>
          <w:tcPr>
            <w:tcW w:w="2078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러시아학과</w:t>
            </w:r>
          </w:p>
        </w:tc>
        <w:tc>
          <w:tcPr>
            <w:tcW w:w="1662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졸업</w:t>
            </w:r>
          </w:p>
        </w:tc>
      </w:tr>
      <w:tr>
        <w:trPr>
          <w:trHeight w:val="330" w:hRule="atLeast"/>
        </w:trPr>
        <w:tc>
          <w:tcPr>
            <w:tcW w:w="3604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2006 - 2008</w:t>
            </w:r>
          </w:p>
        </w:tc>
        <w:tc>
          <w:tcPr>
            <w:tcW w:w="2356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중앙여자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고등학교</w:t>
            </w:r>
          </w:p>
        </w:tc>
        <w:tc>
          <w:tcPr>
            <w:tcW w:w="2078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-</w:t>
            </w:r>
          </w:p>
        </w:tc>
        <w:tc>
          <w:tcPr>
            <w:tcW w:w="1662" w:type="dxa"/>
            <w:vAlign w:val="center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졸업</w:t>
            </w:r>
          </w:p>
        </w:tc>
      </w:tr>
    </w:tbl>
    <w:p>
      <w:pPr>
        <w:pStyle w:val="a3"/>
        <w:wordWrap/>
        <w:jc w:val="left"/>
        <w:rPr>
          <w:rFonts w:asciiTheme="majorHAnsi" w:eastAsiaTheme="majorHAnsi" w:hAnsiTheme="majorHAnsi"/>
          <w:b/>
          <w:sz w:val="8"/>
        </w:rPr>
      </w:pPr>
    </w:p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 xml:space="preserve">2) </w:t>
      </w:r>
      <w:r>
        <w:rPr>
          <w:rFonts w:asciiTheme="majorHAnsi" w:eastAsiaTheme="majorHAnsi" w:hAnsiTheme="majorHAnsi"/>
          <w:b/>
        </w:rPr>
        <w:t>교육</w:t>
      </w:r>
      <w:r>
        <w:rPr>
          <w:rFonts w:asciiTheme="majorHAnsi" w:eastAsiaTheme="majorHAnsi" w:hAnsiTheme="majorHAnsi"/>
          <w:b/>
        </w:rPr>
        <w:t>사항</w:t>
      </w:r>
    </w:p>
    <w:tbl>
      <w:tblPr>
        <w:tblStyle w:val="af0"/>
        <w:tblW w:w="9709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7"/>
        <w:gridCol w:w="2358"/>
        <w:gridCol w:w="2080"/>
        <w:gridCol w:w="16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  <w:shd w:val="clear" w:color="auto" w:fill="F2F2F2" w:themeFill="lt1" w:themeFillShade="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기간</w:t>
            </w:r>
          </w:p>
        </w:tc>
        <w:tc>
          <w:tcPr>
            <w:tcW w:w="2358" w:type="dxa"/>
            <w:shd w:val="clear" w:color="auto" w:fill="F2F2F2" w:themeFill="lt1" w:themeFillShade="f2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교육과정</w:t>
            </w:r>
          </w:p>
        </w:tc>
        <w:tc>
          <w:tcPr>
            <w:tcW w:w="2080" w:type="dxa"/>
            <w:shd w:val="clear" w:color="auto" w:fill="F2F2F2" w:themeFill="lt1" w:themeFillShade="f2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교육기관</w:t>
            </w:r>
          </w:p>
        </w:tc>
        <w:tc>
          <w:tcPr>
            <w:tcW w:w="1664" w:type="dxa"/>
            <w:shd w:val="clear" w:color="auto" w:fill="F2F2F2" w:themeFill="lt1" w:themeFillShade="f2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비고</w:t>
            </w:r>
          </w:p>
        </w:tc>
      </w:tr>
      <w:tr>
        <w:trPr>
          <w:trHeight w:val="3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2022.07 - 2022.08</w:t>
            </w:r>
          </w:p>
        </w:tc>
        <w:tc>
          <w:tcPr>
            <w:tcW w:w="2358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피그마 웹퍼블리싱</w:t>
            </w:r>
          </w:p>
        </w:tc>
        <w:tc>
          <w:tcPr>
            <w:tcW w:w="2080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 xml:space="preserve">그린 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아카데미</w:t>
            </w:r>
          </w:p>
        </w:tc>
        <w:tc>
          <w:tcPr>
            <w:tcW w:w="1664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수료</w:t>
            </w:r>
          </w:p>
        </w:tc>
      </w:tr>
      <w:tr>
        <w:trPr>
          <w:trHeight w:val="3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2022.05 - 2022.06</w:t>
            </w:r>
          </w:p>
        </w:tc>
        <w:tc>
          <w:tcPr>
            <w:tcW w:w="2358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웹기획디자인</w:t>
            </w:r>
          </w:p>
        </w:tc>
        <w:tc>
          <w:tcPr>
            <w:tcW w:w="2080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정글 아카데미</w:t>
            </w:r>
          </w:p>
        </w:tc>
        <w:tc>
          <w:tcPr>
            <w:tcW w:w="1664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수료</w:t>
            </w:r>
          </w:p>
        </w:tc>
      </w:tr>
      <w:tr>
        <w:trPr>
          <w:trHeight w:val="3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2018.02 - 2018.12</w:t>
            </w:r>
          </w:p>
        </w:tc>
        <w:tc>
          <w:tcPr>
            <w:tcW w:w="2358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웹 퍼블리싱 과정</w:t>
            </w:r>
          </w:p>
        </w:tc>
        <w:tc>
          <w:tcPr>
            <w:tcW w:w="2080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sbs 아카데미</w:t>
            </w:r>
          </w:p>
        </w:tc>
        <w:tc>
          <w:tcPr>
            <w:tcW w:w="1664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000000"/>
                <w:szCs w:val="20"/>
                <w:rtl w:val="off"/>
              </w:rPr>
              <w:t>수료</w:t>
            </w:r>
          </w:p>
        </w:tc>
      </w:tr>
    </w:tbl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8"/>
          <w:szCs w:val="8"/>
        </w:rPr>
      </w:pPr>
    </w:p>
    <w:p>
      <w:pPr>
        <w:pStyle w:val="a3"/>
        <w:wordWrap/>
        <w:jc w:val="left"/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 xml:space="preserve">3) </w:t>
      </w:r>
      <w:r>
        <w:rPr>
          <w:rFonts w:asciiTheme="majorHAnsi" w:eastAsiaTheme="majorHAnsi" w:hAnsiTheme="majorHAnsi"/>
          <w:b/>
        </w:rPr>
        <w:t>경</w:t>
      </w:r>
      <w:r>
        <w:rPr>
          <w:rFonts w:asciiTheme="majorHAnsi" w:eastAsiaTheme="majorHAnsi" w:hAnsiTheme="majorHAnsi"/>
          <w:b/>
        </w:rPr>
        <w:t>력사항</w:t>
      </w:r>
    </w:p>
    <w:tbl>
      <w:tblPr>
        <w:tblStyle w:val="af0"/>
        <w:tblW w:w="96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96"/>
        <w:gridCol w:w="3042"/>
        <w:gridCol w:w="30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shd w:val="clear" w:color="auto" w:fill="F2F2F2" w:themeFill="lt1" w:themeFillShade="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근무기간</w:t>
            </w:r>
          </w:p>
        </w:tc>
        <w:tc>
          <w:tcPr>
            <w:tcW w:w="3042" w:type="dxa"/>
            <w:shd w:val="clear" w:color="auto" w:fill="F2F2F2" w:themeFill="lt1" w:themeFillShade="f2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회사명</w:t>
            </w:r>
          </w:p>
        </w:tc>
        <w:tc>
          <w:tcPr>
            <w:tcW w:w="3043" w:type="dxa"/>
            <w:shd w:val="clear" w:color="auto" w:fill="F2F2F2" w:themeFill="lt1" w:themeFillShade="f2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직무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2021.04 - 2021.12</w:t>
            </w:r>
          </w:p>
        </w:tc>
        <w:tc>
          <w:tcPr>
            <w:tcW w:w="3042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이비즈 네트웍스</w:t>
            </w:r>
          </w:p>
        </w:tc>
        <w:tc>
          <w:tcPr>
            <w:tcW w:w="304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웹 퍼블리셔</w:t>
            </w:r>
          </w:p>
        </w:tc>
      </w:tr>
      <w:tr>
        <w:trPr>
          <w:trHeight w:val="25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2019.08 - 2020.10</w:t>
            </w:r>
          </w:p>
        </w:tc>
        <w:tc>
          <w:tcPr>
            <w:tcW w:w="3042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아시아경제</w:t>
            </w:r>
          </w:p>
        </w:tc>
        <w:tc>
          <w:tcPr>
            <w:tcW w:w="304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웹 퍼블리셔</w:t>
            </w:r>
          </w:p>
        </w:tc>
      </w:tr>
    </w:tbl>
    <w:p>
      <w:pPr>
        <w:pStyle w:val="a3"/>
        <w:wordWrap/>
        <w:jc w:val="left"/>
        <w:rPr>
          <w:rFonts w:asciiTheme="majorHAnsi" w:eastAsiaTheme="majorHAnsi" w:hAnsiTheme="majorHAnsi"/>
          <w:b/>
          <w:sz w:val="8"/>
          <w:szCs w:val="10"/>
        </w:rPr>
      </w:pPr>
    </w:p>
    <w:p>
      <w:pPr>
        <w:pStyle w:val="a3"/>
        <w:wordWrap/>
        <w:jc w:val="left"/>
        <w:pBdr>
          <w:top w:val="none" w:sz="2" w:space="1" w:color="000000"/>
        </w:pBdr>
        <w:spacing w:line="312" w:lineRule="auto"/>
        <w:rPr>
          <w:rFonts w:asciiTheme="majorHAnsi" w:eastAsiaTheme="majorHAnsi" w:hAnsiTheme="majorHAnsi"/>
          <w:b/>
          <w:color w:val="C75252"/>
          <w:sz w:val="16"/>
        </w:rPr>
      </w:pPr>
      <w:r>
        <w:rPr>
          <w:rFonts w:asciiTheme="majorHAnsi" w:eastAsiaTheme="majorHAnsi" w:hAnsiTheme="majorHAnsi"/>
          <w:b/>
        </w:rPr>
        <w:t>4</w:t>
      </w:r>
      <w:r>
        <w:rPr>
          <w:rFonts w:asciiTheme="majorHAnsi" w:eastAsiaTheme="majorHAnsi" w:hAnsiTheme="majorHAnsi"/>
          <w:b/>
        </w:rPr>
        <w:t xml:space="preserve">) </w:t>
      </w:r>
      <w:r>
        <w:rPr>
          <w:lang w:eastAsia="ko-KR"/>
          <w:rFonts w:asciiTheme="majorHAnsi" w:eastAsiaTheme="majorHAnsi" w:hAnsiTheme="majorHAnsi"/>
          <w:b/>
          <w:rtl w:val="off"/>
        </w:rPr>
        <w:t>직무능력사항</w:t>
      </w:r>
    </w:p>
    <w:tbl>
      <w:tblPr>
        <w:tblStyle w:val="af0"/>
        <w:tblW w:w="971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7"/>
        <w:gridCol w:w="61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  <w:shd w:val="clear" w:color="auto" w:fill="F2F2F2" w:themeFill="lt1" w:themeFillShade="f2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shd w:val="clear" w:color="auto" w:fill="auto"/>
                <w:rtl w:val="off"/>
              </w:rPr>
              <w:t>프 로 그 램</w:t>
            </w:r>
          </w:p>
        </w:tc>
        <w:tc>
          <w:tcPr>
            <w:tcW w:w="6103" w:type="dxa"/>
            <w:shd w:val="clear" w:color="auto" w:fill="F2F2F2" w:themeFill="lt1" w:themeFillShade="f2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shd w:val="clear" w:color="auto" w:fill="auto"/>
                <w:rtl w:val="off"/>
              </w:rPr>
              <w:t>활 용 능 력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HTML</w:t>
            </w:r>
          </w:p>
        </w:tc>
        <w:tc>
          <w:tcPr>
            <w:tcW w:w="610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웹 표준과 웹 접근성을 고려한 마크업 제작을 합니다.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CSS</w:t>
            </w:r>
          </w:p>
        </w:tc>
        <w:tc>
          <w:tcPr>
            <w:tcW w:w="610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크로스브라우징을 고려하며, 확장성 있는 퍼블리싱 작업을</w:t>
            </w:r>
          </w:p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위해 퍼블리싱 기능정의서 작성 후 제작합니다.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7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b w:val="0"/>
                <w:color w:val="000000"/>
                <w:szCs w:val="20"/>
                <w:rtl w:val="off"/>
              </w:rPr>
              <w:t>JQuery</w:t>
            </w:r>
          </w:p>
        </w:tc>
        <w:tc>
          <w:tcPr>
            <w:tcW w:w="6103" w:type="dxa"/>
          </w:tcPr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하드 코딩을 원칙으로, 기능성이 필요한 작업시</w:t>
            </w:r>
          </w:p>
          <w:p>
            <w:pPr>
              <w:pStyle w:val="a3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400" w:lineRule="exact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color w:val="auto"/>
                <w:szCs w:val="20"/>
                <w:rtl w:val="off"/>
              </w:rPr>
              <w:t>플러그인 활용하여 유연한 레이아웃 작업이 가능합니다.</w:t>
            </w:r>
          </w:p>
        </w:tc>
      </w:tr>
    </w:tbl>
    <w:p>
      <w:pPr>
        <w:pStyle w:val="a3"/>
        <w:wordWrap/>
        <w:jc w:val="left"/>
        <w:spacing w:after="200" w:line="240" w:lineRule="auto"/>
        <w:rPr>
          <w:rFonts w:asciiTheme="majorHAnsi" w:eastAsiaTheme="majorHAnsi" w:hAnsiTheme="majorHAnsi"/>
          <w:b/>
          <w:sz w:val="4"/>
          <w:szCs w:val="10"/>
        </w:rPr>
      </w:pPr>
    </w:p>
    <w:p>
      <w:pPr>
        <w:pStyle w:val="a3"/>
        <w:wordWrap/>
        <w:jc w:val="left"/>
        <w:spacing w:after="200" w:line="240" w:lineRule="auto"/>
        <w:rPr>
          <w:rFonts w:asciiTheme="majorHAnsi" w:eastAsiaTheme="majorHAnsi" w:hAnsiTheme="majorHAnsi"/>
          <w:b/>
          <w:sz w:val="4"/>
          <w:szCs w:val="10"/>
        </w:rPr>
      </w:pPr>
    </w:p>
    <w:p>
      <w:pPr>
        <w:pStyle w:val="a3"/>
        <w:wordWrap/>
        <w:jc w:val="center"/>
        <w:spacing w:line="276" w:lineRule="auto"/>
        <w:rPr>
          <w:lang w:eastAsia="ko-KR"/>
          <w:rFonts w:asciiTheme="majorHAnsi" w:eastAsiaTheme="majorHAnsi" w:hAnsiTheme="majorHAnsi"/>
          <w:b/>
          <w:sz w:val="40"/>
          <w:szCs w:val="40"/>
          <w:rtl w:val="off"/>
        </w:rPr>
      </w:pPr>
      <w:r>
        <w:rPr>
          <w:rFonts w:asciiTheme="majorHAnsi" w:eastAsiaTheme="majorHAnsi" w:hAnsiTheme="majorHAnsi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spacing w:line="240" w:lineRule="auto"/>
                              <w:rPr>
                                <w:rFonts w:ascii="양재튼튼체B" w:eastAsia="양재튼튼체B"/>
                                <w:color w:val="837D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0.2pt;margin-top:-22.5pt;width:124pt;height:23.8pt;mso-position-horizontal-relative:column;mso-position-vertical-relative:line;v-text-anchor:top;mso-wrap-style:square;z-index:251664384" o:allowincell="t" filled="t" fillcolor="#ffffff" stroked="f">
                <v:textbox inset="2.5mm,1.3mm,2.5mm,1.3mm">
                  <w:txbxContent>
                    <w:p>
                      <w:pPr>
                        <w:jc w:val="distribute"/>
                        <w:spacing w:line="240" w:lineRule="auto"/>
                        <w:rPr>
                          <w:rFonts w:ascii="양재튼튼체B" w:eastAsia="양재튼튼체B"/>
                          <w:color w:val="837D7D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  <w:wordWrap/>
        <w:jc w:val="center"/>
        <w:spacing w:line="276" w:lineRule="auto"/>
        <w:rPr>
          <w:lang w:eastAsia="ko-KR"/>
          <w:rFonts w:asciiTheme="majorHAnsi" w:eastAsiaTheme="majorHAnsi" w:hAnsiTheme="majorHAnsi"/>
          <w:b/>
          <w:sz w:val="40"/>
          <w:szCs w:val="40"/>
          <w:rtl w:val="off"/>
        </w:rPr>
      </w:pPr>
      <w:r>
        <w:rPr>
          <w:rFonts w:asciiTheme="majorHAnsi" w:eastAsiaTheme="majorHAnsi" w:hAnsiTheme="majorHAnsi"/>
          <w:b/>
          <w:sz w:val="40"/>
          <w:szCs w:val="40"/>
        </w:rPr>
        <w:t>자</w:t>
      </w:r>
      <w:r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>
        <w:rPr>
          <w:rFonts w:asciiTheme="majorHAnsi" w:eastAsiaTheme="majorHAnsi" w:hAnsiTheme="majorHAnsi"/>
          <w:b/>
          <w:sz w:val="40"/>
          <w:szCs w:val="40"/>
        </w:rPr>
        <w:t>기</w:t>
      </w:r>
      <w:r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>
        <w:rPr>
          <w:rFonts w:asciiTheme="majorHAnsi" w:eastAsiaTheme="majorHAnsi" w:hAnsiTheme="majorHAnsi"/>
          <w:b/>
          <w:sz w:val="40"/>
          <w:szCs w:val="40"/>
        </w:rPr>
        <w:t>소</w:t>
      </w:r>
      <w:r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>
        <w:rPr>
          <w:rFonts w:asciiTheme="majorHAnsi" w:eastAsiaTheme="majorHAnsi" w:hAnsiTheme="majorHAnsi"/>
          <w:b/>
          <w:sz w:val="40"/>
          <w:szCs w:val="40"/>
        </w:rPr>
        <w:t>개</w:t>
      </w:r>
      <w:r>
        <w:rPr>
          <w:rFonts w:asciiTheme="majorHAnsi" w:eastAsiaTheme="majorHAnsi" w:hAnsiTheme="majorHAnsi"/>
          <w:b/>
          <w:sz w:val="40"/>
          <w:szCs w:val="40"/>
        </w:rPr>
        <w:t xml:space="preserve"> </w:t>
      </w:r>
      <w:r>
        <w:rPr>
          <w:rFonts w:asciiTheme="majorHAnsi" w:eastAsiaTheme="majorHAnsi" w:hAnsiTheme="majorHAnsi"/>
          <w:b/>
          <w:sz w:val="40"/>
          <w:szCs w:val="40"/>
        </w:rPr>
        <w:t>서</w:t>
      </w:r>
    </w:p>
    <w:p>
      <w:pPr>
        <w:pStyle w:val="a3"/>
        <w:wordWrap/>
        <w:jc w:val="center"/>
        <w:spacing w:line="276" w:lineRule="auto"/>
        <w:rPr>
          <w:rFonts w:asciiTheme="majorHAnsi" w:eastAsiaTheme="majorHAnsi" w:hAnsiTheme="majorHAnsi"/>
          <w:b/>
          <w:sz w:val="20"/>
          <w:szCs w:val="20"/>
        </w:rPr>
      </w:pP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9"/>
        <w:gridCol w:w="8869"/>
      </w:tblGrid>
      <w:tr>
        <w:trPr>
          <w:trHeight w:val="1257" w:hRule="atLeast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자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기</w:t>
            </w:r>
          </w:p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소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개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ind w:right="80"/>
              <w:spacing w:after="100" w:line="240" w:lineRule="auto"/>
              <w:rPr>
                <w:rFonts w:ascii="맑은 고딕"/>
                <w:szCs w:val="20"/>
              </w:rPr>
            </w:pPr>
          </w:p>
          <w:p>
            <w:pPr>
              <w:pStyle w:val="a3"/>
              <w:ind w:left="80" w:right="80" w:firstLine="200"/>
              <w:jc w:val="center"/>
              <w:spacing w:after="100" w:line="240" w:lineRule="auto"/>
              <w:rPr>
                <w:lang w:eastAsia="ko-KR"/>
                <w:rFonts w:asciiTheme="majorHAnsi" w:eastAsiaTheme="majorHAnsi" w:hAnsiTheme="majorHAnsi"/>
                <w:b/>
                <w:sz w:val="26"/>
                <w:szCs w:val="20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8"/>
                <w:szCs w:val="22"/>
                <w:rtl w:val="off"/>
              </w:rPr>
              <w:t>협업을 위해 기본을 중시하는 웹 퍼블리셔입니다.</w:t>
            </w:r>
          </w:p>
          <w:p>
            <w:pPr>
              <w:pStyle w:val="a3"/>
              <w:ind w:right="80"/>
              <w:jc w:val="center"/>
              <w:spacing w:after="100" w:line="240" w:lineRule="auto"/>
              <w:rPr>
                <w:rFonts w:asciiTheme="majorHAnsi" w:eastAsiaTheme="majorHAnsi" w:hAnsiTheme="majorHAnsi"/>
                <w:b/>
                <w:sz w:val="10"/>
                <w:szCs w:val="4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브라우저를 빛나게 만들어주는 퍼블리싱의 매력에 빠져, 일을 시작한 지 어느덧 2년 차가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되었습니다. 평소 제 성격이 다른 사람들의 의견을 귀담아듣는 데 노력을 기울이는 편이라,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직무를 진행할 때에도 늘 협업에 중점을 두었습니다.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실무를 경험하면서, 기획자와 디자이너 그리고 개발자와도 원활한 의사소통을 하기 위해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퍼블리싱 업무뿐만 아니라, 팀원들의 직무에 대한 이해도 필요하고, 그 가운데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퍼블리셔의 역할이 중요하다는 것을 깨달았습니다.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언제나 기꺼이 배우는 자세로 업무를 담당하고, 꼼꼼하고 효율적으로 업무를 진행하는데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적극성이 많은 편이라 신입이었을 당시에도 팀원들의 칭찬과 격려가 많았습니다.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업무를 잘 처리하고 싶다는 욕구가 생기자 주어진 퍼블리싱 업무뿐만 아니라 깊이 있게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퍼블리싱 공부를 시작하게 되었습니다.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그러다 어느새 점점 개발 공부 쪽으로 치우치게 되면서 어려움을 겪기 시작하였습니다.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프런트 개발자 없이 퍼블리셔 만으로 업무가 진행되는 회사에 들어가게 되면서,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퍼블리싱 업무보다 프런트 개발에 가까운 업무만을 진행하게 되었고,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점점 일에 대한 자신감을 잃어가게 되었습니다.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그즈음 집안일로 인해 잠시 일을 쉬게 되었을 때, 다시 자신감을 회복하고자, 기본기를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다시 잡고 더 나아가 기획, 디자인, 퍼블리싱 전반에 걸쳐 배울 수 있었습니다.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적성에 맞아서 그런지 빨리 배우는 편이라, 그때의 힘든 순간은 지금의 퍼블리싱에 대한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애착이 생길 수 있었던 과정이라 생각합니다.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고민했던 기간이 있었지만, 저는 제 직무를 너무 좋아합니다.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항상 긍정적인 마인드를 지니고 있어서, 어떤 문제가 생겼을 때 좌절하지 않고 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해결하기 위해 끈기 있게 고민하고 노력하는 편입니다.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남들보다 습득도 빠르고, 적응도 잘하는 편이라 실무에서도 충분히 생산성을 낼 수 있는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능력 있는 직원이 될 수 있다고 생각합니다.  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  <w:color w:val="3F3F3F"/>
              </w:rPr>
            </w:pPr>
          </w:p>
        </w:tc>
      </w:tr>
    </w:tbl>
    <w:p>
      <w:pPr>
        <w:pStyle w:val="a3"/>
        <w:wordWrap/>
        <w:jc w:val="right"/>
        <w:spacing w:line="240" w:lineRule="auto"/>
        <w:rPr>
          <w:lang w:eastAsia="ko-KR"/>
          <w:rFonts w:asciiTheme="majorHAnsi" w:eastAsiaTheme="majorHAnsi" w:hAnsiTheme="majorHAnsi"/>
          <w:rtl w:val="off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/>
        </w:rPr>
        <w:tab/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9"/>
        <w:gridCol w:w="8869"/>
      </w:tblGrid>
      <w:tr>
        <w:trPr>
          <w:trHeight w:val="1257" w:hRule="atLeast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직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무</w:t>
            </w:r>
          </w:p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능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력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ind w:right="80"/>
              <w:spacing w:after="100" w:line="240" w:lineRule="auto"/>
              <w:rPr>
                <w:rFonts w:ascii="맑은 고딕"/>
                <w:szCs w:val="20"/>
              </w:rPr>
            </w:pPr>
          </w:p>
          <w:p>
            <w:pPr>
              <w:pStyle w:val="a3"/>
              <w:ind w:right="80"/>
              <w:jc w:val="center"/>
              <w:spacing w:after="100" w:line="360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8"/>
                <w:szCs w:val="22"/>
                <w:rtl w:val="off"/>
              </w:rPr>
              <w:t xml:space="preserve">기본은 충실하게 확장성도 고려하는 하드 코딩 능력자 입니다.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18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실무를 경험하면서,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퍼블리셔가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가장 많이 맞닥뜨리는 상황은 변수가 잦다는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것이었습니다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다른 팀원들과 달리 특히나 조심스러웠던 점은,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퍼블리셔가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작업한 마크업으로 개발이 진행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되기 때문에 체계적이고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일관성 있는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퍼블리싱에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항상 염두에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두어야 한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것입니다.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그래서 최선의 결과물을 만들기 위해,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퍼블리싱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작업 전에, UI 디자인을 기초로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HTML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와이어 프레임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구조를 준비합니다. 작업의 혼선을 줄이기 위해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18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적절한 클래스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네임을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 xml:space="preserve">정해두고,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18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구조를 상세하게 파악하여 웹 표준과 웹 접근성도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 xml:space="preserve">고려합니다. </w:t>
            </w:r>
          </w:p>
          <w:p>
            <w:pPr>
              <w:pStyle w:val="a3"/>
              <w:ind w:right="80"/>
              <w:spacing w:line="276" w:lineRule="auto"/>
              <w:rPr>
                <w:caps w:val="off"/>
                <w:lang w:eastAsia="ko-KR"/>
                <w:rFonts w:ascii="맑은 고딕" w:eastAsia="맑은 고딕" w:hAnsi="맑은 고딕" w:cs="맑은 고딕" w:hint="eastAsia"/>
                <w:b w:val="0"/>
                <w:i w:val="0"/>
                <w:sz w:val="20"/>
                <w:szCs w:val="18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작업을 진행하면서 브라우저 종류 및 버전에 따라 호환될 수 있도록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크로스브라우징도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생각합니다.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필요시 플러그인을 활용하되, 모든 작업은 하드 코딩을 원칙으로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퍼블리싱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을 합니다.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br/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퍼블리싱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의 기본기를 충실히 지키면서, 추후 유지보수를 위해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소스 코드를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깔끔하게</w:t>
            </w:r>
            <w:r>
              <w:rPr>
                <w:caps w:val="off"/>
                <w:lang w:eastAsia="ko-KR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맑은 고딕"/>
                <w:b w:val="0"/>
                <w:i w:val="0"/>
                <w:sz w:val="20"/>
                <w:szCs w:val="18"/>
              </w:rPr>
              <w:t>작성하고 주석을 적절하게 사용했습니다.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 xml:space="preserve"> </w:t>
            </w:r>
          </w:p>
          <w:p>
            <w:pPr>
              <w:pStyle w:val="a3"/>
              <w:ind w:right="80"/>
              <w:spacing w:line="276" w:lineRule="auto"/>
              <w:rPr>
                <w:rFonts w:ascii="맑은 고딕" w:eastAsia="맑은 고딕"/>
                <w:color w:val="3F3F3F"/>
              </w:rPr>
            </w:pPr>
          </w:p>
        </w:tc>
      </w:tr>
    </w:tbl>
    <w:p>
      <w:pPr>
        <w:pStyle w:val="a3"/>
        <w:wordWrap/>
        <w:jc w:val="right"/>
        <w:spacing w:line="240" w:lineRule="auto"/>
        <w:rPr>
          <w:lang w:eastAsia="ko-KR"/>
          <w:rFonts w:asciiTheme="majorHAnsi" w:eastAsiaTheme="majorHAnsi" w:hAnsiTheme="majorHAnsi"/>
          <w:rtl w:val="off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09"/>
        <w:gridCol w:w="8869"/>
      </w:tblGrid>
      <w:tr>
        <w:trPr>
          <w:trHeight w:val="1257" w:hRule="atLeast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직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무</w:t>
            </w:r>
          </w:p>
          <w:p>
            <w:pPr>
              <w:pStyle w:val="a3"/>
              <w:wordWrap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스</w:t>
            </w:r>
            <w:r>
              <w:rPr>
                <w:rFonts w:ascii="맑은 고딕" w:eastAsia="맑은 고딕"/>
                <w:b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int="eastAsia"/>
                <w:b/>
                <w:shd w:val="clear" w:color="auto" w:fill="auto"/>
              </w:rPr>
              <w:t>킬</w:t>
            </w:r>
          </w:p>
        </w:tc>
        <w:tc>
          <w:tcPr>
            <w:tcW w:w="886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>
            <w:pPr>
              <w:pStyle w:val="a3"/>
              <w:ind w:right="80"/>
              <w:spacing w:after="100" w:line="240" w:lineRule="auto"/>
              <w:rPr>
                <w:rFonts w:ascii="맑은 고딕"/>
                <w:szCs w:val="20"/>
              </w:rPr>
            </w:pPr>
          </w:p>
          <w:p>
            <w:pPr>
              <w:pStyle w:val="a3"/>
              <w:ind w:left="80" w:right="80" w:firstLine="200"/>
              <w:jc w:val="center"/>
              <w:spacing w:after="100" w:line="360" w:lineRule="auto"/>
              <w:rPr>
                <w:lang w:eastAsia="ko-KR"/>
                <w:rFonts w:asciiTheme="majorHAnsi" w:eastAsiaTheme="majorHAnsi" w:hAnsiTheme="majorHAnsi"/>
                <w:b/>
                <w:sz w:val="28"/>
                <w:rtl w:val="off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8"/>
                <w:rtl w:val="off"/>
              </w:rPr>
              <w:t>깔끔하고 꼼꼼한 퍼블리싱 실력</w:t>
            </w:r>
          </w:p>
          <w:p>
            <w:pPr>
              <w:pStyle w:val="a3"/>
              <w:ind w:left="80" w:right="80" w:firstLine="200"/>
              <w:jc w:val="center"/>
              <w:spacing w:after="100" w:line="360" w:lineRule="auto"/>
              <w:rPr>
                <w:rFonts w:asciiTheme="majorHAnsi" w:eastAsiaTheme="majorHAnsi" w:hAnsiTheme="majorHAnsi"/>
                <w:b/>
                <w:sz w:val="2"/>
                <w:szCs w:val="2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/>
                <w:b/>
                <w:bCs/>
                <w:color w:val="000000"/>
                <w:rtl w:val="off"/>
              </w:rPr>
              <w:t>HTML</w:t>
            </w:r>
            <w:r>
              <w:rPr>
                <w:lang w:eastAsia="ko-KR"/>
                <w:rFonts w:ascii="맑은 고딕" w:eastAsia="맑은 고딕"/>
                <w:color w:val="000000"/>
                <w:rtl w:val="off"/>
              </w:rPr>
              <w:t xml:space="preserve"> 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000000"/>
                <w:rtl w:val="off"/>
              </w:rPr>
              <w:t>웹 표준을 위해 HTML5에서 권장하는 마크업 방식과 시맨틱 태그를 사용하여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000000"/>
                <w:rtl w:val="off"/>
              </w:rPr>
              <w:t>레이아웃을 설계하기 위해 노력합니다.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000000"/>
                <w:rtl w:val="off"/>
              </w:rPr>
              <w:t>웹 UI 디자인 작업을 받은 후 꼼꼼하게 구조를 살핀 다음 HTML 와이어프레임을 작성한 뒤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000000"/>
                <w:rtl w:val="off"/>
              </w:rPr>
              <w:t>체계적으로 퍼블리싱 작업을 진행할 수 있게 진행합니다.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CSS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레이아웃 배치의 기존 방식인 float와 position을 활용하지만, 경우에 따라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반응형 웹에 적합한 Flex와 Grid를 사용하여 레이아웃을 배치합니다.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JQuery</w:t>
            </w:r>
          </w:p>
          <w:p>
            <w:pPr>
              <w:pStyle w:val="a3"/>
              <w:ind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 xml:space="preserve"> 기능성 플러그인은 활용하되 나머지 작업은 하드코딩으로 제작합니다.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추후 프론트엔드 개발 경험을 위해 프론트엔드 프레임워크에도 관심을 갖고 있습니다.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b/>
                <w:bCs/>
                <w:color w:val="000000"/>
                <w:rtl w:val="off"/>
              </w:rPr>
              <w:t>SCSS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SCSS를 활용하여 유지보수 작업을 진행한 경험이 있습니다.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전체 프로젝트를 SCSS로 진행한 경험은 없지만, 작업의 편리함으로 계속 공부하고 있습니다.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그렇기 때문에 SCSS로 진행되는 프로젝트인 경우 빠르게 적응할 수 있는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 w:hint="eastAsia"/>
                <w:color w:val="000000"/>
                <w:rtl w:val="off"/>
              </w:rPr>
              <w:t>준비가 되어 있습니다.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b/>
                <w:bCs/>
                <w:color w:val="3F3F3F"/>
                <w:rtl w:val="off"/>
              </w:rPr>
              <w:t>Visual Studio Code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>퍼블리셔 텍스트 에디터로 비쥬얼스튜디오코드를 사용합니다.</w:t>
            </w:r>
          </w:p>
          <w:p>
            <w:pPr>
              <w:pStyle w:val="a3"/>
              <w:ind w:left="80" w:right="80"/>
              <w:spacing w:line="276" w:lineRule="auto"/>
              <w:rPr>
                <w:lang w:eastAsia="ko-KR"/>
                <w:rFonts w:ascii="맑은 고딕" w:eastAsia="맑은 고딕" w:hint="eastAsia"/>
                <w:color w:val="3F3F3F"/>
                <w:rtl w:val="off"/>
              </w:rPr>
            </w:pPr>
            <w:r>
              <w:rPr>
                <w:lang w:eastAsia="ko-KR"/>
                <w:rFonts w:ascii="맑은 고딕" w:eastAsia="맑은 고딕"/>
                <w:color w:val="3F3F3F"/>
                <w:rtl w:val="off"/>
              </w:rPr>
              <w:t>이전에 Brackets와 Sublime Text를 사용한 경험이 있어 경우에 따라 사용이 가능합니다.</w:t>
            </w:r>
          </w:p>
          <w:p>
            <w:pPr>
              <w:pStyle w:val="a3"/>
              <w:ind w:left="80" w:right="80"/>
              <w:spacing w:line="276" w:lineRule="auto"/>
              <w:rPr>
                <w:rFonts w:ascii="맑은 고딕" w:eastAsia="맑은 고딕"/>
                <w:color w:val="3F3F3F"/>
              </w:rPr>
            </w:pPr>
          </w:p>
        </w:tc>
      </w:tr>
    </w:tbl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위에 기재한 사항은 사실과 다름이 없습니다.</w:t>
      </w:r>
    </w:p>
    <w:p>
      <w:pPr>
        <w:pStyle w:val="a3"/>
        <w:wordWrap/>
        <w:jc w:val="right"/>
        <w:spacing w:line="240" w:lineRule="auto"/>
        <w:rPr>
          <w:rFonts w:asciiTheme="majorHAnsi" w:eastAsiaTheme="majorHAnsi" w:hAnsiTheme="majorHAnsi"/>
        </w:rPr>
      </w:pPr>
    </w:p>
    <w:p>
      <w:pPr>
        <w:pStyle w:val="ac"/>
        <w:wordWrap/>
        <w:jc w:val="righ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20"/>
          <w:shd w:val="clear" w:color="000000" w:fill="auto"/>
        </w:rPr>
        <w:t>202</w:t>
      </w:r>
      <w:r>
        <w:rPr>
          <w:lang w:eastAsia="ko-KR"/>
          <w:rFonts w:asciiTheme="majorHAnsi" w:eastAsiaTheme="majorHAnsi" w:hAnsiTheme="majorHAnsi"/>
          <w:b/>
          <w:sz w:val="20"/>
          <w:shd w:val="clear" w:color="000000" w:fill="auto"/>
          <w:rtl w:val="off"/>
        </w:rPr>
        <w:t>3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년 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>0</w:t>
      </w:r>
      <w:r>
        <w:rPr>
          <w:lang w:eastAsia="ko-KR"/>
          <w:rFonts w:asciiTheme="majorHAnsi" w:eastAsiaTheme="majorHAnsi" w:hAnsiTheme="majorHAnsi"/>
          <w:b/>
          <w:sz w:val="20"/>
          <w:shd w:val="clear" w:color="000000" w:fill="auto"/>
          <w:rtl w:val="off"/>
        </w:rPr>
        <w:t>4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월 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>0</w:t>
      </w:r>
      <w:r>
        <w:rPr>
          <w:lang w:eastAsia="ko-KR"/>
          <w:rFonts w:asciiTheme="majorHAnsi" w:eastAsiaTheme="majorHAnsi" w:hAnsiTheme="majorHAnsi"/>
          <w:b/>
          <w:sz w:val="20"/>
          <w:shd w:val="clear" w:color="000000" w:fill="auto"/>
          <w:rtl w:val="off"/>
        </w:rPr>
        <w:t>7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>일</w:t>
      </w:r>
    </w:p>
    <w:p>
      <w:pPr>
        <w:pStyle w:val="ac"/>
        <w:wordWrap/>
        <w:jc w:val="right"/>
        <w:spacing w:line="240" w:lineRule="auto"/>
        <w:rPr>
          <w:rFonts w:asciiTheme="majorHAnsi" w:eastAsiaTheme="majorHAnsi" w:hAnsiTheme="majorHAnsi"/>
          <w:color w:val="0000FF"/>
          <w:sz w:val="16"/>
          <w:shd w:val="clear" w:color="000000" w:fill="auto"/>
          <w:spacing w:val="-13"/>
        </w:rPr>
      </w:pPr>
      <w:r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성 명 :  </w:t>
      </w:r>
      <w:r>
        <w:rPr>
          <w:lang w:eastAsia="ko-KR"/>
          <w:rFonts w:asciiTheme="majorHAnsi" w:eastAsiaTheme="majorHAnsi" w:hAnsiTheme="majorHAnsi"/>
          <w:b/>
          <w:sz w:val="20"/>
          <w:shd w:val="clear" w:color="000000" w:fill="auto"/>
          <w:rtl w:val="off"/>
        </w:rPr>
        <w:t>양 선 희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b/>
          <w:sz w:val="20"/>
          <w:shd w:val="clear" w:color="000000" w:fill="auto"/>
        </w:rPr>
        <w:t>(인)</w:t>
      </w:r>
    </w:p>
    <w:p>
      <w:pPr>
        <w:autoSpaceDE/>
        <w:autoSpaceDN/>
        <w:widowControl/>
        <w:wordWrap/>
        <w:rPr>
          <w:rFonts w:asciiTheme="majorHAnsi" w:eastAsiaTheme="majorHAnsi" w:hAnsiTheme="majorHAnsi"/>
          <w:color w:val="0000FF"/>
          <w:sz w:val="16"/>
          <w:shd w:val="clear" w:color="000000" w:fill="auto"/>
          <w:spacing w:val="-13"/>
        </w:rPr>
      </w:pPr>
    </w:p>
    <w:sectPr>
      <w:type w:val="continuous"/>
      <w:pgSz w:w="11906" w:h="16838"/>
      <w:pgMar w:top="850" w:right="1134" w:bottom="850" w:left="1134" w:header="850" w:footer="567" w:gutter="0"/>
      <w:cols w:space="0"/>
      <w:docGrid w:linePitch="272"/>
      <w:endnotePr>
        <w:numFmt w:val="decimal"/>
      </w:endnotePr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양재튼튼체B">
    <w:panose1 w:val="02020603FFFFFFFFFFFF"/>
    <w:family w:val="roman"/>
    <w:altName w:val="문체부 훈민정음체"/>
    <w:charset w:val="81"/>
    <w:notTrueType w:val="false"/>
    <w:pitch w:val="variable"/>
    <w:sig w:usb0="00000000" w:usb1="09D77CFB" w:usb2="00000010" w:usb3="00000000" w:csb0="00080000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panose1 w:val="00000000000000000000"/>
    <w:family w:val="roman"/>
    <w:altName w:val="바탕"/>
    <w:charset w:val="81"/>
    <w:notTrueType w:val="false"/>
  </w:font>
  <w:font w:name="한양견고딕">
    <w:panose1 w:val="00000000000000000000"/>
    <w:family w:val="roman"/>
    <w:charset w:val="81"/>
    <w:notTrueType w:val="false"/>
  </w:font>
  <w:font w:name="한양중고딕">
    <w:panose1 w:val="00000000000000000000"/>
    <w:family w:val="roman"/>
    <w:charset w:val="81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wordWrap/>
    </w:pPr>
  </w:p>
  <w:p>
    <w:pPr>
      <w:jc w:val="center"/>
      <w:spacing w:after="0" w:line="384" w:lineRule="auto"/>
      <w:textAlignment w:val="baseline"/>
      <w:rPr>
        <w:rFonts w:ascii="굴림" w:eastAsia="굴림" w:hAnsi="굴림" w:cs="굴림"/>
        <w:color w:val="000000"/>
        <w:szCs w:val="20"/>
        <w:kern w:val="0"/>
      </w:rPr>
    </w:pPr>
  </w:p>
  <w:p>
    <w:pPr>
      <w:pStyle w:val="a3"/>
      <w:wordWrap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ind w:left="350" w:right="35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85" w:before="85" w:line="396" w:lineRule="auto"/>
      <w:textAlignment w:val="baseline"/>
    </w:pPr>
    <w:rPr>
      <w:rFonts w:ascii="한양신명조" w:eastAsia="한양신명조"/>
      <w:color w:val="000000"/>
      <w:w w:val="95"/>
      <w:spacing w:val="-5"/>
    </w:rPr>
  </w:style>
  <w:style w:type="paragraph" w:customStyle="1" w:styleId="1">
    <w:name w:val="개요 1"/>
    <w:uiPriority w:val="2"/>
    <w:pPr>
      <w:ind w:left="1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ind w:left="3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ind w:left="5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ind w:left="7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ind w:left="9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ind w:left="11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ind w:left="13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ind w:right="200"/>
      <w:autoSpaceDE w:val="off"/>
      <w:autoSpaceDN w:val="off"/>
      <w:widowControl w:val="off"/>
      <w:snapToGrid w:val="0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ind w:left="264" w:hanging="264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pos="3730" w:leader="middleDot"/>
      </w:tabs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uiPriority w:val="1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ind w:left="16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d"/>
  </w:style>
  <w:style w:type="paragraph" w:styleId="ae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e"/>
  </w:style>
  <w:style w:type="paragraph" w:styleId="af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f"/>
    <w:semiHidden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uiPriority w:val="99"/>
    <w:basedOn w:val="a0"/>
    <w:unhideWhenUsed/>
    <w:rPr>
      <w:color w:val="0563C1"/>
      <w:u w:val="single" w:color="auto"/>
    </w:rPr>
  </w:style>
  <w:style w:type="character" w:styleId="af2">
    <w:name w:val="FollowedHyperlink"/>
    <w:uiPriority w:val="99"/>
    <w:basedOn w:val="a0"/>
    <w:semiHidden/>
    <w:unhideWhenUsed/>
    <w:rPr>
      <w:color w:val="954F72"/>
      <w:u w:val="single" w:color="auto"/>
    </w:rPr>
  </w:style>
  <w:style w:type="character" w:customStyle="1" w:styleId="10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  <w:style w:type="character" w:styleId="af3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4">
    <w:name w:val="annotation text"/>
    <w:uiPriority w:val="99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uiPriority w:val="99"/>
    <w:basedOn w:val="a0"/>
    <w:link w:val="af4"/>
    <w:semiHidden/>
  </w:style>
  <w:style w:type="paragraph" w:styleId="af5">
    <w:name w:val="annotation subject"/>
    <w:uiPriority w:val="99"/>
    <w:basedOn w:val="af4"/>
    <w:next w:val="af4"/>
    <w:link w:val="Char3"/>
    <w:semiHidden/>
    <w:unhideWhenUsed/>
    <w:rPr>
      <w:b/>
      <w:bCs/>
    </w:rPr>
  </w:style>
  <w:style w:type="character" w:customStyle="1" w:styleId="Char3">
    <w:name w:val="메모 주제 Char"/>
    <w:uiPriority w:val="99"/>
    <w:basedOn w:val="Char2"/>
    <w:link w:val="af5"/>
    <w:semiHidden/>
    <w:rPr>
      <w:b/>
      <w:bCs/>
    </w:rPr>
  </w:style>
  <w:style w:type="table" w:styleId="1-5">
    <w:name w:val="List Table 1 Light Accent 5"/>
    <w:uiPriority w:val="46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5">
    <w:name w:val="Grid Table 4 Accent 5"/>
    <w:uiPriority w:val="49"/>
    <w:basedOn w:val="a1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uiPriority w:val="48"/>
    <w:basedOn w:val="a1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6-5">
    <w:name w:val="Grid Table 6 Colorful Accent 5"/>
    <w:uiPriority w:val="51"/>
    <w:basedOn w:val="a1"/>
    <w:pPr>
      <w:spacing w:after="0" w:line="240" w:lineRule="auto"/>
    </w:pPr>
    <w:rPr>
      <w:color w:val="2F5496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subject/>
  <dc:creator>user</dc:creator>
  <cp:keywords/>
  <dc:description/>
  <cp:lastModifiedBy>sunnyking</cp:lastModifiedBy>
  <cp:revision>1</cp:revision>
  <dcterms:created xsi:type="dcterms:W3CDTF">2021-12-01T04:49:00Z</dcterms:created>
  <dcterms:modified xsi:type="dcterms:W3CDTF">2023-04-07T13:51:43Z</dcterms:modified>
  <cp:version>1100.0100.01</cp:version>
</cp:coreProperties>
</file>