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DD4A" w14:textId="2E8CCB25" w:rsidR="002C74F0" w:rsidRDefault="002C74F0" w:rsidP="002C74F0">
      <w:r>
        <w:rPr>
          <w:noProof/>
        </w:rPr>
        <w:drawing>
          <wp:anchor distT="0" distB="0" distL="114300" distR="114300" simplePos="0" relativeHeight="251659264" behindDoc="1" locked="0" layoutInCell="1" allowOverlap="1" wp14:anchorId="6A5A0F39" wp14:editId="718F88E5">
            <wp:simplePos x="0" y="0"/>
            <wp:positionH relativeFrom="margin">
              <wp:posOffset>1784894</wp:posOffset>
            </wp:positionH>
            <wp:positionV relativeFrom="paragraph">
              <wp:posOffset>0</wp:posOffset>
            </wp:positionV>
            <wp:extent cx="2568575" cy="2568575"/>
            <wp:effectExtent l="0" t="0" r="3175" b="3175"/>
            <wp:wrapTight wrapText="bothSides">
              <wp:wrapPolygon edited="0">
                <wp:start x="9131" y="0"/>
                <wp:lineTo x="7369" y="320"/>
                <wp:lineTo x="3364" y="2083"/>
                <wp:lineTo x="2723" y="3364"/>
                <wp:lineTo x="1282" y="5126"/>
                <wp:lineTo x="160" y="7689"/>
                <wp:lineTo x="0" y="9452"/>
                <wp:lineTo x="0" y="12816"/>
                <wp:lineTo x="801" y="15379"/>
                <wp:lineTo x="2403" y="18102"/>
                <wp:lineTo x="5927" y="20666"/>
                <wp:lineTo x="8651" y="21467"/>
                <wp:lineTo x="9291" y="21467"/>
                <wp:lineTo x="12015" y="21467"/>
                <wp:lineTo x="12816" y="21467"/>
                <wp:lineTo x="15539" y="20666"/>
                <wp:lineTo x="19224" y="17942"/>
                <wp:lineTo x="20666" y="15379"/>
                <wp:lineTo x="21467" y="12816"/>
                <wp:lineTo x="21467" y="9452"/>
                <wp:lineTo x="21306" y="7689"/>
                <wp:lineTo x="20345" y="5126"/>
                <wp:lineTo x="18743" y="3364"/>
                <wp:lineTo x="18102" y="2083"/>
                <wp:lineTo x="13777" y="160"/>
                <wp:lineTo x="12175" y="0"/>
                <wp:lineTo x="9131" y="0"/>
              </wp:wrapPolygon>
            </wp:wrapTight>
            <wp:docPr id="1152575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8575" cy="2568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1887B1" w14:textId="77777777" w:rsidR="002C74F0" w:rsidRDefault="002C74F0" w:rsidP="002C74F0"/>
    <w:p w14:paraId="4550E3FA" w14:textId="77777777" w:rsidR="002C74F0" w:rsidRDefault="002C74F0" w:rsidP="002C74F0"/>
    <w:p w14:paraId="7446FCFF" w14:textId="77777777" w:rsidR="002C74F0" w:rsidRDefault="002C74F0" w:rsidP="002C74F0"/>
    <w:p w14:paraId="4D06D5B3" w14:textId="77777777" w:rsidR="002C74F0" w:rsidRDefault="002C74F0" w:rsidP="002C74F0"/>
    <w:p w14:paraId="4CB52FB5" w14:textId="77777777" w:rsidR="002C74F0" w:rsidRDefault="002C74F0" w:rsidP="002C74F0"/>
    <w:p w14:paraId="785D0053" w14:textId="77777777" w:rsidR="002C74F0" w:rsidRDefault="002C74F0" w:rsidP="002C74F0"/>
    <w:p w14:paraId="63760ACF" w14:textId="77777777" w:rsidR="002C74F0" w:rsidRDefault="002C74F0" w:rsidP="002C74F0"/>
    <w:p w14:paraId="305ECBD9" w14:textId="77777777" w:rsidR="002C74F0" w:rsidRDefault="002C74F0" w:rsidP="002C74F0"/>
    <w:p w14:paraId="219484A6" w14:textId="77777777" w:rsidR="002C74F0" w:rsidRDefault="002C74F0" w:rsidP="002C74F0"/>
    <w:p w14:paraId="5F1074E3" w14:textId="77777777" w:rsidR="002C74F0" w:rsidRPr="002C74F0" w:rsidRDefault="002C74F0" w:rsidP="002C74F0">
      <w:pPr>
        <w:rPr>
          <w:b/>
          <w:bCs/>
          <w:sz w:val="32"/>
          <w:szCs w:val="32"/>
        </w:rPr>
      </w:pPr>
      <w:r w:rsidRPr="002C74F0">
        <w:rPr>
          <w:b/>
          <w:bCs/>
          <w:sz w:val="32"/>
          <w:szCs w:val="32"/>
        </w:rPr>
        <w:t xml:space="preserve">Submitted </w:t>
      </w:r>
      <w:proofErr w:type="gramStart"/>
      <w:r w:rsidRPr="002C74F0">
        <w:rPr>
          <w:b/>
          <w:bCs/>
          <w:sz w:val="32"/>
          <w:szCs w:val="32"/>
        </w:rPr>
        <w:t>to :</w:t>
      </w:r>
      <w:proofErr w:type="gramEnd"/>
    </w:p>
    <w:p w14:paraId="156106A7" w14:textId="6B0E9118" w:rsidR="002C74F0" w:rsidRPr="002C74F0" w:rsidRDefault="002C74F0" w:rsidP="002C74F0">
      <w:pPr>
        <w:ind w:left="720" w:firstLine="720"/>
        <w:rPr>
          <w:b/>
          <w:bCs/>
          <w:sz w:val="32"/>
          <w:szCs w:val="32"/>
        </w:rPr>
      </w:pPr>
      <w:r w:rsidRPr="002C74F0">
        <w:rPr>
          <w:sz w:val="32"/>
          <w:szCs w:val="32"/>
        </w:rPr>
        <w:t>Hamza Rana</w:t>
      </w:r>
      <w:r w:rsidRPr="002C74F0">
        <w:rPr>
          <w:sz w:val="32"/>
          <w:szCs w:val="32"/>
        </w:rPr>
        <w:br/>
      </w:r>
    </w:p>
    <w:p w14:paraId="4648F482" w14:textId="77777777" w:rsidR="002C74F0" w:rsidRPr="002C74F0" w:rsidRDefault="002C74F0" w:rsidP="002C74F0">
      <w:pPr>
        <w:rPr>
          <w:sz w:val="32"/>
          <w:szCs w:val="32"/>
        </w:rPr>
      </w:pPr>
      <w:r w:rsidRPr="002C74F0">
        <w:rPr>
          <w:b/>
          <w:bCs/>
          <w:sz w:val="32"/>
          <w:szCs w:val="32"/>
        </w:rPr>
        <w:t>submitted by:</w:t>
      </w:r>
    </w:p>
    <w:p w14:paraId="77D8EFC5" w14:textId="77777777" w:rsidR="002C74F0" w:rsidRPr="002C74F0" w:rsidRDefault="002C74F0" w:rsidP="002C74F0">
      <w:pPr>
        <w:ind w:left="720" w:firstLine="720"/>
        <w:rPr>
          <w:sz w:val="32"/>
          <w:szCs w:val="32"/>
        </w:rPr>
      </w:pPr>
      <w:r w:rsidRPr="002C74F0">
        <w:rPr>
          <w:sz w:val="32"/>
          <w:szCs w:val="32"/>
        </w:rPr>
        <w:t>Muhammad Salman Saleem</w:t>
      </w:r>
    </w:p>
    <w:p w14:paraId="587362E2" w14:textId="688DBAD0" w:rsidR="002C74F0" w:rsidRPr="002C74F0" w:rsidRDefault="002C74F0" w:rsidP="002C74F0">
      <w:pPr>
        <w:rPr>
          <w:sz w:val="32"/>
          <w:szCs w:val="32"/>
        </w:rPr>
      </w:pPr>
      <w:r w:rsidRPr="002C74F0">
        <w:rPr>
          <w:b/>
          <w:bCs/>
          <w:sz w:val="32"/>
          <w:szCs w:val="32"/>
        </w:rPr>
        <w:t>Reg no:</w:t>
      </w:r>
    </w:p>
    <w:p w14:paraId="5EA01092" w14:textId="77777777" w:rsidR="002C74F0" w:rsidRDefault="002C74F0" w:rsidP="002C74F0">
      <w:pPr>
        <w:ind w:left="720" w:firstLine="720"/>
        <w:rPr>
          <w:sz w:val="32"/>
          <w:szCs w:val="32"/>
        </w:rPr>
      </w:pPr>
      <w:r w:rsidRPr="002C74F0">
        <w:rPr>
          <w:sz w:val="32"/>
          <w:szCs w:val="32"/>
        </w:rPr>
        <w:t>FA24-BBD-101</w:t>
      </w:r>
    </w:p>
    <w:p w14:paraId="5DA55DED" w14:textId="3DA89E5C" w:rsidR="002C74F0" w:rsidRPr="002C74F0" w:rsidRDefault="002C74F0" w:rsidP="002C74F0">
      <w:pPr>
        <w:rPr>
          <w:b/>
          <w:bCs/>
          <w:sz w:val="32"/>
          <w:szCs w:val="32"/>
        </w:rPr>
      </w:pPr>
      <w:r>
        <w:rPr>
          <w:b/>
          <w:bCs/>
          <w:sz w:val="32"/>
          <w:szCs w:val="32"/>
        </w:rPr>
        <w:t>S</w:t>
      </w:r>
      <w:r w:rsidRPr="002C74F0">
        <w:rPr>
          <w:b/>
          <w:bCs/>
          <w:sz w:val="32"/>
          <w:szCs w:val="32"/>
        </w:rPr>
        <w:t>ection:</w:t>
      </w:r>
    </w:p>
    <w:p w14:paraId="2C114788" w14:textId="70E050EE" w:rsidR="002C74F0" w:rsidRPr="002C74F0" w:rsidRDefault="002C74F0" w:rsidP="002C74F0">
      <w:pPr>
        <w:ind w:left="720" w:firstLine="720"/>
        <w:rPr>
          <w:sz w:val="32"/>
          <w:szCs w:val="32"/>
        </w:rPr>
      </w:pPr>
      <w:r w:rsidRPr="002C74F0">
        <w:rPr>
          <w:b/>
          <w:bCs/>
          <w:sz w:val="32"/>
          <w:szCs w:val="32"/>
        </w:rPr>
        <w:t>A</w:t>
      </w:r>
    </w:p>
    <w:p w14:paraId="1A4D9E27" w14:textId="77777777" w:rsidR="002C74F0" w:rsidRPr="002C74F0" w:rsidRDefault="002C74F0" w:rsidP="002C74F0">
      <w:pPr>
        <w:rPr>
          <w:b/>
          <w:bCs/>
          <w:sz w:val="32"/>
          <w:szCs w:val="32"/>
        </w:rPr>
      </w:pPr>
      <w:r w:rsidRPr="002C74F0">
        <w:rPr>
          <w:b/>
          <w:bCs/>
          <w:sz w:val="32"/>
          <w:szCs w:val="32"/>
        </w:rPr>
        <w:t>Submitted Date:</w:t>
      </w:r>
    </w:p>
    <w:p w14:paraId="2EB8F17F" w14:textId="10C8310E" w:rsidR="002C74F0" w:rsidRPr="002C74F0" w:rsidRDefault="002C74F0" w:rsidP="002C74F0">
      <w:pPr>
        <w:ind w:left="720" w:firstLine="720"/>
        <w:rPr>
          <w:sz w:val="32"/>
          <w:szCs w:val="32"/>
        </w:rPr>
      </w:pPr>
      <w:r w:rsidRPr="002C74F0">
        <w:rPr>
          <w:sz w:val="32"/>
          <w:szCs w:val="32"/>
        </w:rPr>
        <w:t>5/</w:t>
      </w:r>
      <w:r w:rsidRPr="002C74F0">
        <w:rPr>
          <w:sz w:val="32"/>
          <w:szCs w:val="32"/>
        </w:rPr>
        <w:t>31</w:t>
      </w:r>
      <w:r w:rsidRPr="002C74F0">
        <w:rPr>
          <w:sz w:val="32"/>
          <w:szCs w:val="32"/>
        </w:rPr>
        <w:t>/2026</w:t>
      </w:r>
    </w:p>
    <w:p w14:paraId="18583377" w14:textId="77777777" w:rsidR="00A22CCD" w:rsidRDefault="00A22CCD">
      <w:pPr>
        <w:pStyle w:val="TOCHeading"/>
      </w:pPr>
    </w:p>
    <w:sdt>
      <w:sdtPr>
        <w:id w:val="160036817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B1F8AF7" w14:textId="616FC7FE" w:rsidR="002C74F0" w:rsidRDefault="002C74F0">
          <w:pPr>
            <w:pStyle w:val="TOCHeading"/>
          </w:pPr>
          <w:r>
            <w:t>Contents</w:t>
          </w:r>
        </w:p>
        <w:p w14:paraId="7E63F295" w14:textId="02C30D30" w:rsidR="002C74F0" w:rsidRDefault="002C74F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973480" w:history="1">
            <w:r w:rsidRPr="00121D03">
              <w:rPr>
                <w:rStyle w:val="Hyperlink"/>
                <w:b/>
                <w:bCs/>
                <w:noProof/>
              </w:rPr>
              <w:t>Visual #1</w:t>
            </w:r>
            <w:r>
              <w:rPr>
                <w:noProof/>
                <w:webHidden/>
              </w:rPr>
              <w:tab/>
            </w:r>
            <w:r>
              <w:rPr>
                <w:noProof/>
                <w:webHidden/>
              </w:rPr>
              <w:fldChar w:fldCharType="begin"/>
            </w:r>
            <w:r>
              <w:rPr>
                <w:noProof/>
                <w:webHidden/>
              </w:rPr>
              <w:instrText xml:space="preserve"> PAGEREF _Toc230973480 \h </w:instrText>
            </w:r>
            <w:r>
              <w:rPr>
                <w:noProof/>
                <w:webHidden/>
              </w:rPr>
            </w:r>
            <w:r>
              <w:rPr>
                <w:noProof/>
                <w:webHidden/>
              </w:rPr>
              <w:fldChar w:fldCharType="separate"/>
            </w:r>
            <w:r>
              <w:rPr>
                <w:noProof/>
                <w:webHidden/>
              </w:rPr>
              <w:t>3</w:t>
            </w:r>
            <w:r>
              <w:rPr>
                <w:noProof/>
                <w:webHidden/>
              </w:rPr>
              <w:fldChar w:fldCharType="end"/>
            </w:r>
          </w:hyperlink>
        </w:p>
        <w:p w14:paraId="5B5E38C9" w14:textId="40F7CE9A" w:rsidR="002C74F0" w:rsidRDefault="002C74F0">
          <w:pPr>
            <w:pStyle w:val="TOC1"/>
            <w:tabs>
              <w:tab w:val="right" w:leader="dot" w:pos="9350"/>
            </w:tabs>
            <w:rPr>
              <w:rFonts w:eastAsiaTheme="minorEastAsia"/>
              <w:noProof/>
            </w:rPr>
          </w:pPr>
          <w:hyperlink w:anchor="_Toc230973481" w:history="1">
            <w:r w:rsidRPr="00121D03">
              <w:rPr>
                <w:rStyle w:val="Hyperlink"/>
                <w:b/>
                <w:bCs/>
                <w:noProof/>
              </w:rPr>
              <w:t>Visual #2</w:t>
            </w:r>
            <w:r>
              <w:rPr>
                <w:noProof/>
                <w:webHidden/>
              </w:rPr>
              <w:tab/>
            </w:r>
            <w:r>
              <w:rPr>
                <w:noProof/>
                <w:webHidden/>
              </w:rPr>
              <w:fldChar w:fldCharType="begin"/>
            </w:r>
            <w:r>
              <w:rPr>
                <w:noProof/>
                <w:webHidden/>
              </w:rPr>
              <w:instrText xml:space="preserve"> PAGEREF _Toc230973481 \h </w:instrText>
            </w:r>
            <w:r>
              <w:rPr>
                <w:noProof/>
                <w:webHidden/>
              </w:rPr>
            </w:r>
            <w:r>
              <w:rPr>
                <w:noProof/>
                <w:webHidden/>
              </w:rPr>
              <w:fldChar w:fldCharType="separate"/>
            </w:r>
            <w:r>
              <w:rPr>
                <w:noProof/>
                <w:webHidden/>
              </w:rPr>
              <w:t>3</w:t>
            </w:r>
            <w:r>
              <w:rPr>
                <w:noProof/>
                <w:webHidden/>
              </w:rPr>
              <w:fldChar w:fldCharType="end"/>
            </w:r>
          </w:hyperlink>
        </w:p>
        <w:p w14:paraId="48B55E32" w14:textId="71B402B8" w:rsidR="002C74F0" w:rsidRDefault="002C74F0">
          <w:pPr>
            <w:pStyle w:val="TOC1"/>
            <w:tabs>
              <w:tab w:val="right" w:leader="dot" w:pos="9350"/>
            </w:tabs>
            <w:rPr>
              <w:rFonts w:eastAsiaTheme="minorEastAsia"/>
              <w:noProof/>
            </w:rPr>
          </w:pPr>
          <w:hyperlink w:anchor="_Toc230973482" w:history="1">
            <w:r w:rsidRPr="00121D03">
              <w:rPr>
                <w:rStyle w:val="Hyperlink"/>
                <w:b/>
                <w:bCs/>
                <w:noProof/>
              </w:rPr>
              <w:t>Visual #3</w:t>
            </w:r>
            <w:r>
              <w:rPr>
                <w:noProof/>
                <w:webHidden/>
              </w:rPr>
              <w:tab/>
            </w:r>
            <w:r>
              <w:rPr>
                <w:noProof/>
                <w:webHidden/>
              </w:rPr>
              <w:fldChar w:fldCharType="begin"/>
            </w:r>
            <w:r>
              <w:rPr>
                <w:noProof/>
                <w:webHidden/>
              </w:rPr>
              <w:instrText xml:space="preserve"> PAGEREF _Toc230973482 \h </w:instrText>
            </w:r>
            <w:r>
              <w:rPr>
                <w:noProof/>
                <w:webHidden/>
              </w:rPr>
            </w:r>
            <w:r>
              <w:rPr>
                <w:noProof/>
                <w:webHidden/>
              </w:rPr>
              <w:fldChar w:fldCharType="separate"/>
            </w:r>
            <w:r>
              <w:rPr>
                <w:noProof/>
                <w:webHidden/>
              </w:rPr>
              <w:t>4</w:t>
            </w:r>
            <w:r>
              <w:rPr>
                <w:noProof/>
                <w:webHidden/>
              </w:rPr>
              <w:fldChar w:fldCharType="end"/>
            </w:r>
          </w:hyperlink>
        </w:p>
        <w:p w14:paraId="70EB8292" w14:textId="25377C18" w:rsidR="002C74F0" w:rsidRDefault="002C74F0">
          <w:pPr>
            <w:pStyle w:val="TOC1"/>
            <w:tabs>
              <w:tab w:val="right" w:leader="dot" w:pos="9350"/>
            </w:tabs>
            <w:rPr>
              <w:rFonts w:eastAsiaTheme="minorEastAsia"/>
              <w:noProof/>
            </w:rPr>
          </w:pPr>
          <w:hyperlink w:anchor="_Toc230973483" w:history="1">
            <w:r w:rsidRPr="00121D03">
              <w:rPr>
                <w:rStyle w:val="Hyperlink"/>
                <w:b/>
                <w:bCs/>
                <w:noProof/>
              </w:rPr>
              <w:t>Visual #4</w:t>
            </w:r>
            <w:r>
              <w:rPr>
                <w:noProof/>
                <w:webHidden/>
              </w:rPr>
              <w:tab/>
            </w:r>
            <w:r>
              <w:rPr>
                <w:noProof/>
                <w:webHidden/>
              </w:rPr>
              <w:fldChar w:fldCharType="begin"/>
            </w:r>
            <w:r>
              <w:rPr>
                <w:noProof/>
                <w:webHidden/>
              </w:rPr>
              <w:instrText xml:space="preserve"> PAGEREF _Toc230973483 \h </w:instrText>
            </w:r>
            <w:r>
              <w:rPr>
                <w:noProof/>
                <w:webHidden/>
              </w:rPr>
            </w:r>
            <w:r>
              <w:rPr>
                <w:noProof/>
                <w:webHidden/>
              </w:rPr>
              <w:fldChar w:fldCharType="separate"/>
            </w:r>
            <w:r>
              <w:rPr>
                <w:noProof/>
                <w:webHidden/>
              </w:rPr>
              <w:t>4</w:t>
            </w:r>
            <w:r>
              <w:rPr>
                <w:noProof/>
                <w:webHidden/>
              </w:rPr>
              <w:fldChar w:fldCharType="end"/>
            </w:r>
          </w:hyperlink>
        </w:p>
        <w:p w14:paraId="15FD1626" w14:textId="1385ECBD" w:rsidR="002C74F0" w:rsidRDefault="002C74F0">
          <w:pPr>
            <w:pStyle w:val="TOC1"/>
            <w:tabs>
              <w:tab w:val="right" w:leader="dot" w:pos="9350"/>
            </w:tabs>
            <w:rPr>
              <w:rFonts w:eastAsiaTheme="minorEastAsia"/>
              <w:noProof/>
            </w:rPr>
          </w:pPr>
          <w:hyperlink w:anchor="_Toc230973484" w:history="1">
            <w:r w:rsidRPr="00121D03">
              <w:rPr>
                <w:rStyle w:val="Hyperlink"/>
                <w:b/>
                <w:bCs/>
                <w:noProof/>
              </w:rPr>
              <w:t>Visual #5</w:t>
            </w:r>
            <w:r>
              <w:rPr>
                <w:noProof/>
                <w:webHidden/>
              </w:rPr>
              <w:tab/>
            </w:r>
            <w:r>
              <w:rPr>
                <w:noProof/>
                <w:webHidden/>
              </w:rPr>
              <w:fldChar w:fldCharType="begin"/>
            </w:r>
            <w:r>
              <w:rPr>
                <w:noProof/>
                <w:webHidden/>
              </w:rPr>
              <w:instrText xml:space="preserve"> PAGEREF _Toc230973484 \h </w:instrText>
            </w:r>
            <w:r>
              <w:rPr>
                <w:noProof/>
                <w:webHidden/>
              </w:rPr>
            </w:r>
            <w:r>
              <w:rPr>
                <w:noProof/>
                <w:webHidden/>
              </w:rPr>
              <w:fldChar w:fldCharType="separate"/>
            </w:r>
            <w:r>
              <w:rPr>
                <w:noProof/>
                <w:webHidden/>
              </w:rPr>
              <w:t>5</w:t>
            </w:r>
            <w:r>
              <w:rPr>
                <w:noProof/>
                <w:webHidden/>
              </w:rPr>
              <w:fldChar w:fldCharType="end"/>
            </w:r>
          </w:hyperlink>
        </w:p>
        <w:p w14:paraId="29477411" w14:textId="56A7313D" w:rsidR="002C74F0" w:rsidRDefault="002C74F0">
          <w:pPr>
            <w:pStyle w:val="TOC1"/>
            <w:tabs>
              <w:tab w:val="right" w:leader="dot" w:pos="9350"/>
            </w:tabs>
            <w:rPr>
              <w:rFonts w:eastAsiaTheme="minorEastAsia"/>
              <w:noProof/>
            </w:rPr>
          </w:pPr>
          <w:hyperlink w:anchor="_Toc230973485" w:history="1">
            <w:r w:rsidRPr="00121D03">
              <w:rPr>
                <w:rStyle w:val="Hyperlink"/>
                <w:b/>
                <w:bCs/>
                <w:noProof/>
              </w:rPr>
              <w:t>Visual #6</w:t>
            </w:r>
            <w:r>
              <w:rPr>
                <w:noProof/>
                <w:webHidden/>
              </w:rPr>
              <w:tab/>
            </w:r>
            <w:r>
              <w:rPr>
                <w:noProof/>
                <w:webHidden/>
              </w:rPr>
              <w:fldChar w:fldCharType="begin"/>
            </w:r>
            <w:r>
              <w:rPr>
                <w:noProof/>
                <w:webHidden/>
              </w:rPr>
              <w:instrText xml:space="preserve"> PAGEREF _Toc230973485 \h </w:instrText>
            </w:r>
            <w:r>
              <w:rPr>
                <w:noProof/>
                <w:webHidden/>
              </w:rPr>
            </w:r>
            <w:r>
              <w:rPr>
                <w:noProof/>
                <w:webHidden/>
              </w:rPr>
              <w:fldChar w:fldCharType="separate"/>
            </w:r>
            <w:r>
              <w:rPr>
                <w:noProof/>
                <w:webHidden/>
              </w:rPr>
              <w:t>5</w:t>
            </w:r>
            <w:r>
              <w:rPr>
                <w:noProof/>
                <w:webHidden/>
              </w:rPr>
              <w:fldChar w:fldCharType="end"/>
            </w:r>
          </w:hyperlink>
        </w:p>
        <w:p w14:paraId="353C75DC" w14:textId="411BC38A" w:rsidR="002C74F0" w:rsidRDefault="002C74F0">
          <w:pPr>
            <w:pStyle w:val="TOC1"/>
            <w:tabs>
              <w:tab w:val="right" w:leader="dot" w:pos="9350"/>
            </w:tabs>
            <w:rPr>
              <w:rFonts w:eastAsiaTheme="minorEastAsia"/>
              <w:noProof/>
            </w:rPr>
          </w:pPr>
          <w:hyperlink w:anchor="_Toc230973486" w:history="1">
            <w:r w:rsidRPr="00121D03">
              <w:rPr>
                <w:rStyle w:val="Hyperlink"/>
                <w:b/>
                <w:bCs/>
                <w:noProof/>
              </w:rPr>
              <w:t>Visual #7</w:t>
            </w:r>
            <w:r>
              <w:rPr>
                <w:noProof/>
                <w:webHidden/>
              </w:rPr>
              <w:tab/>
            </w:r>
            <w:r>
              <w:rPr>
                <w:noProof/>
                <w:webHidden/>
              </w:rPr>
              <w:fldChar w:fldCharType="begin"/>
            </w:r>
            <w:r>
              <w:rPr>
                <w:noProof/>
                <w:webHidden/>
              </w:rPr>
              <w:instrText xml:space="preserve"> PAGEREF _Toc230973486 \h </w:instrText>
            </w:r>
            <w:r>
              <w:rPr>
                <w:noProof/>
                <w:webHidden/>
              </w:rPr>
            </w:r>
            <w:r>
              <w:rPr>
                <w:noProof/>
                <w:webHidden/>
              </w:rPr>
              <w:fldChar w:fldCharType="separate"/>
            </w:r>
            <w:r>
              <w:rPr>
                <w:noProof/>
                <w:webHidden/>
              </w:rPr>
              <w:t>6</w:t>
            </w:r>
            <w:r>
              <w:rPr>
                <w:noProof/>
                <w:webHidden/>
              </w:rPr>
              <w:fldChar w:fldCharType="end"/>
            </w:r>
          </w:hyperlink>
        </w:p>
        <w:p w14:paraId="6B824FE9" w14:textId="084A895F" w:rsidR="002C74F0" w:rsidRDefault="002C74F0">
          <w:pPr>
            <w:pStyle w:val="TOC1"/>
            <w:tabs>
              <w:tab w:val="right" w:leader="dot" w:pos="9350"/>
            </w:tabs>
            <w:rPr>
              <w:rFonts w:eastAsiaTheme="minorEastAsia"/>
              <w:noProof/>
            </w:rPr>
          </w:pPr>
          <w:hyperlink w:anchor="_Toc230973487" w:history="1">
            <w:r w:rsidRPr="00121D03">
              <w:rPr>
                <w:rStyle w:val="Hyperlink"/>
                <w:b/>
                <w:bCs/>
                <w:noProof/>
              </w:rPr>
              <w:t>Visual #8</w:t>
            </w:r>
            <w:r>
              <w:rPr>
                <w:noProof/>
                <w:webHidden/>
              </w:rPr>
              <w:tab/>
            </w:r>
            <w:r>
              <w:rPr>
                <w:noProof/>
                <w:webHidden/>
              </w:rPr>
              <w:fldChar w:fldCharType="begin"/>
            </w:r>
            <w:r>
              <w:rPr>
                <w:noProof/>
                <w:webHidden/>
              </w:rPr>
              <w:instrText xml:space="preserve"> PAGEREF _Toc230973487 \h </w:instrText>
            </w:r>
            <w:r>
              <w:rPr>
                <w:noProof/>
                <w:webHidden/>
              </w:rPr>
            </w:r>
            <w:r>
              <w:rPr>
                <w:noProof/>
                <w:webHidden/>
              </w:rPr>
              <w:fldChar w:fldCharType="separate"/>
            </w:r>
            <w:r>
              <w:rPr>
                <w:noProof/>
                <w:webHidden/>
              </w:rPr>
              <w:t>7</w:t>
            </w:r>
            <w:r>
              <w:rPr>
                <w:noProof/>
                <w:webHidden/>
              </w:rPr>
              <w:fldChar w:fldCharType="end"/>
            </w:r>
          </w:hyperlink>
        </w:p>
        <w:p w14:paraId="0140996E" w14:textId="31CD1A5B" w:rsidR="002C74F0" w:rsidRDefault="002C74F0">
          <w:pPr>
            <w:pStyle w:val="TOC1"/>
            <w:tabs>
              <w:tab w:val="right" w:leader="dot" w:pos="9350"/>
            </w:tabs>
            <w:rPr>
              <w:rFonts w:eastAsiaTheme="minorEastAsia"/>
              <w:noProof/>
            </w:rPr>
          </w:pPr>
          <w:hyperlink w:anchor="_Toc230973488" w:history="1">
            <w:r w:rsidRPr="00121D03">
              <w:rPr>
                <w:rStyle w:val="Hyperlink"/>
                <w:b/>
                <w:bCs/>
                <w:noProof/>
              </w:rPr>
              <w:t>Visual #9</w:t>
            </w:r>
            <w:r>
              <w:rPr>
                <w:noProof/>
                <w:webHidden/>
              </w:rPr>
              <w:tab/>
            </w:r>
            <w:r>
              <w:rPr>
                <w:noProof/>
                <w:webHidden/>
              </w:rPr>
              <w:fldChar w:fldCharType="begin"/>
            </w:r>
            <w:r>
              <w:rPr>
                <w:noProof/>
                <w:webHidden/>
              </w:rPr>
              <w:instrText xml:space="preserve"> PAGEREF _Toc230973488 \h </w:instrText>
            </w:r>
            <w:r>
              <w:rPr>
                <w:noProof/>
                <w:webHidden/>
              </w:rPr>
            </w:r>
            <w:r>
              <w:rPr>
                <w:noProof/>
                <w:webHidden/>
              </w:rPr>
              <w:fldChar w:fldCharType="separate"/>
            </w:r>
            <w:r>
              <w:rPr>
                <w:noProof/>
                <w:webHidden/>
              </w:rPr>
              <w:t>7</w:t>
            </w:r>
            <w:r>
              <w:rPr>
                <w:noProof/>
                <w:webHidden/>
              </w:rPr>
              <w:fldChar w:fldCharType="end"/>
            </w:r>
          </w:hyperlink>
        </w:p>
        <w:p w14:paraId="264AC723" w14:textId="49FC9292" w:rsidR="002C74F0" w:rsidRDefault="002C74F0">
          <w:pPr>
            <w:pStyle w:val="TOC1"/>
            <w:tabs>
              <w:tab w:val="right" w:leader="dot" w:pos="9350"/>
            </w:tabs>
            <w:rPr>
              <w:rFonts w:eastAsiaTheme="minorEastAsia"/>
              <w:noProof/>
            </w:rPr>
          </w:pPr>
          <w:hyperlink w:anchor="_Toc230973489" w:history="1">
            <w:r w:rsidRPr="00121D03">
              <w:rPr>
                <w:rStyle w:val="Hyperlink"/>
                <w:b/>
                <w:bCs/>
                <w:noProof/>
              </w:rPr>
              <w:t>Visual #10</w:t>
            </w:r>
            <w:r>
              <w:rPr>
                <w:noProof/>
                <w:webHidden/>
              </w:rPr>
              <w:tab/>
            </w:r>
            <w:r>
              <w:rPr>
                <w:noProof/>
                <w:webHidden/>
              </w:rPr>
              <w:fldChar w:fldCharType="begin"/>
            </w:r>
            <w:r>
              <w:rPr>
                <w:noProof/>
                <w:webHidden/>
              </w:rPr>
              <w:instrText xml:space="preserve"> PAGEREF _Toc230973489 \h </w:instrText>
            </w:r>
            <w:r>
              <w:rPr>
                <w:noProof/>
                <w:webHidden/>
              </w:rPr>
            </w:r>
            <w:r>
              <w:rPr>
                <w:noProof/>
                <w:webHidden/>
              </w:rPr>
              <w:fldChar w:fldCharType="separate"/>
            </w:r>
            <w:r>
              <w:rPr>
                <w:noProof/>
                <w:webHidden/>
              </w:rPr>
              <w:t>8</w:t>
            </w:r>
            <w:r>
              <w:rPr>
                <w:noProof/>
                <w:webHidden/>
              </w:rPr>
              <w:fldChar w:fldCharType="end"/>
            </w:r>
          </w:hyperlink>
        </w:p>
        <w:p w14:paraId="1DC649B5" w14:textId="19673599" w:rsidR="002C74F0" w:rsidRDefault="002C74F0">
          <w:pPr>
            <w:pStyle w:val="TOC1"/>
            <w:tabs>
              <w:tab w:val="right" w:leader="dot" w:pos="9350"/>
            </w:tabs>
            <w:rPr>
              <w:rFonts w:eastAsiaTheme="minorEastAsia"/>
              <w:noProof/>
            </w:rPr>
          </w:pPr>
          <w:hyperlink w:anchor="_Toc230973490" w:history="1">
            <w:r w:rsidRPr="00121D03">
              <w:rPr>
                <w:rStyle w:val="Hyperlink"/>
                <w:b/>
                <w:bCs/>
                <w:noProof/>
              </w:rPr>
              <w:t>Visual #11</w:t>
            </w:r>
            <w:r>
              <w:rPr>
                <w:noProof/>
                <w:webHidden/>
              </w:rPr>
              <w:tab/>
            </w:r>
            <w:r>
              <w:rPr>
                <w:noProof/>
                <w:webHidden/>
              </w:rPr>
              <w:fldChar w:fldCharType="begin"/>
            </w:r>
            <w:r>
              <w:rPr>
                <w:noProof/>
                <w:webHidden/>
              </w:rPr>
              <w:instrText xml:space="preserve"> PAGEREF _Toc230973490 \h </w:instrText>
            </w:r>
            <w:r>
              <w:rPr>
                <w:noProof/>
                <w:webHidden/>
              </w:rPr>
            </w:r>
            <w:r>
              <w:rPr>
                <w:noProof/>
                <w:webHidden/>
              </w:rPr>
              <w:fldChar w:fldCharType="separate"/>
            </w:r>
            <w:r>
              <w:rPr>
                <w:noProof/>
                <w:webHidden/>
              </w:rPr>
              <w:t>8</w:t>
            </w:r>
            <w:r>
              <w:rPr>
                <w:noProof/>
                <w:webHidden/>
              </w:rPr>
              <w:fldChar w:fldCharType="end"/>
            </w:r>
          </w:hyperlink>
        </w:p>
        <w:p w14:paraId="5B066860" w14:textId="708325F2" w:rsidR="002C74F0" w:rsidRDefault="002C74F0">
          <w:pPr>
            <w:pStyle w:val="TOC1"/>
            <w:tabs>
              <w:tab w:val="right" w:leader="dot" w:pos="9350"/>
            </w:tabs>
            <w:rPr>
              <w:rFonts w:eastAsiaTheme="minorEastAsia"/>
              <w:noProof/>
            </w:rPr>
          </w:pPr>
          <w:hyperlink w:anchor="_Toc230973491" w:history="1">
            <w:r w:rsidRPr="00121D03">
              <w:rPr>
                <w:rStyle w:val="Hyperlink"/>
                <w:b/>
                <w:bCs/>
                <w:noProof/>
              </w:rPr>
              <w:t>Visual #12</w:t>
            </w:r>
            <w:r>
              <w:rPr>
                <w:noProof/>
                <w:webHidden/>
              </w:rPr>
              <w:tab/>
            </w:r>
            <w:r>
              <w:rPr>
                <w:noProof/>
                <w:webHidden/>
              </w:rPr>
              <w:fldChar w:fldCharType="begin"/>
            </w:r>
            <w:r>
              <w:rPr>
                <w:noProof/>
                <w:webHidden/>
              </w:rPr>
              <w:instrText xml:space="preserve"> PAGEREF _Toc230973491 \h </w:instrText>
            </w:r>
            <w:r>
              <w:rPr>
                <w:noProof/>
                <w:webHidden/>
              </w:rPr>
            </w:r>
            <w:r>
              <w:rPr>
                <w:noProof/>
                <w:webHidden/>
              </w:rPr>
              <w:fldChar w:fldCharType="separate"/>
            </w:r>
            <w:r>
              <w:rPr>
                <w:noProof/>
                <w:webHidden/>
              </w:rPr>
              <w:t>9</w:t>
            </w:r>
            <w:r>
              <w:rPr>
                <w:noProof/>
                <w:webHidden/>
              </w:rPr>
              <w:fldChar w:fldCharType="end"/>
            </w:r>
          </w:hyperlink>
        </w:p>
        <w:p w14:paraId="1FDF153D" w14:textId="0E91E615" w:rsidR="002C74F0" w:rsidRDefault="002C74F0">
          <w:pPr>
            <w:pStyle w:val="TOC1"/>
            <w:tabs>
              <w:tab w:val="right" w:leader="dot" w:pos="9350"/>
            </w:tabs>
            <w:rPr>
              <w:rFonts w:eastAsiaTheme="minorEastAsia"/>
              <w:noProof/>
            </w:rPr>
          </w:pPr>
          <w:hyperlink w:anchor="_Toc230973492" w:history="1">
            <w:r w:rsidRPr="00121D03">
              <w:rPr>
                <w:rStyle w:val="Hyperlink"/>
                <w:b/>
                <w:bCs/>
                <w:noProof/>
              </w:rPr>
              <w:t>Visual #13</w:t>
            </w:r>
            <w:r>
              <w:rPr>
                <w:noProof/>
                <w:webHidden/>
              </w:rPr>
              <w:tab/>
            </w:r>
            <w:r>
              <w:rPr>
                <w:noProof/>
                <w:webHidden/>
              </w:rPr>
              <w:fldChar w:fldCharType="begin"/>
            </w:r>
            <w:r>
              <w:rPr>
                <w:noProof/>
                <w:webHidden/>
              </w:rPr>
              <w:instrText xml:space="preserve"> PAGEREF _Toc230973492 \h </w:instrText>
            </w:r>
            <w:r>
              <w:rPr>
                <w:noProof/>
                <w:webHidden/>
              </w:rPr>
            </w:r>
            <w:r>
              <w:rPr>
                <w:noProof/>
                <w:webHidden/>
              </w:rPr>
              <w:fldChar w:fldCharType="separate"/>
            </w:r>
            <w:r>
              <w:rPr>
                <w:noProof/>
                <w:webHidden/>
              </w:rPr>
              <w:t>9</w:t>
            </w:r>
            <w:r>
              <w:rPr>
                <w:noProof/>
                <w:webHidden/>
              </w:rPr>
              <w:fldChar w:fldCharType="end"/>
            </w:r>
          </w:hyperlink>
        </w:p>
        <w:p w14:paraId="4C3E8599" w14:textId="0C38FEEA" w:rsidR="002C74F0" w:rsidRDefault="002C74F0">
          <w:pPr>
            <w:pStyle w:val="TOC1"/>
            <w:tabs>
              <w:tab w:val="right" w:leader="dot" w:pos="9350"/>
            </w:tabs>
            <w:rPr>
              <w:rFonts w:eastAsiaTheme="minorEastAsia"/>
              <w:noProof/>
            </w:rPr>
          </w:pPr>
          <w:hyperlink w:anchor="_Toc230973493" w:history="1">
            <w:r w:rsidRPr="00121D03">
              <w:rPr>
                <w:rStyle w:val="Hyperlink"/>
                <w:b/>
                <w:bCs/>
                <w:noProof/>
              </w:rPr>
              <w:t>Visual #14</w:t>
            </w:r>
            <w:r>
              <w:rPr>
                <w:noProof/>
                <w:webHidden/>
              </w:rPr>
              <w:tab/>
            </w:r>
            <w:r>
              <w:rPr>
                <w:noProof/>
                <w:webHidden/>
              </w:rPr>
              <w:fldChar w:fldCharType="begin"/>
            </w:r>
            <w:r>
              <w:rPr>
                <w:noProof/>
                <w:webHidden/>
              </w:rPr>
              <w:instrText xml:space="preserve"> PAGEREF _Toc230973493 \h </w:instrText>
            </w:r>
            <w:r>
              <w:rPr>
                <w:noProof/>
                <w:webHidden/>
              </w:rPr>
            </w:r>
            <w:r>
              <w:rPr>
                <w:noProof/>
                <w:webHidden/>
              </w:rPr>
              <w:fldChar w:fldCharType="separate"/>
            </w:r>
            <w:r>
              <w:rPr>
                <w:noProof/>
                <w:webHidden/>
              </w:rPr>
              <w:t>10</w:t>
            </w:r>
            <w:r>
              <w:rPr>
                <w:noProof/>
                <w:webHidden/>
              </w:rPr>
              <w:fldChar w:fldCharType="end"/>
            </w:r>
          </w:hyperlink>
        </w:p>
        <w:p w14:paraId="15982084" w14:textId="41108622" w:rsidR="002C74F0" w:rsidRDefault="002C74F0">
          <w:pPr>
            <w:pStyle w:val="TOC1"/>
            <w:tabs>
              <w:tab w:val="right" w:leader="dot" w:pos="9350"/>
            </w:tabs>
            <w:rPr>
              <w:rFonts w:eastAsiaTheme="minorEastAsia"/>
              <w:noProof/>
            </w:rPr>
          </w:pPr>
          <w:hyperlink w:anchor="_Toc230973494" w:history="1">
            <w:r w:rsidRPr="00121D03">
              <w:rPr>
                <w:rStyle w:val="Hyperlink"/>
                <w:b/>
                <w:bCs/>
                <w:noProof/>
              </w:rPr>
              <w:t>Visual #15</w:t>
            </w:r>
            <w:r>
              <w:rPr>
                <w:noProof/>
                <w:webHidden/>
              </w:rPr>
              <w:tab/>
            </w:r>
            <w:r>
              <w:rPr>
                <w:noProof/>
                <w:webHidden/>
              </w:rPr>
              <w:fldChar w:fldCharType="begin"/>
            </w:r>
            <w:r>
              <w:rPr>
                <w:noProof/>
                <w:webHidden/>
              </w:rPr>
              <w:instrText xml:space="preserve"> PAGEREF _Toc230973494 \h </w:instrText>
            </w:r>
            <w:r>
              <w:rPr>
                <w:noProof/>
                <w:webHidden/>
              </w:rPr>
            </w:r>
            <w:r>
              <w:rPr>
                <w:noProof/>
                <w:webHidden/>
              </w:rPr>
              <w:fldChar w:fldCharType="separate"/>
            </w:r>
            <w:r>
              <w:rPr>
                <w:noProof/>
                <w:webHidden/>
              </w:rPr>
              <w:t>10</w:t>
            </w:r>
            <w:r>
              <w:rPr>
                <w:noProof/>
                <w:webHidden/>
              </w:rPr>
              <w:fldChar w:fldCharType="end"/>
            </w:r>
          </w:hyperlink>
        </w:p>
        <w:p w14:paraId="08242AF1" w14:textId="5C809F8A" w:rsidR="002C74F0" w:rsidRDefault="002C74F0">
          <w:pPr>
            <w:pStyle w:val="TOC1"/>
            <w:tabs>
              <w:tab w:val="right" w:leader="dot" w:pos="9350"/>
            </w:tabs>
            <w:rPr>
              <w:rFonts w:eastAsiaTheme="minorEastAsia"/>
              <w:noProof/>
            </w:rPr>
          </w:pPr>
          <w:hyperlink w:anchor="_Toc230973495" w:history="1">
            <w:r w:rsidRPr="00121D03">
              <w:rPr>
                <w:rStyle w:val="Hyperlink"/>
                <w:b/>
                <w:bCs/>
                <w:noProof/>
              </w:rPr>
              <w:t>Visual #16</w:t>
            </w:r>
            <w:r>
              <w:rPr>
                <w:noProof/>
                <w:webHidden/>
              </w:rPr>
              <w:tab/>
            </w:r>
            <w:r>
              <w:rPr>
                <w:noProof/>
                <w:webHidden/>
              </w:rPr>
              <w:fldChar w:fldCharType="begin"/>
            </w:r>
            <w:r>
              <w:rPr>
                <w:noProof/>
                <w:webHidden/>
              </w:rPr>
              <w:instrText xml:space="preserve"> PAGEREF _Toc230973495 \h </w:instrText>
            </w:r>
            <w:r>
              <w:rPr>
                <w:noProof/>
                <w:webHidden/>
              </w:rPr>
            </w:r>
            <w:r>
              <w:rPr>
                <w:noProof/>
                <w:webHidden/>
              </w:rPr>
              <w:fldChar w:fldCharType="separate"/>
            </w:r>
            <w:r>
              <w:rPr>
                <w:noProof/>
                <w:webHidden/>
              </w:rPr>
              <w:t>11</w:t>
            </w:r>
            <w:r>
              <w:rPr>
                <w:noProof/>
                <w:webHidden/>
              </w:rPr>
              <w:fldChar w:fldCharType="end"/>
            </w:r>
          </w:hyperlink>
        </w:p>
        <w:p w14:paraId="6E9021DC" w14:textId="2B2B3D34" w:rsidR="002C74F0" w:rsidRDefault="002C74F0">
          <w:pPr>
            <w:pStyle w:val="TOC1"/>
            <w:tabs>
              <w:tab w:val="right" w:leader="dot" w:pos="9350"/>
            </w:tabs>
            <w:rPr>
              <w:rFonts w:eastAsiaTheme="minorEastAsia"/>
              <w:noProof/>
            </w:rPr>
          </w:pPr>
          <w:hyperlink w:anchor="_Toc230973496" w:history="1">
            <w:r w:rsidRPr="00121D03">
              <w:rPr>
                <w:rStyle w:val="Hyperlink"/>
                <w:b/>
                <w:bCs/>
                <w:noProof/>
              </w:rPr>
              <w:t>Visual #17</w:t>
            </w:r>
            <w:r>
              <w:rPr>
                <w:noProof/>
                <w:webHidden/>
              </w:rPr>
              <w:tab/>
            </w:r>
            <w:r>
              <w:rPr>
                <w:noProof/>
                <w:webHidden/>
              </w:rPr>
              <w:fldChar w:fldCharType="begin"/>
            </w:r>
            <w:r>
              <w:rPr>
                <w:noProof/>
                <w:webHidden/>
              </w:rPr>
              <w:instrText xml:space="preserve"> PAGEREF _Toc230973496 \h </w:instrText>
            </w:r>
            <w:r>
              <w:rPr>
                <w:noProof/>
                <w:webHidden/>
              </w:rPr>
            </w:r>
            <w:r>
              <w:rPr>
                <w:noProof/>
                <w:webHidden/>
              </w:rPr>
              <w:fldChar w:fldCharType="separate"/>
            </w:r>
            <w:r>
              <w:rPr>
                <w:noProof/>
                <w:webHidden/>
              </w:rPr>
              <w:t>11</w:t>
            </w:r>
            <w:r>
              <w:rPr>
                <w:noProof/>
                <w:webHidden/>
              </w:rPr>
              <w:fldChar w:fldCharType="end"/>
            </w:r>
          </w:hyperlink>
        </w:p>
        <w:p w14:paraId="2A6FEB9C" w14:textId="53FF877F" w:rsidR="002C74F0" w:rsidRDefault="002C74F0">
          <w:pPr>
            <w:pStyle w:val="TOC1"/>
            <w:tabs>
              <w:tab w:val="right" w:leader="dot" w:pos="9350"/>
            </w:tabs>
            <w:rPr>
              <w:rFonts w:eastAsiaTheme="minorEastAsia"/>
              <w:noProof/>
            </w:rPr>
          </w:pPr>
          <w:hyperlink w:anchor="_Toc230973497" w:history="1">
            <w:r w:rsidRPr="00121D03">
              <w:rPr>
                <w:rStyle w:val="Hyperlink"/>
                <w:b/>
                <w:bCs/>
                <w:noProof/>
              </w:rPr>
              <w:t>Visual #18</w:t>
            </w:r>
            <w:r>
              <w:rPr>
                <w:noProof/>
                <w:webHidden/>
              </w:rPr>
              <w:tab/>
            </w:r>
            <w:r>
              <w:rPr>
                <w:noProof/>
                <w:webHidden/>
              </w:rPr>
              <w:fldChar w:fldCharType="begin"/>
            </w:r>
            <w:r>
              <w:rPr>
                <w:noProof/>
                <w:webHidden/>
              </w:rPr>
              <w:instrText xml:space="preserve"> PAGEREF _Toc230973497 \h </w:instrText>
            </w:r>
            <w:r>
              <w:rPr>
                <w:noProof/>
                <w:webHidden/>
              </w:rPr>
            </w:r>
            <w:r>
              <w:rPr>
                <w:noProof/>
                <w:webHidden/>
              </w:rPr>
              <w:fldChar w:fldCharType="separate"/>
            </w:r>
            <w:r>
              <w:rPr>
                <w:noProof/>
                <w:webHidden/>
              </w:rPr>
              <w:t>12</w:t>
            </w:r>
            <w:r>
              <w:rPr>
                <w:noProof/>
                <w:webHidden/>
              </w:rPr>
              <w:fldChar w:fldCharType="end"/>
            </w:r>
          </w:hyperlink>
        </w:p>
        <w:p w14:paraId="22AE8EB9" w14:textId="047BE45E" w:rsidR="002C74F0" w:rsidRDefault="002C74F0">
          <w:pPr>
            <w:pStyle w:val="TOC1"/>
            <w:tabs>
              <w:tab w:val="right" w:leader="dot" w:pos="9350"/>
            </w:tabs>
            <w:rPr>
              <w:rFonts w:eastAsiaTheme="minorEastAsia"/>
              <w:noProof/>
            </w:rPr>
          </w:pPr>
          <w:hyperlink w:anchor="_Toc230973498" w:history="1">
            <w:r w:rsidRPr="00121D03">
              <w:rPr>
                <w:rStyle w:val="Hyperlink"/>
                <w:b/>
                <w:bCs/>
                <w:noProof/>
              </w:rPr>
              <w:t>Visual #19</w:t>
            </w:r>
            <w:r>
              <w:rPr>
                <w:noProof/>
                <w:webHidden/>
              </w:rPr>
              <w:tab/>
            </w:r>
            <w:r>
              <w:rPr>
                <w:noProof/>
                <w:webHidden/>
              </w:rPr>
              <w:fldChar w:fldCharType="begin"/>
            </w:r>
            <w:r>
              <w:rPr>
                <w:noProof/>
                <w:webHidden/>
              </w:rPr>
              <w:instrText xml:space="preserve"> PAGEREF _Toc230973498 \h </w:instrText>
            </w:r>
            <w:r>
              <w:rPr>
                <w:noProof/>
                <w:webHidden/>
              </w:rPr>
            </w:r>
            <w:r>
              <w:rPr>
                <w:noProof/>
                <w:webHidden/>
              </w:rPr>
              <w:fldChar w:fldCharType="separate"/>
            </w:r>
            <w:r>
              <w:rPr>
                <w:noProof/>
                <w:webHidden/>
              </w:rPr>
              <w:t>12</w:t>
            </w:r>
            <w:r>
              <w:rPr>
                <w:noProof/>
                <w:webHidden/>
              </w:rPr>
              <w:fldChar w:fldCharType="end"/>
            </w:r>
          </w:hyperlink>
        </w:p>
        <w:p w14:paraId="1DA61AE3" w14:textId="05A07CB1" w:rsidR="002C74F0" w:rsidRDefault="002C74F0">
          <w:pPr>
            <w:pStyle w:val="TOC1"/>
            <w:tabs>
              <w:tab w:val="right" w:leader="dot" w:pos="9350"/>
            </w:tabs>
            <w:rPr>
              <w:rFonts w:eastAsiaTheme="minorEastAsia"/>
              <w:noProof/>
            </w:rPr>
          </w:pPr>
          <w:hyperlink w:anchor="_Toc230973499" w:history="1">
            <w:r w:rsidRPr="00121D03">
              <w:rPr>
                <w:rStyle w:val="Hyperlink"/>
                <w:b/>
                <w:bCs/>
                <w:noProof/>
              </w:rPr>
              <w:t>Visual #20</w:t>
            </w:r>
            <w:r>
              <w:rPr>
                <w:noProof/>
                <w:webHidden/>
              </w:rPr>
              <w:tab/>
            </w:r>
            <w:r>
              <w:rPr>
                <w:noProof/>
                <w:webHidden/>
              </w:rPr>
              <w:fldChar w:fldCharType="begin"/>
            </w:r>
            <w:r>
              <w:rPr>
                <w:noProof/>
                <w:webHidden/>
              </w:rPr>
              <w:instrText xml:space="preserve"> PAGEREF _Toc230973499 \h </w:instrText>
            </w:r>
            <w:r>
              <w:rPr>
                <w:noProof/>
                <w:webHidden/>
              </w:rPr>
            </w:r>
            <w:r>
              <w:rPr>
                <w:noProof/>
                <w:webHidden/>
              </w:rPr>
              <w:fldChar w:fldCharType="separate"/>
            </w:r>
            <w:r>
              <w:rPr>
                <w:noProof/>
                <w:webHidden/>
              </w:rPr>
              <w:t>13</w:t>
            </w:r>
            <w:r>
              <w:rPr>
                <w:noProof/>
                <w:webHidden/>
              </w:rPr>
              <w:fldChar w:fldCharType="end"/>
            </w:r>
          </w:hyperlink>
        </w:p>
        <w:p w14:paraId="08623B7A" w14:textId="32CA335C" w:rsidR="002C74F0" w:rsidRDefault="002C74F0">
          <w:pPr>
            <w:pStyle w:val="TOC1"/>
            <w:tabs>
              <w:tab w:val="right" w:leader="dot" w:pos="9350"/>
            </w:tabs>
            <w:rPr>
              <w:rFonts w:eastAsiaTheme="minorEastAsia"/>
              <w:noProof/>
            </w:rPr>
          </w:pPr>
          <w:hyperlink w:anchor="_Toc230973500" w:history="1">
            <w:r w:rsidRPr="00121D03">
              <w:rPr>
                <w:rStyle w:val="Hyperlink"/>
                <w:b/>
                <w:bCs/>
                <w:noProof/>
              </w:rPr>
              <w:t>Visual #21</w:t>
            </w:r>
            <w:r>
              <w:rPr>
                <w:noProof/>
                <w:webHidden/>
              </w:rPr>
              <w:tab/>
            </w:r>
            <w:r>
              <w:rPr>
                <w:noProof/>
                <w:webHidden/>
              </w:rPr>
              <w:fldChar w:fldCharType="begin"/>
            </w:r>
            <w:r>
              <w:rPr>
                <w:noProof/>
                <w:webHidden/>
              </w:rPr>
              <w:instrText xml:space="preserve"> PAGEREF _Toc230973500 \h </w:instrText>
            </w:r>
            <w:r>
              <w:rPr>
                <w:noProof/>
                <w:webHidden/>
              </w:rPr>
            </w:r>
            <w:r>
              <w:rPr>
                <w:noProof/>
                <w:webHidden/>
              </w:rPr>
              <w:fldChar w:fldCharType="separate"/>
            </w:r>
            <w:r>
              <w:rPr>
                <w:noProof/>
                <w:webHidden/>
              </w:rPr>
              <w:t>13</w:t>
            </w:r>
            <w:r>
              <w:rPr>
                <w:noProof/>
                <w:webHidden/>
              </w:rPr>
              <w:fldChar w:fldCharType="end"/>
            </w:r>
          </w:hyperlink>
        </w:p>
        <w:p w14:paraId="3B9075F6" w14:textId="18F850B6" w:rsidR="002C74F0" w:rsidRDefault="002C74F0">
          <w:pPr>
            <w:pStyle w:val="TOC1"/>
            <w:tabs>
              <w:tab w:val="right" w:leader="dot" w:pos="9350"/>
            </w:tabs>
            <w:rPr>
              <w:rFonts w:eastAsiaTheme="minorEastAsia"/>
              <w:noProof/>
            </w:rPr>
          </w:pPr>
          <w:hyperlink w:anchor="_Toc230973501" w:history="1">
            <w:r w:rsidRPr="00121D03">
              <w:rPr>
                <w:rStyle w:val="Hyperlink"/>
                <w:b/>
                <w:bCs/>
                <w:noProof/>
              </w:rPr>
              <w:t>Visual #22</w:t>
            </w:r>
            <w:r>
              <w:rPr>
                <w:noProof/>
                <w:webHidden/>
              </w:rPr>
              <w:tab/>
            </w:r>
            <w:r>
              <w:rPr>
                <w:noProof/>
                <w:webHidden/>
              </w:rPr>
              <w:fldChar w:fldCharType="begin"/>
            </w:r>
            <w:r>
              <w:rPr>
                <w:noProof/>
                <w:webHidden/>
              </w:rPr>
              <w:instrText xml:space="preserve"> PAGEREF _Toc230973501 \h </w:instrText>
            </w:r>
            <w:r>
              <w:rPr>
                <w:noProof/>
                <w:webHidden/>
              </w:rPr>
            </w:r>
            <w:r>
              <w:rPr>
                <w:noProof/>
                <w:webHidden/>
              </w:rPr>
              <w:fldChar w:fldCharType="separate"/>
            </w:r>
            <w:r>
              <w:rPr>
                <w:noProof/>
                <w:webHidden/>
              </w:rPr>
              <w:t>14</w:t>
            </w:r>
            <w:r>
              <w:rPr>
                <w:noProof/>
                <w:webHidden/>
              </w:rPr>
              <w:fldChar w:fldCharType="end"/>
            </w:r>
          </w:hyperlink>
        </w:p>
        <w:p w14:paraId="300A3283" w14:textId="0635976E" w:rsidR="002C74F0" w:rsidRDefault="002C74F0">
          <w:pPr>
            <w:pStyle w:val="TOC1"/>
            <w:tabs>
              <w:tab w:val="right" w:leader="dot" w:pos="9350"/>
            </w:tabs>
            <w:rPr>
              <w:rFonts w:eastAsiaTheme="minorEastAsia"/>
              <w:noProof/>
            </w:rPr>
          </w:pPr>
          <w:hyperlink w:anchor="_Toc230973502" w:history="1">
            <w:r w:rsidRPr="00121D03">
              <w:rPr>
                <w:rStyle w:val="Hyperlink"/>
                <w:b/>
                <w:bCs/>
                <w:noProof/>
              </w:rPr>
              <w:t>Visual #23</w:t>
            </w:r>
            <w:r>
              <w:rPr>
                <w:noProof/>
                <w:webHidden/>
              </w:rPr>
              <w:tab/>
            </w:r>
            <w:r>
              <w:rPr>
                <w:noProof/>
                <w:webHidden/>
              </w:rPr>
              <w:fldChar w:fldCharType="begin"/>
            </w:r>
            <w:r>
              <w:rPr>
                <w:noProof/>
                <w:webHidden/>
              </w:rPr>
              <w:instrText xml:space="preserve"> PAGEREF _Toc230973502 \h </w:instrText>
            </w:r>
            <w:r>
              <w:rPr>
                <w:noProof/>
                <w:webHidden/>
              </w:rPr>
            </w:r>
            <w:r>
              <w:rPr>
                <w:noProof/>
                <w:webHidden/>
              </w:rPr>
              <w:fldChar w:fldCharType="separate"/>
            </w:r>
            <w:r>
              <w:rPr>
                <w:noProof/>
                <w:webHidden/>
              </w:rPr>
              <w:t>14</w:t>
            </w:r>
            <w:r>
              <w:rPr>
                <w:noProof/>
                <w:webHidden/>
              </w:rPr>
              <w:fldChar w:fldCharType="end"/>
            </w:r>
          </w:hyperlink>
        </w:p>
        <w:p w14:paraId="1240A4C2" w14:textId="610CD5B5" w:rsidR="002C74F0" w:rsidRDefault="002C74F0">
          <w:pPr>
            <w:pStyle w:val="TOC1"/>
            <w:tabs>
              <w:tab w:val="right" w:leader="dot" w:pos="9350"/>
            </w:tabs>
            <w:rPr>
              <w:rFonts w:eastAsiaTheme="minorEastAsia"/>
              <w:noProof/>
            </w:rPr>
          </w:pPr>
          <w:hyperlink w:anchor="_Toc230973503" w:history="1">
            <w:r w:rsidRPr="00121D03">
              <w:rPr>
                <w:rStyle w:val="Hyperlink"/>
                <w:b/>
                <w:bCs/>
                <w:noProof/>
              </w:rPr>
              <w:t>Visual #24</w:t>
            </w:r>
            <w:r>
              <w:rPr>
                <w:noProof/>
                <w:webHidden/>
              </w:rPr>
              <w:tab/>
            </w:r>
            <w:r>
              <w:rPr>
                <w:noProof/>
                <w:webHidden/>
              </w:rPr>
              <w:fldChar w:fldCharType="begin"/>
            </w:r>
            <w:r>
              <w:rPr>
                <w:noProof/>
                <w:webHidden/>
              </w:rPr>
              <w:instrText xml:space="preserve"> PAGEREF _Toc230973503 \h </w:instrText>
            </w:r>
            <w:r>
              <w:rPr>
                <w:noProof/>
                <w:webHidden/>
              </w:rPr>
            </w:r>
            <w:r>
              <w:rPr>
                <w:noProof/>
                <w:webHidden/>
              </w:rPr>
              <w:fldChar w:fldCharType="separate"/>
            </w:r>
            <w:r>
              <w:rPr>
                <w:noProof/>
                <w:webHidden/>
              </w:rPr>
              <w:t>15</w:t>
            </w:r>
            <w:r>
              <w:rPr>
                <w:noProof/>
                <w:webHidden/>
              </w:rPr>
              <w:fldChar w:fldCharType="end"/>
            </w:r>
          </w:hyperlink>
        </w:p>
        <w:p w14:paraId="54FD5FCC" w14:textId="7F32880B" w:rsidR="002C74F0" w:rsidRDefault="002C74F0">
          <w:pPr>
            <w:pStyle w:val="TOC1"/>
            <w:tabs>
              <w:tab w:val="right" w:leader="dot" w:pos="9350"/>
            </w:tabs>
            <w:rPr>
              <w:rFonts w:eastAsiaTheme="minorEastAsia"/>
              <w:noProof/>
            </w:rPr>
          </w:pPr>
          <w:hyperlink w:anchor="_Toc230973504" w:history="1">
            <w:r w:rsidRPr="00121D03">
              <w:rPr>
                <w:rStyle w:val="Hyperlink"/>
                <w:b/>
                <w:bCs/>
                <w:noProof/>
              </w:rPr>
              <w:t>Visual #25</w:t>
            </w:r>
            <w:r>
              <w:rPr>
                <w:noProof/>
                <w:webHidden/>
              </w:rPr>
              <w:tab/>
            </w:r>
            <w:r>
              <w:rPr>
                <w:noProof/>
                <w:webHidden/>
              </w:rPr>
              <w:fldChar w:fldCharType="begin"/>
            </w:r>
            <w:r>
              <w:rPr>
                <w:noProof/>
                <w:webHidden/>
              </w:rPr>
              <w:instrText xml:space="preserve"> PAGEREF _Toc230973504 \h </w:instrText>
            </w:r>
            <w:r>
              <w:rPr>
                <w:noProof/>
                <w:webHidden/>
              </w:rPr>
            </w:r>
            <w:r>
              <w:rPr>
                <w:noProof/>
                <w:webHidden/>
              </w:rPr>
              <w:fldChar w:fldCharType="separate"/>
            </w:r>
            <w:r>
              <w:rPr>
                <w:noProof/>
                <w:webHidden/>
              </w:rPr>
              <w:t>15</w:t>
            </w:r>
            <w:r>
              <w:rPr>
                <w:noProof/>
                <w:webHidden/>
              </w:rPr>
              <w:fldChar w:fldCharType="end"/>
            </w:r>
          </w:hyperlink>
        </w:p>
        <w:p w14:paraId="7422E32B" w14:textId="1750ED3A" w:rsidR="002C74F0" w:rsidRDefault="002C74F0">
          <w:r>
            <w:rPr>
              <w:b/>
              <w:bCs/>
              <w:noProof/>
            </w:rPr>
            <w:fldChar w:fldCharType="end"/>
          </w:r>
        </w:p>
      </w:sdtContent>
    </w:sdt>
    <w:p w14:paraId="0FCEBA7D" w14:textId="77777777" w:rsidR="002C74F0" w:rsidRDefault="002C74F0" w:rsidP="002C74F0"/>
    <w:p w14:paraId="3B206A33" w14:textId="77777777" w:rsidR="002C74F0" w:rsidRPr="002C74F0" w:rsidRDefault="002C74F0" w:rsidP="002C74F0">
      <w:pPr>
        <w:pStyle w:val="Heading1"/>
        <w:rPr>
          <w:b/>
          <w:bCs/>
        </w:rPr>
      </w:pPr>
      <w:bookmarkStart w:id="0" w:name="_Toc230973480"/>
      <w:r w:rsidRPr="002C74F0">
        <w:rPr>
          <w:b/>
          <w:bCs/>
        </w:rPr>
        <w:lastRenderedPageBreak/>
        <w:t>Visual #1</w:t>
      </w:r>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8083"/>
      </w:tblGrid>
      <w:tr w:rsidR="002C74F0" w:rsidRPr="002C74F0" w14:paraId="1CCD6B30" w14:textId="77777777">
        <w:trPr>
          <w:tblHeader/>
          <w:tblCellSpacing w:w="15" w:type="dxa"/>
        </w:trPr>
        <w:tc>
          <w:tcPr>
            <w:tcW w:w="0" w:type="auto"/>
            <w:vAlign w:val="center"/>
            <w:hideMark/>
          </w:tcPr>
          <w:p w14:paraId="65970C5A" w14:textId="77777777" w:rsidR="002C74F0" w:rsidRPr="002C74F0" w:rsidRDefault="002C74F0" w:rsidP="002C74F0">
            <w:pPr>
              <w:rPr>
                <w:b/>
                <w:bCs/>
              </w:rPr>
            </w:pPr>
            <w:r w:rsidRPr="002C74F0">
              <w:rPr>
                <w:b/>
                <w:bCs/>
              </w:rPr>
              <w:t>Field</w:t>
            </w:r>
          </w:p>
        </w:tc>
        <w:tc>
          <w:tcPr>
            <w:tcW w:w="0" w:type="auto"/>
            <w:vAlign w:val="center"/>
            <w:hideMark/>
          </w:tcPr>
          <w:p w14:paraId="6EC1D320" w14:textId="77777777" w:rsidR="002C74F0" w:rsidRPr="002C74F0" w:rsidRDefault="002C74F0" w:rsidP="002C74F0">
            <w:pPr>
              <w:rPr>
                <w:b/>
                <w:bCs/>
              </w:rPr>
            </w:pPr>
            <w:r w:rsidRPr="002C74F0">
              <w:rPr>
                <w:b/>
                <w:bCs/>
              </w:rPr>
              <w:t>Details</w:t>
            </w:r>
          </w:p>
        </w:tc>
      </w:tr>
      <w:tr w:rsidR="002C74F0" w:rsidRPr="002C74F0" w14:paraId="1A808EF4" w14:textId="77777777">
        <w:trPr>
          <w:tblCellSpacing w:w="15" w:type="dxa"/>
        </w:trPr>
        <w:tc>
          <w:tcPr>
            <w:tcW w:w="0" w:type="auto"/>
            <w:vAlign w:val="center"/>
            <w:hideMark/>
          </w:tcPr>
          <w:p w14:paraId="0F95CDF5" w14:textId="77777777" w:rsidR="002C74F0" w:rsidRPr="002C74F0" w:rsidRDefault="002C74F0" w:rsidP="002C74F0">
            <w:r w:rsidRPr="002C74F0">
              <w:t>Page</w:t>
            </w:r>
          </w:p>
        </w:tc>
        <w:tc>
          <w:tcPr>
            <w:tcW w:w="0" w:type="auto"/>
            <w:vAlign w:val="center"/>
            <w:hideMark/>
          </w:tcPr>
          <w:p w14:paraId="010AE85B" w14:textId="77777777" w:rsidR="002C74F0" w:rsidRPr="002C74F0" w:rsidRDefault="002C74F0" w:rsidP="002C74F0">
            <w:r w:rsidRPr="002C74F0">
              <w:t>Sales Overview</w:t>
            </w:r>
          </w:p>
        </w:tc>
      </w:tr>
      <w:tr w:rsidR="002C74F0" w:rsidRPr="002C74F0" w14:paraId="412E6E49" w14:textId="77777777">
        <w:trPr>
          <w:tblCellSpacing w:w="15" w:type="dxa"/>
        </w:trPr>
        <w:tc>
          <w:tcPr>
            <w:tcW w:w="0" w:type="auto"/>
            <w:vAlign w:val="center"/>
            <w:hideMark/>
          </w:tcPr>
          <w:p w14:paraId="50F8DA57" w14:textId="77777777" w:rsidR="002C74F0" w:rsidRPr="002C74F0" w:rsidRDefault="002C74F0" w:rsidP="002C74F0">
            <w:r w:rsidRPr="002C74F0">
              <w:t>Chart Type</w:t>
            </w:r>
          </w:p>
        </w:tc>
        <w:tc>
          <w:tcPr>
            <w:tcW w:w="0" w:type="auto"/>
            <w:vAlign w:val="center"/>
            <w:hideMark/>
          </w:tcPr>
          <w:p w14:paraId="75DD2DAE" w14:textId="77777777" w:rsidR="002C74F0" w:rsidRPr="002C74F0" w:rsidRDefault="002C74F0" w:rsidP="002C74F0">
            <w:r w:rsidRPr="002C74F0">
              <w:t>KPI Card</w:t>
            </w:r>
          </w:p>
        </w:tc>
      </w:tr>
      <w:tr w:rsidR="002C74F0" w:rsidRPr="002C74F0" w14:paraId="0699FEBE" w14:textId="77777777">
        <w:trPr>
          <w:tblCellSpacing w:w="15" w:type="dxa"/>
        </w:trPr>
        <w:tc>
          <w:tcPr>
            <w:tcW w:w="0" w:type="auto"/>
            <w:vAlign w:val="center"/>
            <w:hideMark/>
          </w:tcPr>
          <w:p w14:paraId="2D49CCF3" w14:textId="77777777" w:rsidR="002C74F0" w:rsidRPr="002C74F0" w:rsidRDefault="002C74F0" w:rsidP="002C74F0">
            <w:r w:rsidRPr="002C74F0">
              <w:t>Visual Title</w:t>
            </w:r>
          </w:p>
        </w:tc>
        <w:tc>
          <w:tcPr>
            <w:tcW w:w="0" w:type="auto"/>
            <w:vAlign w:val="center"/>
            <w:hideMark/>
          </w:tcPr>
          <w:p w14:paraId="0348455F" w14:textId="77777777" w:rsidR="002C74F0" w:rsidRPr="002C74F0" w:rsidRDefault="002C74F0" w:rsidP="002C74F0">
            <w:r w:rsidRPr="002C74F0">
              <w:t>Total Revenue</w:t>
            </w:r>
          </w:p>
        </w:tc>
      </w:tr>
      <w:tr w:rsidR="002C74F0" w:rsidRPr="002C74F0" w14:paraId="14FC9EBF" w14:textId="77777777">
        <w:trPr>
          <w:tblCellSpacing w:w="15" w:type="dxa"/>
        </w:trPr>
        <w:tc>
          <w:tcPr>
            <w:tcW w:w="0" w:type="auto"/>
            <w:vAlign w:val="center"/>
            <w:hideMark/>
          </w:tcPr>
          <w:p w14:paraId="5CCE7F76" w14:textId="77777777" w:rsidR="002C74F0" w:rsidRPr="002C74F0" w:rsidRDefault="002C74F0" w:rsidP="002C74F0">
            <w:r w:rsidRPr="002C74F0">
              <w:t>What It Shows</w:t>
            </w:r>
          </w:p>
        </w:tc>
        <w:tc>
          <w:tcPr>
            <w:tcW w:w="0" w:type="auto"/>
            <w:vAlign w:val="center"/>
            <w:hideMark/>
          </w:tcPr>
          <w:p w14:paraId="78FCCACA" w14:textId="77777777" w:rsidR="002C74F0" w:rsidRPr="002C74F0" w:rsidRDefault="002C74F0" w:rsidP="002C74F0">
            <w:r w:rsidRPr="002C74F0">
              <w:t xml:space="preserve">Total company revenue is </w:t>
            </w:r>
            <w:r w:rsidRPr="002C74F0">
              <w:rPr>
                <w:b/>
                <w:bCs/>
              </w:rPr>
              <w:t>29.36M</w:t>
            </w:r>
          </w:p>
        </w:tc>
      </w:tr>
      <w:tr w:rsidR="002C74F0" w:rsidRPr="002C74F0" w14:paraId="33C5237F" w14:textId="77777777">
        <w:trPr>
          <w:tblCellSpacing w:w="15" w:type="dxa"/>
        </w:trPr>
        <w:tc>
          <w:tcPr>
            <w:tcW w:w="0" w:type="auto"/>
            <w:vAlign w:val="center"/>
            <w:hideMark/>
          </w:tcPr>
          <w:p w14:paraId="3A62C680" w14:textId="77777777" w:rsidR="002C74F0" w:rsidRPr="002C74F0" w:rsidRDefault="002C74F0" w:rsidP="002C74F0">
            <w:r w:rsidRPr="002C74F0">
              <w:t>Key Insight</w:t>
            </w:r>
          </w:p>
        </w:tc>
        <w:tc>
          <w:tcPr>
            <w:tcW w:w="0" w:type="auto"/>
            <w:vAlign w:val="center"/>
            <w:hideMark/>
          </w:tcPr>
          <w:p w14:paraId="7A65F06B" w14:textId="77777777" w:rsidR="002C74F0" w:rsidRPr="002C74F0" w:rsidRDefault="002C74F0" w:rsidP="002C74F0">
            <w:r w:rsidRPr="002C74F0">
              <w:t>This KPI represents the overall financial scale of the business. It acts as the primary success metric that reflects total market demand and sales performance across all categories and regions.</w:t>
            </w:r>
          </w:p>
        </w:tc>
      </w:tr>
      <w:tr w:rsidR="002C74F0" w:rsidRPr="002C74F0" w14:paraId="14B36078" w14:textId="77777777">
        <w:trPr>
          <w:tblCellSpacing w:w="15" w:type="dxa"/>
        </w:trPr>
        <w:tc>
          <w:tcPr>
            <w:tcW w:w="0" w:type="auto"/>
            <w:vAlign w:val="center"/>
            <w:hideMark/>
          </w:tcPr>
          <w:p w14:paraId="2CEF84E5" w14:textId="77777777" w:rsidR="002C74F0" w:rsidRPr="002C74F0" w:rsidRDefault="002C74F0" w:rsidP="002C74F0">
            <w:r w:rsidRPr="002C74F0">
              <w:t>Business Decision</w:t>
            </w:r>
          </w:p>
        </w:tc>
        <w:tc>
          <w:tcPr>
            <w:tcW w:w="0" w:type="auto"/>
            <w:vAlign w:val="center"/>
            <w:hideMark/>
          </w:tcPr>
          <w:p w14:paraId="7BCA2326" w14:textId="77777777" w:rsidR="002C74F0" w:rsidRPr="002C74F0" w:rsidRDefault="002C74F0" w:rsidP="002C74F0">
            <w:r w:rsidRPr="002C74F0">
              <w:t>This should be used as a baseline benchmark for all departments. Future growth targets should be set relative to this number, and performance of categories, regions, and campaigns should always be measured against its contribution to total revenue.</w:t>
            </w:r>
          </w:p>
        </w:tc>
      </w:tr>
    </w:tbl>
    <w:p w14:paraId="40889237" w14:textId="3671F0F2" w:rsidR="002C74F0" w:rsidRPr="002C74F0" w:rsidRDefault="002C74F0" w:rsidP="002C74F0"/>
    <w:p w14:paraId="525E31C7" w14:textId="77777777" w:rsidR="002C74F0" w:rsidRPr="002C74F0" w:rsidRDefault="002C74F0" w:rsidP="002C74F0">
      <w:pPr>
        <w:pStyle w:val="Heading1"/>
        <w:rPr>
          <w:b/>
          <w:bCs/>
        </w:rPr>
      </w:pPr>
      <w:bookmarkStart w:id="1" w:name="_Toc230973481"/>
      <w:r w:rsidRPr="002C74F0">
        <w:rPr>
          <w:b/>
          <w:bCs/>
        </w:rPr>
        <w:t>Visual #2</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7989"/>
      </w:tblGrid>
      <w:tr w:rsidR="002C74F0" w:rsidRPr="002C74F0" w14:paraId="7304AFE4" w14:textId="77777777">
        <w:trPr>
          <w:tblHeader/>
          <w:tblCellSpacing w:w="15" w:type="dxa"/>
        </w:trPr>
        <w:tc>
          <w:tcPr>
            <w:tcW w:w="0" w:type="auto"/>
            <w:vAlign w:val="center"/>
            <w:hideMark/>
          </w:tcPr>
          <w:p w14:paraId="02A88B6B" w14:textId="77777777" w:rsidR="002C74F0" w:rsidRPr="002C74F0" w:rsidRDefault="002C74F0" w:rsidP="002C74F0">
            <w:pPr>
              <w:rPr>
                <w:b/>
                <w:bCs/>
              </w:rPr>
            </w:pPr>
            <w:r w:rsidRPr="002C74F0">
              <w:rPr>
                <w:b/>
                <w:bCs/>
              </w:rPr>
              <w:t>Field</w:t>
            </w:r>
          </w:p>
        </w:tc>
        <w:tc>
          <w:tcPr>
            <w:tcW w:w="0" w:type="auto"/>
            <w:vAlign w:val="center"/>
            <w:hideMark/>
          </w:tcPr>
          <w:p w14:paraId="16F93F79" w14:textId="77777777" w:rsidR="002C74F0" w:rsidRPr="002C74F0" w:rsidRDefault="002C74F0" w:rsidP="002C74F0">
            <w:pPr>
              <w:rPr>
                <w:b/>
                <w:bCs/>
              </w:rPr>
            </w:pPr>
            <w:r w:rsidRPr="002C74F0">
              <w:rPr>
                <w:b/>
                <w:bCs/>
              </w:rPr>
              <w:t>Details</w:t>
            </w:r>
          </w:p>
        </w:tc>
      </w:tr>
      <w:tr w:rsidR="002C74F0" w:rsidRPr="002C74F0" w14:paraId="4350B2F5" w14:textId="77777777">
        <w:trPr>
          <w:tblCellSpacing w:w="15" w:type="dxa"/>
        </w:trPr>
        <w:tc>
          <w:tcPr>
            <w:tcW w:w="0" w:type="auto"/>
            <w:vAlign w:val="center"/>
            <w:hideMark/>
          </w:tcPr>
          <w:p w14:paraId="15DCB1BF" w14:textId="77777777" w:rsidR="002C74F0" w:rsidRPr="002C74F0" w:rsidRDefault="002C74F0" w:rsidP="002C74F0">
            <w:r w:rsidRPr="002C74F0">
              <w:t>Page</w:t>
            </w:r>
          </w:p>
        </w:tc>
        <w:tc>
          <w:tcPr>
            <w:tcW w:w="0" w:type="auto"/>
            <w:vAlign w:val="center"/>
            <w:hideMark/>
          </w:tcPr>
          <w:p w14:paraId="4E9B9FDD" w14:textId="77777777" w:rsidR="002C74F0" w:rsidRPr="002C74F0" w:rsidRDefault="002C74F0" w:rsidP="002C74F0">
            <w:r w:rsidRPr="002C74F0">
              <w:t>Sales Overview</w:t>
            </w:r>
          </w:p>
        </w:tc>
      </w:tr>
      <w:tr w:rsidR="002C74F0" w:rsidRPr="002C74F0" w14:paraId="0CD3BD21" w14:textId="77777777">
        <w:trPr>
          <w:tblCellSpacing w:w="15" w:type="dxa"/>
        </w:trPr>
        <w:tc>
          <w:tcPr>
            <w:tcW w:w="0" w:type="auto"/>
            <w:vAlign w:val="center"/>
            <w:hideMark/>
          </w:tcPr>
          <w:p w14:paraId="09EE3A66" w14:textId="77777777" w:rsidR="002C74F0" w:rsidRPr="002C74F0" w:rsidRDefault="002C74F0" w:rsidP="002C74F0">
            <w:r w:rsidRPr="002C74F0">
              <w:t>Chart Type</w:t>
            </w:r>
          </w:p>
        </w:tc>
        <w:tc>
          <w:tcPr>
            <w:tcW w:w="0" w:type="auto"/>
            <w:vAlign w:val="center"/>
            <w:hideMark/>
          </w:tcPr>
          <w:p w14:paraId="134302EB" w14:textId="77777777" w:rsidR="002C74F0" w:rsidRPr="002C74F0" w:rsidRDefault="002C74F0" w:rsidP="002C74F0">
            <w:r w:rsidRPr="002C74F0">
              <w:t>KPI Card</w:t>
            </w:r>
          </w:p>
        </w:tc>
      </w:tr>
      <w:tr w:rsidR="002C74F0" w:rsidRPr="002C74F0" w14:paraId="26897D89" w14:textId="77777777">
        <w:trPr>
          <w:tblCellSpacing w:w="15" w:type="dxa"/>
        </w:trPr>
        <w:tc>
          <w:tcPr>
            <w:tcW w:w="0" w:type="auto"/>
            <w:vAlign w:val="center"/>
            <w:hideMark/>
          </w:tcPr>
          <w:p w14:paraId="320B409A" w14:textId="77777777" w:rsidR="002C74F0" w:rsidRPr="002C74F0" w:rsidRDefault="002C74F0" w:rsidP="002C74F0">
            <w:r w:rsidRPr="002C74F0">
              <w:t>Visual Title</w:t>
            </w:r>
          </w:p>
        </w:tc>
        <w:tc>
          <w:tcPr>
            <w:tcW w:w="0" w:type="auto"/>
            <w:vAlign w:val="center"/>
            <w:hideMark/>
          </w:tcPr>
          <w:p w14:paraId="74BA34D3" w14:textId="77777777" w:rsidR="002C74F0" w:rsidRPr="002C74F0" w:rsidRDefault="002C74F0" w:rsidP="002C74F0">
            <w:r w:rsidRPr="002C74F0">
              <w:t>Total Profit</w:t>
            </w:r>
          </w:p>
        </w:tc>
      </w:tr>
      <w:tr w:rsidR="002C74F0" w:rsidRPr="002C74F0" w14:paraId="396EA37B" w14:textId="77777777">
        <w:trPr>
          <w:tblCellSpacing w:w="15" w:type="dxa"/>
        </w:trPr>
        <w:tc>
          <w:tcPr>
            <w:tcW w:w="0" w:type="auto"/>
            <w:vAlign w:val="center"/>
            <w:hideMark/>
          </w:tcPr>
          <w:p w14:paraId="03A1C66B" w14:textId="77777777" w:rsidR="002C74F0" w:rsidRPr="002C74F0" w:rsidRDefault="002C74F0" w:rsidP="002C74F0">
            <w:r w:rsidRPr="002C74F0">
              <w:t>What It Shows</w:t>
            </w:r>
          </w:p>
        </w:tc>
        <w:tc>
          <w:tcPr>
            <w:tcW w:w="0" w:type="auto"/>
            <w:vAlign w:val="center"/>
            <w:hideMark/>
          </w:tcPr>
          <w:p w14:paraId="70459B95" w14:textId="77777777" w:rsidR="002C74F0" w:rsidRPr="002C74F0" w:rsidRDefault="002C74F0" w:rsidP="002C74F0">
            <w:r w:rsidRPr="002C74F0">
              <w:t xml:space="preserve">Total profit is </w:t>
            </w:r>
            <w:r w:rsidRPr="002C74F0">
              <w:rPr>
                <w:b/>
                <w:bCs/>
              </w:rPr>
              <w:t>12.08M</w:t>
            </w:r>
          </w:p>
        </w:tc>
      </w:tr>
      <w:tr w:rsidR="002C74F0" w:rsidRPr="002C74F0" w14:paraId="74DEDE8E" w14:textId="77777777">
        <w:trPr>
          <w:tblCellSpacing w:w="15" w:type="dxa"/>
        </w:trPr>
        <w:tc>
          <w:tcPr>
            <w:tcW w:w="0" w:type="auto"/>
            <w:vAlign w:val="center"/>
            <w:hideMark/>
          </w:tcPr>
          <w:p w14:paraId="6482855D" w14:textId="77777777" w:rsidR="002C74F0" w:rsidRPr="002C74F0" w:rsidRDefault="002C74F0" w:rsidP="002C74F0">
            <w:r w:rsidRPr="002C74F0">
              <w:t>Key Insight</w:t>
            </w:r>
          </w:p>
        </w:tc>
        <w:tc>
          <w:tcPr>
            <w:tcW w:w="0" w:type="auto"/>
            <w:vAlign w:val="center"/>
            <w:hideMark/>
          </w:tcPr>
          <w:p w14:paraId="7E433F43" w14:textId="77777777" w:rsidR="002C74F0" w:rsidRPr="002C74F0" w:rsidRDefault="002C74F0" w:rsidP="002C74F0">
            <w:r w:rsidRPr="002C74F0">
              <w:t>The business is not only generating strong revenue but also maintaining a healthy absolute profit. This shows that the pricing structure and cost management strategy are overall effective.</w:t>
            </w:r>
          </w:p>
        </w:tc>
      </w:tr>
      <w:tr w:rsidR="002C74F0" w:rsidRPr="002C74F0" w14:paraId="70581885" w14:textId="77777777">
        <w:trPr>
          <w:tblCellSpacing w:w="15" w:type="dxa"/>
        </w:trPr>
        <w:tc>
          <w:tcPr>
            <w:tcW w:w="0" w:type="auto"/>
            <w:vAlign w:val="center"/>
            <w:hideMark/>
          </w:tcPr>
          <w:p w14:paraId="250CD91C" w14:textId="77777777" w:rsidR="002C74F0" w:rsidRPr="002C74F0" w:rsidRDefault="002C74F0" w:rsidP="002C74F0">
            <w:r w:rsidRPr="002C74F0">
              <w:lastRenderedPageBreak/>
              <w:t>Business Decision</w:t>
            </w:r>
          </w:p>
        </w:tc>
        <w:tc>
          <w:tcPr>
            <w:tcW w:w="0" w:type="auto"/>
            <w:vAlign w:val="center"/>
            <w:hideMark/>
          </w:tcPr>
          <w:p w14:paraId="78F1D3D2" w14:textId="77777777" w:rsidR="002C74F0" w:rsidRPr="002C74F0" w:rsidRDefault="002C74F0" w:rsidP="002C74F0">
            <w:r w:rsidRPr="002C74F0">
              <w:t>Focus should shift from only increasing revenue to improving operational efficiency and reducing cost leakage in low-margin categories.</w:t>
            </w:r>
          </w:p>
        </w:tc>
      </w:tr>
    </w:tbl>
    <w:p w14:paraId="7EB1A29E" w14:textId="4C354669" w:rsidR="002C74F0" w:rsidRPr="002C74F0" w:rsidRDefault="002C74F0" w:rsidP="002C74F0"/>
    <w:p w14:paraId="7FB894C9" w14:textId="77777777" w:rsidR="002C74F0" w:rsidRPr="002C74F0" w:rsidRDefault="002C74F0" w:rsidP="002C74F0">
      <w:pPr>
        <w:pStyle w:val="Heading1"/>
        <w:rPr>
          <w:b/>
          <w:bCs/>
        </w:rPr>
      </w:pPr>
      <w:bookmarkStart w:id="2" w:name="_Toc230973482"/>
      <w:r w:rsidRPr="002C74F0">
        <w:rPr>
          <w:b/>
          <w:bCs/>
        </w:rPr>
        <w:t>Visual #3</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7975"/>
      </w:tblGrid>
      <w:tr w:rsidR="002C74F0" w:rsidRPr="002C74F0" w14:paraId="2D669F0F" w14:textId="77777777">
        <w:trPr>
          <w:tblHeader/>
          <w:tblCellSpacing w:w="15" w:type="dxa"/>
        </w:trPr>
        <w:tc>
          <w:tcPr>
            <w:tcW w:w="0" w:type="auto"/>
            <w:vAlign w:val="center"/>
            <w:hideMark/>
          </w:tcPr>
          <w:p w14:paraId="6730D9EE" w14:textId="77777777" w:rsidR="002C74F0" w:rsidRPr="002C74F0" w:rsidRDefault="002C74F0" w:rsidP="002C74F0">
            <w:pPr>
              <w:rPr>
                <w:b/>
                <w:bCs/>
              </w:rPr>
            </w:pPr>
            <w:r w:rsidRPr="002C74F0">
              <w:rPr>
                <w:b/>
                <w:bCs/>
              </w:rPr>
              <w:t>Field</w:t>
            </w:r>
          </w:p>
        </w:tc>
        <w:tc>
          <w:tcPr>
            <w:tcW w:w="0" w:type="auto"/>
            <w:vAlign w:val="center"/>
            <w:hideMark/>
          </w:tcPr>
          <w:p w14:paraId="5825637D" w14:textId="77777777" w:rsidR="002C74F0" w:rsidRPr="002C74F0" w:rsidRDefault="002C74F0" w:rsidP="002C74F0">
            <w:pPr>
              <w:rPr>
                <w:b/>
                <w:bCs/>
              </w:rPr>
            </w:pPr>
            <w:r w:rsidRPr="002C74F0">
              <w:rPr>
                <w:b/>
                <w:bCs/>
              </w:rPr>
              <w:t>Details</w:t>
            </w:r>
          </w:p>
        </w:tc>
      </w:tr>
      <w:tr w:rsidR="002C74F0" w:rsidRPr="002C74F0" w14:paraId="2B529BBF" w14:textId="77777777">
        <w:trPr>
          <w:tblCellSpacing w:w="15" w:type="dxa"/>
        </w:trPr>
        <w:tc>
          <w:tcPr>
            <w:tcW w:w="0" w:type="auto"/>
            <w:vAlign w:val="center"/>
            <w:hideMark/>
          </w:tcPr>
          <w:p w14:paraId="54F0C476" w14:textId="77777777" w:rsidR="002C74F0" w:rsidRPr="002C74F0" w:rsidRDefault="002C74F0" w:rsidP="002C74F0">
            <w:r w:rsidRPr="002C74F0">
              <w:t>Page</w:t>
            </w:r>
          </w:p>
        </w:tc>
        <w:tc>
          <w:tcPr>
            <w:tcW w:w="0" w:type="auto"/>
            <w:vAlign w:val="center"/>
            <w:hideMark/>
          </w:tcPr>
          <w:p w14:paraId="33ADBDAE" w14:textId="77777777" w:rsidR="002C74F0" w:rsidRPr="002C74F0" w:rsidRDefault="002C74F0" w:rsidP="002C74F0">
            <w:r w:rsidRPr="002C74F0">
              <w:t>Sales Overview</w:t>
            </w:r>
          </w:p>
        </w:tc>
      </w:tr>
      <w:tr w:rsidR="002C74F0" w:rsidRPr="002C74F0" w14:paraId="77632143" w14:textId="77777777">
        <w:trPr>
          <w:tblCellSpacing w:w="15" w:type="dxa"/>
        </w:trPr>
        <w:tc>
          <w:tcPr>
            <w:tcW w:w="0" w:type="auto"/>
            <w:vAlign w:val="center"/>
            <w:hideMark/>
          </w:tcPr>
          <w:p w14:paraId="1B2DB891" w14:textId="77777777" w:rsidR="002C74F0" w:rsidRPr="002C74F0" w:rsidRDefault="002C74F0" w:rsidP="002C74F0">
            <w:r w:rsidRPr="002C74F0">
              <w:t>Chart Type</w:t>
            </w:r>
          </w:p>
        </w:tc>
        <w:tc>
          <w:tcPr>
            <w:tcW w:w="0" w:type="auto"/>
            <w:vAlign w:val="center"/>
            <w:hideMark/>
          </w:tcPr>
          <w:p w14:paraId="440E65C5" w14:textId="77777777" w:rsidR="002C74F0" w:rsidRPr="002C74F0" w:rsidRDefault="002C74F0" w:rsidP="002C74F0">
            <w:r w:rsidRPr="002C74F0">
              <w:t>KPI Card</w:t>
            </w:r>
          </w:p>
        </w:tc>
      </w:tr>
      <w:tr w:rsidR="002C74F0" w:rsidRPr="002C74F0" w14:paraId="5BBB2B20" w14:textId="77777777">
        <w:trPr>
          <w:tblCellSpacing w:w="15" w:type="dxa"/>
        </w:trPr>
        <w:tc>
          <w:tcPr>
            <w:tcW w:w="0" w:type="auto"/>
            <w:vAlign w:val="center"/>
            <w:hideMark/>
          </w:tcPr>
          <w:p w14:paraId="30FFFA5B" w14:textId="77777777" w:rsidR="002C74F0" w:rsidRPr="002C74F0" w:rsidRDefault="002C74F0" w:rsidP="002C74F0">
            <w:r w:rsidRPr="002C74F0">
              <w:t>Visual Title</w:t>
            </w:r>
          </w:p>
        </w:tc>
        <w:tc>
          <w:tcPr>
            <w:tcW w:w="0" w:type="auto"/>
            <w:vAlign w:val="center"/>
            <w:hideMark/>
          </w:tcPr>
          <w:p w14:paraId="67344801" w14:textId="77777777" w:rsidR="002C74F0" w:rsidRPr="002C74F0" w:rsidRDefault="002C74F0" w:rsidP="002C74F0">
            <w:r w:rsidRPr="002C74F0">
              <w:t>Profit Margin %</w:t>
            </w:r>
          </w:p>
        </w:tc>
      </w:tr>
      <w:tr w:rsidR="002C74F0" w:rsidRPr="002C74F0" w14:paraId="6BB9DC85" w14:textId="77777777">
        <w:trPr>
          <w:tblCellSpacing w:w="15" w:type="dxa"/>
        </w:trPr>
        <w:tc>
          <w:tcPr>
            <w:tcW w:w="0" w:type="auto"/>
            <w:vAlign w:val="center"/>
            <w:hideMark/>
          </w:tcPr>
          <w:p w14:paraId="36723F85" w14:textId="77777777" w:rsidR="002C74F0" w:rsidRPr="002C74F0" w:rsidRDefault="002C74F0" w:rsidP="002C74F0">
            <w:r w:rsidRPr="002C74F0">
              <w:t>What It Shows</w:t>
            </w:r>
          </w:p>
        </w:tc>
        <w:tc>
          <w:tcPr>
            <w:tcW w:w="0" w:type="auto"/>
            <w:vAlign w:val="center"/>
            <w:hideMark/>
          </w:tcPr>
          <w:p w14:paraId="57FBA370" w14:textId="77777777" w:rsidR="002C74F0" w:rsidRPr="002C74F0" w:rsidRDefault="002C74F0" w:rsidP="002C74F0">
            <w:r w:rsidRPr="002C74F0">
              <w:t xml:space="preserve">Profit margin is </w:t>
            </w:r>
            <w:r w:rsidRPr="002C74F0">
              <w:rPr>
                <w:b/>
                <w:bCs/>
              </w:rPr>
              <w:t>41.15%</w:t>
            </w:r>
          </w:p>
        </w:tc>
      </w:tr>
      <w:tr w:rsidR="002C74F0" w:rsidRPr="002C74F0" w14:paraId="44F73B17" w14:textId="77777777">
        <w:trPr>
          <w:tblCellSpacing w:w="15" w:type="dxa"/>
        </w:trPr>
        <w:tc>
          <w:tcPr>
            <w:tcW w:w="0" w:type="auto"/>
            <w:vAlign w:val="center"/>
            <w:hideMark/>
          </w:tcPr>
          <w:p w14:paraId="544DDC8A" w14:textId="77777777" w:rsidR="002C74F0" w:rsidRPr="002C74F0" w:rsidRDefault="002C74F0" w:rsidP="002C74F0">
            <w:r w:rsidRPr="002C74F0">
              <w:t>Key Insight</w:t>
            </w:r>
          </w:p>
        </w:tc>
        <w:tc>
          <w:tcPr>
            <w:tcW w:w="0" w:type="auto"/>
            <w:vAlign w:val="center"/>
            <w:hideMark/>
          </w:tcPr>
          <w:p w14:paraId="4A128EA5" w14:textId="77777777" w:rsidR="002C74F0" w:rsidRPr="002C74F0" w:rsidRDefault="002C74F0" w:rsidP="002C74F0">
            <w:r w:rsidRPr="002C74F0">
              <w:t>A 41.15% margin indicates strong profitability and efficient pricing strategy. However, dependency on high-margin categories may create long-term risk if market conditions change.</w:t>
            </w:r>
          </w:p>
        </w:tc>
      </w:tr>
      <w:tr w:rsidR="002C74F0" w:rsidRPr="002C74F0" w14:paraId="1159AB59" w14:textId="77777777">
        <w:trPr>
          <w:tblCellSpacing w:w="15" w:type="dxa"/>
        </w:trPr>
        <w:tc>
          <w:tcPr>
            <w:tcW w:w="0" w:type="auto"/>
            <w:vAlign w:val="center"/>
            <w:hideMark/>
          </w:tcPr>
          <w:p w14:paraId="5BA2B174" w14:textId="77777777" w:rsidR="002C74F0" w:rsidRPr="002C74F0" w:rsidRDefault="002C74F0" w:rsidP="002C74F0">
            <w:r w:rsidRPr="002C74F0">
              <w:t>Business Decision</w:t>
            </w:r>
          </w:p>
        </w:tc>
        <w:tc>
          <w:tcPr>
            <w:tcW w:w="0" w:type="auto"/>
            <w:vAlign w:val="center"/>
            <w:hideMark/>
          </w:tcPr>
          <w:p w14:paraId="0B7E8FA7" w14:textId="77777777" w:rsidR="002C74F0" w:rsidRPr="002C74F0" w:rsidRDefault="002C74F0" w:rsidP="002C74F0">
            <w:r w:rsidRPr="002C74F0">
              <w:t>Maintain current pricing model but continuously optimize procurement and operational costs to sustain margin stability.</w:t>
            </w:r>
          </w:p>
        </w:tc>
      </w:tr>
    </w:tbl>
    <w:p w14:paraId="380F3938" w14:textId="32DB0376" w:rsidR="002C74F0" w:rsidRPr="002C74F0" w:rsidRDefault="002C74F0" w:rsidP="002C74F0">
      <w:pPr>
        <w:pStyle w:val="Heading1"/>
      </w:pPr>
    </w:p>
    <w:p w14:paraId="3B12E28D" w14:textId="77777777" w:rsidR="002C74F0" w:rsidRPr="002C74F0" w:rsidRDefault="002C74F0" w:rsidP="002C74F0">
      <w:pPr>
        <w:pStyle w:val="Heading1"/>
        <w:rPr>
          <w:b/>
          <w:bCs/>
        </w:rPr>
      </w:pPr>
      <w:bookmarkStart w:id="3" w:name="_Toc230973483"/>
      <w:r w:rsidRPr="002C74F0">
        <w:rPr>
          <w:b/>
          <w:bCs/>
        </w:rPr>
        <w:t>Visual #4</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7712"/>
      </w:tblGrid>
      <w:tr w:rsidR="002C74F0" w:rsidRPr="002C74F0" w14:paraId="13182682" w14:textId="77777777">
        <w:trPr>
          <w:tblHeader/>
          <w:tblCellSpacing w:w="15" w:type="dxa"/>
        </w:trPr>
        <w:tc>
          <w:tcPr>
            <w:tcW w:w="0" w:type="auto"/>
            <w:vAlign w:val="center"/>
            <w:hideMark/>
          </w:tcPr>
          <w:p w14:paraId="5E8A0074" w14:textId="77777777" w:rsidR="002C74F0" w:rsidRPr="002C74F0" w:rsidRDefault="002C74F0" w:rsidP="002C74F0">
            <w:pPr>
              <w:rPr>
                <w:b/>
                <w:bCs/>
              </w:rPr>
            </w:pPr>
            <w:r w:rsidRPr="002C74F0">
              <w:rPr>
                <w:b/>
                <w:bCs/>
              </w:rPr>
              <w:t>Field</w:t>
            </w:r>
          </w:p>
        </w:tc>
        <w:tc>
          <w:tcPr>
            <w:tcW w:w="0" w:type="auto"/>
            <w:vAlign w:val="center"/>
            <w:hideMark/>
          </w:tcPr>
          <w:p w14:paraId="6F405C0C" w14:textId="77777777" w:rsidR="002C74F0" w:rsidRPr="002C74F0" w:rsidRDefault="002C74F0" w:rsidP="002C74F0">
            <w:pPr>
              <w:rPr>
                <w:b/>
                <w:bCs/>
              </w:rPr>
            </w:pPr>
            <w:r w:rsidRPr="002C74F0">
              <w:rPr>
                <w:b/>
                <w:bCs/>
              </w:rPr>
              <w:t>Details</w:t>
            </w:r>
          </w:p>
        </w:tc>
      </w:tr>
      <w:tr w:rsidR="002C74F0" w:rsidRPr="002C74F0" w14:paraId="423C2954" w14:textId="77777777">
        <w:trPr>
          <w:tblCellSpacing w:w="15" w:type="dxa"/>
        </w:trPr>
        <w:tc>
          <w:tcPr>
            <w:tcW w:w="0" w:type="auto"/>
            <w:vAlign w:val="center"/>
            <w:hideMark/>
          </w:tcPr>
          <w:p w14:paraId="2089FD4E" w14:textId="77777777" w:rsidR="002C74F0" w:rsidRPr="002C74F0" w:rsidRDefault="002C74F0" w:rsidP="002C74F0">
            <w:r w:rsidRPr="002C74F0">
              <w:t>Page</w:t>
            </w:r>
          </w:p>
        </w:tc>
        <w:tc>
          <w:tcPr>
            <w:tcW w:w="0" w:type="auto"/>
            <w:vAlign w:val="center"/>
            <w:hideMark/>
          </w:tcPr>
          <w:p w14:paraId="68C75607" w14:textId="77777777" w:rsidR="002C74F0" w:rsidRPr="002C74F0" w:rsidRDefault="002C74F0" w:rsidP="002C74F0">
            <w:r w:rsidRPr="002C74F0">
              <w:t>Sales Overview</w:t>
            </w:r>
          </w:p>
        </w:tc>
      </w:tr>
      <w:tr w:rsidR="002C74F0" w:rsidRPr="002C74F0" w14:paraId="0C392EE6" w14:textId="77777777">
        <w:trPr>
          <w:tblCellSpacing w:w="15" w:type="dxa"/>
        </w:trPr>
        <w:tc>
          <w:tcPr>
            <w:tcW w:w="0" w:type="auto"/>
            <w:vAlign w:val="center"/>
            <w:hideMark/>
          </w:tcPr>
          <w:p w14:paraId="190A4CBE" w14:textId="77777777" w:rsidR="002C74F0" w:rsidRPr="002C74F0" w:rsidRDefault="002C74F0" w:rsidP="002C74F0">
            <w:r w:rsidRPr="002C74F0">
              <w:t>Chart Type</w:t>
            </w:r>
          </w:p>
        </w:tc>
        <w:tc>
          <w:tcPr>
            <w:tcW w:w="0" w:type="auto"/>
            <w:vAlign w:val="center"/>
            <w:hideMark/>
          </w:tcPr>
          <w:p w14:paraId="3B2EC49B" w14:textId="77777777" w:rsidR="002C74F0" w:rsidRPr="002C74F0" w:rsidRDefault="002C74F0" w:rsidP="002C74F0">
            <w:r w:rsidRPr="002C74F0">
              <w:t>KPI Card</w:t>
            </w:r>
          </w:p>
        </w:tc>
      </w:tr>
      <w:tr w:rsidR="002C74F0" w:rsidRPr="002C74F0" w14:paraId="3B85C003" w14:textId="77777777">
        <w:trPr>
          <w:tblCellSpacing w:w="15" w:type="dxa"/>
        </w:trPr>
        <w:tc>
          <w:tcPr>
            <w:tcW w:w="0" w:type="auto"/>
            <w:vAlign w:val="center"/>
            <w:hideMark/>
          </w:tcPr>
          <w:p w14:paraId="08C8F710" w14:textId="77777777" w:rsidR="002C74F0" w:rsidRPr="002C74F0" w:rsidRDefault="002C74F0" w:rsidP="002C74F0">
            <w:r w:rsidRPr="002C74F0">
              <w:t>Visual Title</w:t>
            </w:r>
          </w:p>
        </w:tc>
        <w:tc>
          <w:tcPr>
            <w:tcW w:w="0" w:type="auto"/>
            <w:vAlign w:val="center"/>
            <w:hideMark/>
          </w:tcPr>
          <w:p w14:paraId="20BADB8F" w14:textId="77777777" w:rsidR="002C74F0" w:rsidRPr="002C74F0" w:rsidRDefault="002C74F0" w:rsidP="002C74F0">
            <w:r w:rsidRPr="002C74F0">
              <w:t>Total Orders</w:t>
            </w:r>
          </w:p>
        </w:tc>
      </w:tr>
      <w:tr w:rsidR="002C74F0" w:rsidRPr="002C74F0" w14:paraId="2576FFE8" w14:textId="77777777">
        <w:trPr>
          <w:tblCellSpacing w:w="15" w:type="dxa"/>
        </w:trPr>
        <w:tc>
          <w:tcPr>
            <w:tcW w:w="0" w:type="auto"/>
            <w:vAlign w:val="center"/>
            <w:hideMark/>
          </w:tcPr>
          <w:p w14:paraId="1523FC5F" w14:textId="77777777" w:rsidR="002C74F0" w:rsidRPr="002C74F0" w:rsidRDefault="002C74F0" w:rsidP="002C74F0">
            <w:r w:rsidRPr="002C74F0">
              <w:t>What It Shows</w:t>
            </w:r>
          </w:p>
        </w:tc>
        <w:tc>
          <w:tcPr>
            <w:tcW w:w="0" w:type="auto"/>
            <w:vAlign w:val="center"/>
            <w:hideMark/>
          </w:tcPr>
          <w:p w14:paraId="209594B7" w14:textId="77777777" w:rsidR="002C74F0" w:rsidRPr="002C74F0" w:rsidRDefault="002C74F0" w:rsidP="002C74F0">
            <w:r w:rsidRPr="002C74F0">
              <w:t xml:space="preserve">Approximately </w:t>
            </w:r>
            <w:r w:rsidRPr="002C74F0">
              <w:rPr>
                <w:b/>
                <w:bCs/>
              </w:rPr>
              <w:t>28K total orders</w:t>
            </w:r>
          </w:p>
        </w:tc>
      </w:tr>
      <w:tr w:rsidR="002C74F0" w:rsidRPr="002C74F0" w14:paraId="20B6F305" w14:textId="77777777">
        <w:trPr>
          <w:tblCellSpacing w:w="15" w:type="dxa"/>
        </w:trPr>
        <w:tc>
          <w:tcPr>
            <w:tcW w:w="0" w:type="auto"/>
            <w:vAlign w:val="center"/>
            <w:hideMark/>
          </w:tcPr>
          <w:p w14:paraId="61442F6F" w14:textId="77777777" w:rsidR="002C74F0" w:rsidRPr="002C74F0" w:rsidRDefault="002C74F0" w:rsidP="002C74F0">
            <w:r w:rsidRPr="002C74F0">
              <w:lastRenderedPageBreak/>
              <w:t>Key Insight</w:t>
            </w:r>
          </w:p>
        </w:tc>
        <w:tc>
          <w:tcPr>
            <w:tcW w:w="0" w:type="auto"/>
            <w:vAlign w:val="center"/>
            <w:hideMark/>
          </w:tcPr>
          <w:p w14:paraId="0FDCB275" w14:textId="77777777" w:rsidR="002C74F0" w:rsidRPr="002C74F0" w:rsidRDefault="002C74F0" w:rsidP="002C74F0">
            <w:r w:rsidRPr="002C74F0">
              <w:t>Order volume shows consistent customer engagement and demand stability across the product portfolio.</w:t>
            </w:r>
          </w:p>
        </w:tc>
      </w:tr>
      <w:tr w:rsidR="002C74F0" w:rsidRPr="002C74F0" w14:paraId="6D2B54C8" w14:textId="77777777">
        <w:trPr>
          <w:tblCellSpacing w:w="15" w:type="dxa"/>
        </w:trPr>
        <w:tc>
          <w:tcPr>
            <w:tcW w:w="0" w:type="auto"/>
            <w:vAlign w:val="center"/>
            <w:hideMark/>
          </w:tcPr>
          <w:p w14:paraId="2595C95B" w14:textId="77777777" w:rsidR="002C74F0" w:rsidRPr="002C74F0" w:rsidRDefault="002C74F0" w:rsidP="002C74F0">
            <w:r w:rsidRPr="002C74F0">
              <w:t>Business Decision</w:t>
            </w:r>
          </w:p>
        </w:tc>
        <w:tc>
          <w:tcPr>
            <w:tcW w:w="0" w:type="auto"/>
            <w:vAlign w:val="center"/>
            <w:hideMark/>
          </w:tcPr>
          <w:p w14:paraId="7E5A66EC" w14:textId="77777777" w:rsidR="002C74F0" w:rsidRPr="002C74F0" w:rsidRDefault="002C74F0" w:rsidP="002C74F0">
            <w:r w:rsidRPr="002C74F0">
              <w:t>Increase average order value by introducing bundles, cross-selling strategies, and promotional offers.</w:t>
            </w:r>
          </w:p>
        </w:tc>
      </w:tr>
    </w:tbl>
    <w:p w14:paraId="32606FF9" w14:textId="17208D20" w:rsidR="002C74F0" w:rsidRPr="002C74F0" w:rsidRDefault="002C74F0" w:rsidP="002C74F0"/>
    <w:p w14:paraId="38B46BEA" w14:textId="77777777" w:rsidR="002C74F0" w:rsidRPr="002C74F0" w:rsidRDefault="002C74F0" w:rsidP="002C74F0">
      <w:pPr>
        <w:pStyle w:val="Heading1"/>
        <w:rPr>
          <w:b/>
          <w:bCs/>
        </w:rPr>
      </w:pPr>
      <w:bookmarkStart w:id="4" w:name="_Toc230973484"/>
      <w:r w:rsidRPr="002C74F0">
        <w:rPr>
          <w:b/>
          <w:bCs/>
        </w:rPr>
        <w:t>Visual #5</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8068"/>
      </w:tblGrid>
      <w:tr w:rsidR="002C74F0" w:rsidRPr="002C74F0" w14:paraId="4C125F1E" w14:textId="77777777">
        <w:trPr>
          <w:tblHeader/>
          <w:tblCellSpacing w:w="15" w:type="dxa"/>
        </w:trPr>
        <w:tc>
          <w:tcPr>
            <w:tcW w:w="0" w:type="auto"/>
            <w:vAlign w:val="center"/>
            <w:hideMark/>
          </w:tcPr>
          <w:p w14:paraId="7C9CBC48" w14:textId="77777777" w:rsidR="002C74F0" w:rsidRPr="002C74F0" w:rsidRDefault="002C74F0" w:rsidP="002C74F0">
            <w:pPr>
              <w:rPr>
                <w:b/>
                <w:bCs/>
              </w:rPr>
            </w:pPr>
            <w:r w:rsidRPr="002C74F0">
              <w:rPr>
                <w:b/>
                <w:bCs/>
              </w:rPr>
              <w:t>Field</w:t>
            </w:r>
          </w:p>
        </w:tc>
        <w:tc>
          <w:tcPr>
            <w:tcW w:w="0" w:type="auto"/>
            <w:vAlign w:val="center"/>
            <w:hideMark/>
          </w:tcPr>
          <w:p w14:paraId="23F012EA" w14:textId="77777777" w:rsidR="002C74F0" w:rsidRPr="002C74F0" w:rsidRDefault="002C74F0" w:rsidP="002C74F0">
            <w:pPr>
              <w:rPr>
                <w:b/>
                <w:bCs/>
              </w:rPr>
            </w:pPr>
            <w:r w:rsidRPr="002C74F0">
              <w:rPr>
                <w:b/>
                <w:bCs/>
              </w:rPr>
              <w:t>Details</w:t>
            </w:r>
          </w:p>
        </w:tc>
      </w:tr>
      <w:tr w:rsidR="002C74F0" w:rsidRPr="002C74F0" w14:paraId="7C3B311C" w14:textId="77777777">
        <w:trPr>
          <w:tblCellSpacing w:w="15" w:type="dxa"/>
        </w:trPr>
        <w:tc>
          <w:tcPr>
            <w:tcW w:w="0" w:type="auto"/>
            <w:vAlign w:val="center"/>
            <w:hideMark/>
          </w:tcPr>
          <w:p w14:paraId="77D7E001" w14:textId="77777777" w:rsidR="002C74F0" w:rsidRPr="002C74F0" w:rsidRDefault="002C74F0" w:rsidP="002C74F0">
            <w:r w:rsidRPr="002C74F0">
              <w:t>Page</w:t>
            </w:r>
          </w:p>
        </w:tc>
        <w:tc>
          <w:tcPr>
            <w:tcW w:w="0" w:type="auto"/>
            <w:vAlign w:val="center"/>
            <w:hideMark/>
          </w:tcPr>
          <w:p w14:paraId="2FB98BF6" w14:textId="77777777" w:rsidR="002C74F0" w:rsidRPr="002C74F0" w:rsidRDefault="002C74F0" w:rsidP="002C74F0">
            <w:r w:rsidRPr="002C74F0">
              <w:t>Sales Overview</w:t>
            </w:r>
          </w:p>
        </w:tc>
      </w:tr>
      <w:tr w:rsidR="002C74F0" w:rsidRPr="002C74F0" w14:paraId="4F1E2497" w14:textId="77777777">
        <w:trPr>
          <w:tblCellSpacing w:w="15" w:type="dxa"/>
        </w:trPr>
        <w:tc>
          <w:tcPr>
            <w:tcW w:w="0" w:type="auto"/>
            <w:vAlign w:val="center"/>
            <w:hideMark/>
          </w:tcPr>
          <w:p w14:paraId="05D7E9B9" w14:textId="77777777" w:rsidR="002C74F0" w:rsidRPr="002C74F0" w:rsidRDefault="002C74F0" w:rsidP="002C74F0">
            <w:r w:rsidRPr="002C74F0">
              <w:t>Chart Type</w:t>
            </w:r>
          </w:p>
        </w:tc>
        <w:tc>
          <w:tcPr>
            <w:tcW w:w="0" w:type="auto"/>
            <w:vAlign w:val="center"/>
            <w:hideMark/>
          </w:tcPr>
          <w:p w14:paraId="472E1D12" w14:textId="77777777" w:rsidR="002C74F0" w:rsidRPr="002C74F0" w:rsidRDefault="002C74F0" w:rsidP="002C74F0">
            <w:r w:rsidRPr="002C74F0">
              <w:t>Line Chart</w:t>
            </w:r>
          </w:p>
        </w:tc>
      </w:tr>
      <w:tr w:rsidR="002C74F0" w:rsidRPr="002C74F0" w14:paraId="2AEE07A8" w14:textId="77777777">
        <w:trPr>
          <w:tblCellSpacing w:w="15" w:type="dxa"/>
        </w:trPr>
        <w:tc>
          <w:tcPr>
            <w:tcW w:w="0" w:type="auto"/>
            <w:vAlign w:val="center"/>
            <w:hideMark/>
          </w:tcPr>
          <w:p w14:paraId="526E81A8" w14:textId="77777777" w:rsidR="002C74F0" w:rsidRPr="002C74F0" w:rsidRDefault="002C74F0" w:rsidP="002C74F0">
            <w:r w:rsidRPr="002C74F0">
              <w:t>Visual Title</w:t>
            </w:r>
          </w:p>
        </w:tc>
        <w:tc>
          <w:tcPr>
            <w:tcW w:w="0" w:type="auto"/>
            <w:vAlign w:val="center"/>
            <w:hideMark/>
          </w:tcPr>
          <w:p w14:paraId="7470EAD6" w14:textId="77777777" w:rsidR="002C74F0" w:rsidRPr="002C74F0" w:rsidRDefault="002C74F0" w:rsidP="002C74F0">
            <w:r w:rsidRPr="002C74F0">
              <w:t>Monthly Revenue Trend</w:t>
            </w:r>
          </w:p>
        </w:tc>
      </w:tr>
      <w:tr w:rsidR="002C74F0" w:rsidRPr="002C74F0" w14:paraId="4641B7F7" w14:textId="77777777">
        <w:trPr>
          <w:tblCellSpacing w:w="15" w:type="dxa"/>
        </w:trPr>
        <w:tc>
          <w:tcPr>
            <w:tcW w:w="0" w:type="auto"/>
            <w:vAlign w:val="center"/>
            <w:hideMark/>
          </w:tcPr>
          <w:p w14:paraId="08A891E0" w14:textId="77777777" w:rsidR="002C74F0" w:rsidRPr="002C74F0" w:rsidRDefault="002C74F0" w:rsidP="002C74F0">
            <w:r w:rsidRPr="002C74F0">
              <w:t>What It Shows</w:t>
            </w:r>
          </w:p>
        </w:tc>
        <w:tc>
          <w:tcPr>
            <w:tcW w:w="0" w:type="auto"/>
            <w:vAlign w:val="center"/>
            <w:hideMark/>
          </w:tcPr>
          <w:p w14:paraId="45F0E9AF" w14:textId="77777777" w:rsidR="002C74F0" w:rsidRPr="002C74F0" w:rsidRDefault="002C74F0" w:rsidP="002C74F0">
            <w:r w:rsidRPr="002C74F0">
              <w:t>Revenue trend from July 2016 to July 2019</w:t>
            </w:r>
          </w:p>
        </w:tc>
      </w:tr>
      <w:tr w:rsidR="002C74F0" w:rsidRPr="002C74F0" w14:paraId="711CC474" w14:textId="77777777">
        <w:trPr>
          <w:tblCellSpacing w:w="15" w:type="dxa"/>
        </w:trPr>
        <w:tc>
          <w:tcPr>
            <w:tcW w:w="0" w:type="auto"/>
            <w:vAlign w:val="center"/>
            <w:hideMark/>
          </w:tcPr>
          <w:p w14:paraId="623B4CF4" w14:textId="77777777" w:rsidR="002C74F0" w:rsidRPr="002C74F0" w:rsidRDefault="002C74F0" w:rsidP="002C74F0">
            <w:r w:rsidRPr="002C74F0">
              <w:t>Key Insight</w:t>
            </w:r>
          </w:p>
        </w:tc>
        <w:tc>
          <w:tcPr>
            <w:tcW w:w="0" w:type="auto"/>
            <w:vAlign w:val="center"/>
            <w:hideMark/>
          </w:tcPr>
          <w:p w14:paraId="18041EC2" w14:textId="77777777" w:rsidR="002C74F0" w:rsidRPr="002C74F0" w:rsidRDefault="002C74F0" w:rsidP="002C74F0">
            <w:r w:rsidRPr="002C74F0">
              <w:t>The business shows a fluctuating early phase with a noticeable dip around late 2017, followed by a strong upward trajectory after mid-2018. Peak performance occurs in 2019, indicating successful scaling and improved market penetration.</w:t>
            </w:r>
          </w:p>
        </w:tc>
      </w:tr>
      <w:tr w:rsidR="002C74F0" w:rsidRPr="002C74F0" w14:paraId="52AC899D" w14:textId="77777777">
        <w:trPr>
          <w:tblCellSpacing w:w="15" w:type="dxa"/>
        </w:trPr>
        <w:tc>
          <w:tcPr>
            <w:tcW w:w="0" w:type="auto"/>
            <w:vAlign w:val="center"/>
            <w:hideMark/>
          </w:tcPr>
          <w:p w14:paraId="77A97705" w14:textId="77777777" w:rsidR="002C74F0" w:rsidRPr="002C74F0" w:rsidRDefault="002C74F0" w:rsidP="002C74F0">
            <w:r w:rsidRPr="002C74F0">
              <w:t>Business Decision</w:t>
            </w:r>
          </w:p>
        </w:tc>
        <w:tc>
          <w:tcPr>
            <w:tcW w:w="0" w:type="auto"/>
            <w:vAlign w:val="center"/>
            <w:hideMark/>
          </w:tcPr>
          <w:p w14:paraId="3B47F5C6" w14:textId="77777777" w:rsidR="002C74F0" w:rsidRPr="002C74F0" w:rsidRDefault="002C74F0" w:rsidP="002C74F0">
            <w:r w:rsidRPr="002C74F0">
              <w:t xml:space="preserve">Identify what operational, marketing, or product changes occurred after mid-2018 and replicate those strategies. Additionally, investigate causes of </w:t>
            </w:r>
            <w:proofErr w:type="gramStart"/>
            <w:r w:rsidRPr="002C74F0">
              <w:t>early-period</w:t>
            </w:r>
            <w:proofErr w:type="gramEnd"/>
            <w:r w:rsidRPr="002C74F0">
              <w:t xml:space="preserve"> decline to avoid recurrence.</w:t>
            </w:r>
          </w:p>
        </w:tc>
      </w:tr>
    </w:tbl>
    <w:p w14:paraId="40284053" w14:textId="56D2D47F" w:rsidR="002C74F0" w:rsidRPr="002C74F0" w:rsidRDefault="002C74F0" w:rsidP="002C74F0"/>
    <w:p w14:paraId="63388665" w14:textId="77777777" w:rsidR="002C74F0" w:rsidRPr="002C74F0" w:rsidRDefault="002C74F0" w:rsidP="002C74F0">
      <w:pPr>
        <w:pStyle w:val="Heading1"/>
        <w:rPr>
          <w:b/>
          <w:bCs/>
        </w:rPr>
      </w:pPr>
      <w:bookmarkStart w:id="5" w:name="_Toc230973485"/>
      <w:r w:rsidRPr="002C74F0">
        <w:rPr>
          <w:b/>
          <w:bCs/>
        </w:rPr>
        <w:t>Visual #6</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7966"/>
      </w:tblGrid>
      <w:tr w:rsidR="002C74F0" w:rsidRPr="002C74F0" w14:paraId="782153D3" w14:textId="77777777">
        <w:trPr>
          <w:tblHeader/>
          <w:tblCellSpacing w:w="15" w:type="dxa"/>
        </w:trPr>
        <w:tc>
          <w:tcPr>
            <w:tcW w:w="0" w:type="auto"/>
            <w:vAlign w:val="center"/>
            <w:hideMark/>
          </w:tcPr>
          <w:p w14:paraId="0A88AD28" w14:textId="77777777" w:rsidR="002C74F0" w:rsidRPr="002C74F0" w:rsidRDefault="002C74F0" w:rsidP="002C74F0">
            <w:pPr>
              <w:rPr>
                <w:b/>
                <w:bCs/>
              </w:rPr>
            </w:pPr>
            <w:r w:rsidRPr="002C74F0">
              <w:rPr>
                <w:b/>
                <w:bCs/>
              </w:rPr>
              <w:t>Field</w:t>
            </w:r>
          </w:p>
        </w:tc>
        <w:tc>
          <w:tcPr>
            <w:tcW w:w="0" w:type="auto"/>
            <w:vAlign w:val="center"/>
            <w:hideMark/>
          </w:tcPr>
          <w:p w14:paraId="3867908D" w14:textId="77777777" w:rsidR="002C74F0" w:rsidRPr="002C74F0" w:rsidRDefault="002C74F0" w:rsidP="002C74F0">
            <w:pPr>
              <w:rPr>
                <w:b/>
                <w:bCs/>
              </w:rPr>
            </w:pPr>
            <w:r w:rsidRPr="002C74F0">
              <w:rPr>
                <w:b/>
                <w:bCs/>
              </w:rPr>
              <w:t>Details</w:t>
            </w:r>
          </w:p>
        </w:tc>
      </w:tr>
      <w:tr w:rsidR="002C74F0" w:rsidRPr="002C74F0" w14:paraId="518BBA82" w14:textId="77777777">
        <w:trPr>
          <w:tblCellSpacing w:w="15" w:type="dxa"/>
        </w:trPr>
        <w:tc>
          <w:tcPr>
            <w:tcW w:w="0" w:type="auto"/>
            <w:vAlign w:val="center"/>
            <w:hideMark/>
          </w:tcPr>
          <w:p w14:paraId="3199C75B" w14:textId="77777777" w:rsidR="002C74F0" w:rsidRPr="002C74F0" w:rsidRDefault="002C74F0" w:rsidP="002C74F0">
            <w:r w:rsidRPr="002C74F0">
              <w:t>Page</w:t>
            </w:r>
          </w:p>
        </w:tc>
        <w:tc>
          <w:tcPr>
            <w:tcW w:w="0" w:type="auto"/>
            <w:vAlign w:val="center"/>
            <w:hideMark/>
          </w:tcPr>
          <w:p w14:paraId="7381B1B7" w14:textId="77777777" w:rsidR="002C74F0" w:rsidRPr="002C74F0" w:rsidRDefault="002C74F0" w:rsidP="002C74F0">
            <w:r w:rsidRPr="002C74F0">
              <w:t>Sales Overview</w:t>
            </w:r>
          </w:p>
        </w:tc>
      </w:tr>
      <w:tr w:rsidR="002C74F0" w:rsidRPr="002C74F0" w14:paraId="5709DA2E" w14:textId="77777777">
        <w:trPr>
          <w:tblCellSpacing w:w="15" w:type="dxa"/>
        </w:trPr>
        <w:tc>
          <w:tcPr>
            <w:tcW w:w="0" w:type="auto"/>
            <w:vAlign w:val="center"/>
            <w:hideMark/>
          </w:tcPr>
          <w:p w14:paraId="787EDEF8" w14:textId="77777777" w:rsidR="002C74F0" w:rsidRPr="002C74F0" w:rsidRDefault="002C74F0" w:rsidP="002C74F0">
            <w:r w:rsidRPr="002C74F0">
              <w:t>Chart Type</w:t>
            </w:r>
          </w:p>
        </w:tc>
        <w:tc>
          <w:tcPr>
            <w:tcW w:w="0" w:type="auto"/>
            <w:vAlign w:val="center"/>
            <w:hideMark/>
          </w:tcPr>
          <w:p w14:paraId="363CD6D1" w14:textId="77777777" w:rsidR="002C74F0" w:rsidRPr="002C74F0" w:rsidRDefault="002C74F0" w:rsidP="002C74F0">
            <w:r w:rsidRPr="002C74F0">
              <w:t>Bar Chart</w:t>
            </w:r>
          </w:p>
        </w:tc>
      </w:tr>
      <w:tr w:rsidR="002C74F0" w:rsidRPr="002C74F0" w14:paraId="768AC240" w14:textId="77777777">
        <w:trPr>
          <w:tblCellSpacing w:w="15" w:type="dxa"/>
        </w:trPr>
        <w:tc>
          <w:tcPr>
            <w:tcW w:w="0" w:type="auto"/>
            <w:vAlign w:val="center"/>
            <w:hideMark/>
          </w:tcPr>
          <w:p w14:paraId="3003F0C7" w14:textId="77777777" w:rsidR="002C74F0" w:rsidRPr="002C74F0" w:rsidRDefault="002C74F0" w:rsidP="002C74F0">
            <w:r w:rsidRPr="002C74F0">
              <w:lastRenderedPageBreak/>
              <w:t>Visual Title</w:t>
            </w:r>
          </w:p>
        </w:tc>
        <w:tc>
          <w:tcPr>
            <w:tcW w:w="0" w:type="auto"/>
            <w:vAlign w:val="center"/>
            <w:hideMark/>
          </w:tcPr>
          <w:p w14:paraId="2238C282" w14:textId="77777777" w:rsidR="002C74F0" w:rsidRPr="002C74F0" w:rsidRDefault="002C74F0" w:rsidP="002C74F0">
            <w:r w:rsidRPr="002C74F0">
              <w:t>Revenue by Product Category</w:t>
            </w:r>
          </w:p>
        </w:tc>
      </w:tr>
      <w:tr w:rsidR="002C74F0" w:rsidRPr="002C74F0" w14:paraId="5BB4DC21" w14:textId="77777777">
        <w:trPr>
          <w:tblCellSpacing w:w="15" w:type="dxa"/>
        </w:trPr>
        <w:tc>
          <w:tcPr>
            <w:tcW w:w="0" w:type="auto"/>
            <w:vAlign w:val="center"/>
            <w:hideMark/>
          </w:tcPr>
          <w:p w14:paraId="444B06F6" w14:textId="77777777" w:rsidR="002C74F0" w:rsidRPr="002C74F0" w:rsidRDefault="002C74F0" w:rsidP="002C74F0">
            <w:r w:rsidRPr="002C74F0">
              <w:t>What It Shows</w:t>
            </w:r>
          </w:p>
        </w:tc>
        <w:tc>
          <w:tcPr>
            <w:tcW w:w="0" w:type="auto"/>
            <w:vAlign w:val="center"/>
            <w:hideMark/>
          </w:tcPr>
          <w:p w14:paraId="0D56F2FF" w14:textId="77777777" w:rsidR="002C74F0" w:rsidRPr="002C74F0" w:rsidRDefault="002C74F0" w:rsidP="002C74F0">
            <w:r w:rsidRPr="002C74F0">
              <w:t>Bikes, Accessories, Clothing revenue distribution</w:t>
            </w:r>
          </w:p>
        </w:tc>
      </w:tr>
      <w:tr w:rsidR="002C74F0" w:rsidRPr="002C74F0" w14:paraId="77388DDC" w14:textId="77777777">
        <w:trPr>
          <w:tblCellSpacing w:w="15" w:type="dxa"/>
        </w:trPr>
        <w:tc>
          <w:tcPr>
            <w:tcW w:w="0" w:type="auto"/>
            <w:vAlign w:val="center"/>
            <w:hideMark/>
          </w:tcPr>
          <w:p w14:paraId="446DC05F" w14:textId="77777777" w:rsidR="002C74F0" w:rsidRPr="002C74F0" w:rsidRDefault="002C74F0" w:rsidP="002C74F0">
            <w:r w:rsidRPr="002C74F0">
              <w:t>Key Insight</w:t>
            </w:r>
          </w:p>
        </w:tc>
        <w:tc>
          <w:tcPr>
            <w:tcW w:w="0" w:type="auto"/>
            <w:vAlign w:val="center"/>
            <w:hideMark/>
          </w:tcPr>
          <w:p w14:paraId="4179C2F2" w14:textId="77777777" w:rsidR="002C74F0" w:rsidRPr="002C74F0" w:rsidRDefault="002C74F0" w:rsidP="002C74F0">
            <w:r w:rsidRPr="002C74F0">
              <w:t xml:space="preserve">Bikes dominate with </w:t>
            </w:r>
            <w:r w:rsidRPr="002C74F0">
              <w:rPr>
                <w:b/>
                <w:bCs/>
              </w:rPr>
              <w:t>28.3M revenue</w:t>
            </w:r>
            <w:r w:rsidRPr="002C74F0">
              <w:t>, while Accessories (0.7M) and Clothing (0.3M) contribute marginally. This indicates extreme dependency on a single category (~97% Bikes).</w:t>
            </w:r>
          </w:p>
        </w:tc>
      </w:tr>
      <w:tr w:rsidR="002C74F0" w:rsidRPr="002C74F0" w14:paraId="4D965F58" w14:textId="77777777">
        <w:trPr>
          <w:tblCellSpacing w:w="15" w:type="dxa"/>
        </w:trPr>
        <w:tc>
          <w:tcPr>
            <w:tcW w:w="0" w:type="auto"/>
            <w:vAlign w:val="center"/>
            <w:hideMark/>
          </w:tcPr>
          <w:p w14:paraId="4FA729DB" w14:textId="77777777" w:rsidR="002C74F0" w:rsidRPr="002C74F0" w:rsidRDefault="002C74F0" w:rsidP="002C74F0">
            <w:r w:rsidRPr="002C74F0">
              <w:t>Business Decision</w:t>
            </w:r>
          </w:p>
        </w:tc>
        <w:tc>
          <w:tcPr>
            <w:tcW w:w="0" w:type="auto"/>
            <w:vAlign w:val="center"/>
            <w:hideMark/>
          </w:tcPr>
          <w:p w14:paraId="5AFD96FD" w14:textId="77777777" w:rsidR="002C74F0" w:rsidRPr="002C74F0" w:rsidRDefault="002C74F0" w:rsidP="002C74F0">
            <w:r w:rsidRPr="002C74F0">
              <w:t>Diversify revenue streams by investing in Accessories and Clothing through marketing, product expansion, and pricing optimization strategies.</w:t>
            </w:r>
          </w:p>
        </w:tc>
      </w:tr>
    </w:tbl>
    <w:p w14:paraId="1CD4A157" w14:textId="712EFE1A" w:rsidR="002C74F0" w:rsidRPr="002C74F0" w:rsidRDefault="002C74F0" w:rsidP="002C74F0"/>
    <w:p w14:paraId="243E4F70" w14:textId="77777777" w:rsidR="002C74F0" w:rsidRPr="002C74F0" w:rsidRDefault="002C74F0" w:rsidP="002C74F0">
      <w:pPr>
        <w:pStyle w:val="Heading1"/>
        <w:rPr>
          <w:b/>
          <w:bCs/>
        </w:rPr>
      </w:pPr>
      <w:bookmarkStart w:id="6" w:name="_Toc230973486"/>
      <w:r w:rsidRPr="002C74F0">
        <w:rPr>
          <w:b/>
          <w:bCs/>
        </w:rPr>
        <w:t>Visual #7</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7970"/>
      </w:tblGrid>
      <w:tr w:rsidR="002C74F0" w:rsidRPr="002C74F0" w14:paraId="30090FCD" w14:textId="77777777">
        <w:trPr>
          <w:tblHeader/>
          <w:tblCellSpacing w:w="15" w:type="dxa"/>
        </w:trPr>
        <w:tc>
          <w:tcPr>
            <w:tcW w:w="0" w:type="auto"/>
            <w:vAlign w:val="center"/>
            <w:hideMark/>
          </w:tcPr>
          <w:p w14:paraId="057A4472" w14:textId="77777777" w:rsidR="002C74F0" w:rsidRPr="002C74F0" w:rsidRDefault="002C74F0" w:rsidP="002C74F0">
            <w:pPr>
              <w:rPr>
                <w:b/>
                <w:bCs/>
              </w:rPr>
            </w:pPr>
            <w:r w:rsidRPr="002C74F0">
              <w:rPr>
                <w:b/>
                <w:bCs/>
              </w:rPr>
              <w:t>Field</w:t>
            </w:r>
          </w:p>
        </w:tc>
        <w:tc>
          <w:tcPr>
            <w:tcW w:w="0" w:type="auto"/>
            <w:vAlign w:val="center"/>
            <w:hideMark/>
          </w:tcPr>
          <w:p w14:paraId="3EA08B34" w14:textId="77777777" w:rsidR="002C74F0" w:rsidRPr="002C74F0" w:rsidRDefault="002C74F0" w:rsidP="002C74F0">
            <w:pPr>
              <w:rPr>
                <w:b/>
                <w:bCs/>
              </w:rPr>
            </w:pPr>
            <w:r w:rsidRPr="002C74F0">
              <w:rPr>
                <w:b/>
                <w:bCs/>
              </w:rPr>
              <w:t>Details</w:t>
            </w:r>
          </w:p>
        </w:tc>
      </w:tr>
      <w:tr w:rsidR="002C74F0" w:rsidRPr="002C74F0" w14:paraId="341AB051" w14:textId="77777777">
        <w:trPr>
          <w:tblCellSpacing w:w="15" w:type="dxa"/>
        </w:trPr>
        <w:tc>
          <w:tcPr>
            <w:tcW w:w="0" w:type="auto"/>
            <w:vAlign w:val="center"/>
            <w:hideMark/>
          </w:tcPr>
          <w:p w14:paraId="66AFF101" w14:textId="77777777" w:rsidR="002C74F0" w:rsidRPr="002C74F0" w:rsidRDefault="002C74F0" w:rsidP="002C74F0">
            <w:r w:rsidRPr="002C74F0">
              <w:t>Page</w:t>
            </w:r>
          </w:p>
        </w:tc>
        <w:tc>
          <w:tcPr>
            <w:tcW w:w="0" w:type="auto"/>
            <w:vAlign w:val="center"/>
            <w:hideMark/>
          </w:tcPr>
          <w:p w14:paraId="06BDA2C9" w14:textId="77777777" w:rsidR="002C74F0" w:rsidRPr="002C74F0" w:rsidRDefault="002C74F0" w:rsidP="002C74F0">
            <w:r w:rsidRPr="002C74F0">
              <w:t>Sales Overview</w:t>
            </w:r>
          </w:p>
        </w:tc>
      </w:tr>
      <w:tr w:rsidR="002C74F0" w:rsidRPr="002C74F0" w14:paraId="7A56CC6B" w14:textId="77777777">
        <w:trPr>
          <w:tblCellSpacing w:w="15" w:type="dxa"/>
        </w:trPr>
        <w:tc>
          <w:tcPr>
            <w:tcW w:w="0" w:type="auto"/>
            <w:vAlign w:val="center"/>
            <w:hideMark/>
          </w:tcPr>
          <w:p w14:paraId="7EEAEF36" w14:textId="77777777" w:rsidR="002C74F0" w:rsidRPr="002C74F0" w:rsidRDefault="002C74F0" w:rsidP="002C74F0">
            <w:r w:rsidRPr="002C74F0">
              <w:t>Chart Type</w:t>
            </w:r>
          </w:p>
        </w:tc>
        <w:tc>
          <w:tcPr>
            <w:tcW w:w="0" w:type="auto"/>
            <w:vAlign w:val="center"/>
            <w:hideMark/>
          </w:tcPr>
          <w:p w14:paraId="15E7D804" w14:textId="77777777" w:rsidR="002C74F0" w:rsidRPr="002C74F0" w:rsidRDefault="002C74F0" w:rsidP="002C74F0">
            <w:r w:rsidRPr="002C74F0">
              <w:t>Donut Chart</w:t>
            </w:r>
          </w:p>
        </w:tc>
      </w:tr>
      <w:tr w:rsidR="002C74F0" w:rsidRPr="002C74F0" w14:paraId="45B81857" w14:textId="77777777">
        <w:trPr>
          <w:tblCellSpacing w:w="15" w:type="dxa"/>
        </w:trPr>
        <w:tc>
          <w:tcPr>
            <w:tcW w:w="0" w:type="auto"/>
            <w:vAlign w:val="center"/>
            <w:hideMark/>
          </w:tcPr>
          <w:p w14:paraId="6EED2333" w14:textId="77777777" w:rsidR="002C74F0" w:rsidRPr="002C74F0" w:rsidRDefault="002C74F0" w:rsidP="002C74F0">
            <w:r w:rsidRPr="002C74F0">
              <w:t>Visual Title</w:t>
            </w:r>
          </w:p>
        </w:tc>
        <w:tc>
          <w:tcPr>
            <w:tcW w:w="0" w:type="auto"/>
            <w:vAlign w:val="center"/>
            <w:hideMark/>
          </w:tcPr>
          <w:p w14:paraId="1A6C3EF6" w14:textId="77777777" w:rsidR="002C74F0" w:rsidRPr="002C74F0" w:rsidRDefault="002C74F0" w:rsidP="002C74F0">
            <w:r w:rsidRPr="002C74F0">
              <w:t>Category Sales Mix</w:t>
            </w:r>
          </w:p>
        </w:tc>
      </w:tr>
      <w:tr w:rsidR="002C74F0" w:rsidRPr="002C74F0" w14:paraId="3A9CB1E0" w14:textId="77777777">
        <w:trPr>
          <w:tblCellSpacing w:w="15" w:type="dxa"/>
        </w:trPr>
        <w:tc>
          <w:tcPr>
            <w:tcW w:w="0" w:type="auto"/>
            <w:vAlign w:val="center"/>
            <w:hideMark/>
          </w:tcPr>
          <w:p w14:paraId="428AAB8E" w14:textId="77777777" w:rsidR="002C74F0" w:rsidRPr="002C74F0" w:rsidRDefault="002C74F0" w:rsidP="002C74F0">
            <w:r w:rsidRPr="002C74F0">
              <w:t>What It Shows</w:t>
            </w:r>
          </w:p>
        </w:tc>
        <w:tc>
          <w:tcPr>
            <w:tcW w:w="0" w:type="auto"/>
            <w:vAlign w:val="center"/>
            <w:hideMark/>
          </w:tcPr>
          <w:p w14:paraId="5CE43A48" w14:textId="77777777" w:rsidR="002C74F0" w:rsidRPr="002C74F0" w:rsidRDefault="002C74F0" w:rsidP="002C74F0">
            <w:r w:rsidRPr="002C74F0">
              <w:t>Percentage contribution of each category</w:t>
            </w:r>
          </w:p>
        </w:tc>
      </w:tr>
      <w:tr w:rsidR="002C74F0" w:rsidRPr="002C74F0" w14:paraId="2933C66E" w14:textId="77777777">
        <w:trPr>
          <w:tblCellSpacing w:w="15" w:type="dxa"/>
        </w:trPr>
        <w:tc>
          <w:tcPr>
            <w:tcW w:w="0" w:type="auto"/>
            <w:vAlign w:val="center"/>
            <w:hideMark/>
          </w:tcPr>
          <w:p w14:paraId="2860B06C" w14:textId="77777777" w:rsidR="002C74F0" w:rsidRPr="002C74F0" w:rsidRDefault="002C74F0" w:rsidP="002C74F0">
            <w:r w:rsidRPr="002C74F0">
              <w:t>Key Insight</w:t>
            </w:r>
          </w:p>
        </w:tc>
        <w:tc>
          <w:tcPr>
            <w:tcW w:w="0" w:type="auto"/>
            <w:vAlign w:val="center"/>
            <w:hideMark/>
          </w:tcPr>
          <w:p w14:paraId="205CF51B" w14:textId="77777777" w:rsidR="002C74F0" w:rsidRPr="002C74F0" w:rsidRDefault="002C74F0" w:rsidP="002C74F0">
            <w:r w:rsidRPr="002C74F0">
              <w:t xml:space="preserve">Bikes account for approximately </w:t>
            </w:r>
            <w:r w:rsidRPr="002C74F0">
              <w:rPr>
                <w:b/>
                <w:bCs/>
              </w:rPr>
              <w:t>97% of total revenue</w:t>
            </w:r>
            <w:r w:rsidRPr="002C74F0">
              <w:t>, creating a high concentration risk. Any decline in this category would significantly impact overall business performance.</w:t>
            </w:r>
          </w:p>
        </w:tc>
      </w:tr>
      <w:tr w:rsidR="002C74F0" w:rsidRPr="002C74F0" w14:paraId="0905B5A8" w14:textId="77777777">
        <w:trPr>
          <w:tblCellSpacing w:w="15" w:type="dxa"/>
        </w:trPr>
        <w:tc>
          <w:tcPr>
            <w:tcW w:w="0" w:type="auto"/>
            <w:vAlign w:val="center"/>
            <w:hideMark/>
          </w:tcPr>
          <w:p w14:paraId="42503796" w14:textId="77777777" w:rsidR="002C74F0" w:rsidRPr="002C74F0" w:rsidRDefault="002C74F0" w:rsidP="002C74F0">
            <w:r w:rsidRPr="002C74F0">
              <w:t>Business Decision</w:t>
            </w:r>
          </w:p>
        </w:tc>
        <w:tc>
          <w:tcPr>
            <w:tcW w:w="0" w:type="auto"/>
            <w:vAlign w:val="center"/>
            <w:hideMark/>
          </w:tcPr>
          <w:p w14:paraId="1A71563A" w14:textId="77777777" w:rsidR="002C74F0" w:rsidRPr="002C74F0" w:rsidRDefault="002C74F0" w:rsidP="002C74F0">
            <w:r w:rsidRPr="002C74F0">
              <w:t>Reduce dependency risk by strategically expanding non-bike categories and increasing their market visibility.</w:t>
            </w:r>
          </w:p>
        </w:tc>
      </w:tr>
    </w:tbl>
    <w:p w14:paraId="3B16A58E" w14:textId="32D70FDA" w:rsidR="002C74F0" w:rsidRPr="002C74F0" w:rsidRDefault="002C74F0" w:rsidP="002C74F0"/>
    <w:p w14:paraId="6EDA02EA" w14:textId="77777777" w:rsidR="002C74F0" w:rsidRPr="002C74F0" w:rsidRDefault="002C74F0" w:rsidP="002C74F0">
      <w:pPr>
        <w:pStyle w:val="Heading1"/>
        <w:rPr>
          <w:b/>
          <w:bCs/>
        </w:rPr>
      </w:pPr>
      <w:bookmarkStart w:id="7" w:name="_Toc230973487"/>
      <w:r w:rsidRPr="002C74F0">
        <w:rPr>
          <w:b/>
          <w:bCs/>
        </w:rPr>
        <w:lastRenderedPageBreak/>
        <w:t>Visual #8</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8014"/>
      </w:tblGrid>
      <w:tr w:rsidR="002C74F0" w:rsidRPr="002C74F0" w14:paraId="7FF9C5A0" w14:textId="77777777">
        <w:trPr>
          <w:tblHeader/>
          <w:tblCellSpacing w:w="15" w:type="dxa"/>
        </w:trPr>
        <w:tc>
          <w:tcPr>
            <w:tcW w:w="0" w:type="auto"/>
            <w:vAlign w:val="center"/>
            <w:hideMark/>
          </w:tcPr>
          <w:p w14:paraId="3CAEAC0A" w14:textId="77777777" w:rsidR="002C74F0" w:rsidRPr="002C74F0" w:rsidRDefault="002C74F0" w:rsidP="002C74F0">
            <w:pPr>
              <w:rPr>
                <w:b/>
                <w:bCs/>
              </w:rPr>
            </w:pPr>
            <w:r w:rsidRPr="002C74F0">
              <w:rPr>
                <w:b/>
                <w:bCs/>
              </w:rPr>
              <w:t>Field</w:t>
            </w:r>
          </w:p>
        </w:tc>
        <w:tc>
          <w:tcPr>
            <w:tcW w:w="0" w:type="auto"/>
            <w:vAlign w:val="center"/>
            <w:hideMark/>
          </w:tcPr>
          <w:p w14:paraId="140ADE2B" w14:textId="77777777" w:rsidR="002C74F0" w:rsidRPr="002C74F0" w:rsidRDefault="002C74F0" w:rsidP="002C74F0">
            <w:pPr>
              <w:rPr>
                <w:b/>
                <w:bCs/>
              </w:rPr>
            </w:pPr>
            <w:r w:rsidRPr="002C74F0">
              <w:rPr>
                <w:b/>
                <w:bCs/>
              </w:rPr>
              <w:t>Details</w:t>
            </w:r>
          </w:p>
        </w:tc>
      </w:tr>
      <w:tr w:rsidR="002C74F0" w:rsidRPr="002C74F0" w14:paraId="1D94BC29" w14:textId="77777777">
        <w:trPr>
          <w:tblCellSpacing w:w="15" w:type="dxa"/>
        </w:trPr>
        <w:tc>
          <w:tcPr>
            <w:tcW w:w="0" w:type="auto"/>
            <w:vAlign w:val="center"/>
            <w:hideMark/>
          </w:tcPr>
          <w:p w14:paraId="2C1F7932" w14:textId="77777777" w:rsidR="002C74F0" w:rsidRPr="002C74F0" w:rsidRDefault="002C74F0" w:rsidP="002C74F0">
            <w:r w:rsidRPr="002C74F0">
              <w:t>Page</w:t>
            </w:r>
          </w:p>
        </w:tc>
        <w:tc>
          <w:tcPr>
            <w:tcW w:w="0" w:type="auto"/>
            <w:vAlign w:val="center"/>
            <w:hideMark/>
          </w:tcPr>
          <w:p w14:paraId="4E79468F" w14:textId="77777777" w:rsidR="002C74F0" w:rsidRPr="002C74F0" w:rsidRDefault="002C74F0" w:rsidP="002C74F0">
            <w:r w:rsidRPr="002C74F0">
              <w:t>Product Analysis</w:t>
            </w:r>
          </w:p>
        </w:tc>
      </w:tr>
      <w:tr w:rsidR="002C74F0" w:rsidRPr="002C74F0" w14:paraId="7DEF39ED" w14:textId="77777777">
        <w:trPr>
          <w:tblCellSpacing w:w="15" w:type="dxa"/>
        </w:trPr>
        <w:tc>
          <w:tcPr>
            <w:tcW w:w="0" w:type="auto"/>
            <w:vAlign w:val="center"/>
            <w:hideMark/>
          </w:tcPr>
          <w:p w14:paraId="6E032D0F" w14:textId="77777777" w:rsidR="002C74F0" w:rsidRPr="002C74F0" w:rsidRDefault="002C74F0" w:rsidP="002C74F0">
            <w:r w:rsidRPr="002C74F0">
              <w:t>Chart Type</w:t>
            </w:r>
          </w:p>
        </w:tc>
        <w:tc>
          <w:tcPr>
            <w:tcW w:w="0" w:type="auto"/>
            <w:vAlign w:val="center"/>
            <w:hideMark/>
          </w:tcPr>
          <w:p w14:paraId="0AE4932F" w14:textId="77777777" w:rsidR="002C74F0" w:rsidRPr="002C74F0" w:rsidRDefault="002C74F0" w:rsidP="002C74F0">
            <w:r w:rsidRPr="002C74F0">
              <w:t>Bar Chart (Top N)</w:t>
            </w:r>
          </w:p>
        </w:tc>
      </w:tr>
      <w:tr w:rsidR="002C74F0" w:rsidRPr="002C74F0" w14:paraId="31811640" w14:textId="77777777">
        <w:trPr>
          <w:tblCellSpacing w:w="15" w:type="dxa"/>
        </w:trPr>
        <w:tc>
          <w:tcPr>
            <w:tcW w:w="0" w:type="auto"/>
            <w:vAlign w:val="center"/>
            <w:hideMark/>
          </w:tcPr>
          <w:p w14:paraId="5D8E40B7" w14:textId="77777777" w:rsidR="002C74F0" w:rsidRPr="002C74F0" w:rsidRDefault="002C74F0" w:rsidP="002C74F0">
            <w:r w:rsidRPr="002C74F0">
              <w:t>Visual Title</w:t>
            </w:r>
          </w:p>
        </w:tc>
        <w:tc>
          <w:tcPr>
            <w:tcW w:w="0" w:type="auto"/>
            <w:vAlign w:val="center"/>
            <w:hideMark/>
          </w:tcPr>
          <w:p w14:paraId="3555A3FE" w14:textId="77777777" w:rsidR="002C74F0" w:rsidRPr="002C74F0" w:rsidRDefault="002C74F0" w:rsidP="002C74F0">
            <w:r w:rsidRPr="002C74F0">
              <w:t>Top 10 Products by Revenue</w:t>
            </w:r>
          </w:p>
        </w:tc>
      </w:tr>
      <w:tr w:rsidR="002C74F0" w:rsidRPr="002C74F0" w14:paraId="783F1BC3" w14:textId="77777777">
        <w:trPr>
          <w:tblCellSpacing w:w="15" w:type="dxa"/>
        </w:trPr>
        <w:tc>
          <w:tcPr>
            <w:tcW w:w="0" w:type="auto"/>
            <w:vAlign w:val="center"/>
            <w:hideMark/>
          </w:tcPr>
          <w:p w14:paraId="403F59F6" w14:textId="77777777" w:rsidR="002C74F0" w:rsidRPr="002C74F0" w:rsidRDefault="002C74F0" w:rsidP="002C74F0">
            <w:r w:rsidRPr="002C74F0">
              <w:t>What It Shows</w:t>
            </w:r>
          </w:p>
        </w:tc>
        <w:tc>
          <w:tcPr>
            <w:tcW w:w="0" w:type="auto"/>
            <w:vAlign w:val="center"/>
            <w:hideMark/>
          </w:tcPr>
          <w:p w14:paraId="596AFB7F" w14:textId="77777777" w:rsidR="002C74F0" w:rsidRPr="002C74F0" w:rsidRDefault="002C74F0" w:rsidP="002C74F0">
            <w:r w:rsidRPr="002C74F0">
              <w:t>Highest revenue generating products</w:t>
            </w:r>
          </w:p>
        </w:tc>
      </w:tr>
      <w:tr w:rsidR="002C74F0" w:rsidRPr="002C74F0" w14:paraId="05ACBD6D" w14:textId="77777777">
        <w:trPr>
          <w:tblCellSpacing w:w="15" w:type="dxa"/>
        </w:trPr>
        <w:tc>
          <w:tcPr>
            <w:tcW w:w="0" w:type="auto"/>
            <w:vAlign w:val="center"/>
            <w:hideMark/>
          </w:tcPr>
          <w:p w14:paraId="281905DF" w14:textId="77777777" w:rsidR="002C74F0" w:rsidRPr="002C74F0" w:rsidRDefault="002C74F0" w:rsidP="002C74F0">
            <w:r w:rsidRPr="002C74F0">
              <w:t>Key Insight</w:t>
            </w:r>
          </w:p>
        </w:tc>
        <w:tc>
          <w:tcPr>
            <w:tcW w:w="0" w:type="auto"/>
            <w:vAlign w:val="center"/>
            <w:hideMark/>
          </w:tcPr>
          <w:p w14:paraId="63030391" w14:textId="77777777" w:rsidR="002C74F0" w:rsidRPr="002C74F0" w:rsidRDefault="002C74F0" w:rsidP="002C74F0">
            <w:r w:rsidRPr="002C74F0">
              <w:t>A small number of flagship products contribute disproportionately to total revenue, demonstrating a strong Pareto distribution effect. These products act as revenue anchors for the business.</w:t>
            </w:r>
          </w:p>
        </w:tc>
      </w:tr>
      <w:tr w:rsidR="002C74F0" w:rsidRPr="002C74F0" w14:paraId="7A9695A3" w14:textId="77777777">
        <w:trPr>
          <w:tblCellSpacing w:w="15" w:type="dxa"/>
        </w:trPr>
        <w:tc>
          <w:tcPr>
            <w:tcW w:w="0" w:type="auto"/>
            <w:vAlign w:val="center"/>
            <w:hideMark/>
          </w:tcPr>
          <w:p w14:paraId="4EEBB9B7" w14:textId="77777777" w:rsidR="002C74F0" w:rsidRPr="002C74F0" w:rsidRDefault="002C74F0" w:rsidP="002C74F0">
            <w:r w:rsidRPr="002C74F0">
              <w:t>Business Decision</w:t>
            </w:r>
          </w:p>
        </w:tc>
        <w:tc>
          <w:tcPr>
            <w:tcW w:w="0" w:type="auto"/>
            <w:vAlign w:val="center"/>
            <w:hideMark/>
          </w:tcPr>
          <w:p w14:paraId="44408762" w14:textId="77777777" w:rsidR="002C74F0" w:rsidRPr="002C74F0" w:rsidRDefault="002C74F0" w:rsidP="002C74F0">
            <w:r w:rsidRPr="002C74F0">
              <w:t>Ensure consistent stock availability, prioritize marketing budgets, and avoid stockouts for these high-performing products.</w:t>
            </w:r>
          </w:p>
        </w:tc>
      </w:tr>
    </w:tbl>
    <w:p w14:paraId="7DF782A6" w14:textId="7F87E0F4" w:rsidR="002C74F0" w:rsidRPr="002C74F0" w:rsidRDefault="002C74F0" w:rsidP="002C74F0"/>
    <w:p w14:paraId="1B5C2500" w14:textId="77777777" w:rsidR="002C74F0" w:rsidRPr="002C74F0" w:rsidRDefault="002C74F0" w:rsidP="002C74F0">
      <w:pPr>
        <w:pStyle w:val="Heading1"/>
        <w:rPr>
          <w:b/>
          <w:bCs/>
        </w:rPr>
      </w:pPr>
      <w:bookmarkStart w:id="8" w:name="_Toc230973488"/>
      <w:r w:rsidRPr="002C74F0">
        <w:rPr>
          <w:b/>
          <w:bCs/>
        </w:rPr>
        <w:t>Visual #9</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7831"/>
      </w:tblGrid>
      <w:tr w:rsidR="002C74F0" w:rsidRPr="002C74F0" w14:paraId="00D7966C" w14:textId="77777777">
        <w:trPr>
          <w:tblHeader/>
          <w:tblCellSpacing w:w="15" w:type="dxa"/>
        </w:trPr>
        <w:tc>
          <w:tcPr>
            <w:tcW w:w="0" w:type="auto"/>
            <w:vAlign w:val="center"/>
            <w:hideMark/>
          </w:tcPr>
          <w:p w14:paraId="39042CDE" w14:textId="77777777" w:rsidR="002C74F0" w:rsidRPr="002C74F0" w:rsidRDefault="002C74F0" w:rsidP="002C74F0">
            <w:pPr>
              <w:rPr>
                <w:b/>
                <w:bCs/>
              </w:rPr>
            </w:pPr>
            <w:r w:rsidRPr="002C74F0">
              <w:rPr>
                <w:b/>
                <w:bCs/>
              </w:rPr>
              <w:t>Field</w:t>
            </w:r>
          </w:p>
        </w:tc>
        <w:tc>
          <w:tcPr>
            <w:tcW w:w="0" w:type="auto"/>
            <w:vAlign w:val="center"/>
            <w:hideMark/>
          </w:tcPr>
          <w:p w14:paraId="703A1F81" w14:textId="77777777" w:rsidR="002C74F0" w:rsidRPr="002C74F0" w:rsidRDefault="002C74F0" w:rsidP="002C74F0">
            <w:pPr>
              <w:rPr>
                <w:b/>
                <w:bCs/>
              </w:rPr>
            </w:pPr>
            <w:r w:rsidRPr="002C74F0">
              <w:rPr>
                <w:b/>
                <w:bCs/>
              </w:rPr>
              <w:t>Details</w:t>
            </w:r>
          </w:p>
        </w:tc>
      </w:tr>
      <w:tr w:rsidR="002C74F0" w:rsidRPr="002C74F0" w14:paraId="10EB0CD4" w14:textId="77777777">
        <w:trPr>
          <w:tblCellSpacing w:w="15" w:type="dxa"/>
        </w:trPr>
        <w:tc>
          <w:tcPr>
            <w:tcW w:w="0" w:type="auto"/>
            <w:vAlign w:val="center"/>
            <w:hideMark/>
          </w:tcPr>
          <w:p w14:paraId="69B258C4" w14:textId="77777777" w:rsidR="002C74F0" w:rsidRPr="002C74F0" w:rsidRDefault="002C74F0" w:rsidP="002C74F0">
            <w:r w:rsidRPr="002C74F0">
              <w:t>Page</w:t>
            </w:r>
          </w:p>
        </w:tc>
        <w:tc>
          <w:tcPr>
            <w:tcW w:w="0" w:type="auto"/>
            <w:vAlign w:val="center"/>
            <w:hideMark/>
          </w:tcPr>
          <w:p w14:paraId="7A04457F" w14:textId="77777777" w:rsidR="002C74F0" w:rsidRPr="002C74F0" w:rsidRDefault="002C74F0" w:rsidP="002C74F0">
            <w:r w:rsidRPr="002C74F0">
              <w:t>Product Analysis</w:t>
            </w:r>
          </w:p>
        </w:tc>
      </w:tr>
      <w:tr w:rsidR="002C74F0" w:rsidRPr="002C74F0" w14:paraId="267D6070" w14:textId="77777777">
        <w:trPr>
          <w:tblCellSpacing w:w="15" w:type="dxa"/>
        </w:trPr>
        <w:tc>
          <w:tcPr>
            <w:tcW w:w="0" w:type="auto"/>
            <w:vAlign w:val="center"/>
            <w:hideMark/>
          </w:tcPr>
          <w:p w14:paraId="2457E5E0" w14:textId="77777777" w:rsidR="002C74F0" w:rsidRPr="002C74F0" w:rsidRDefault="002C74F0" w:rsidP="002C74F0">
            <w:r w:rsidRPr="002C74F0">
              <w:t>Chart Type</w:t>
            </w:r>
          </w:p>
        </w:tc>
        <w:tc>
          <w:tcPr>
            <w:tcW w:w="0" w:type="auto"/>
            <w:vAlign w:val="center"/>
            <w:hideMark/>
          </w:tcPr>
          <w:p w14:paraId="5B1A9971" w14:textId="77777777" w:rsidR="002C74F0" w:rsidRPr="002C74F0" w:rsidRDefault="002C74F0" w:rsidP="002C74F0">
            <w:r w:rsidRPr="002C74F0">
              <w:t>Bar Chart (Bottom N)</w:t>
            </w:r>
          </w:p>
        </w:tc>
      </w:tr>
      <w:tr w:rsidR="002C74F0" w:rsidRPr="002C74F0" w14:paraId="0B08D7F3" w14:textId="77777777">
        <w:trPr>
          <w:tblCellSpacing w:w="15" w:type="dxa"/>
        </w:trPr>
        <w:tc>
          <w:tcPr>
            <w:tcW w:w="0" w:type="auto"/>
            <w:vAlign w:val="center"/>
            <w:hideMark/>
          </w:tcPr>
          <w:p w14:paraId="32E9811B" w14:textId="77777777" w:rsidR="002C74F0" w:rsidRPr="002C74F0" w:rsidRDefault="002C74F0" w:rsidP="002C74F0">
            <w:r w:rsidRPr="002C74F0">
              <w:t>Visual Title</w:t>
            </w:r>
          </w:p>
        </w:tc>
        <w:tc>
          <w:tcPr>
            <w:tcW w:w="0" w:type="auto"/>
            <w:vAlign w:val="center"/>
            <w:hideMark/>
          </w:tcPr>
          <w:p w14:paraId="430AA92C" w14:textId="77777777" w:rsidR="002C74F0" w:rsidRPr="002C74F0" w:rsidRDefault="002C74F0" w:rsidP="002C74F0">
            <w:r w:rsidRPr="002C74F0">
              <w:t>Bottom 10 Products by Revenue</w:t>
            </w:r>
          </w:p>
        </w:tc>
      </w:tr>
      <w:tr w:rsidR="002C74F0" w:rsidRPr="002C74F0" w14:paraId="1A8FF8C4" w14:textId="77777777">
        <w:trPr>
          <w:tblCellSpacing w:w="15" w:type="dxa"/>
        </w:trPr>
        <w:tc>
          <w:tcPr>
            <w:tcW w:w="0" w:type="auto"/>
            <w:vAlign w:val="center"/>
            <w:hideMark/>
          </w:tcPr>
          <w:p w14:paraId="6D514C62" w14:textId="77777777" w:rsidR="002C74F0" w:rsidRPr="002C74F0" w:rsidRDefault="002C74F0" w:rsidP="002C74F0">
            <w:r w:rsidRPr="002C74F0">
              <w:t>What It Shows</w:t>
            </w:r>
          </w:p>
        </w:tc>
        <w:tc>
          <w:tcPr>
            <w:tcW w:w="0" w:type="auto"/>
            <w:vAlign w:val="center"/>
            <w:hideMark/>
          </w:tcPr>
          <w:p w14:paraId="62EC33E6" w14:textId="77777777" w:rsidR="002C74F0" w:rsidRPr="002C74F0" w:rsidRDefault="002C74F0" w:rsidP="002C74F0">
            <w:r w:rsidRPr="002C74F0">
              <w:t>Lowest revenue generating products</w:t>
            </w:r>
          </w:p>
        </w:tc>
      </w:tr>
      <w:tr w:rsidR="002C74F0" w:rsidRPr="002C74F0" w14:paraId="6411B52A" w14:textId="77777777">
        <w:trPr>
          <w:tblCellSpacing w:w="15" w:type="dxa"/>
        </w:trPr>
        <w:tc>
          <w:tcPr>
            <w:tcW w:w="0" w:type="auto"/>
            <w:vAlign w:val="center"/>
            <w:hideMark/>
          </w:tcPr>
          <w:p w14:paraId="2047347F" w14:textId="77777777" w:rsidR="002C74F0" w:rsidRPr="002C74F0" w:rsidRDefault="002C74F0" w:rsidP="002C74F0">
            <w:r w:rsidRPr="002C74F0">
              <w:t>Key Insight</w:t>
            </w:r>
          </w:p>
        </w:tc>
        <w:tc>
          <w:tcPr>
            <w:tcW w:w="0" w:type="auto"/>
            <w:vAlign w:val="center"/>
            <w:hideMark/>
          </w:tcPr>
          <w:p w14:paraId="66B5B5F0" w14:textId="77777777" w:rsidR="002C74F0" w:rsidRPr="002C74F0" w:rsidRDefault="002C74F0" w:rsidP="002C74F0">
            <w:r w:rsidRPr="002C74F0">
              <w:t xml:space="preserve">Several products show extremely low demand and minimal contribution to total revenue, indicating poor market </w:t>
            </w:r>
            <w:proofErr w:type="gramStart"/>
            <w:r w:rsidRPr="002C74F0">
              <w:t>fit</w:t>
            </w:r>
            <w:proofErr w:type="gramEnd"/>
            <w:r w:rsidRPr="002C74F0">
              <w:t xml:space="preserve"> or low visibility.</w:t>
            </w:r>
          </w:p>
        </w:tc>
      </w:tr>
      <w:tr w:rsidR="002C74F0" w:rsidRPr="002C74F0" w14:paraId="3F2E7CD6" w14:textId="77777777">
        <w:trPr>
          <w:tblCellSpacing w:w="15" w:type="dxa"/>
        </w:trPr>
        <w:tc>
          <w:tcPr>
            <w:tcW w:w="0" w:type="auto"/>
            <w:vAlign w:val="center"/>
            <w:hideMark/>
          </w:tcPr>
          <w:p w14:paraId="16600B90" w14:textId="77777777" w:rsidR="002C74F0" w:rsidRPr="002C74F0" w:rsidRDefault="002C74F0" w:rsidP="002C74F0">
            <w:r w:rsidRPr="002C74F0">
              <w:t>Business Decision</w:t>
            </w:r>
          </w:p>
        </w:tc>
        <w:tc>
          <w:tcPr>
            <w:tcW w:w="0" w:type="auto"/>
            <w:vAlign w:val="center"/>
            <w:hideMark/>
          </w:tcPr>
          <w:p w14:paraId="7DA85E16" w14:textId="77777777" w:rsidR="002C74F0" w:rsidRPr="002C74F0" w:rsidRDefault="002C74F0" w:rsidP="002C74F0">
            <w:r w:rsidRPr="002C74F0">
              <w:t>Either discontinue, bundle, or apply promotional pricing to improve performance or reduce inventory cost burden.</w:t>
            </w:r>
          </w:p>
        </w:tc>
      </w:tr>
    </w:tbl>
    <w:p w14:paraId="7577E78B" w14:textId="1ACDEAC7" w:rsidR="002C74F0" w:rsidRPr="002C74F0" w:rsidRDefault="002C74F0" w:rsidP="002C74F0"/>
    <w:p w14:paraId="13FABC7B" w14:textId="77777777" w:rsidR="002C74F0" w:rsidRPr="002C74F0" w:rsidRDefault="002C74F0" w:rsidP="002C74F0">
      <w:pPr>
        <w:pStyle w:val="Heading1"/>
        <w:rPr>
          <w:b/>
          <w:bCs/>
        </w:rPr>
      </w:pPr>
      <w:bookmarkStart w:id="9" w:name="_Toc230973489"/>
      <w:r w:rsidRPr="002C74F0">
        <w:rPr>
          <w:b/>
          <w:bCs/>
        </w:rPr>
        <w:lastRenderedPageBreak/>
        <w:t>Visual #10</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8013"/>
      </w:tblGrid>
      <w:tr w:rsidR="002C74F0" w:rsidRPr="002C74F0" w14:paraId="768E5960" w14:textId="77777777">
        <w:trPr>
          <w:tblHeader/>
          <w:tblCellSpacing w:w="15" w:type="dxa"/>
        </w:trPr>
        <w:tc>
          <w:tcPr>
            <w:tcW w:w="0" w:type="auto"/>
            <w:vAlign w:val="center"/>
            <w:hideMark/>
          </w:tcPr>
          <w:p w14:paraId="151D6D43" w14:textId="77777777" w:rsidR="002C74F0" w:rsidRPr="002C74F0" w:rsidRDefault="002C74F0" w:rsidP="002C74F0">
            <w:pPr>
              <w:rPr>
                <w:b/>
                <w:bCs/>
              </w:rPr>
            </w:pPr>
            <w:r w:rsidRPr="002C74F0">
              <w:rPr>
                <w:b/>
                <w:bCs/>
              </w:rPr>
              <w:t>Field</w:t>
            </w:r>
          </w:p>
        </w:tc>
        <w:tc>
          <w:tcPr>
            <w:tcW w:w="0" w:type="auto"/>
            <w:vAlign w:val="center"/>
            <w:hideMark/>
          </w:tcPr>
          <w:p w14:paraId="24F56E1F" w14:textId="77777777" w:rsidR="002C74F0" w:rsidRPr="002C74F0" w:rsidRDefault="002C74F0" w:rsidP="002C74F0">
            <w:pPr>
              <w:rPr>
                <w:b/>
                <w:bCs/>
              </w:rPr>
            </w:pPr>
            <w:r w:rsidRPr="002C74F0">
              <w:rPr>
                <w:b/>
                <w:bCs/>
              </w:rPr>
              <w:t>Details</w:t>
            </w:r>
          </w:p>
        </w:tc>
      </w:tr>
      <w:tr w:rsidR="002C74F0" w:rsidRPr="002C74F0" w14:paraId="6A93EA15" w14:textId="77777777">
        <w:trPr>
          <w:tblCellSpacing w:w="15" w:type="dxa"/>
        </w:trPr>
        <w:tc>
          <w:tcPr>
            <w:tcW w:w="0" w:type="auto"/>
            <w:vAlign w:val="center"/>
            <w:hideMark/>
          </w:tcPr>
          <w:p w14:paraId="4E07A7F8" w14:textId="77777777" w:rsidR="002C74F0" w:rsidRPr="002C74F0" w:rsidRDefault="002C74F0" w:rsidP="002C74F0">
            <w:r w:rsidRPr="002C74F0">
              <w:t>Page</w:t>
            </w:r>
          </w:p>
        </w:tc>
        <w:tc>
          <w:tcPr>
            <w:tcW w:w="0" w:type="auto"/>
            <w:vAlign w:val="center"/>
            <w:hideMark/>
          </w:tcPr>
          <w:p w14:paraId="16C3A4BF" w14:textId="77777777" w:rsidR="002C74F0" w:rsidRPr="002C74F0" w:rsidRDefault="002C74F0" w:rsidP="002C74F0">
            <w:r w:rsidRPr="002C74F0">
              <w:t>Product Analysis</w:t>
            </w:r>
          </w:p>
        </w:tc>
      </w:tr>
      <w:tr w:rsidR="002C74F0" w:rsidRPr="002C74F0" w14:paraId="2965DEA3" w14:textId="77777777">
        <w:trPr>
          <w:tblCellSpacing w:w="15" w:type="dxa"/>
        </w:trPr>
        <w:tc>
          <w:tcPr>
            <w:tcW w:w="0" w:type="auto"/>
            <w:vAlign w:val="center"/>
            <w:hideMark/>
          </w:tcPr>
          <w:p w14:paraId="47881865" w14:textId="77777777" w:rsidR="002C74F0" w:rsidRPr="002C74F0" w:rsidRDefault="002C74F0" w:rsidP="002C74F0">
            <w:r w:rsidRPr="002C74F0">
              <w:t>Chart Type</w:t>
            </w:r>
          </w:p>
        </w:tc>
        <w:tc>
          <w:tcPr>
            <w:tcW w:w="0" w:type="auto"/>
            <w:vAlign w:val="center"/>
            <w:hideMark/>
          </w:tcPr>
          <w:p w14:paraId="4B1CC2B1" w14:textId="77777777" w:rsidR="002C74F0" w:rsidRPr="002C74F0" w:rsidRDefault="002C74F0" w:rsidP="002C74F0">
            <w:r w:rsidRPr="002C74F0">
              <w:t>Clustered Column Chart</w:t>
            </w:r>
          </w:p>
        </w:tc>
      </w:tr>
      <w:tr w:rsidR="002C74F0" w:rsidRPr="002C74F0" w14:paraId="79256A77" w14:textId="77777777">
        <w:trPr>
          <w:tblCellSpacing w:w="15" w:type="dxa"/>
        </w:trPr>
        <w:tc>
          <w:tcPr>
            <w:tcW w:w="0" w:type="auto"/>
            <w:vAlign w:val="center"/>
            <w:hideMark/>
          </w:tcPr>
          <w:p w14:paraId="441AE0FE" w14:textId="77777777" w:rsidR="002C74F0" w:rsidRPr="002C74F0" w:rsidRDefault="002C74F0" w:rsidP="002C74F0">
            <w:r w:rsidRPr="002C74F0">
              <w:t>Visual Title</w:t>
            </w:r>
          </w:p>
        </w:tc>
        <w:tc>
          <w:tcPr>
            <w:tcW w:w="0" w:type="auto"/>
            <w:vAlign w:val="center"/>
            <w:hideMark/>
          </w:tcPr>
          <w:p w14:paraId="56363894" w14:textId="77777777" w:rsidR="002C74F0" w:rsidRPr="002C74F0" w:rsidRDefault="002C74F0" w:rsidP="002C74F0">
            <w:r w:rsidRPr="002C74F0">
              <w:t xml:space="preserve">Revenue by </w:t>
            </w:r>
            <w:proofErr w:type="spellStart"/>
            <w:r w:rsidRPr="002C74F0">
              <w:t>SubCategory</w:t>
            </w:r>
            <w:proofErr w:type="spellEnd"/>
          </w:p>
        </w:tc>
      </w:tr>
      <w:tr w:rsidR="002C74F0" w:rsidRPr="002C74F0" w14:paraId="55967EE6" w14:textId="77777777">
        <w:trPr>
          <w:tblCellSpacing w:w="15" w:type="dxa"/>
        </w:trPr>
        <w:tc>
          <w:tcPr>
            <w:tcW w:w="0" w:type="auto"/>
            <w:vAlign w:val="center"/>
            <w:hideMark/>
          </w:tcPr>
          <w:p w14:paraId="2B725C3B" w14:textId="77777777" w:rsidR="002C74F0" w:rsidRPr="002C74F0" w:rsidRDefault="002C74F0" w:rsidP="002C74F0">
            <w:r w:rsidRPr="002C74F0">
              <w:t>What It Shows</w:t>
            </w:r>
          </w:p>
        </w:tc>
        <w:tc>
          <w:tcPr>
            <w:tcW w:w="0" w:type="auto"/>
            <w:vAlign w:val="center"/>
            <w:hideMark/>
          </w:tcPr>
          <w:p w14:paraId="5D4906CB" w14:textId="77777777" w:rsidR="002C74F0" w:rsidRPr="002C74F0" w:rsidRDefault="002C74F0" w:rsidP="002C74F0">
            <w:r w:rsidRPr="002C74F0">
              <w:t>Revenue distribution across bike subcategories</w:t>
            </w:r>
          </w:p>
        </w:tc>
      </w:tr>
      <w:tr w:rsidR="002C74F0" w:rsidRPr="002C74F0" w14:paraId="4B0FFC26" w14:textId="77777777">
        <w:trPr>
          <w:tblCellSpacing w:w="15" w:type="dxa"/>
        </w:trPr>
        <w:tc>
          <w:tcPr>
            <w:tcW w:w="0" w:type="auto"/>
            <w:vAlign w:val="center"/>
            <w:hideMark/>
          </w:tcPr>
          <w:p w14:paraId="098F1FA4" w14:textId="77777777" w:rsidR="002C74F0" w:rsidRPr="002C74F0" w:rsidRDefault="002C74F0" w:rsidP="002C74F0">
            <w:r w:rsidRPr="002C74F0">
              <w:t>Key Insight</w:t>
            </w:r>
          </w:p>
        </w:tc>
        <w:tc>
          <w:tcPr>
            <w:tcW w:w="0" w:type="auto"/>
            <w:vAlign w:val="center"/>
            <w:hideMark/>
          </w:tcPr>
          <w:p w14:paraId="52BD8123" w14:textId="77777777" w:rsidR="002C74F0" w:rsidRPr="002C74F0" w:rsidRDefault="002C74F0" w:rsidP="002C74F0">
            <w:r w:rsidRPr="002C74F0">
              <w:t>Mountain Bikes and Road Bikes dominate subcategory performance, while other subcategories contribute significantly less. This shows clear demand concentration in performance-oriented bikes.</w:t>
            </w:r>
          </w:p>
        </w:tc>
      </w:tr>
      <w:tr w:rsidR="002C74F0" w:rsidRPr="002C74F0" w14:paraId="73998937" w14:textId="77777777">
        <w:trPr>
          <w:tblCellSpacing w:w="15" w:type="dxa"/>
        </w:trPr>
        <w:tc>
          <w:tcPr>
            <w:tcW w:w="0" w:type="auto"/>
            <w:vAlign w:val="center"/>
            <w:hideMark/>
          </w:tcPr>
          <w:p w14:paraId="3F490EE1" w14:textId="77777777" w:rsidR="002C74F0" w:rsidRPr="002C74F0" w:rsidRDefault="002C74F0" w:rsidP="002C74F0">
            <w:r w:rsidRPr="002C74F0">
              <w:t>Business Decision</w:t>
            </w:r>
          </w:p>
        </w:tc>
        <w:tc>
          <w:tcPr>
            <w:tcW w:w="0" w:type="auto"/>
            <w:vAlign w:val="center"/>
            <w:hideMark/>
          </w:tcPr>
          <w:p w14:paraId="70CC95BE" w14:textId="77777777" w:rsidR="002C74F0" w:rsidRPr="002C74F0" w:rsidRDefault="002C74F0" w:rsidP="002C74F0">
            <w:r w:rsidRPr="002C74F0">
              <w:t>Increase production capacity, inventory allocation, and targeted marketing for high-performing subcategories.</w:t>
            </w:r>
          </w:p>
        </w:tc>
      </w:tr>
    </w:tbl>
    <w:p w14:paraId="6431F219" w14:textId="68B48AC4" w:rsidR="002C74F0" w:rsidRPr="002C74F0" w:rsidRDefault="002C74F0" w:rsidP="002C74F0"/>
    <w:p w14:paraId="6B21914E" w14:textId="77777777" w:rsidR="002C74F0" w:rsidRPr="002C74F0" w:rsidRDefault="002C74F0" w:rsidP="002C74F0">
      <w:pPr>
        <w:pStyle w:val="Heading1"/>
        <w:rPr>
          <w:b/>
          <w:bCs/>
        </w:rPr>
      </w:pPr>
      <w:bookmarkStart w:id="10" w:name="_Toc230973490"/>
      <w:r w:rsidRPr="002C74F0">
        <w:rPr>
          <w:b/>
          <w:bCs/>
        </w:rPr>
        <w:t>Visual #11</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7859"/>
      </w:tblGrid>
      <w:tr w:rsidR="002C74F0" w:rsidRPr="002C74F0" w14:paraId="0DE310E3" w14:textId="77777777">
        <w:trPr>
          <w:tblHeader/>
          <w:tblCellSpacing w:w="15" w:type="dxa"/>
        </w:trPr>
        <w:tc>
          <w:tcPr>
            <w:tcW w:w="0" w:type="auto"/>
            <w:vAlign w:val="center"/>
            <w:hideMark/>
          </w:tcPr>
          <w:p w14:paraId="01D05094" w14:textId="77777777" w:rsidR="002C74F0" w:rsidRPr="002C74F0" w:rsidRDefault="002C74F0" w:rsidP="002C74F0">
            <w:pPr>
              <w:rPr>
                <w:b/>
                <w:bCs/>
              </w:rPr>
            </w:pPr>
            <w:r w:rsidRPr="002C74F0">
              <w:rPr>
                <w:b/>
                <w:bCs/>
              </w:rPr>
              <w:t>Field</w:t>
            </w:r>
          </w:p>
        </w:tc>
        <w:tc>
          <w:tcPr>
            <w:tcW w:w="0" w:type="auto"/>
            <w:vAlign w:val="center"/>
            <w:hideMark/>
          </w:tcPr>
          <w:p w14:paraId="2FAFFF54" w14:textId="77777777" w:rsidR="002C74F0" w:rsidRPr="002C74F0" w:rsidRDefault="002C74F0" w:rsidP="002C74F0">
            <w:pPr>
              <w:rPr>
                <w:b/>
                <w:bCs/>
              </w:rPr>
            </w:pPr>
            <w:r w:rsidRPr="002C74F0">
              <w:rPr>
                <w:b/>
                <w:bCs/>
              </w:rPr>
              <w:t>Details</w:t>
            </w:r>
          </w:p>
        </w:tc>
      </w:tr>
      <w:tr w:rsidR="002C74F0" w:rsidRPr="002C74F0" w14:paraId="0C575A20" w14:textId="77777777">
        <w:trPr>
          <w:tblCellSpacing w:w="15" w:type="dxa"/>
        </w:trPr>
        <w:tc>
          <w:tcPr>
            <w:tcW w:w="0" w:type="auto"/>
            <w:vAlign w:val="center"/>
            <w:hideMark/>
          </w:tcPr>
          <w:p w14:paraId="5B0B9700" w14:textId="77777777" w:rsidR="002C74F0" w:rsidRPr="002C74F0" w:rsidRDefault="002C74F0" w:rsidP="002C74F0">
            <w:r w:rsidRPr="002C74F0">
              <w:t>Page</w:t>
            </w:r>
          </w:p>
        </w:tc>
        <w:tc>
          <w:tcPr>
            <w:tcW w:w="0" w:type="auto"/>
            <w:vAlign w:val="center"/>
            <w:hideMark/>
          </w:tcPr>
          <w:p w14:paraId="66ACC03A" w14:textId="77777777" w:rsidR="002C74F0" w:rsidRPr="002C74F0" w:rsidRDefault="002C74F0" w:rsidP="002C74F0">
            <w:r w:rsidRPr="002C74F0">
              <w:t>Product Analysis</w:t>
            </w:r>
          </w:p>
        </w:tc>
      </w:tr>
      <w:tr w:rsidR="002C74F0" w:rsidRPr="002C74F0" w14:paraId="0DF65351" w14:textId="77777777">
        <w:trPr>
          <w:tblCellSpacing w:w="15" w:type="dxa"/>
        </w:trPr>
        <w:tc>
          <w:tcPr>
            <w:tcW w:w="0" w:type="auto"/>
            <w:vAlign w:val="center"/>
            <w:hideMark/>
          </w:tcPr>
          <w:p w14:paraId="0E292411" w14:textId="77777777" w:rsidR="002C74F0" w:rsidRPr="002C74F0" w:rsidRDefault="002C74F0" w:rsidP="002C74F0">
            <w:r w:rsidRPr="002C74F0">
              <w:t>Chart Type</w:t>
            </w:r>
          </w:p>
        </w:tc>
        <w:tc>
          <w:tcPr>
            <w:tcW w:w="0" w:type="auto"/>
            <w:vAlign w:val="center"/>
            <w:hideMark/>
          </w:tcPr>
          <w:p w14:paraId="5B595A9E" w14:textId="77777777" w:rsidR="002C74F0" w:rsidRPr="002C74F0" w:rsidRDefault="002C74F0" w:rsidP="002C74F0">
            <w:r w:rsidRPr="002C74F0">
              <w:t>Column Chart</w:t>
            </w:r>
          </w:p>
        </w:tc>
      </w:tr>
      <w:tr w:rsidR="002C74F0" w:rsidRPr="002C74F0" w14:paraId="7DB8085A" w14:textId="77777777">
        <w:trPr>
          <w:tblCellSpacing w:w="15" w:type="dxa"/>
        </w:trPr>
        <w:tc>
          <w:tcPr>
            <w:tcW w:w="0" w:type="auto"/>
            <w:vAlign w:val="center"/>
            <w:hideMark/>
          </w:tcPr>
          <w:p w14:paraId="3DE6FDD4" w14:textId="77777777" w:rsidR="002C74F0" w:rsidRPr="002C74F0" w:rsidRDefault="002C74F0" w:rsidP="002C74F0">
            <w:r w:rsidRPr="002C74F0">
              <w:t>Visual Title</w:t>
            </w:r>
          </w:p>
        </w:tc>
        <w:tc>
          <w:tcPr>
            <w:tcW w:w="0" w:type="auto"/>
            <w:vAlign w:val="center"/>
            <w:hideMark/>
          </w:tcPr>
          <w:p w14:paraId="61A478B8" w14:textId="77777777" w:rsidR="002C74F0" w:rsidRPr="002C74F0" w:rsidRDefault="002C74F0" w:rsidP="002C74F0">
            <w:r w:rsidRPr="002C74F0">
              <w:t>Profit Margin by Category</w:t>
            </w:r>
          </w:p>
        </w:tc>
      </w:tr>
      <w:tr w:rsidR="002C74F0" w:rsidRPr="002C74F0" w14:paraId="404944D3" w14:textId="77777777">
        <w:trPr>
          <w:tblCellSpacing w:w="15" w:type="dxa"/>
        </w:trPr>
        <w:tc>
          <w:tcPr>
            <w:tcW w:w="0" w:type="auto"/>
            <w:vAlign w:val="center"/>
            <w:hideMark/>
          </w:tcPr>
          <w:p w14:paraId="182558E9" w14:textId="77777777" w:rsidR="002C74F0" w:rsidRPr="002C74F0" w:rsidRDefault="002C74F0" w:rsidP="002C74F0">
            <w:r w:rsidRPr="002C74F0">
              <w:t>What It Shows</w:t>
            </w:r>
          </w:p>
        </w:tc>
        <w:tc>
          <w:tcPr>
            <w:tcW w:w="0" w:type="auto"/>
            <w:vAlign w:val="center"/>
            <w:hideMark/>
          </w:tcPr>
          <w:p w14:paraId="6BD0B1FE" w14:textId="77777777" w:rsidR="002C74F0" w:rsidRPr="002C74F0" w:rsidRDefault="002C74F0" w:rsidP="002C74F0">
            <w:r w:rsidRPr="002C74F0">
              <w:t>Category-wise profitability comparison</w:t>
            </w:r>
          </w:p>
        </w:tc>
      </w:tr>
      <w:tr w:rsidR="002C74F0" w:rsidRPr="002C74F0" w14:paraId="4BAB200E" w14:textId="77777777">
        <w:trPr>
          <w:tblCellSpacing w:w="15" w:type="dxa"/>
        </w:trPr>
        <w:tc>
          <w:tcPr>
            <w:tcW w:w="0" w:type="auto"/>
            <w:vAlign w:val="center"/>
            <w:hideMark/>
          </w:tcPr>
          <w:p w14:paraId="55E22DB0" w14:textId="77777777" w:rsidR="002C74F0" w:rsidRPr="002C74F0" w:rsidRDefault="002C74F0" w:rsidP="002C74F0">
            <w:r w:rsidRPr="002C74F0">
              <w:t>Key Insight</w:t>
            </w:r>
          </w:p>
        </w:tc>
        <w:tc>
          <w:tcPr>
            <w:tcW w:w="0" w:type="auto"/>
            <w:vAlign w:val="center"/>
            <w:hideMark/>
          </w:tcPr>
          <w:p w14:paraId="60FFAD60" w14:textId="77777777" w:rsidR="002C74F0" w:rsidRPr="002C74F0" w:rsidRDefault="002C74F0" w:rsidP="002C74F0">
            <w:r w:rsidRPr="002C74F0">
              <w:t>Accessories deliver the highest profit margins despite lower revenue contribution, indicating strong profitability efficiency in this segment.</w:t>
            </w:r>
          </w:p>
        </w:tc>
      </w:tr>
      <w:tr w:rsidR="002C74F0" w:rsidRPr="002C74F0" w14:paraId="3A73DC3B" w14:textId="77777777">
        <w:trPr>
          <w:tblCellSpacing w:w="15" w:type="dxa"/>
        </w:trPr>
        <w:tc>
          <w:tcPr>
            <w:tcW w:w="0" w:type="auto"/>
            <w:vAlign w:val="center"/>
            <w:hideMark/>
          </w:tcPr>
          <w:p w14:paraId="7EF98D4D" w14:textId="77777777" w:rsidR="002C74F0" w:rsidRPr="002C74F0" w:rsidRDefault="002C74F0" w:rsidP="002C74F0">
            <w:r w:rsidRPr="002C74F0">
              <w:t>Business Decision</w:t>
            </w:r>
          </w:p>
        </w:tc>
        <w:tc>
          <w:tcPr>
            <w:tcW w:w="0" w:type="auto"/>
            <w:vAlign w:val="center"/>
            <w:hideMark/>
          </w:tcPr>
          <w:p w14:paraId="46AEC978" w14:textId="77777777" w:rsidR="002C74F0" w:rsidRPr="002C74F0" w:rsidRDefault="002C74F0" w:rsidP="002C74F0">
            <w:r w:rsidRPr="002C74F0">
              <w:t>Reallocate marketing focus toward high-margin categories to improve overall profit efficiency.</w:t>
            </w:r>
          </w:p>
        </w:tc>
      </w:tr>
    </w:tbl>
    <w:p w14:paraId="09D4A2E5" w14:textId="713C5D10" w:rsidR="002C74F0" w:rsidRPr="002C74F0" w:rsidRDefault="002C74F0" w:rsidP="002C74F0"/>
    <w:p w14:paraId="3D79EE67" w14:textId="77777777" w:rsidR="002C74F0" w:rsidRPr="002C74F0" w:rsidRDefault="002C74F0" w:rsidP="002C74F0">
      <w:pPr>
        <w:pStyle w:val="Heading1"/>
        <w:rPr>
          <w:b/>
          <w:bCs/>
        </w:rPr>
      </w:pPr>
      <w:bookmarkStart w:id="11" w:name="_Toc230973491"/>
      <w:r w:rsidRPr="002C74F0">
        <w:rPr>
          <w:b/>
          <w:bCs/>
        </w:rPr>
        <w:lastRenderedPageBreak/>
        <w:t>Visual #12</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7943"/>
      </w:tblGrid>
      <w:tr w:rsidR="002C74F0" w:rsidRPr="002C74F0" w14:paraId="7F0EF784" w14:textId="77777777">
        <w:trPr>
          <w:tblHeader/>
          <w:tblCellSpacing w:w="15" w:type="dxa"/>
        </w:trPr>
        <w:tc>
          <w:tcPr>
            <w:tcW w:w="0" w:type="auto"/>
            <w:vAlign w:val="center"/>
            <w:hideMark/>
          </w:tcPr>
          <w:p w14:paraId="09BBBCA3" w14:textId="77777777" w:rsidR="002C74F0" w:rsidRPr="002C74F0" w:rsidRDefault="002C74F0" w:rsidP="002C74F0">
            <w:pPr>
              <w:rPr>
                <w:b/>
                <w:bCs/>
              </w:rPr>
            </w:pPr>
            <w:r w:rsidRPr="002C74F0">
              <w:rPr>
                <w:b/>
                <w:bCs/>
              </w:rPr>
              <w:t>Field</w:t>
            </w:r>
          </w:p>
        </w:tc>
        <w:tc>
          <w:tcPr>
            <w:tcW w:w="0" w:type="auto"/>
            <w:vAlign w:val="center"/>
            <w:hideMark/>
          </w:tcPr>
          <w:p w14:paraId="02407D2E" w14:textId="77777777" w:rsidR="002C74F0" w:rsidRPr="002C74F0" w:rsidRDefault="002C74F0" w:rsidP="002C74F0">
            <w:pPr>
              <w:rPr>
                <w:b/>
                <w:bCs/>
              </w:rPr>
            </w:pPr>
            <w:r w:rsidRPr="002C74F0">
              <w:rPr>
                <w:b/>
                <w:bCs/>
              </w:rPr>
              <w:t>Details</w:t>
            </w:r>
          </w:p>
        </w:tc>
      </w:tr>
      <w:tr w:rsidR="002C74F0" w:rsidRPr="002C74F0" w14:paraId="1EF3CFC1" w14:textId="77777777">
        <w:trPr>
          <w:tblCellSpacing w:w="15" w:type="dxa"/>
        </w:trPr>
        <w:tc>
          <w:tcPr>
            <w:tcW w:w="0" w:type="auto"/>
            <w:vAlign w:val="center"/>
            <w:hideMark/>
          </w:tcPr>
          <w:p w14:paraId="7C3A90CB" w14:textId="77777777" w:rsidR="002C74F0" w:rsidRPr="002C74F0" w:rsidRDefault="002C74F0" w:rsidP="002C74F0">
            <w:r w:rsidRPr="002C74F0">
              <w:t>Page</w:t>
            </w:r>
          </w:p>
        </w:tc>
        <w:tc>
          <w:tcPr>
            <w:tcW w:w="0" w:type="auto"/>
            <w:vAlign w:val="center"/>
            <w:hideMark/>
          </w:tcPr>
          <w:p w14:paraId="6DD1A6AB" w14:textId="77777777" w:rsidR="002C74F0" w:rsidRPr="002C74F0" w:rsidRDefault="002C74F0" w:rsidP="002C74F0">
            <w:r w:rsidRPr="002C74F0">
              <w:t>Product Analysis</w:t>
            </w:r>
          </w:p>
        </w:tc>
      </w:tr>
      <w:tr w:rsidR="002C74F0" w:rsidRPr="002C74F0" w14:paraId="02315263" w14:textId="77777777">
        <w:trPr>
          <w:tblCellSpacing w:w="15" w:type="dxa"/>
        </w:trPr>
        <w:tc>
          <w:tcPr>
            <w:tcW w:w="0" w:type="auto"/>
            <w:vAlign w:val="center"/>
            <w:hideMark/>
          </w:tcPr>
          <w:p w14:paraId="0A75ECAB" w14:textId="77777777" w:rsidR="002C74F0" w:rsidRPr="002C74F0" w:rsidRDefault="002C74F0" w:rsidP="002C74F0">
            <w:r w:rsidRPr="002C74F0">
              <w:t>Chart Type</w:t>
            </w:r>
          </w:p>
        </w:tc>
        <w:tc>
          <w:tcPr>
            <w:tcW w:w="0" w:type="auto"/>
            <w:vAlign w:val="center"/>
            <w:hideMark/>
          </w:tcPr>
          <w:p w14:paraId="69050F85" w14:textId="77777777" w:rsidR="002C74F0" w:rsidRPr="002C74F0" w:rsidRDefault="002C74F0" w:rsidP="002C74F0">
            <w:r w:rsidRPr="002C74F0">
              <w:t>Scatter Plot</w:t>
            </w:r>
          </w:p>
        </w:tc>
      </w:tr>
      <w:tr w:rsidR="002C74F0" w:rsidRPr="002C74F0" w14:paraId="77BBD93D" w14:textId="77777777">
        <w:trPr>
          <w:tblCellSpacing w:w="15" w:type="dxa"/>
        </w:trPr>
        <w:tc>
          <w:tcPr>
            <w:tcW w:w="0" w:type="auto"/>
            <w:vAlign w:val="center"/>
            <w:hideMark/>
          </w:tcPr>
          <w:p w14:paraId="3932571D" w14:textId="77777777" w:rsidR="002C74F0" w:rsidRPr="002C74F0" w:rsidRDefault="002C74F0" w:rsidP="002C74F0">
            <w:r w:rsidRPr="002C74F0">
              <w:t>Visual Title</w:t>
            </w:r>
          </w:p>
        </w:tc>
        <w:tc>
          <w:tcPr>
            <w:tcW w:w="0" w:type="auto"/>
            <w:vAlign w:val="center"/>
            <w:hideMark/>
          </w:tcPr>
          <w:p w14:paraId="5B44C163" w14:textId="77777777" w:rsidR="002C74F0" w:rsidRPr="002C74F0" w:rsidRDefault="002C74F0" w:rsidP="002C74F0">
            <w:r w:rsidRPr="002C74F0">
              <w:t>Price vs Quantity Sold</w:t>
            </w:r>
          </w:p>
        </w:tc>
      </w:tr>
      <w:tr w:rsidR="002C74F0" w:rsidRPr="002C74F0" w14:paraId="7E1F2D5B" w14:textId="77777777">
        <w:trPr>
          <w:tblCellSpacing w:w="15" w:type="dxa"/>
        </w:trPr>
        <w:tc>
          <w:tcPr>
            <w:tcW w:w="0" w:type="auto"/>
            <w:vAlign w:val="center"/>
            <w:hideMark/>
          </w:tcPr>
          <w:p w14:paraId="7C89F709" w14:textId="77777777" w:rsidR="002C74F0" w:rsidRPr="002C74F0" w:rsidRDefault="002C74F0" w:rsidP="002C74F0">
            <w:r w:rsidRPr="002C74F0">
              <w:t>What It Shows</w:t>
            </w:r>
          </w:p>
        </w:tc>
        <w:tc>
          <w:tcPr>
            <w:tcW w:w="0" w:type="auto"/>
            <w:vAlign w:val="center"/>
            <w:hideMark/>
          </w:tcPr>
          <w:p w14:paraId="53D71A77" w14:textId="77777777" w:rsidR="002C74F0" w:rsidRPr="002C74F0" w:rsidRDefault="002C74F0" w:rsidP="002C74F0">
            <w:r w:rsidRPr="002C74F0">
              <w:t>Relationship between price and sales volume</w:t>
            </w:r>
          </w:p>
        </w:tc>
      </w:tr>
      <w:tr w:rsidR="002C74F0" w:rsidRPr="002C74F0" w14:paraId="555E11F2" w14:textId="77777777">
        <w:trPr>
          <w:tblCellSpacing w:w="15" w:type="dxa"/>
        </w:trPr>
        <w:tc>
          <w:tcPr>
            <w:tcW w:w="0" w:type="auto"/>
            <w:vAlign w:val="center"/>
            <w:hideMark/>
          </w:tcPr>
          <w:p w14:paraId="0D1BEC01" w14:textId="77777777" w:rsidR="002C74F0" w:rsidRPr="002C74F0" w:rsidRDefault="002C74F0" w:rsidP="002C74F0">
            <w:r w:rsidRPr="002C74F0">
              <w:t>Key Insight</w:t>
            </w:r>
          </w:p>
        </w:tc>
        <w:tc>
          <w:tcPr>
            <w:tcW w:w="0" w:type="auto"/>
            <w:vAlign w:val="center"/>
            <w:hideMark/>
          </w:tcPr>
          <w:p w14:paraId="0339A43B" w14:textId="77777777" w:rsidR="002C74F0" w:rsidRPr="002C74F0" w:rsidRDefault="002C74F0" w:rsidP="002C74F0">
            <w:r w:rsidRPr="002C74F0">
              <w:t>Low-priced products generate high sales volume, while premium products generate higher revenue per unit despite lower volume. This shows a dual-market structure.</w:t>
            </w:r>
          </w:p>
        </w:tc>
      </w:tr>
      <w:tr w:rsidR="002C74F0" w:rsidRPr="002C74F0" w14:paraId="3815235F" w14:textId="77777777">
        <w:trPr>
          <w:tblCellSpacing w:w="15" w:type="dxa"/>
        </w:trPr>
        <w:tc>
          <w:tcPr>
            <w:tcW w:w="0" w:type="auto"/>
            <w:vAlign w:val="center"/>
            <w:hideMark/>
          </w:tcPr>
          <w:p w14:paraId="14E358B2" w14:textId="77777777" w:rsidR="002C74F0" w:rsidRPr="002C74F0" w:rsidRDefault="002C74F0" w:rsidP="002C74F0">
            <w:r w:rsidRPr="002C74F0">
              <w:t>Business Decision</w:t>
            </w:r>
          </w:p>
        </w:tc>
        <w:tc>
          <w:tcPr>
            <w:tcW w:w="0" w:type="auto"/>
            <w:vAlign w:val="center"/>
            <w:hideMark/>
          </w:tcPr>
          <w:p w14:paraId="70CE5EBB" w14:textId="77777777" w:rsidR="002C74F0" w:rsidRPr="002C74F0" w:rsidRDefault="002C74F0" w:rsidP="002C74F0">
            <w:r w:rsidRPr="002C74F0">
              <w:t>Maintain a balanced portfolio strategy targeting both mass-market and premium segments.</w:t>
            </w:r>
          </w:p>
        </w:tc>
      </w:tr>
    </w:tbl>
    <w:p w14:paraId="1DFABBAC" w14:textId="33CB232D" w:rsidR="002C74F0" w:rsidRPr="002C74F0" w:rsidRDefault="002C74F0" w:rsidP="002C74F0"/>
    <w:p w14:paraId="36FE65E4" w14:textId="77777777" w:rsidR="002C74F0" w:rsidRPr="002C74F0" w:rsidRDefault="002C74F0" w:rsidP="002C74F0">
      <w:pPr>
        <w:pStyle w:val="Heading1"/>
        <w:rPr>
          <w:b/>
          <w:bCs/>
        </w:rPr>
      </w:pPr>
      <w:bookmarkStart w:id="12" w:name="_Toc230973492"/>
      <w:r w:rsidRPr="002C74F0">
        <w:rPr>
          <w:b/>
          <w:bCs/>
        </w:rPr>
        <w:t>Visual #13</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7877"/>
      </w:tblGrid>
      <w:tr w:rsidR="002C74F0" w:rsidRPr="002C74F0" w14:paraId="2EAEA018" w14:textId="77777777">
        <w:trPr>
          <w:tblHeader/>
          <w:tblCellSpacing w:w="15" w:type="dxa"/>
        </w:trPr>
        <w:tc>
          <w:tcPr>
            <w:tcW w:w="0" w:type="auto"/>
            <w:vAlign w:val="center"/>
            <w:hideMark/>
          </w:tcPr>
          <w:p w14:paraId="58979C57" w14:textId="77777777" w:rsidR="002C74F0" w:rsidRPr="002C74F0" w:rsidRDefault="002C74F0" w:rsidP="002C74F0">
            <w:pPr>
              <w:rPr>
                <w:b/>
                <w:bCs/>
              </w:rPr>
            </w:pPr>
            <w:r w:rsidRPr="002C74F0">
              <w:rPr>
                <w:b/>
                <w:bCs/>
              </w:rPr>
              <w:t>Field</w:t>
            </w:r>
          </w:p>
        </w:tc>
        <w:tc>
          <w:tcPr>
            <w:tcW w:w="0" w:type="auto"/>
            <w:vAlign w:val="center"/>
            <w:hideMark/>
          </w:tcPr>
          <w:p w14:paraId="4B559E81" w14:textId="77777777" w:rsidR="002C74F0" w:rsidRPr="002C74F0" w:rsidRDefault="002C74F0" w:rsidP="002C74F0">
            <w:pPr>
              <w:rPr>
                <w:b/>
                <w:bCs/>
              </w:rPr>
            </w:pPr>
            <w:r w:rsidRPr="002C74F0">
              <w:rPr>
                <w:b/>
                <w:bCs/>
              </w:rPr>
              <w:t>Details</w:t>
            </w:r>
          </w:p>
        </w:tc>
      </w:tr>
      <w:tr w:rsidR="002C74F0" w:rsidRPr="002C74F0" w14:paraId="196E6204" w14:textId="77777777">
        <w:trPr>
          <w:tblCellSpacing w:w="15" w:type="dxa"/>
        </w:trPr>
        <w:tc>
          <w:tcPr>
            <w:tcW w:w="0" w:type="auto"/>
            <w:vAlign w:val="center"/>
            <w:hideMark/>
          </w:tcPr>
          <w:p w14:paraId="7C407B67" w14:textId="77777777" w:rsidR="002C74F0" w:rsidRPr="002C74F0" w:rsidRDefault="002C74F0" w:rsidP="002C74F0">
            <w:r w:rsidRPr="002C74F0">
              <w:t>Page</w:t>
            </w:r>
          </w:p>
        </w:tc>
        <w:tc>
          <w:tcPr>
            <w:tcW w:w="0" w:type="auto"/>
            <w:vAlign w:val="center"/>
            <w:hideMark/>
          </w:tcPr>
          <w:p w14:paraId="50CB1195" w14:textId="77777777" w:rsidR="002C74F0" w:rsidRPr="002C74F0" w:rsidRDefault="002C74F0" w:rsidP="002C74F0">
            <w:r w:rsidRPr="002C74F0">
              <w:t>Product Analysis</w:t>
            </w:r>
          </w:p>
        </w:tc>
      </w:tr>
      <w:tr w:rsidR="002C74F0" w:rsidRPr="002C74F0" w14:paraId="5CD43581" w14:textId="77777777">
        <w:trPr>
          <w:tblCellSpacing w:w="15" w:type="dxa"/>
        </w:trPr>
        <w:tc>
          <w:tcPr>
            <w:tcW w:w="0" w:type="auto"/>
            <w:vAlign w:val="center"/>
            <w:hideMark/>
          </w:tcPr>
          <w:p w14:paraId="3AB2E19C" w14:textId="77777777" w:rsidR="002C74F0" w:rsidRPr="002C74F0" w:rsidRDefault="002C74F0" w:rsidP="002C74F0">
            <w:r w:rsidRPr="002C74F0">
              <w:t>Chart Type</w:t>
            </w:r>
          </w:p>
        </w:tc>
        <w:tc>
          <w:tcPr>
            <w:tcW w:w="0" w:type="auto"/>
            <w:vAlign w:val="center"/>
            <w:hideMark/>
          </w:tcPr>
          <w:p w14:paraId="7B85F350" w14:textId="77777777" w:rsidR="002C74F0" w:rsidRPr="002C74F0" w:rsidRDefault="002C74F0" w:rsidP="002C74F0">
            <w:r w:rsidRPr="002C74F0">
              <w:t>Stacked Bar Chart</w:t>
            </w:r>
          </w:p>
        </w:tc>
      </w:tr>
      <w:tr w:rsidR="002C74F0" w:rsidRPr="002C74F0" w14:paraId="4286CCC4" w14:textId="77777777">
        <w:trPr>
          <w:tblCellSpacing w:w="15" w:type="dxa"/>
        </w:trPr>
        <w:tc>
          <w:tcPr>
            <w:tcW w:w="0" w:type="auto"/>
            <w:vAlign w:val="center"/>
            <w:hideMark/>
          </w:tcPr>
          <w:p w14:paraId="54157000" w14:textId="77777777" w:rsidR="002C74F0" w:rsidRPr="002C74F0" w:rsidRDefault="002C74F0" w:rsidP="002C74F0">
            <w:r w:rsidRPr="002C74F0">
              <w:t>Visual Title</w:t>
            </w:r>
          </w:p>
        </w:tc>
        <w:tc>
          <w:tcPr>
            <w:tcW w:w="0" w:type="auto"/>
            <w:vAlign w:val="center"/>
            <w:hideMark/>
          </w:tcPr>
          <w:p w14:paraId="55769D8B" w14:textId="77777777" w:rsidR="002C74F0" w:rsidRPr="002C74F0" w:rsidRDefault="002C74F0" w:rsidP="002C74F0">
            <w:r w:rsidRPr="002C74F0">
              <w:t>Revenue by Product Color</w:t>
            </w:r>
          </w:p>
        </w:tc>
      </w:tr>
      <w:tr w:rsidR="002C74F0" w:rsidRPr="002C74F0" w14:paraId="352D9A46" w14:textId="77777777">
        <w:trPr>
          <w:tblCellSpacing w:w="15" w:type="dxa"/>
        </w:trPr>
        <w:tc>
          <w:tcPr>
            <w:tcW w:w="0" w:type="auto"/>
            <w:vAlign w:val="center"/>
            <w:hideMark/>
          </w:tcPr>
          <w:p w14:paraId="486A4AED" w14:textId="77777777" w:rsidR="002C74F0" w:rsidRPr="002C74F0" w:rsidRDefault="002C74F0" w:rsidP="002C74F0">
            <w:r w:rsidRPr="002C74F0">
              <w:t>What It Shows</w:t>
            </w:r>
          </w:p>
        </w:tc>
        <w:tc>
          <w:tcPr>
            <w:tcW w:w="0" w:type="auto"/>
            <w:vAlign w:val="center"/>
            <w:hideMark/>
          </w:tcPr>
          <w:p w14:paraId="30C94A21" w14:textId="77777777" w:rsidR="002C74F0" w:rsidRPr="002C74F0" w:rsidRDefault="002C74F0" w:rsidP="002C74F0">
            <w:r w:rsidRPr="002C74F0">
              <w:t>Sales distribution across product colors</w:t>
            </w:r>
          </w:p>
        </w:tc>
      </w:tr>
      <w:tr w:rsidR="002C74F0" w:rsidRPr="002C74F0" w14:paraId="68CD7BD1" w14:textId="77777777">
        <w:trPr>
          <w:tblCellSpacing w:w="15" w:type="dxa"/>
        </w:trPr>
        <w:tc>
          <w:tcPr>
            <w:tcW w:w="0" w:type="auto"/>
            <w:vAlign w:val="center"/>
            <w:hideMark/>
          </w:tcPr>
          <w:p w14:paraId="31843171" w14:textId="77777777" w:rsidR="002C74F0" w:rsidRPr="002C74F0" w:rsidRDefault="002C74F0" w:rsidP="002C74F0">
            <w:r w:rsidRPr="002C74F0">
              <w:t>Key Insight</w:t>
            </w:r>
          </w:p>
        </w:tc>
        <w:tc>
          <w:tcPr>
            <w:tcW w:w="0" w:type="auto"/>
            <w:vAlign w:val="center"/>
            <w:hideMark/>
          </w:tcPr>
          <w:p w14:paraId="376996DD" w14:textId="77777777" w:rsidR="002C74F0" w:rsidRPr="002C74F0" w:rsidRDefault="002C74F0" w:rsidP="002C74F0">
            <w:r w:rsidRPr="002C74F0">
              <w:t>Black-colored products dominate sales significantly, while white products underperform, suggesting strong customer preference patterns.</w:t>
            </w:r>
          </w:p>
        </w:tc>
      </w:tr>
      <w:tr w:rsidR="002C74F0" w:rsidRPr="002C74F0" w14:paraId="3D8159A3" w14:textId="77777777">
        <w:trPr>
          <w:tblCellSpacing w:w="15" w:type="dxa"/>
        </w:trPr>
        <w:tc>
          <w:tcPr>
            <w:tcW w:w="0" w:type="auto"/>
            <w:vAlign w:val="center"/>
            <w:hideMark/>
          </w:tcPr>
          <w:p w14:paraId="2E13F178" w14:textId="77777777" w:rsidR="002C74F0" w:rsidRPr="002C74F0" w:rsidRDefault="002C74F0" w:rsidP="002C74F0">
            <w:r w:rsidRPr="002C74F0">
              <w:t>Business Decision</w:t>
            </w:r>
          </w:p>
        </w:tc>
        <w:tc>
          <w:tcPr>
            <w:tcW w:w="0" w:type="auto"/>
            <w:vAlign w:val="center"/>
            <w:hideMark/>
          </w:tcPr>
          <w:p w14:paraId="4E235BB0" w14:textId="77777777" w:rsidR="002C74F0" w:rsidRPr="002C74F0" w:rsidRDefault="002C74F0" w:rsidP="002C74F0">
            <w:r w:rsidRPr="002C74F0">
              <w:t>Investigate design, demand, and marketing issues in underperforming colors and optimize product assortment accordingly.</w:t>
            </w:r>
          </w:p>
        </w:tc>
      </w:tr>
    </w:tbl>
    <w:p w14:paraId="26588EDE" w14:textId="0D352F37" w:rsidR="002C74F0" w:rsidRPr="002C74F0" w:rsidRDefault="002C74F0" w:rsidP="002C74F0">
      <w:pPr>
        <w:pStyle w:val="Heading1"/>
      </w:pPr>
    </w:p>
    <w:p w14:paraId="2E6DAD85" w14:textId="77777777" w:rsidR="002C74F0" w:rsidRPr="002C74F0" w:rsidRDefault="002C74F0" w:rsidP="002C74F0">
      <w:pPr>
        <w:pStyle w:val="Heading1"/>
        <w:rPr>
          <w:b/>
          <w:bCs/>
        </w:rPr>
      </w:pPr>
      <w:bookmarkStart w:id="13" w:name="_Toc230973493"/>
      <w:r w:rsidRPr="002C74F0">
        <w:rPr>
          <w:b/>
          <w:bCs/>
        </w:rPr>
        <w:t>Visual #14</w:t>
      </w:r>
      <w:bookmarkEnd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7851"/>
      </w:tblGrid>
      <w:tr w:rsidR="002C74F0" w:rsidRPr="002C74F0" w14:paraId="5FA1472F" w14:textId="77777777">
        <w:trPr>
          <w:tblHeader/>
          <w:tblCellSpacing w:w="15" w:type="dxa"/>
        </w:trPr>
        <w:tc>
          <w:tcPr>
            <w:tcW w:w="0" w:type="auto"/>
            <w:vAlign w:val="center"/>
            <w:hideMark/>
          </w:tcPr>
          <w:p w14:paraId="40A69D1C" w14:textId="77777777" w:rsidR="002C74F0" w:rsidRPr="002C74F0" w:rsidRDefault="002C74F0" w:rsidP="002C74F0">
            <w:pPr>
              <w:rPr>
                <w:b/>
                <w:bCs/>
              </w:rPr>
            </w:pPr>
            <w:r w:rsidRPr="002C74F0">
              <w:rPr>
                <w:b/>
                <w:bCs/>
              </w:rPr>
              <w:t>Field</w:t>
            </w:r>
          </w:p>
        </w:tc>
        <w:tc>
          <w:tcPr>
            <w:tcW w:w="0" w:type="auto"/>
            <w:vAlign w:val="center"/>
            <w:hideMark/>
          </w:tcPr>
          <w:p w14:paraId="52E61430" w14:textId="77777777" w:rsidR="002C74F0" w:rsidRPr="002C74F0" w:rsidRDefault="002C74F0" w:rsidP="002C74F0">
            <w:pPr>
              <w:rPr>
                <w:b/>
                <w:bCs/>
              </w:rPr>
            </w:pPr>
            <w:r w:rsidRPr="002C74F0">
              <w:rPr>
                <w:b/>
                <w:bCs/>
              </w:rPr>
              <w:t>Details</w:t>
            </w:r>
          </w:p>
        </w:tc>
      </w:tr>
      <w:tr w:rsidR="002C74F0" w:rsidRPr="002C74F0" w14:paraId="01966A18" w14:textId="77777777">
        <w:trPr>
          <w:tblCellSpacing w:w="15" w:type="dxa"/>
        </w:trPr>
        <w:tc>
          <w:tcPr>
            <w:tcW w:w="0" w:type="auto"/>
            <w:vAlign w:val="center"/>
            <w:hideMark/>
          </w:tcPr>
          <w:p w14:paraId="4934B66F" w14:textId="77777777" w:rsidR="002C74F0" w:rsidRPr="002C74F0" w:rsidRDefault="002C74F0" w:rsidP="002C74F0">
            <w:r w:rsidRPr="002C74F0">
              <w:t>Page</w:t>
            </w:r>
          </w:p>
        </w:tc>
        <w:tc>
          <w:tcPr>
            <w:tcW w:w="0" w:type="auto"/>
            <w:vAlign w:val="center"/>
            <w:hideMark/>
          </w:tcPr>
          <w:p w14:paraId="06478A6F" w14:textId="77777777" w:rsidR="002C74F0" w:rsidRPr="002C74F0" w:rsidRDefault="002C74F0" w:rsidP="002C74F0">
            <w:r w:rsidRPr="002C74F0">
              <w:t>Customer Insights</w:t>
            </w:r>
          </w:p>
        </w:tc>
      </w:tr>
      <w:tr w:rsidR="002C74F0" w:rsidRPr="002C74F0" w14:paraId="6A1F70FF" w14:textId="77777777">
        <w:trPr>
          <w:tblCellSpacing w:w="15" w:type="dxa"/>
        </w:trPr>
        <w:tc>
          <w:tcPr>
            <w:tcW w:w="0" w:type="auto"/>
            <w:vAlign w:val="center"/>
            <w:hideMark/>
          </w:tcPr>
          <w:p w14:paraId="0270BCD1" w14:textId="77777777" w:rsidR="002C74F0" w:rsidRPr="002C74F0" w:rsidRDefault="002C74F0" w:rsidP="002C74F0">
            <w:r w:rsidRPr="002C74F0">
              <w:t>Chart Type</w:t>
            </w:r>
          </w:p>
        </w:tc>
        <w:tc>
          <w:tcPr>
            <w:tcW w:w="0" w:type="auto"/>
            <w:vAlign w:val="center"/>
            <w:hideMark/>
          </w:tcPr>
          <w:p w14:paraId="3A0843D7" w14:textId="77777777" w:rsidR="002C74F0" w:rsidRPr="002C74F0" w:rsidRDefault="002C74F0" w:rsidP="002C74F0">
            <w:r w:rsidRPr="002C74F0">
              <w:t>Bar Chart</w:t>
            </w:r>
          </w:p>
        </w:tc>
      </w:tr>
      <w:tr w:rsidR="002C74F0" w:rsidRPr="002C74F0" w14:paraId="657B3EA2" w14:textId="77777777">
        <w:trPr>
          <w:tblCellSpacing w:w="15" w:type="dxa"/>
        </w:trPr>
        <w:tc>
          <w:tcPr>
            <w:tcW w:w="0" w:type="auto"/>
            <w:vAlign w:val="center"/>
            <w:hideMark/>
          </w:tcPr>
          <w:p w14:paraId="533EC8B8" w14:textId="77777777" w:rsidR="002C74F0" w:rsidRPr="002C74F0" w:rsidRDefault="002C74F0" w:rsidP="002C74F0">
            <w:r w:rsidRPr="002C74F0">
              <w:t>Visual Title</w:t>
            </w:r>
          </w:p>
        </w:tc>
        <w:tc>
          <w:tcPr>
            <w:tcW w:w="0" w:type="auto"/>
            <w:vAlign w:val="center"/>
            <w:hideMark/>
          </w:tcPr>
          <w:p w14:paraId="2AA70BC5" w14:textId="77777777" w:rsidR="002C74F0" w:rsidRPr="002C74F0" w:rsidRDefault="002C74F0" w:rsidP="002C74F0">
            <w:r w:rsidRPr="002C74F0">
              <w:t>Revenue by Occupation</w:t>
            </w:r>
          </w:p>
        </w:tc>
      </w:tr>
      <w:tr w:rsidR="002C74F0" w:rsidRPr="002C74F0" w14:paraId="6CAA7DA8" w14:textId="77777777">
        <w:trPr>
          <w:tblCellSpacing w:w="15" w:type="dxa"/>
        </w:trPr>
        <w:tc>
          <w:tcPr>
            <w:tcW w:w="0" w:type="auto"/>
            <w:vAlign w:val="center"/>
            <w:hideMark/>
          </w:tcPr>
          <w:p w14:paraId="441EC44A" w14:textId="77777777" w:rsidR="002C74F0" w:rsidRPr="002C74F0" w:rsidRDefault="002C74F0" w:rsidP="002C74F0">
            <w:r w:rsidRPr="002C74F0">
              <w:t>What It Shows</w:t>
            </w:r>
          </w:p>
        </w:tc>
        <w:tc>
          <w:tcPr>
            <w:tcW w:w="0" w:type="auto"/>
            <w:vAlign w:val="center"/>
            <w:hideMark/>
          </w:tcPr>
          <w:p w14:paraId="6B5D12E3" w14:textId="77777777" w:rsidR="002C74F0" w:rsidRPr="002C74F0" w:rsidRDefault="002C74F0" w:rsidP="002C74F0">
            <w:r w:rsidRPr="002C74F0">
              <w:t>Revenue contribution by customer profession</w:t>
            </w:r>
          </w:p>
        </w:tc>
      </w:tr>
      <w:tr w:rsidR="002C74F0" w:rsidRPr="002C74F0" w14:paraId="63405EC8" w14:textId="77777777">
        <w:trPr>
          <w:tblCellSpacing w:w="15" w:type="dxa"/>
        </w:trPr>
        <w:tc>
          <w:tcPr>
            <w:tcW w:w="0" w:type="auto"/>
            <w:vAlign w:val="center"/>
            <w:hideMark/>
          </w:tcPr>
          <w:p w14:paraId="63A38526" w14:textId="77777777" w:rsidR="002C74F0" w:rsidRPr="002C74F0" w:rsidRDefault="002C74F0" w:rsidP="002C74F0">
            <w:r w:rsidRPr="002C74F0">
              <w:t>Key Insight</w:t>
            </w:r>
          </w:p>
        </w:tc>
        <w:tc>
          <w:tcPr>
            <w:tcW w:w="0" w:type="auto"/>
            <w:vAlign w:val="center"/>
            <w:hideMark/>
          </w:tcPr>
          <w:p w14:paraId="1337EB08" w14:textId="77777777" w:rsidR="002C74F0" w:rsidRPr="002C74F0" w:rsidRDefault="002C74F0" w:rsidP="002C74F0">
            <w:r w:rsidRPr="002C74F0">
              <w:t>Professional customers generate the highest revenue (~10M), indicating higher purchasing power and preference for premium products.</w:t>
            </w:r>
          </w:p>
        </w:tc>
      </w:tr>
      <w:tr w:rsidR="002C74F0" w:rsidRPr="002C74F0" w14:paraId="22775B41" w14:textId="77777777">
        <w:trPr>
          <w:tblCellSpacing w:w="15" w:type="dxa"/>
        </w:trPr>
        <w:tc>
          <w:tcPr>
            <w:tcW w:w="0" w:type="auto"/>
            <w:vAlign w:val="center"/>
            <w:hideMark/>
          </w:tcPr>
          <w:p w14:paraId="3781066F" w14:textId="77777777" w:rsidR="002C74F0" w:rsidRPr="002C74F0" w:rsidRDefault="002C74F0" w:rsidP="002C74F0">
            <w:r w:rsidRPr="002C74F0">
              <w:t>Business Decision</w:t>
            </w:r>
          </w:p>
        </w:tc>
        <w:tc>
          <w:tcPr>
            <w:tcW w:w="0" w:type="auto"/>
            <w:vAlign w:val="center"/>
            <w:hideMark/>
          </w:tcPr>
          <w:p w14:paraId="6BE099C0" w14:textId="77777777" w:rsidR="002C74F0" w:rsidRPr="002C74F0" w:rsidRDefault="002C74F0" w:rsidP="002C74F0">
            <w:r w:rsidRPr="002C74F0">
              <w:t>Focus targeted campaigns on professional segments with premium product offerings.</w:t>
            </w:r>
          </w:p>
        </w:tc>
      </w:tr>
    </w:tbl>
    <w:p w14:paraId="57F493DE" w14:textId="131152A3" w:rsidR="002C74F0" w:rsidRPr="002C74F0" w:rsidRDefault="002C74F0" w:rsidP="002C74F0"/>
    <w:p w14:paraId="5CD9A1E2" w14:textId="77777777" w:rsidR="002C74F0" w:rsidRPr="002C74F0" w:rsidRDefault="002C74F0" w:rsidP="002C74F0">
      <w:pPr>
        <w:pStyle w:val="Heading1"/>
        <w:rPr>
          <w:b/>
          <w:bCs/>
        </w:rPr>
      </w:pPr>
      <w:bookmarkStart w:id="14" w:name="_Toc230973494"/>
      <w:r w:rsidRPr="002C74F0">
        <w:rPr>
          <w:b/>
          <w:bCs/>
        </w:rPr>
        <w:t>Visual #15</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7735"/>
      </w:tblGrid>
      <w:tr w:rsidR="002C74F0" w:rsidRPr="002C74F0" w14:paraId="5AB83BE4" w14:textId="77777777">
        <w:trPr>
          <w:tblHeader/>
          <w:tblCellSpacing w:w="15" w:type="dxa"/>
        </w:trPr>
        <w:tc>
          <w:tcPr>
            <w:tcW w:w="0" w:type="auto"/>
            <w:vAlign w:val="center"/>
            <w:hideMark/>
          </w:tcPr>
          <w:p w14:paraId="24244D12" w14:textId="77777777" w:rsidR="002C74F0" w:rsidRPr="002C74F0" w:rsidRDefault="002C74F0" w:rsidP="002C74F0">
            <w:pPr>
              <w:rPr>
                <w:b/>
                <w:bCs/>
              </w:rPr>
            </w:pPr>
            <w:r w:rsidRPr="002C74F0">
              <w:rPr>
                <w:b/>
                <w:bCs/>
              </w:rPr>
              <w:t>Field</w:t>
            </w:r>
          </w:p>
        </w:tc>
        <w:tc>
          <w:tcPr>
            <w:tcW w:w="0" w:type="auto"/>
            <w:vAlign w:val="center"/>
            <w:hideMark/>
          </w:tcPr>
          <w:p w14:paraId="1FAD6995" w14:textId="77777777" w:rsidR="002C74F0" w:rsidRPr="002C74F0" w:rsidRDefault="002C74F0" w:rsidP="002C74F0">
            <w:pPr>
              <w:rPr>
                <w:b/>
                <w:bCs/>
              </w:rPr>
            </w:pPr>
            <w:r w:rsidRPr="002C74F0">
              <w:rPr>
                <w:b/>
                <w:bCs/>
              </w:rPr>
              <w:t>Details</w:t>
            </w:r>
          </w:p>
        </w:tc>
      </w:tr>
      <w:tr w:rsidR="002C74F0" w:rsidRPr="002C74F0" w14:paraId="27301BFE" w14:textId="77777777">
        <w:trPr>
          <w:tblCellSpacing w:w="15" w:type="dxa"/>
        </w:trPr>
        <w:tc>
          <w:tcPr>
            <w:tcW w:w="0" w:type="auto"/>
            <w:vAlign w:val="center"/>
            <w:hideMark/>
          </w:tcPr>
          <w:p w14:paraId="68DE6D99" w14:textId="77777777" w:rsidR="002C74F0" w:rsidRPr="002C74F0" w:rsidRDefault="002C74F0" w:rsidP="002C74F0">
            <w:r w:rsidRPr="002C74F0">
              <w:t>Page</w:t>
            </w:r>
          </w:p>
        </w:tc>
        <w:tc>
          <w:tcPr>
            <w:tcW w:w="0" w:type="auto"/>
            <w:vAlign w:val="center"/>
            <w:hideMark/>
          </w:tcPr>
          <w:p w14:paraId="381F6345" w14:textId="77777777" w:rsidR="002C74F0" w:rsidRPr="002C74F0" w:rsidRDefault="002C74F0" w:rsidP="002C74F0">
            <w:r w:rsidRPr="002C74F0">
              <w:t>Customer Insights</w:t>
            </w:r>
          </w:p>
        </w:tc>
      </w:tr>
      <w:tr w:rsidR="002C74F0" w:rsidRPr="002C74F0" w14:paraId="711D730A" w14:textId="77777777">
        <w:trPr>
          <w:tblCellSpacing w:w="15" w:type="dxa"/>
        </w:trPr>
        <w:tc>
          <w:tcPr>
            <w:tcW w:w="0" w:type="auto"/>
            <w:vAlign w:val="center"/>
            <w:hideMark/>
          </w:tcPr>
          <w:p w14:paraId="7BAEB583" w14:textId="77777777" w:rsidR="002C74F0" w:rsidRPr="002C74F0" w:rsidRDefault="002C74F0" w:rsidP="002C74F0">
            <w:r w:rsidRPr="002C74F0">
              <w:t>Chart Type</w:t>
            </w:r>
          </w:p>
        </w:tc>
        <w:tc>
          <w:tcPr>
            <w:tcW w:w="0" w:type="auto"/>
            <w:vAlign w:val="center"/>
            <w:hideMark/>
          </w:tcPr>
          <w:p w14:paraId="78766569" w14:textId="77777777" w:rsidR="002C74F0" w:rsidRPr="002C74F0" w:rsidRDefault="002C74F0" w:rsidP="002C74F0">
            <w:r w:rsidRPr="002C74F0">
              <w:t>Column Chart</w:t>
            </w:r>
          </w:p>
        </w:tc>
      </w:tr>
      <w:tr w:rsidR="002C74F0" w:rsidRPr="002C74F0" w14:paraId="3E79FF83" w14:textId="77777777">
        <w:trPr>
          <w:tblCellSpacing w:w="15" w:type="dxa"/>
        </w:trPr>
        <w:tc>
          <w:tcPr>
            <w:tcW w:w="0" w:type="auto"/>
            <w:vAlign w:val="center"/>
            <w:hideMark/>
          </w:tcPr>
          <w:p w14:paraId="11D33741" w14:textId="77777777" w:rsidR="002C74F0" w:rsidRPr="002C74F0" w:rsidRDefault="002C74F0" w:rsidP="002C74F0">
            <w:r w:rsidRPr="002C74F0">
              <w:t>Visual Title</w:t>
            </w:r>
          </w:p>
        </w:tc>
        <w:tc>
          <w:tcPr>
            <w:tcW w:w="0" w:type="auto"/>
            <w:vAlign w:val="center"/>
            <w:hideMark/>
          </w:tcPr>
          <w:p w14:paraId="6EFB6C63" w14:textId="77777777" w:rsidR="002C74F0" w:rsidRPr="002C74F0" w:rsidRDefault="002C74F0" w:rsidP="002C74F0">
            <w:r w:rsidRPr="002C74F0">
              <w:t>Revenue by Income Bracket</w:t>
            </w:r>
          </w:p>
        </w:tc>
      </w:tr>
      <w:tr w:rsidR="002C74F0" w:rsidRPr="002C74F0" w14:paraId="1184FFBC" w14:textId="77777777">
        <w:trPr>
          <w:tblCellSpacing w:w="15" w:type="dxa"/>
        </w:trPr>
        <w:tc>
          <w:tcPr>
            <w:tcW w:w="0" w:type="auto"/>
            <w:vAlign w:val="center"/>
            <w:hideMark/>
          </w:tcPr>
          <w:p w14:paraId="694C0DA5" w14:textId="77777777" w:rsidR="002C74F0" w:rsidRPr="002C74F0" w:rsidRDefault="002C74F0" w:rsidP="002C74F0">
            <w:r w:rsidRPr="002C74F0">
              <w:t>What It Shows</w:t>
            </w:r>
          </w:p>
        </w:tc>
        <w:tc>
          <w:tcPr>
            <w:tcW w:w="0" w:type="auto"/>
            <w:vAlign w:val="center"/>
            <w:hideMark/>
          </w:tcPr>
          <w:p w14:paraId="25B4509B" w14:textId="77777777" w:rsidR="002C74F0" w:rsidRPr="002C74F0" w:rsidRDefault="002C74F0" w:rsidP="002C74F0">
            <w:r w:rsidRPr="002C74F0">
              <w:t>Revenue distribution across income groups</w:t>
            </w:r>
          </w:p>
        </w:tc>
      </w:tr>
      <w:tr w:rsidR="002C74F0" w:rsidRPr="002C74F0" w14:paraId="02765DCD" w14:textId="77777777">
        <w:trPr>
          <w:tblCellSpacing w:w="15" w:type="dxa"/>
        </w:trPr>
        <w:tc>
          <w:tcPr>
            <w:tcW w:w="0" w:type="auto"/>
            <w:vAlign w:val="center"/>
            <w:hideMark/>
          </w:tcPr>
          <w:p w14:paraId="36539654" w14:textId="77777777" w:rsidR="002C74F0" w:rsidRPr="002C74F0" w:rsidRDefault="002C74F0" w:rsidP="002C74F0">
            <w:r w:rsidRPr="002C74F0">
              <w:t>Key Insight</w:t>
            </w:r>
          </w:p>
        </w:tc>
        <w:tc>
          <w:tcPr>
            <w:tcW w:w="0" w:type="auto"/>
            <w:vAlign w:val="center"/>
            <w:hideMark/>
          </w:tcPr>
          <w:p w14:paraId="3FBAF5D9" w14:textId="77777777" w:rsidR="002C74F0" w:rsidRPr="002C74F0" w:rsidRDefault="002C74F0" w:rsidP="002C74F0">
            <w:r w:rsidRPr="002C74F0">
              <w:t>Majority of revenue comes from the $30K–$100K income group, making this segment the core customer base.</w:t>
            </w:r>
          </w:p>
        </w:tc>
      </w:tr>
      <w:tr w:rsidR="002C74F0" w:rsidRPr="002C74F0" w14:paraId="758BBBE4" w14:textId="77777777">
        <w:trPr>
          <w:tblCellSpacing w:w="15" w:type="dxa"/>
        </w:trPr>
        <w:tc>
          <w:tcPr>
            <w:tcW w:w="0" w:type="auto"/>
            <w:vAlign w:val="center"/>
            <w:hideMark/>
          </w:tcPr>
          <w:p w14:paraId="11F93E64" w14:textId="77777777" w:rsidR="002C74F0" w:rsidRPr="002C74F0" w:rsidRDefault="002C74F0" w:rsidP="002C74F0">
            <w:r w:rsidRPr="002C74F0">
              <w:t>Business Decision</w:t>
            </w:r>
          </w:p>
        </w:tc>
        <w:tc>
          <w:tcPr>
            <w:tcW w:w="0" w:type="auto"/>
            <w:vAlign w:val="center"/>
            <w:hideMark/>
          </w:tcPr>
          <w:p w14:paraId="21DB4FA9" w14:textId="77777777" w:rsidR="002C74F0" w:rsidRPr="002C74F0" w:rsidRDefault="002C74F0" w:rsidP="002C74F0">
            <w:r w:rsidRPr="002C74F0">
              <w:t>Design pricing strategies, promotions, and product bundles tailored specifically for middle-income customers.</w:t>
            </w:r>
          </w:p>
        </w:tc>
      </w:tr>
    </w:tbl>
    <w:p w14:paraId="0CB40E32" w14:textId="4C610B0D" w:rsidR="002C74F0" w:rsidRPr="002C74F0" w:rsidRDefault="002C74F0" w:rsidP="002C74F0"/>
    <w:p w14:paraId="72914B15" w14:textId="77777777" w:rsidR="002C74F0" w:rsidRPr="002C74F0" w:rsidRDefault="002C74F0" w:rsidP="002C74F0">
      <w:pPr>
        <w:pStyle w:val="Heading1"/>
        <w:rPr>
          <w:b/>
          <w:bCs/>
        </w:rPr>
      </w:pPr>
      <w:bookmarkStart w:id="15" w:name="_Toc230973495"/>
      <w:r w:rsidRPr="002C74F0">
        <w:rPr>
          <w:b/>
          <w:bCs/>
        </w:rPr>
        <w:lastRenderedPageBreak/>
        <w:t>Visual #16</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7736"/>
      </w:tblGrid>
      <w:tr w:rsidR="002C74F0" w:rsidRPr="002C74F0" w14:paraId="66DE2B21" w14:textId="77777777">
        <w:trPr>
          <w:tblHeader/>
          <w:tblCellSpacing w:w="15" w:type="dxa"/>
        </w:trPr>
        <w:tc>
          <w:tcPr>
            <w:tcW w:w="0" w:type="auto"/>
            <w:vAlign w:val="center"/>
            <w:hideMark/>
          </w:tcPr>
          <w:p w14:paraId="4AFA6A4D" w14:textId="77777777" w:rsidR="002C74F0" w:rsidRPr="002C74F0" w:rsidRDefault="002C74F0" w:rsidP="002C74F0">
            <w:pPr>
              <w:rPr>
                <w:b/>
                <w:bCs/>
              </w:rPr>
            </w:pPr>
            <w:r w:rsidRPr="002C74F0">
              <w:rPr>
                <w:b/>
                <w:bCs/>
              </w:rPr>
              <w:t>Field</w:t>
            </w:r>
          </w:p>
        </w:tc>
        <w:tc>
          <w:tcPr>
            <w:tcW w:w="0" w:type="auto"/>
            <w:vAlign w:val="center"/>
            <w:hideMark/>
          </w:tcPr>
          <w:p w14:paraId="03CCE79D" w14:textId="77777777" w:rsidR="002C74F0" w:rsidRPr="002C74F0" w:rsidRDefault="002C74F0" w:rsidP="002C74F0">
            <w:pPr>
              <w:rPr>
                <w:b/>
                <w:bCs/>
              </w:rPr>
            </w:pPr>
            <w:r w:rsidRPr="002C74F0">
              <w:rPr>
                <w:b/>
                <w:bCs/>
              </w:rPr>
              <w:t>Details</w:t>
            </w:r>
          </w:p>
        </w:tc>
      </w:tr>
      <w:tr w:rsidR="002C74F0" w:rsidRPr="002C74F0" w14:paraId="6C26CE5D" w14:textId="77777777">
        <w:trPr>
          <w:tblCellSpacing w:w="15" w:type="dxa"/>
        </w:trPr>
        <w:tc>
          <w:tcPr>
            <w:tcW w:w="0" w:type="auto"/>
            <w:vAlign w:val="center"/>
            <w:hideMark/>
          </w:tcPr>
          <w:p w14:paraId="74297A8F" w14:textId="77777777" w:rsidR="002C74F0" w:rsidRPr="002C74F0" w:rsidRDefault="002C74F0" w:rsidP="002C74F0">
            <w:r w:rsidRPr="002C74F0">
              <w:t>Page</w:t>
            </w:r>
          </w:p>
        </w:tc>
        <w:tc>
          <w:tcPr>
            <w:tcW w:w="0" w:type="auto"/>
            <w:vAlign w:val="center"/>
            <w:hideMark/>
          </w:tcPr>
          <w:p w14:paraId="764FBD87" w14:textId="77777777" w:rsidR="002C74F0" w:rsidRPr="002C74F0" w:rsidRDefault="002C74F0" w:rsidP="002C74F0">
            <w:r w:rsidRPr="002C74F0">
              <w:t>Customer Insights</w:t>
            </w:r>
          </w:p>
        </w:tc>
      </w:tr>
      <w:tr w:rsidR="002C74F0" w:rsidRPr="002C74F0" w14:paraId="146BB763" w14:textId="77777777">
        <w:trPr>
          <w:tblCellSpacing w:w="15" w:type="dxa"/>
        </w:trPr>
        <w:tc>
          <w:tcPr>
            <w:tcW w:w="0" w:type="auto"/>
            <w:vAlign w:val="center"/>
            <w:hideMark/>
          </w:tcPr>
          <w:p w14:paraId="27C7BC66" w14:textId="77777777" w:rsidR="002C74F0" w:rsidRPr="002C74F0" w:rsidRDefault="002C74F0" w:rsidP="002C74F0">
            <w:r w:rsidRPr="002C74F0">
              <w:t>Chart Type</w:t>
            </w:r>
          </w:p>
        </w:tc>
        <w:tc>
          <w:tcPr>
            <w:tcW w:w="0" w:type="auto"/>
            <w:vAlign w:val="center"/>
            <w:hideMark/>
          </w:tcPr>
          <w:p w14:paraId="34935D36" w14:textId="77777777" w:rsidR="002C74F0" w:rsidRPr="002C74F0" w:rsidRDefault="002C74F0" w:rsidP="002C74F0">
            <w:r w:rsidRPr="002C74F0">
              <w:t>Donut Chart</w:t>
            </w:r>
          </w:p>
        </w:tc>
      </w:tr>
      <w:tr w:rsidR="002C74F0" w:rsidRPr="002C74F0" w14:paraId="09296F93" w14:textId="77777777">
        <w:trPr>
          <w:tblCellSpacing w:w="15" w:type="dxa"/>
        </w:trPr>
        <w:tc>
          <w:tcPr>
            <w:tcW w:w="0" w:type="auto"/>
            <w:vAlign w:val="center"/>
            <w:hideMark/>
          </w:tcPr>
          <w:p w14:paraId="0367117B" w14:textId="77777777" w:rsidR="002C74F0" w:rsidRPr="002C74F0" w:rsidRDefault="002C74F0" w:rsidP="002C74F0">
            <w:r w:rsidRPr="002C74F0">
              <w:t>Visual Title</w:t>
            </w:r>
          </w:p>
        </w:tc>
        <w:tc>
          <w:tcPr>
            <w:tcW w:w="0" w:type="auto"/>
            <w:vAlign w:val="center"/>
            <w:hideMark/>
          </w:tcPr>
          <w:p w14:paraId="24165E39" w14:textId="77777777" w:rsidR="002C74F0" w:rsidRPr="002C74F0" w:rsidRDefault="002C74F0" w:rsidP="002C74F0">
            <w:r w:rsidRPr="002C74F0">
              <w:t>Sales by Gender</w:t>
            </w:r>
          </w:p>
        </w:tc>
      </w:tr>
      <w:tr w:rsidR="002C74F0" w:rsidRPr="002C74F0" w14:paraId="164D8757" w14:textId="77777777">
        <w:trPr>
          <w:tblCellSpacing w:w="15" w:type="dxa"/>
        </w:trPr>
        <w:tc>
          <w:tcPr>
            <w:tcW w:w="0" w:type="auto"/>
            <w:vAlign w:val="center"/>
            <w:hideMark/>
          </w:tcPr>
          <w:p w14:paraId="15AA1D17" w14:textId="77777777" w:rsidR="002C74F0" w:rsidRPr="002C74F0" w:rsidRDefault="002C74F0" w:rsidP="002C74F0">
            <w:r w:rsidRPr="002C74F0">
              <w:t>What It Shows</w:t>
            </w:r>
          </w:p>
        </w:tc>
        <w:tc>
          <w:tcPr>
            <w:tcW w:w="0" w:type="auto"/>
            <w:vAlign w:val="center"/>
            <w:hideMark/>
          </w:tcPr>
          <w:p w14:paraId="3A2AC828" w14:textId="77777777" w:rsidR="002C74F0" w:rsidRPr="002C74F0" w:rsidRDefault="002C74F0" w:rsidP="002C74F0">
            <w:r w:rsidRPr="002C74F0">
              <w:t>Gender-wise sales distribution</w:t>
            </w:r>
          </w:p>
        </w:tc>
      </w:tr>
      <w:tr w:rsidR="002C74F0" w:rsidRPr="002C74F0" w14:paraId="47011850" w14:textId="77777777">
        <w:trPr>
          <w:tblCellSpacing w:w="15" w:type="dxa"/>
        </w:trPr>
        <w:tc>
          <w:tcPr>
            <w:tcW w:w="0" w:type="auto"/>
            <w:vAlign w:val="center"/>
            <w:hideMark/>
          </w:tcPr>
          <w:p w14:paraId="374DE228" w14:textId="77777777" w:rsidR="002C74F0" w:rsidRPr="002C74F0" w:rsidRDefault="002C74F0" w:rsidP="002C74F0">
            <w:r w:rsidRPr="002C74F0">
              <w:t>Key Insight</w:t>
            </w:r>
          </w:p>
        </w:tc>
        <w:tc>
          <w:tcPr>
            <w:tcW w:w="0" w:type="auto"/>
            <w:vAlign w:val="center"/>
            <w:hideMark/>
          </w:tcPr>
          <w:p w14:paraId="41E9F24C" w14:textId="77777777" w:rsidR="002C74F0" w:rsidRPr="002C74F0" w:rsidRDefault="002C74F0" w:rsidP="002C74F0">
            <w:r w:rsidRPr="002C74F0">
              <w:t>Male and female customers contribute almost equally, indicating balanced market penetration across genders.</w:t>
            </w:r>
          </w:p>
        </w:tc>
      </w:tr>
      <w:tr w:rsidR="002C74F0" w:rsidRPr="002C74F0" w14:paraId="6D968FE3" w14:textId="77777777">
        <w:trPr>
          <w:tblCellSpacing w:w="15" w:type="dxa"/>
        </w:trPr>
        <w:tc>
          <w:tcPr>
            <w:tcW w:w="0" w:type="auto"/>
            <w:vAlign w:val="center"/>
            <w:hideMark/>
          </w:tcPr>
          <w:p w14:paraId="100E9294" w14:textId="77777777" w:rsidR="002C74F0" w:rsidRPr="002C74F0" w:rsidRDefault="002C74F0" w:rsidP="002C74F0">
            <w:r w:rsidRPr="002C74F0">
              <w:t>Business Decision</w:t>
            </w:r>
          </w:p>
        </w:tc>
        <w:tc>
          <w:tcPr>
            <w:tcW w:w="0" w:type="auto"/>
            <w:vAlign w:val="center"/>
            <w:hideMark/>
          </w:tcPr>
          <w:p w14:paraId="1A19DF41" w14:textId="77777777" w:rsidR="002C74F0" w:rsidRPr="002C74F0" w:rsidRDefault="002C74F0" w:rsidP="002C74F0">
            <w:r w:rsidRPr="002C74F0">
              <w:t>Maintain neutral marketing strategies without gender bias while optimizing product appeal for both segments.</w:t>
            </w:r>
          </w:p>
        </w:tc>
      </w:tr>
    </w:tbl>
    <w:p w14:paraId="441AD80C" w14:textId="41F1C2CC" w:rsidR="002C74F0" w:rsidRPr="002C74F0" w:rsidRDefault="002C74F0" w:rsidP="002C74F0"/>
    <w:p w14:paraId="54DF2371" w14:textId="77777777" w:rsidR="002C74F0" w:rsidRPr="002C74F0" w:rsidRDefault="002C74F0" w:rsidP="002C74F0">
      <w:pPr>
        <w:pStyle w:val="Heading1"/>
        <w:rPr>
          <w:b/>
          <w:bCs/>
        </w:rPr>
      </w:pPr>
      <w:bookmarkStart w:id="16" w:name="_Toc230973496"/>
      <w:r w:rsidRPr="002C74F0">
        <w:rPr>
          <w:b/>
          <w:bCs/>
        </w:rPr>
        <w:t>Visual #17</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7881"/>
      </w:tblGrid>
      <w:tr w:rsidR="002C74F0" w:rsidRPr="002C74F0" w14:paraId="7D0798C9" w14:textId="77777777">
        <w:trPr>
          <w:tblHeader/>
          <w:tblCellSpacing w:w="15" w:type="dxa"/>
        </w:trPr>
        <w:tc>
          <w:tcPr>
            <w:tcW w:w="0" w:type="auto"/>
            <w:vAlign w:val="center"/>
            <w:hideMark/>
          </w:tcPr>
          <w:p w14:paraId="0F5F9326" w14:textId="77777777" w:rsidR="002C74F0" w:rsidRPr="002C74F0" w:rsidRDefault="002C74F0" w:rsidP="002C74F0">
            <w:pPr>
              <w:rPr>
                <w:b/>
                <w:bCs/>
              </w:rPr>
            </w:pPr>
            <w:r w:rsidRPr="002C74F0">
              <w:rPr>
                <w:b/>
                <w:bCs/>
              </w:rPr>
              <w:t>Field</w:t>
            </w:r>
          </w:p>
        </w:tc>
        <w:tc>
          <w:tcPr>
            <w:tcW w:w="0" w:type="auto"/>
            <w:vAlign w:val="center"/>
            <w:hideMark/>
          </w:tcPr>
          <w:p w14:paraId="609CDE43" w14:textId="77777777" w:rsidR="002C74F0" w:rsidRPr="002C74F0" w:rsidRDefault="002C74F0" w:rsidP="002C74F0">
            <w:pPr>
              <w:rPr>
                <w:b/>
                <w:bCs/>
              </w:rPr>
            </w:pPr>
            <w:r w:rsidRPr="002C74F0">
              <w:rPr>
                <w:b/>
                <w:bCs/>
              </w:rPr>
              <w:t>Details</w:t>
            </w:r>
          </w:p>
        </w:tc>
      </w:tr>
      <w:tr w:rsidR="002C74F0" w:rsidRPr="002C74F0" w14:paraId="3A54D5E9" w14:textId="77777777">
        <w:trPr>
          <w:tblCellSpacing w:w="15" w:type="dxa"/>
        </w:trPr>
        <w:tc>
          <w:tcPr>
            <w:tcW w:w="0" w:type="auto"/>
            <w:vAlign w:val="center"/>
            <w:hideMark/>
          </w:tcPr>
          <w:p w14:paraId="277D5F2B" w14:textId="77777777" w:rsidR="002C74F0" w:rsidRPr="002C74F0" w:rsidRDefault="002C74F0" w:rsidP="002C74F0">
            <w:r w:rsidRPr="002C74F0">
              <w:t>Page</w:t>
            </w:r>
          </w:p>
        </w:tc>
        <w:tc>
          <w:tcPr>
            <w:tcW w:w="0" w:type="auto"/>
            <w:vAlign w:val="center"/>
            <w:hideMark/>
          </w:tcPr>
          <w:p w14:paraId="0FB8A9C0" w14:textId="77777777" w:rsidR="002C74F0" w:rsidRPr="002C74F0" w:rsidRDefault="002C74F0" w:rsidP="002C74F0">
            <w:r w:rsidRPr="002C74F0">
              <w:t>Customer Insights</w:t>
            </w:r>
          </w:p>
        </w:tc>
      </w:tr>
      <w:tr w:rsidR="002C74F0" w:rsidRPr="002C74F0" w14:paraId="3B2A1C3A" w14:textId="77777777">
        <w:trPr>
          <w:tblCellSpacing w:w="15" w:type="dxa"/>
        </w:trPr>
        <w:tc>
          <w:tcPr>
            <w:tcW w:w="0" w:type="auto"/>
            <w:vAlign w:val="center"/>
            <w:hideMark/>
          </w:tcPr>
          <w:p w14:paraId="639F1718" w14:textId="77777777" w:rsidR="002C74F0" w:rsidRPr="002C74F0" w:rsidRDefault="002C74F0" w:rsidP="002C74F0">
            <w:r w:rsidRPr="002C74F0">
              <w:t>Chart Type</w:t>
            </w:r>
          </w:p>
        </w:tc>
        <w:tc>
          <w:tcPr>
            <w:tcW w:w="0" w:type="auto"/>
            <w:vAlign w:val="center"/>
            <w:hideMark/>
          </w:tcPr>
          <w:p w14:paraId="6945F08C" w14:textId="77777777" w:rsidR="002C74F0" w:rsidRPr="002C74F0" w:rsidRDefault="002C74F0" w:rsidP="002C74F0">
            <w:r w:rsidRPr="002C74F0">
              <w:t>Donut Chart</w:t>
            </w:r>
          </w:p>
        </w:tc>
      </w:tr>
      <w:tr w:rsidR="002C74F0" w:rsidRPr="002C74F0" w14:paraId="20CE8AC4" w14:textId="77777777">
        <w:trPr>
          <w:tblCellSpacing w:w="15" w:type="dxa"/>
        </w:trPr>
        <w:tc>
          <w:tcPr>
            <w:tcW w:w="0" w:type="auto"/>
            <w:vAlign w:val="center"/>
            <w:hideMark/>
          </w:tcPr>
          <w:p w14:paraId="5989B017" w14:textId="77777777" w:rsidR="002C74F0" w:rsidRPr="002C74F0" w:rsidRDefault="002C74F0" w:rsidP="002C74F0">
            <w:r w:rsidRPr="002C74F0">
              <w:t>Visual Title</w:t>
            </w:r>
          </w:p>
        </w:tc>
        <w:tc>
          <w:tcPr>
            <w:tcW w:w="0" w:type="auto"/>
            <w:vAlign w:val="center"/>
            <w:hideMark/>
          </w:tcPr>
          <w:p w14:paraId="12354617" w14:textId="77777777" w:rsidR="002C74F0" w:rsidRPr="002C74F0" w:rsidRDefault="002C74F0" w:rsidP="002C74F0">
            <w:r w:rsidRPr="002C74F0">
              <w:t>Married vs Single Customers</w:t>
            </w:r>
          </w:p>
        </w:tc>
      </w:tr>
      <w:tr w:rsidR="002C74F0" w:rsidRPr="002C74F0" w14:paraId="23319E3A" w14:textId="77777777">
        <w:trPr>
          <w:tblCellSpacing w:w="15" w:type="dxa"/>
        </w:trPr>
        <w:tc>
          <w:tcPr>
            <w:tcW w:w="0" w:type="auto"/>
            <w:vAlign w:val="center"/>
            <w:hideMark/>
          </w:tcPr>
          <w:p w14:paraId="2EAE53B3" w14:textId="77777777" w:rsidR="002C74F0" w:rsidRPr="002C74F0" w:rsidRDefault="002C74F0" w:rsidP="002C74F0">
            <w:r w:rsidRPr="002C74F0">
              <w:t>What It Shows</w:t>
            </w:r>
          </w:p>
        </w:tc>
        <w:tc>
          <w:tcPr>
            <w:tcW w:w="0" w:type="auto"/>
            <w:vAlign w:val="center"/>
            <w:hideMark/>
          </w:tcPr>
          <w:p w14:paraId="70CDD357" w14:textId="77777777" w:rsidR="002C74F0" w:rsidRPr="002C74F0" w:rsidRDefault="002C74F0" w:rsidP="002C74F0">
            <w:r w:rsidRPr="002C74F0">
              <w:t>Marital status-based sales distribution</w:t>
            </w:r>
          </w:p>
        </w:tc>
      </w:tr>
      <w:tr w:rsidR="002C74F0" w:rsidRPr="002C74F0" w14:paraId="033D1F40" w14:textId="77777777">
        <w:trPr>
          <w:tblCellSpacing w:w="15" w:type="dxa"/>
        </w:trPr>
        <w:tc>
          <w:tcPr>
            <w:tcW w:w="0" w:type="auto"/>
            <w:vAlign w:val="center"/>
            <w:hideMark/>
          </w:tcPr>
          <w:p w14:paraId="418FE705" w14:textId="77777777" w:rsidR="002C74F0" w:rsidRPr="002C74F0" w:rsidRDefault="002C74F0" w:rsidP="002C74F0">
            <w:r w:rsidRPr="002C74F0">
              <w:t>Key Insight</w:t>
            </w:r>
          </w:p>
        </w:tc>
        <w:tc>
          <w:tcPr>
            <w:tcW w:w="0" w:type="auto"/>
            <w:vAlign w:val="center"/>
            <w:hideMark/>
          </w:tcPr>
          <w:p w14:paraId="489E7D63" w14:textId="77777777" w:rsidR="002C74F0" w:rsidRPr="002C74F0" w:rsidRDefault="002C74F0" w:rsidP="002C74F0">
            <w:r w:rsidRPr="002C74F0">
              <w:t>Both married and single customers contribute almost equally, showing that lifestyle segmentation is more important than marital status alone.</w:t>
            </w:r>
          </w:p>
        </w:tc>
      </w:tr>
      <w:tr w:rsidR="002C74F0" w:rsidRPr="002C74F0" w14:paraId="572CB010" w14:textId="77777777">
        <w:trPr>
          <w:tblCellSpacing w:w="15" w:type="dxa"/>
        </w:trPr>
        <w:tc>
          <w:tcPr>
            <w:tcW w:w="0" w:type="auto"/>
            <w:vAlign w:val="center"/>
            <w:hideMark/>
          </w:tcPr>
          <w:p w14:paraId="5AE49D62" w14:textId="77777777" w:rsidR="002C74F0" w:rsidRPr="002C74F0" w:rsidRDefault="002C74F0" w:rsidP="002C74F0">
            <w:r w:rsidRPr="002C74F0">
              <w:t>Business Decision</w:t>
            </w:r>
          </w:p>
        </w:tc>
        <w:tc>
          <w:tcPr>
            <w:tcW w:w="0" w:type="auto"/>
            <w:vAlign w:val="center"/>
            <w:hideMark/>
          </w:tcPr>
          <w:p w14:paraId="0F76AF38" w14:textId="77777777" w:rsidR="002C74F0" w:rsidRPr="002C74F0" w:rsidRDefault="002C74F0" w:rsidP="002C74F0">
            <w:r w:rsidRPr="002C74F0">
              <w:t>Develop marketing campaigns based on lifestyle behavior rather than marital status classification.</w:t>
            </w:r>
          </w:p>
        </w:tc>
      </w:tr>
    </w:tbl>
    <w:p w14:paraId="686B42E8" w14:textId="6A384BBA" w:rsidR="002C74F0" w:rsidRPr="002C74F0" w:rsidRDefault="002C74F0" w:rsidP="002C74F0">
      <w:pPr>
        <w:pStyle w:val="Heading1"/>
      </w:pPr>
    </w:p>
    <w:p w14:paraId="75F2AA1A" w14:textId="77777777" w:rsidR="002C74F0" w:rsidRPr="002C74F0" w:rsidRDefault="002C74F0" w:rsidP="002C74F0">
      <w:pPr>
        <w:pStyle w:val="Heading1"/>
        <w:rPr>
          <w:b/>
          <w:bCs/>
        </w:rPr>
      </w:pPr>
      <w:bookmarkStart w:id="17" w:name="_Toc230973497"/>
      <w:r w:rsidRPr="002C74F0">
        <w:rPr>
          <w:b/>
          <w:bCs/>
        </w:rPr>
        <w:t>Visual #18</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7832"/>
      </w:tblGrid>
      <w:tr w:rsidR="002C74F0" w:rsidRPr="002C74F0" w14:paraId="17E05CB0" w14:textId="77777777">
        <w:trPr>
          <w:tblHeader/>
          <w:tblCellSpacing w:w="15" w:type="dxa"/>
        </w:trPr>
        <w:tc>
          <w:tcPr>
            <w:tcW w:w="0" w:type="auto"/>
            <w:vAlign w:val="center"/>
            <w:hideMark/>
          </w:tcPr>
          <w:p w14:paraId="79748FE4" w14:textId="77777777" w:rsidR="002C74F0" w:rsidRPr="002C74F0" w:rsidRDefault="002C74F0" w:rsidP="002C74F0">
            <w:pPr>
              <w:rPr>
                <w:b/>
                <w:bCs/>
              </w:rPr>
            </w:pPr>
            <w:r w:rsidRPr="002C74F0">
              <w:rPr>
                <w:b/>
                <w:bCs/>
              </w:rPr>
              <w:t>Field</w:t>
            </w:r>
          </w:p>
        </w:tc>
        <w:tc>
          <w:tcPr>
            <w:tcW w:w="0" w:type="auto"/>
            <w:vAlign w:val="center"/>
            <w:hideMark/>
          </w:tcPr>
          <w:p w14:paraId="07C12620" w14:textId="77777777" w:rsidR="002C74F0" w:rsidRPr="002C74F0" w:rsidRDefault="002C74F0" w:rsidP="002C74F0">
            <w:pPr>
              <w:rPr>
                <w:b/>
                <w:bCs/>
              </w:rPr>
            </w:pPr>
            <w:r w:rsidRPr="002C74F0">
              <w:rPr>
                <w:b/>
                <w:bCs/>
              </w:rPr>
              <w:t>Details</w:t>
            </w:r>
          </w:p>
        </w:tc>
      </w:tr>
      <w:tr w:rsidR="002C74F0" w:rsidRPr="002C74F0" w14:paraId="7C3A3748" w14:textId="77777777">
        <w:trPr>
          <w:tblCellSpacing w:w="15" w:type="dxa"/>
        </w:trPr>
        <w:tc>
          <w:tcPr>
            <w:tcW w:w="0" w:type="auto"/>
            <w:vAlign w:val="center"/>
            <w:hideMark/>
          </w:tcPr>
          <w:p w14:paraId="15509538" w14:textId="77777777" w:rsidR="002C74F0" w:rsidRPr="002C74F0" w:rsidRDefault="002C74F0" w:rsidP="002C74F0">
            <w:r w:rsidRPr="002C74F0">
              <w:t>Page</w:t>
            </w:r>
          </w:p>
        </w:tc>
        <w:tc>
          <w:tcPr>
            <w:tcW w:w="0" w:type="auto"/>
            <w:vAlign w:val="center"/>
            <w:hideMark/>
          </w:tcPr>
          <w:p w14:paraId="4F79518C" w14:textId="77777777" w:rsidR="002C74F0" w:rsidRPr="002C74F0" w:rsidRDefault="002C74F0" w:rsidP="002C74F0">
            <w:r w:rsidRPr="002C74F0">
              <w:t>Customer Insights</w:t>
            </w:r>
          </w:p>
        </w:tc>
      </w:tr>
      <w:tr w:rsidR="002C74F0" w:rsidRPr="002C74F0" w14:paraId="06C0AFC9" w14:textId="77777777">
        <w:trPr>
          <w:tblCellSpacing w:w="15" w:type="dxa"/>
        </w:trPr>
        <w:tc>
          <w:tcPr>
            <w:tcW w:w="0" w:type="auto"/>
            <w:vAlign w:val="center"/>
            <w:hideMark/>
          </w:tcPr>
          <w:p w14:paraId="6067B3AD" w14:textId="77777777" w:rsidR="002C74F0" w:rsidRPr="002C74F0" w:rsidRDefault="002C74F0" w:rsidP="002C74F0">
            <w:r w:rsidRPr="002C74F0">
              <w:t>Chart Type</w:t>
            </w:r>
          </w:p>
        </w:tc>
        <w:tc>
          <w:tcPr>
            <w:tcW w:w="0" w:type="auto"/>
            <w:vAlign w:val="center"/>
            <w:hideMark/>
          </w:tcPr>
          <w:p w14:paraId="0564CAB2" w14:textId="77777777" w:rsidR="002C74F0" w:rsidRPr="002C74F0" w:rsidRDefault="002C74F0" w:rsidP="002C74F0">
            <w:r w:rsidRPr="002C74F0">
              <w:t>Bar Chart</w:t>
            </w:r>
          </w:p>
        </w:tc>
      </w:tr>
      <w:tr w:rsidR="002C74F0" w:rsidRPr="002C74F0" w14:paraId="1B4064A1" w14:textId="77777777">
        <w:trPr>
          <w:tblCellSpacing w:w="15" w:type="dxa"/>
        </w:trPr>
        <w:tc>
          <w:tcPr>
            <w:tcW w:w="0" w:type="auto"/>
            <w:vAlign w:val="center"/>
            <w:hideMark/>
          </w:tcPr>
          <w:p w14:paraId="29247070" w14:textId="77777777" w:rsidR="002C74F0" w:rsidRPr="002C74F0" w:rsidRDefault="002C74F0" w:rsidP="002C74F0">
            <w:r w:rsidRPr="002C74F0">
              <w:t>Visual Title</w:t>
            </w:r>
          </w:p>
        </w:tc>
        <w:tc>
          <w:tcPr>
            <w:tcW w:w="0" w:type="auto"/>
            <w:vAlign w:val="center"/>
            <w:hideMark/>
          </w:tcPr>
          <w:p w14:paraId="75FA37ED" w14:textId="77777777" w:rsidR="002C74F0" w:rsidRPr="002C74F0" w:rsidRDefault="002C74F0" w:rsidP="002C74F0">
            <w:r w:rsidRPr="002C74F0">
              <w:t>Revenue by Cars Owned</w:t>
            </w:r>
          </w:p>
        </w:tc>
      </w:tr>
      <w:tr w:rsidR="002C74F0" w:rsidRPr="002C74F0" w14:paraId="2281C1D0" w14:textId="77777777">
        <w:trPr>
          <w:tblCellSpacing w:w="15" w:type="dxa"/>
        </w:trPr>
        <w:tc>
          <w:tcPr>
            <w:tcW w:w="0" w:type="auto"/>
            <w:vAlign w:val="center"/>
            <w:hideMark/>
          </w:tcPr>
          <w:p w14:paraId="10612CC3" w14:textId="77777777" w:rsidR="002C74F0" w:rsidRPr="002C74F0" w:rsidRDefault="002C74F0" w:rsidP="002C74F0">
            <w:r w:rsidRPr="002C74F0">
              <w:t>What It Shows</w:t>
            </w:r>
          </w:p>
        </w:tc>
        <w:tc>
          <w:tcPr>
            <w:tcW w:w="0" w:type="auto"/>
            <w:vAlign w:val="center"/>
            <w:hideMark/>
          </w:tcPr>
          <w:p w14:paraId="7AFEF81F" w14:textId="77777777" w:rsidR="002C74F0" w:rsidRPr="002C74F0" w:rsidRDefault="002C74F0" w:rsidP="002C74F0">
            <w:r w:rsidRPr="002C74F0">
              <w:t>Revenue distribution based on car ownership</w:t>
            </w:r>
          </w:p>
        </w:tc>
      </w:tr>
      <w:tr w:rsidR="002C74F0" w:rsidRPr="002C74F0" w14:paraId="49607C93" w14:textId="77777777">
        <w:trPr>
          <w:tblCellSpacing w:w="15" w:type="dxa"/>
        </w:trPr>
        <w:tc>
          <w:tcPr>
            <w:tcW w:w="0" w:type="auto"/>
            <w:vAlign w:val="center"/>
            <w:hideMark/>
          </w:tcPr>
          <w:p w14:paraId="66F50879" w14:textId="77777777" w:rsidR="002C74F0" w:rsidRPr="002C74F0" w:rsidRDefault="002C74F0" w:rsidP="002C74F0">
            <w:r w:rsidRPr="002C74F0">
              <w:t>Key Insight</w:t>
            </w:r>
          </w:p>
        </w:tc>
        <w:tc>
          <w:tcPr>
            <w:tcW w:w="0" w:type="auto"/>
            <w:vAlign w:val="center"/>
            <w:hideMark/>
          </w:tcPr>
          <w:p w14:paraId="615307D6" w14:textId="77777777" w:rsidR="002C74F0" w:rsidRPr="002C74F0" w:rsidRDefault="002C74F0" w:rsidP="002C74F0">
            <w:r w:rsidRPr="002C74F0">
              <w:t>Customers without cars generate higher revenue, indicating reliance on bicycles for transportation or budget-conscious behavior.</w:t>
            </w:r>
          </w:p>
        </w:tc>
      </w:tr>
      <w:tr w:rsidR="002C74F0" w:rsidRPr="002C74F0" w14:paraId="625C04BB" w14:textId="77777777">
        <w:trPr>
          <w:tblCellSpacing w:w="15" w:type="dxa"/>
        </w:trPr>
        <w:tc>
          <w:tcPr>
            <w:tcW w:w="0" w:type="auto"/>
            <w:vAlign w:val="center"/>
            <w:hideMark/>
          </w:tcPr>
          <w:p w14:paraId="1597F975" w14:textId="77777777" w:rsidR="002C74F0" w:rsidRPr="002C74F0" w:rsidRDefault="002C74F0" w:rsidP="002C74F0">
            <w:r w:rsidRPr="002C74F0">
              <w:t>Business Decision</w:t>
            </w:r>
          </w:p>
        </w:tc>
        <w:tc>
          <w:tcPr>
            <w:tcW w:w="0" w:type="auto"/>
            <w:vAlign w:val="center"/>
            <w:hideMark/>
          </w:tcPr>
          <w:p w14:paraId="0249C01F" w14:textId="77777777" w:rsidR="002C74F0" w:rsidRPr="002C74F0" w:rsidRDefault="002C74F0" w:rsidP="002C74F0">
            <w:r w:rsidRPr="002C74F0">
              <w:t>Target cost-effective and utility-focused product lines for non-car owners.</w:t>
            </w:r>
          </w:p>
        </w:tc>
      </w:tr>
    </w:tbl>
    <w:p w14:paraId="7F2E5EDC" w14:textId="72CAD41D" w:rsidR="002C74F0" w:rsidRPr="002C74F0" w:rsidRDefault="002C74F0" w:rsidP="002C74F0"/>
    <w:p w14:paraId="30FA2877" w14:textId="77777777" w:rsidR="002C74F0" w:rsidRPr="002C74F0" w:rsidRDefault="002C74F0" w:rsidP="002C74F0">
      <w:pPr>
        <w:pStyle w:val="Heading1"/>
        <w:rPr>
          <w:b/>
          <w:bCs/>
        </w:rPr>
      </w:pPr>
      <w:bookmarkStart w:id="18" w:name="_Toc230973498"/>
      <w:r w:rsidRPr="002C74F0">
        <w:rPr>
          <w:b/>
          <w:bCs/>
        </w:rPr>
        <w:t>Visual #19</w:t>
      </w:r>
      <w:bookmarkEnd w:id="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7742"/>
      </w:tblGrid>
      <w:tr w:rsidR="002C74F0" w:rsidRPr="002C74F0" w14:paraId="3C627819" w14:textId="77777777">
        <w:trPr>
          <w:tblHeader/>
          <w:tblCellSpacing w:w="15" w:type="dxa"/>
        </w:trPr>
        <w:tc>
          <w:tcPr>
            <w:tcW w:w="0" w:type="auto"/>
            <w:vAlign w:val="center"/>
            <w:hideMark/>
          </w:tcPr>
          <w:p w14:paraId="07EF3187" w14:textId="77777777" w:rsidR="002C74F0" w:rsidRPr="002C74F0" w:rsidRDefault="002C74F0" w:rsidP="002C74F0">
            <w:pPr>
              <w:rPr>
                <w:b/>
                <w:bCs/>
              </w:rPr>
            </w:pPr>
            <w:r w:rsidRPr="002C74F0">
              <w:rPr>
                <w:b/>
                <w:bCs/>
              </w:rPr>
              <w:t>Field</w:t>
            </w:r>
          </w:p>
        </w:tc>
        <w:tc>
          <w:tcPr>
            <w:tcW w:w="0" w:type="auto"/>
            <w:vAlign w:val="center"/>
            <w:hideMark/>
          </w:tcPr>
          <w:p w14:paraId="7E4BC8C7" w14:textId="77777777" w:rsidR="002C74F0" w:rsidRPr="002C74F0" w:rsidRDefault="002C74F0" w:rsidP="002C74F0">
            <w:pPr>
              <w:rPr>
                <w:b/>
                <w:bCs/>
              </w:rPr>
            </w:pPr>
            <w:r w:rsidRPr="002C74F0">
              <w:rPr>
                <w:b/>
                <w:bCs/>
              </w:rPr>
              <w:t>Details</w:t>
            </w:r>
          </w:p>
        </w:tc>
      </w:tr>
      <w:tr w:rsidR="002C74F0" w:rsidRPr="002C74F0" w14:paraId="63363B7B" w14:textId="77777777">
        <w:trPr>
          <w:tblCellSpacing w:w="15" w:type="dxa"/>
        </w:trPr>
        <w:tc>
          <w:tcPr>
            <w:tcW w:w="0" w:type="auto"/>
            <w:vAlign w:val="center"/>
            <w:hideMark/>
          </w:tcPr>
          <w:p w14:paraId="28A63006" w14:textId="77777777" w:rsidR="002C74F0" w:rsidRPr="002C74F0" w:rsidRDefault="002C74F0" w:rsidP="002C74F0">
            <w:r w:rsidRPr="002C74F0">
              <w:t>Page</w:t>
            </w:r>
          </w:p>
        </w:tc>
        <w:tc>
          <w:tcPr>
            <w:tcW w:w="0" w:type="auto"/>
            <w:vAlign w:val="center"/>
            <w:hideMark/>
          </w:tcPr>
          <w:p w14:paraId="0A8D20F6" w14:textId="77777777" w:rsidR="002C74F0" w:rsidRPr="002C74F0" w:rsidRDefault="002C74F0" w:rsidP="002C74F0">
            <w:r w:rsidRPr="002C74F0">
              <w:t>Territory</w:t>
            </w:r>
          </w:p>
        </w:tc>
      </w:tr>
      <w:tr w:rsidR="002C74F0" w:rsidRPr="002C74F0" w14:paraId="52C16C9C" w14:textId="77777777">
        <w:trPr>
          <w:tblCellSpacing w:w="15" w:type="dxa"/>
        </w:trPr>
        <w:tc>
          <w:tcPr>
            <w:tcW w:w="0" w:type="auto"/>
            <w:vAlign w:val="center"/>
            <w:hideMark/>
          </w:tcPr>
          <w:p w14:paraId="3294CDC7" w14:textId="77777777" w:rsidR="002C74F0" w:rsidRPr="002C74F0" w:rsidRDefault="002C74F0" w:rsidP="002C74F0">
            <w:r w:rsidRPr="002C74F0">
              <w:t>Chart Type</w:t>
            </w:r>
          </w:p>
        </w:tc>
        <w:tc>
          <w:tcPr>
            <w:tcW w:w="0" w:type="auto"/>
            <w:vAlign w:val="center"/>
            <w:hideMark/>
          </w:tcPr>
          <w:p w14:paraId="11A71AF2" w14:textId="77777777" w:rsidR="002C74F0" w:rsidRPr="002C74F0" w:rsidRDefault="002C74F0" w:rsidP="002C74F0">
            <w:r w:rsidRPr="002C74F0">
              <w:t>Map Visual</w:t>
            </w:r>
          </w:p>
        </w:tc>
      </w:tr>
      <w:tr w:rsidR="002C74F0" w:rsidRPr="002C74F0" w14:paraId="2987E346" w14:textId="77777777">
        <w:trPr>
          <w:tblCellSpacing w:w="15" w:type="dxa"/>
        </w:trPr>
        <w:tc>
          <w:tcPr>
            <w:tcW w:w="0" w:type="auto"/>
            <w:vAlign w:val="center"/>
            <w:hideMark/>
          </w:tcPr>
          <w:p w14:paraId="61708D70" w14:textId="77777777" w:rsidR="002C74F0" w:rsidRPr="002C74F0" w:rsidRDefault="002C74F0" w:rsidP="002C74F0">
            <w:r w:rsidRPr="002C74F0">
              <w:t>Visual Title</w:t>
            </w:r>
          </w:p>
        </w:tc>
        <w:tc>
          <w:tcPr>
            <w:tcW w:w="0" w:type="auto"/>
            <w:vAlign w:val="center"/>
            <w:hideMark/>
          </w:tcPr>
          <w:p w14:paraId="35EEE9B0" w14:textId="77777777" w:rsidR="002C74F0" w:rsidRPr="002C74F0" w:rsidRDefault="002C74F0" w:rsidP="002C74F0">
            <w:r w:rsidRPr="002C74F0">
              <w:t>Revenue by Country</w:t>
            </w:r>
          </w:p>
        </w:tc>
      </w:tr>
      <w:tr w:rsidR="002C74F0" w:rsidRPr="002C74F0" w14:paraId="03C7D9A8" w14:textId="77777777">
        <w:trPr>
          <w:tblCellSpacing w:w="15" w:type="dxa"/>
        </w:trPr>
        <w:tc>
          <w:tcPr>
            <w:tcW w:w="0" w:type="auto"/>
            <w:vAlign w:val="center"/>
            <w:hideMark/>
          </w:tcPr>
          <w:p w14:paraId="5D26C234" w14:textId="77777777" w:rsidR="002C74F0" w:rsidRPr="002C74F0" w:rsidRDefault="002C74F0" w:rsidP="002C74F0">
            <w:r w:rsidRPr="002C74F0">
              <w:t>What It Shows</w:t>
            </w:r>
          </w:p>
        </w:tc>
        <w:tc>
          <w:tcPr>
            <w:tcW w:w="0" w:type="auto"/>
            <w:vAlign w:val="center"/>
            <w:hideMark/>
          </w:tcPr>
          <w:p w14:paraId="32F53390" w14:textId="77777777" w:rsidR="002C74F0" w:rsidRPr="002C74F0" w:rsidRDefault="002C74F0" w:rsidP="002C74F0">
            <w:r w:rsidRPr="002C74F0">
              <w:t>Geographic distribution of revenue</w:t>
            </w:r>
          </w:p>
        </w:tc>
      </w:tr>
      <w:tr w:rsidR="002C74F0" w:rsidRPr="002C74F0" w14:paraId="495982F2" w14:textId="77777777">
        <w:trPr>
          <w:tblCellSpacing w:w="15" w:type="dxa"/>
        </w:trPr>
        <w:tc>
          <w:tcPr>
            <w:tcW w:w="0" w:type="auto"/>
            <w:vAlign w:val="center"/>
            <w:hideMark/>
          </w:tcPr>
          <w:p w14:paraId="24F5BA4E" w14:textId="77777777" w:rsidR="002C74F0" w:rsidRPr="002C74F0" w:rsidRDefault="002C74F0" w:rsidP="002C74F0">
            <w:r w:rsidRPr="002C74F0">
              <w:t>Key Insight</w:t>
            </w:r>
          </w:p>
        </w:tc>
        <w:tc>
          <w:tcPr>
            <w:tcW w:w="0" w:type="auto"/>
            <w:vAlign w:val="center"/>
            <w:hideMark/>
          </w:tcPr>
          <w:p w14:paraId="01F905A0" w14:textId="77777777" w:rsidR="002C74F0" w:rsidRPr="002C74F0" w:rsidRDefault="002C74F0" w:rsidP="002C74F0">
            <w:r w:rsidRPr="002C74F0">
              <w:t>United States and Australia dominate revenue generation, while Canada underperforms significantly.</w:t>
            </w:r>
          </w:p>
        </w:tc>
      </w:tr>
      <w:tr w:rsidR="002C74F0" w:rsidRPr="002C74F0" w14:paraId="037FA8AB" w14:textId="77777777">
        <w:trPr>
          <w:tblCellSpacing w:w="15" w:type="dxa"/>
        </w:trPr>
        <w:tc>
          <w:tcPr>
            <w:tcW w:w="0" w:type="auto"/>
            <w:vAlign w:val="center"/>
            <w:hideMark/>
          </w:tcPr>
          <w:p w14:paraId="0A01641F" w14:textId="77777777" w:rsidR="002C74F0" w:rsidRPr="002C74F0" w:rsidRDefault="002C74F0" w:rsidP="002C74F0">
            <w:r w:rsidRPr="002C74F0">
              <w:t>Business Decision</w:t>
            </w:r>
          </w:p>
        </w:tc>
        <w:tc>
          <w:tcPr>
            <w:tcW w:w="0" w:type="auto"/>
            <w:vAlign w:val="center"/>
            <w:hideMark/>
          </w:tcPr>
          <w:p w14:paraId="726ABA72" w14:textId="77777777" w:rsidR="002C74F0" w:rsidRPr="002C74F0" w:rsidRDefault="002C74F0" w:rsidP="002C74F0">
            <w:r w:rsidRPr="002C74F0">
              <w:t>Strengthen marketing strategy in low-performing regions and investigate barriers in underperforming markets.</w:t>
            </w:r>
          </w:p>
        </w:tc>
      </w:tr>
    </w:tbl>
    <w:p w14:paraId="53766855" w14:textId="0CBE0DB1" w:rsidR="002C74F0" w:rsidRPr="002C74F0" w:rsidRDefault="002C74F0" w:rsidP="002C74F0"/>
    <w:p w14:paraId="008D7846" w14:textId="77777777" w:rsidR="002C74F0" w:rsidRPr="002C74F0" w:rsidRDefault="002C74F0" w:rsidP="002C74F0">
      <w:pPr>
        <w:pStyle w:val="Heading1"/>
        <w:rPr>
          <w:b/>
          <w:bCs/>
        </w:rPr>
      </w:pPr>
      <w:bookmarkStart w:id="19" w:name="_Toc230973499"/>
      <w:r w:rsidRPr="002C74F0">
        <w:rPr>
          <w:b/>
          <w:bCs/>
        </w:rPr>
        <w:lastRenderedPageBreak/>
        <w:t>Visual #20</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7571"/>
      </w:tblGrid>
      <w:tr w:rsidR="002C74F0" w:rsidRPr="002C74F0" w14:paraId="613EB5CD" w14:textId="77777777">
        <w:trPr>
          <w:tblHeader/>
          <w:tblCellSpacing w:w="15" w:type="dxa"/>
        </w:trPr>
        <w:tc>
          <w:tcPr>
            <w:tcW w:w="0" w:type="auto"/>
            <w:vAlign w:val="center"/>
            <w:hideMark/>
          </w:tcPr>
          <w:p w14:paraId="4E4BBE6A" w14:textId="77777777" w:rsidR="002C74F0" w:rsidRPr="002C74F0" w:rsidRDefault="002C74F0" w:rsidP="002C74F0">
            <w:pPr>
              <w:rPr>
                <w:b/>
                <w:bCs/>
              </w:rPr>
            </w:pPr>
            <w:r w:rsidRPr="002C74F0">
              <w:rPr>
                <w:b/>
                <w:bCs/>
              </w:rPr>
              <w:t>Field</w:t>
            </w:r>
          </w:p>
        </w:tc>
        <w:tc>
          <w:tcPr>
            <w:tcW w:w="0" w:type="auto"/>
            <w:vAlign w:val="center"/>
            <w:hideMark/>
          </w:tcPr>
          <w:p w14:paraId="4AD4D00F" w14:textId="77777777" w:rsidR="002C74F0" w:rsidRPr="002C74F0" w:rsidRDefault="002C74F0" w:rsidP="002C74F0">
            <w:pPr>
              <w:rPr>
                <w:b/>
                <w:bCs/>
              </w:rPr>
            </w:pPr>
            <w:r w:rsidRPr="002C74F0">
              <w:rPr>
                <w:b/>
                <w:bCs/>
              </w:rPr>
              <w:t>Details</w:t>
            </w:r>
          </w:p>
        </w:tc>
      </w:tr>
      <w:tr w:rsidR="002C74F0" w:rsidRPr="002C74F0" w14:paraId="576EABE8" w14:textId="77777777">
        <w:trPr>
          <w:tblCellSpacing w:w="15" w:type="dxa"/>
        </w:trPr>
        <w:tc>
          <w:tcPr>
            <w:tcW w:w="0" w:type="auto"/>
            <w:vAlign w:val="center"/>
            <w:hideMark/>
          </w:tcPr>
          <w:p w14:paraId="3DD157F5" w14:textId="77777777" w:rsidR="002C74F0" w:rsidRPr="002C74F0" w:rsidRDefault="002C74F0" w:rsidP="002C74F0">
            <w:r w:rsidRPr="002C74F0">
              <w:t>Page</w:t>
            </w:r>
          </w:p>
        </w:tc>
        <w:tc>
          <w:tcPr>
            <w:tcW w:w="0" w:type="auto"/>
            <w:vAlign w:val="center"/>
            <w:hideMark/>
          </w:tcPr>
          <w:p w14:paraId="23282DB8" w14:textId="77777777" w:rsidR="002C74F0" w:rsidRPr="002C74F0" w:rsidRDefault="002C74F0" w:rsidP="002C74F0">
            <w:r w:rsidRPr="002C74F0">
              <w:t>Territory</w:t>
            </w:r>
          </w:p>
        </w:tc>
      </w:tr>
      <w:tr w:rsidR="002C74F0" w:rsidRPr="002C74F0" w14:paraId="4A790A44" w14:textId="77777777">
        <w:trPr>
          <w:tblCellSpacing w:w="15" w:type="dxa"/>
        </w:trPr>
        <w:tc>
          <w:tcPr>
            <w:tcW w:w="0" w:type="auto"/>
            <w:vAlign w:val="center"/>
            <w:hideMark/>
          </w:tcPr>
          <w:p w14:paraId="4BC5C8BC" w14:textId="77777777" w:rsidR="002C74F0" w:rsidRPr="002C74F0" w:rsidRDefault="002C74F0" w:rsidP="002C74F0">
            <w:r w:rsidRPr="002C74F0">
              <w:t>Chart Type</w:t>
            </w:r>
          </w:p>
        </w:tc>
        <w:tc>
          <w:tcPr>
            <w:tcW w:w="0" w:type="auto"/>
            <w:vAlign w:val="center"/>
            <w:hideMark/>
          </w:tcPr>
          <w:p w14:paraId="7DB2ABE2" w14:textId="77777777" w:rsidR="002C74F0" w:rsidRPr="002C74F0" w:rsidRDefault="002C74F0" w:rsidP="002C74F0">
            <w:r w:rsidRPr="002C74F0">
              <w:t>Clustered Column Chart</w:t>
            </w:r>
          </w:p>
        </w:tc>
      </w:tr>
      <w:tr w:rsidR="002C74F0" w:rsidRPr="002C74F0" w14:paraId="7A4B5133" w14:textId="77777777">
        <w:trPr>
          <w:tblCellSpacing w:w="15" w:type="dxa"/>
        </w:trPr>
        <w:tc>
          <w:tcPr>
            <w:tcW w:w="0" w:type="auto"/>
            <w:vAlign w:val="center"/>
            <w:hideMark/>
          </w:tcPr>
          <w:p w14:paraId="208BB4A3" w14:textId="77777777" w:rsidR="002C74F0" w:rsidRPr="002C74F0" w:rsidRDefault="002C74F0" w:rsidP="002C74F0">
            <w:r w:rsidRPr="002C74F0">
              <w:t>Visual Title</w:t>
            </w:r>
          </w:p>
        </w:tc>
        <w:tc>
          <w:tcPr>
            <w:tcW w:w="0" w:type="auto"/>
            <w:vAlign w:val="center"/>
            <w:hideMark/>
          </w:tcPr>
          <w:p w14:paraId="2A9D9434" w14:textId="77777777" w:rsidR="002C74F0" w:rsidRPr="002C74F0" w:rsidRDefault="002C74F0" w:rsidP="002C74F0">
            <w:r w:rsidRPr="002C74F0">
              <w:t>Revenue by Region</w:t>
            </w:r>
          </w:p>
        </w:tc>
      </w:tr>
      <w:tr w:rsidR="002C74F0" w:rsidRPr="002C74F0" w14:paraId="2DFEFF96" w14:textId="77777777">
        <w:trPr>
          <w:tblCellSpacing w:w="15" w:type="dxa"/>
        </w:trPr>
        <w:tc>
          <w:tcPr>
            <w:tcW w:w="0" w:type="auto"/>
            <w:vAlign w:val="center"/>
            <w:hideMark/>
          </w:tcPr>
          <w:p w14:paraId="36770837" w14:textId="77777777" w:rsidR="002C74F0" w:rsidRPr="002C74F0" w:rsidRDefault="002C74F0" w:rsidP="002C74F0">
            <w:r w:rsidRPr="002C74F0">
              <w:t>What It Shows</w:t>
            </w:r>
          </w:p>
        </w:tc>
        <w:tc>
          <w:tcPr>
            <w:tcW w:w="0" w:type="auto"/>
            <w:vAlign w:val="center"/>
            <w:hideMark/>
          </w:tcPr>
          <w:p w14:paraId="0F82F508" w14:textId="77777777" w:rsidR="002C74F0" w:rsidRPr="002C74F0" w:rsidRDefault="002C74F0" w:rsidP="002C74F0">
            <w:r w:rsidRPr="002C74F0">
              <w:t>Regional revenue comparison</w:t>
            </w:r>
          </w:p>
        </w:tc>
      </w:tr>
      <w:tr w:rsidR="002C74F0" w:rsidRPr="002C74F0" w14:paraId="57FB8202" w14:textId="77777777">
        <w:trPr>
          <w:tblCellSpacing w:w="15" w:type="dxa"/>
        </w:trPr>
        <w:tc>
          <w:tcPr>
            <w:tcW w:w="0" w:type="auto"/>
            <w:vAlign w:val="center"/>
            <w:hideMark/>
          </w:tcPr>
          <w:p w14:paraId="2A9FE281" w14:textId="77777777" w:rsidR="002C74F0" w:rsidRPr="002C74F0" w:rsidRDefault="002C74F0" w:rsidP="002C74F0">
            <w:r w:rsidRPr="002C74F0">
              <w:t>Key Insight</w:t>
            </w:r>
          </w:p>
        </w:tc>
        <w:tc>
          <w:tcPr>
            <w:tcW w:w="0" w:type="auto"/>
            <w:vAlign w:val="center"/>
            <w:hideMark/>
          </w:tcPr>
          <w:p w14:paraId="52C12D81" w14:textId="77777777" w:rsidR="002C74F0" w:rsidRPr="002C74F0" w:rsidRDefault="002C74F0" w:rsidP="002C74F0">
            <w:r w:rsidRPr="002C74F0">
              <w:t>Australia leads regional performance, while Central region shows weakest contribution.</w:t>
            </w:r>
          </w:p>
        </w:tc>
      </w:tr>
      <w:tr w:rsidR="002C74F0" w:rsidRPr="002C74F0" w14:paraId="5ECFB2B4" w14:textId="77777777">
        <w:trPr>
          <w:tblCellSpacing w:w="15" w:type="dxa"/>
        </w:trPr>
        <w:tc>
          <w:tcPr>
            <w:tcW w:w="0" w:type="auto"/>
            <w:vAlign w:val="center"/>
            <w:hideMark/>
          </w:tcPr>
          <w:p w14:paraId="66B75FE4" w14:textId="77777777" w:rsidR="002C74F0" w:rsidRPr="002C74F0" w:rsidRDefault="002C74F0" w:rsidP="002C74F0">
            <w:r w:rsidRPr="002C74F0">
              <w:t>Business Decision</w:t>
            </w:r>
          </w:p>
        </w:tc>
        <w:tc>
          <w:tcPr>
            <w:tcW w:w="0" w:type="auto"/>
            <w:vAlign w:val="center"/>
            <w:hideMark/>
          </w:tcPr>
          <w:p w14:paraId="23E68D83" w14:textId="77777777" w:rsidR="002C74F0" w:rsidRPr="002C74F0" w:rsidRDefault="002C74F0" w:rsidP="002C74F0">
            <w:r w:rsidRPr="002C74F0">
              <w:t>Identify operational gaps in weak regions and improve distribution efficiency.</w:t>
            </w:r>
          </w:p>
        </w:tc>
      </w:tr>
    </w:tbl>
    <w:p w14:paraId="6107949B" w14:textId="72200116" w:rsidR="002C74F0" w:rsidRPr="002C74F0" w:rsidRDefault="002C74F0" w:rsidP="002C74F0">
      <w:pPr>
        <w:pStyle w:val="Heading1"/>
      </w:pPr>
    </w:p>
    <w:p w14:paraId="7ADCE9C1" w14:textId="77777777" w:rsidR="002C74F0" w:rsidRPr="002C74F0" w:rsidRDefault="002C74F0" w:rsidP="002C74F0">
      <w:pPr>
        <w:pStyle w:val="Heading1"/>
        <w:rPr>
          <w:b/>
          <w:bCs/>
        </w:rPr>
      </w:pPr>
      <w:bookmarkStart w:id="20" w:name="_Toc230973500"/>
      <w:r w:rsidRPr="002C74F0">
        <w:rPr>
          <w:b/>
          <w:bCs/>
        </w:rPr>
        <w:t>Visual #21</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7743"/>
      </w:tblGrid>
      <w:tr w:rsidR="002C74F0" w:rsidRPr="002C74F0" w14:paraId="3BBDA3DD" w14:textId="77777777">
        <w:trPr>
          <w:tblHeader/>
          <w:tblCellSpacing w:w="15" w:type="dxa"/>
        </w:trPr>
        <w:tc>
          <w:tcPr>
            <w:tcW w:w="0" w:type="auto"/>
            <w:vAlign w:val="center"/>
            <w:hideMark/>
          </w:tcPr>
          <w:p w14:paraId="08007D17" w14:textId="77777777" w:rsidR="002C74F0" w:rsidRPr="002C74F0" w:rsidRDefault="002C74F0" w:rsidP="002C74F0">
            <w:pPr>
              <w:rPr>
                <w:b/>
                <w:bCs/>
              </w:rPr>
            </w:pPr>
            <w:r w:rsidRPr="002C74F0">
              <w:rPr>
                <w:b/>
                <w:bCs/>
              </w:rPr>
              <w:t>Field</w:t>
            </w:r>
          </w:p>
        </w:tc>
        <w:tc>
          <w:tcPr>
            <w:tcW w:w="0" w:type="auto"/>
            <w:vAlign w:val="center"/>
            <w:hideMark/>
          </w:tcPr>
          <w:p w14:paraId="15CB8518" w14:textId="77777777" w:rsidR="002C74F0" w:rsidRPr="002C74F0" w:rsidRDefault="002C74F0" w:rsidP="002C74F0">
            <w:pPr>
              <w:rPr>
                <w:b/>
                <w:bCs/>
              </w:rPr>
            </w:pPr>
            <w:r w:rsidRPr="002C74F0">
              <w:rPr>
                <w:b/>
                <w:bCs/>
              </w:rPr>
              <w:t>Details</w:t>
            </w:r>
          </w:p>
        </w:tc>
      </w:tr>
      <w:tr w:rsidR="002C74F0" w:rsidRPr="002C74F0" w14:paraId="316E3FC6" w14:textId="77777777">
        <w:trPr>
          <w:tblCellSpacing w:w="15" w:type="dxa"/>
        </w:trPr>
        <w:tc>
          <w:tcPr>
            <w:tcW w:w="0" w:type="auto"/>
            <w:vAlign w:val="center"/>
            <w:hideMark/>
          </w:tcPr>
          <w:p w14:paraId="75442D53" w14:textId="77777777" w:rsidR="002C74F0" w:rsidRPr="002C74F0" w:rsidRDefault="002C74F0" w:rsidP="002C74F0">
            <w:r w:rsidRPr="002C74F0">
              <w:t>Page</w:t>
            </w:r>
          </w:p>
        </w:tc>
        <w:tc>
          <w:tcPr>
            <w:tcW w:w="0" w:type="auto"/>
            <w:vAlign w:val="center"/>
            <w:hideMark/>
          </w:tcPr>
          <w:p w14:paraId="538BB366" w14:textId="77777777" w:rsidR="002C74F0" w:rsidRPr="002C74F0" w:rsidRDefault="002C74F0" w:rsidP="002C74F0">
            <w:r w:rsidRPr="002C74F0">
              <w:t>Territory</w:t>
            </w:r>
          </w:p>
        </w:tc>
      </w:tr>
      <w:tr w:rsidR="002C74F0" w:rsidRPr="002C74F0" w14:paraId="64D9705B" w14:textId="77777777">
        <w:trPr>
          <w:tblCellSpacing w:w="15" w:type="dxa"/>
        </w:trPr>
        <w:tc>
          <w:tcPr>
            <w:tcW w:w="0" w:type="auto"/>
            <w:vAlign w:val="center"/>
            <w:hideMark/>
          </w:tcPr>
          <w:p w14:paraId="6D916219" w14:textId="77777777" w:rsidR="002C74F0" w:rsidRPr="002C74F0" w:rsidRDefault="002C74F0" w:rsidP="002C74F0">
            <w:r w:rsidRPr="002C74F0">
              <w:t>Chart Type</w:t>
            </w:r>
          </w:p>
        </w:tc>
        <w:tc>
          <w:tcPr>
            <w:tcW w:w="0" w:type="auto"/>
            <w:vAlign w:val="center"/>
            <w:hideMark/>
          </w:tcPr>
          <w:p w14:paraId="7D6D4ABF" w14:textId="77777777" w:rsidR="002C74F0" w:rsidRPr="002C74F0" w:rsidRDefault="002C74F0" w:rsidP="002C74F0">
            <w:r w:rsidRPr="002C74F0">
              <w:t>Bar Chart</w:t>
            </w:r>
          </w:p>
        </w:tc>
      </w:tr>
      <w:tr w:rsidR="002C74F0" w:rsidRPr="002C74F0" w14:paraId="16D616CE" w14:textId="77777777">
        <w:trPr>
          <w:tblCellSpacing w:w="15" w:type="dxa"/>
        </w:trPr>
        <w:tc>
          <w:tcPr>
            <w:tcW w:w="0" w:type="auto"/>
            <w:vAlign w:val="center"/>
            <w:hideMark/>
          </w:tcPr>
          <w:p w14:paraId="04B82D5A" w14:textId="77777777" w:rsidR="002C74F0" w:rsidRPr="002C74F0" w:rsidRDefault="002C74F0" w:rsidP="002C74F0">
            <w:r w:rsidRPr="002C74F0">
              <w:t>Visual Title</w:t>
            </w:r>
          </w:p>
        </w:tc>
        <w:tc>
          <w:tcPr>
            <w:tcW w:w="0" w:type="auto"/>
            <w:vAlign w:val="center"/>
            <w:hideMark/>
          </w:tcPr>
          <w:p w14:paraId="28B08474" w14:textId="77777777" w:rsidR="002C74F0" w:rsidRPr="002C74F0" w:rsidRDefault="002C74F0" w:rsidP="002C74F0">
            <w:r w:rsidRPr="002C74F0">
              <w:t>Revenue by Continental Group</w:t>
            </w:r>
          </w:p>
        </w:tc>
      </w:tr>
      <w:tr w:rsidR="002C74F0" w:rsidRPr="002C74F0" w14:paraId="198FFF60" w14:textId="77777777">
        <w:trPr>
          <w:tblCellSpacing w:w="15" w:type="dxa"/>
        </w:trPr>
        <w:tc>
          <w:tcPr>
            <w:tcW w:w="0" w:type="auto"/>
            <w:vAlign w:val="center"/>
            <w:hideMark/>
          </w:tcPr>
          <w:p w14:paraId="2E35AD4F" w14:textId="77777777" w:rsidR="002C74F0" w:rsidRPr="002C74F0" w:rsidRDefault="002C74F0" w:rsidP="002C74F0">
            <w:r w:rsidRPr="002C74F0">
              <w:t>What It Shows</w:t>
            </w:r>
          </w:p>
        </w:tc>
        <w:tc>
          <w:tcPr>
            <w:tcW w:w="0" w:type="auto"/>
            <w:vAlign w:val="center"/>
            <w:hideMark/>
          </w:tcPr>
          <w:p w14:paraId="5C468CAF" w14:textId="77777777" w:rsidR="002C74F0" w:rsidRPr="002C74F0" w:rsidRDefault="002C74F0" w:rsidP="002C74F0">
            <w:r w:rsidRPr="002C74F0">
              <w:t>Revenue by continent</w:t>
            </w:r>
          </w:p>
        </w:tc>
      </w:tr>
      <w:tr w:rsidR="002C74F0" w:rsidRPr="002C74F0" w14:paraId="53E473DC" w14:textId="77777777">
        <w:trPr>
          <w:tblCellSpacing w:w="15" w:type="dxa"/>
        </w:trPr>
        <w:tc>
          <w:tcPr>
            <w:tcW w:w="0" w:type="auto"/>
            <w:vAlign w:val="center"/>
            <w:hideMark/>
          </w:tcPr>
          <w:p w14:paraId="4444CBA2" w14:textId="77777777" w:rsidR="002C74F0" w:rsidRPr="002C74F0" w:rsidRDefault="002C74F0" w:rsidP="002C74F0">
            <w:r w:rsidRPr="002C74F0">
              <w:t>Key Insight</w:t>
            </w:r>
          </w:p>
        </w:tc>
        <w:tc>
          <w:tcPr>
            <w:tcW w:w="0" w:type="auto"/>
            <w:vAlign w:val="center"/>
            <w:hideMark/>
          </w:tcPr>
          <w:p w14:paraId="1E44E3D0" w14:textId="77777777" w:rsidR="002C74F0" w:rsidRPr="002C74F0" w:rsidRDefault="002C74F0" w:rsidP="002C74F0">
            <w:r w:rsidRPr="002C74F0">
              <w:t>North America leads slightly, followed by Pacific and Europe, indicating relatively balanced global performance.</w:t>
            </w:r>
          </w:p>
        </w:tc>
      </w:tr>
      <w:tr w:rsidR="002C74F0" w:rsidRPr="002C74F0" w14:paraId="5FBD6A92" w14:textId="77777777">
        <w:trPr>
          <w:tblCellSpacing w:w="15" w:type="dxa"/>
        </w:trPr>
        <w:tc>
          <w:tcPr>
            <w:tcW w:w="0" w:type="auto"/>
            <w:vAlign w:val="center"/>
            <w:hideMark/>
          </w:tcPr>
          <w:p w14:paraId="7E3D9BD4" w14:textId="77777777" w:rsidR="002C74F0" w:rsidRPr="002C74F0" w:rsidRDefault="002C74F0" w:rsidP="002C74F0">
            <w:r w:rsidRPr="002C74F0">
              <w:t>Business Decision</w:t>
            </w:r>
          </w:p>
        </w:tc>
        <w:tc>
          <w:tcPr>
            <w:tcW w:w="0" w:type="auto"/>
            <w:vAlign w:val="center"/>
            <w:hideMark/>
          </w:tcPr>
          <w:p w14:paraId="1C901D36" w14:textId="77777777" w:rsidR="002C74F0" w:rsidRPr="002C74F0" w:rsidRDefault="002C74F0" w:rsidP="002C74F0">
            <w:r w:rsidRPr="002C74F0">
              <w:t>Expand aggressively in Europe and Pacific markets to diversify geographic revenue risk.</w:t>
            </w:r>
          </w:p>
        </w:tc>
      </w:tr>
    </w:tbl>
    <w:p w14:paraId="00AE4799" w14:textId="53291750" w:rsidR="002C74F0" w:rsidRPr="002C74F0" w:rsidRDefault="002C74F0" w:rsidP="002C74F0"/>
    <w:p w14:paraId="38FD62EB" w14:textId="77777777" w:rsidR="002C74F0" w:rsidRPr="002C74F0" w:rsidRDefault="002C74F0" w:rsidP="002C74F0">
      <w:pPr>
        <w:pStyle w:val="Heading1"/>
        <w:rPr>
          <w:b/>
          <w:bCs/>
        </w:rPr>
      </w:pPr>
      <w:bookmarkStart w:id="21" w:name="_Toc230973501"/>
      <w:r w:rsidRPr="002C74F0">
        <w:rPr>
          <w:b/>
          <w:bCs/>
        </w:rPr>
        <w:lastRenderedPageBreak/>
        <w:t>Visual #22</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7759"/>
      </w:tblGrid>
      <w:tr w:rsidR="002C74F0" w:rsidRPr="002C74F0" w14:paraId="2342A35F" w14:textId="77777777">
        <w:trPr>
          <w:tblHeader/>
          <w:tblCellSpacing w:w="15" w:type="dxa"/>
        </w:trPr>
        <w:tc>
          <w:tcPr>
            <w:tcW w:w="0" w:type="auto"/>
            <w:vAlign w:val="center"/>
            <w:hideMark/>
          </w:tcPr>
          <w:p w14:paraId="6BC89CE6" w14:textId="77777777" w:rsidR="002C74F0" w:rsidRPr="002C74F0" w:rsidRDefault="002C74F0" w:rsidP="002C74F0">
            <w:pPr>
              <w:rPr>
                <w:b/>
                <w:bCs/>
              </w:rPr>
            </w:pPr>
            <w:r w:rsidRPr="002C74F0">
              <w:rPr>
                <w:b/>
                <w:bCs/>
              </w:rPr>
              <w:t>Field</w:t>
            </w:r>
          </w:p>
        </w:tc>
        <w:tc>
          <w:tcPr>
            <w:tcW w:w="0" w:type="auto"/>
            <w:vAlign w:val="center"/>
            <w:hideMark/>
          </w:tcPr>
          <w:p w14:paraId="0A380C75" w14:textId="77777777" w:rsidR="002C74F0" w:rsidRPr="002C74F0" w:rsidRDefault="002C74F0" w:rsidP="002C74F0">
            <w:pPr>
              <w:rPr>
                <w:b/>
                <w:bCs/>
              </w:rPr>
            </w:pPr>
            <w:r w:rsidRPr="002C74F0">
              <w:rPr>
                <w:b/>
                <w:bCs/>
              </w:rPr>
              <w:t>Details</w:t>
            </w:r>
          </w:p>
        </w:tc>
      </w:tr>
      <w:tr w:rsidR="002C74F0" w:rsidRPr="002C74F0" w14:paraId="0A66EA54" w14:textId="77777777">
        <w:trPr>
          <w:tblCellSpacing w:w="15" w:type="dxa"/>
        </w:trPr>
        <w:tc>
          <w:tcPr>
            <w:tcW w:w="0" w:type="auto"/>
            <w:vAlign w:val="center"/>
            <w:hideMark/>
          </w:tcPr>
          <w:p w14:paraId="4E823633" w14:textId="77777777" w:rsidR="002C74F0" w:rsidRPr="002C74F0" w:rsidRDefault="002C74F0" w:rsidP="002C74F0">
            <w:r w:rsidRPr="002C74F0">
              <w:t>Page</w:t>
            </w:r>
          </w:p>
        </w:tc>
        <w:tc>
          <w:tcPr>
            <w:tcW w:w="0" w:type="auto"/>
            <w:vAlign w:val="center"/>
            <w:hideMark/>
          </w:tcPr>
          <w:p w14:paraId="74660F53" w14:textId="77777777" w:rsidR="002C74F0" w:rsidRPr="002C74F0" w:rsidRDefault="002C74F0" w:rsidP="002C74F0">
            <w:r w:rsidRPr="002C74F0">
              <w:t>Budget vs Actual</w:t>
            </w:r>
          </w:p>
        </w:tc>
      </w:tr>
      <w:tr w:rsidR="002C74F0" w:rsidRPr="002C74F0" w14:paraId="4688E73C" w14:textId="77777777">
        <w:trPr>
          <w:tblCellSpacing w:w="15" w:type="dxa"/>
        </w:trPr>
        <w:tc>
          <w:tcPr>
            <w:tcW w:w="0" w:type="auto"/>
            <w:vAlign w:val="center"/>
            <w:hideMark/>
          </w:tcPr>
          <w:p w14:paraId="29383FB4" w14:textId="77777777" w:rsidR="002C74F0" w:rsidRPr="002C74F0" w:rsidRDefault="002C74F0" w:rsidP="002C74F0">
            <w:r w:rsidRPr="002C74F0">
              <w:t>Chart Type</w:t>
            </w:r>
          </w:p>
        </w:tc>
        <w:tc>
          <w:tcPr>
            <w:tcW w:w="0" w:type="auto"/>
            <w:vAlign w:val="center"/>
            <w:hideMark/>
          </w:tcPr>
          <w:p w14:paraId="6DF0B627" w14:textId="77777777" w:rsidR="002C74F0" w:rsidRPr="002C74F0" w:rsidRDefault="002C74F0" w:rsidP="002C74F0">
            <w:r w:rsidRPr="002C74F0">
              <w:t>Clustered Column Chart</w:t>
            </w:r>
          </w:p>
        </w:tc>
      </w:tr>
      <w:tr w:rsidR="002C74F0" w:rsidRPr="002C74F0" w14:paraId="0FB06464" w14:textId="77777777">
        <w:trPr>
          <w:tblCellSpacing w:w="15" w:type="dxa"/>
        </w:trPr>
        <w:tc>
          <w:tcPr>
            <w:tcW w:w="0" w:type="auto"/>
            <w:vAlign w:val="center"/>
            <w:hideMark/>
          </w:tcPr>
          <w:p w14:paraId="0D1BC663" w14:textId="77777777" w:rsidR="002C74F0" w:rsidRPr="002C74F0" w:rsidRDefault="002C74F0" w:rsidP="002C74F0">
            <w:r w:rsidRPr="002C74F0">
              <w:t>Visual Title</w:t>
            </w:r>
          </w:p>
        </w:tc>
        <w:tc>
          <w:tcPr>
            <w:tcW w:w="0" w:type="auto"/>
            <w:vAlign w:val="center"/>
            <w:hideMark/>
          </w:tcPr>
          <w:p w14:paraId="7D96726B" w14:textId="77777777" w:rsidR="002C74F0" w:rsidRPr="002C74F0" w:rsidRDefault="002C74F0" w:rsidP="002C74F0">
            <w:r w:rsidRPr="002C74F0">
              <w:t>Actual vs Budget by Month</w:t>
            </w:r>
          </w:p>
        </w:tc>
      </w:tr>
      <w:tr w:rsidR="002C74F0" w:rsidRPr="002C74F0" w14:paraId="23085546" w14:textId="77777777">
        <w:trPr>
          <w:tblCellSpacing w:w="15" w:type="dxa"/>
        </w:trPr>
        <w:tc>
          <w:tcPr>
            <w:tcW w:w="0" w:type="auto"/>
            <w:vAlign w:val="center"/>
            <w:hideMark/>
          </w:tcPr>
          <w:p w14:paraId="7D080AFE" w14:textId="77777777" w:rsidR="002C74F0" w:rsidRPr="002C74F0" w:rsidRDefault="002C74F0" w:rsidP="002C74F0">
            <w:r w:rsidRPr="002C74F0">
              <w:t>What It Shows</w:t>
            </w:r>
          </w:p>
        </w:tc>
        <w:tc>
          <w:tcPr>
            <w:tcW w:w="0" w:type="auto"/>
            <w:vAlign w:val="center"/>
            <w:hideMark/>
          </w:tcPr>
          <w:p w14:paraId="389ABB18" w14:textId="77777777" w:rsidR="002C74F0" w:rsidRPr="002C74F0" w:rsidRDefault="002C74F0" w:rsidP="002C74F0">
            <w:r w:rsidRPr="002C74F0">
              <w:t>Monthly actual vs budget performance</w:t>
            </w:r>
          </w:p>
        </w:tc>
      </w:tr>
      <w:tr w:rsidR="002C74F0" w:rsidRPr="002C74F0" w14:paraId="11887A24" w14:textId="77777777">
        <w:trPr>
          <w:tblCellSpacing w:w="15" w:type="dxa"/>
        </w:trPr>
        <w:tc>
          <w:tcPr>
            <w:tcW w:w="0" w:type="auto"/>
            <w:vAlign w:val="center"/>
            <w:hideMark/>
          </w:tcPr>
          <w:p w14:paraId="11BC11D5" w14:textId="77777777" w:rsidR="002C74F0" w:rsidRPr="002C74F0" w:rsidRDefault="002C74F0" w:rsidP="002C74F0">
            <w:r w:rsidRPr="002C74F0">
              <w:t>Key Insight</w:t>
            </w:r>
          </w:p>
        </w:tc>
        <w:tc>
          <w:tcPr>
            <w:tcW w:w="0" w:type="auto"/>
            <w:vAlign w:val="center"/>
            <w:hideMark/>
          </w:tcPr>
          <w:p w14:paraId="7704E314" w14:textId="77777777" w:rsidR="002C74F0" w:rsidRPr="002C74F0" w:rsidRDefault="002C74F0" w:rsidP="002C74F0">
            <w:r w:rsidRPr="002C74F0">
              <w:t>Several months consistently fall below budget, indicating seasonal or operational inefficiencies in meeting targets.</w:t>
            </w:r>
          </w:p>
        </w:tc>
      </w:tr>
      <w:tr w:rsidR="002C74F0" w:rsidRPr="002C74F0" w14:paraId="30E8A5E1" w14:textId="77777777">
        <w:trPr>
          <w:tblCellSpacing w:w="15" w:type="dxa"/>
        </w:trPr>
        <w:tc>
          <w:tcPr>
            <w:tcW w:w="0" w:type="auto"/>
            <w:vAlign w:val="center"/>
            <w:hideMark/>
          </w:tcPr>
          <w:p w14:paraId="3BC284EE" w14:textId="77777777" w:rsidR="002C74F0" w:rsidRPr="002C74F0" w:rsidRDefault="002C74F0" w:rsidP="002C74F0">
            <w:r w:rsidRPr="002C74F0">
              <w:t>Business Decision</w:t>
            </w:r>
          </w:p>
        </w:tc>
        <w:tc>
          <w:tcPr>
            <w:tcW w:w="0" w:type="auto"/>
            <w:vAlign w:val="center"/>
            <w:hideMark/>
          </w:tcPr>
          <w:p w14:paraId="30726DBD" w14:textId="77777777" w:rsidR="002C74F0" w:rsidRPr="002C74F0" w:rsidRDefault="002C74F0" w:rsidP="002C74F0">
            <w:r w:rsidRPr="002C74F0">
              <w:t>Improve forecasting accuracy and implement stronger monthly sales execution strategies.</w:t>
            </w:r>
          </w:p>
        </w:tc>
      </w:tr>
    </w:tbl>
    <w:p w14:paraId="683087BF" w14:textId="50D69543" w:rsidR="002C74F0" w:rsidRPr="002C74F0" w:rsidRDefault="002C74F0" w:rsidP="002C74F0"/>
    <w:p w14:paraId="28D49084" w14:textId="77777777" w:rsidR="002C74F0" w:rsidRPr="002C74F0" w:rsidRDefault="002C74F0" w:rsidP="002C74F0">
      <w:pPr>
        <w:pStyle w:val="Heading1"/>
        <w:rPr>
          <w:b/>
          <w:bCs/>
        </w:rPr>
      </w:pPr>
      <w:bookmarkStart w:id="22" w:name="_Toc230973502"/>
      <w:r w:rsidRPr="002C74F0">
        <w:rPr>
          <w:b/>
          <w:bCs/>
        </w:rPr>
        <w:t>Visual #23</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7637"/>
      </w:tblGrid>
      <w:tr w:rsidR="002C74F0" w:rsidRPr="002C74F0" w14:paraId="7A52820F" w14:textId="77777777">
        <w:trPr>
          <w:tblHeader/>
          <w:tblCellSpacing w:w="15" w:type="dxa"/>
        </w:trPr>
        <w:tc>
          <w:tcPr>
            <w:tcW w:w="0" w:type="auto"/>
            <w:vAlign w:val="center"/>
            <w:hideMark/>
          </w:tcPr>
          <w:p w14:paraId="7DB8E187" w14:textId="77777777" w:rsidR="002C74F0" w:rsidRPr="002C74F0" w:rsidRDefault="002C74F0" w:rsidP="002C74F0">
            <w:pPr>
              <w:rPr>
                <w:b/>
                <w:bCs/>
              </w:rPr>
            </w:pPr>
            <w:r w:rsidRPr="002C74F0">
              <w:rPr>
                <w:b/>
                <w:bCs/>
              </w:rPr>
              <w:t>Field</w:t>
            </w:r>
          </w:p>
        </w:tc>
        <w:tc>
          <w:tcPr>
            <w:tcW w:w="0" w:type="auto"/>
            <w:vAlign w:val="center"/>
            <w:hideMark/>
          </w:tcPr>
          <w:p w14:paraId="38B1067C" w14:textId="77777777" w:rsidR="002C74F0" w:rsidRPr="002C74F0" w:rsidRDefault="002C74F0" w:rsidP="002C74F0">
            <w:pPr>
              <w:rPr>
                <w:b/>
                <w:bCs/>
              </w:rPr>
            </w:pPr>
            <w:r w:rsidRPr="002C74F0">
              <w:rPr>
                <w:b/>
                <w:bCs/>
              </w:rPr>
              <w:t>Details</w:t>
            </w:r>
          </w:p>
        </w:tc>
      </w:tr>
      <w:tr w:rsidR="002C74F0" w:rsidRPr="002C74F0" w14:paraId="1ABC7B72" w14:textId="77777777">
        <w:trPr>
          <w:tblCellSpacing w:w="15" w:type="dxa"/>
        </w:trPr>
        <w:tc>
          <w:tcPr>
            <w:tcW w:w="0" w:type="auto"/>
            <w:vAlign w:val="center"/>
            <w:hideMark/>
          </w:tcPr>
          <w:p w14:paraId="4A54706F" w14:textId="77777777" w:rsidR="002C74F0" w:rsidRPr="002C74F0" w:rsidRDefault="002C74F0" w:rsidP="002C74F0">
            <w:r w:rsidRPr="002C74F0">
              <w:t>Page</w:t>
            </w:r>
          </w:p>
        </w:tc>
        <w:tc>
          <w:tcPr>
            <w:tcW w:w="0" w:type="auto"/>
            <w:vAlign w:val="center"/>
            <w:hideMark/>
          </w:tcPr>
          <w:p w14:paraId="246A3D40" w14:textId="77777777" w:rsidR="002C74F0" w:rsidRPr="002C74F0" w:rsidRDefault="002C74F0" w:rsidP="002C74F0">
            <w:r w:rsidRPr="002C74F0">
              <w:t>Budget vs Actual</w:t>
            </w:r>
          </w:p>
        </w:tc>
      </w:tr>
      <w:tr w:rsidR="002C74F0" w:rsidRPr="002C74F0" w14:paraId="0447131F" w14:textId="77777777">
        <w:trPr>
          <w:tblCellSpacing w:w="15" w:type="dxa"/>
        </w:trPr>
        <w:tc>
          <w:tcPr>
            <w:tcW w:w="0" w:type="auto"/>
            <w:vAlign w:val="center"/>
            <w:hideMark/>
          </w:tcPr>
          <w:p w14:paraId="4BD88AEC" w14:textId="77777777" w:rsidR="002C74F0" w:rsidRPr="002C74F0" w:rsidRDefault="002C74F0" w:rsidP="002C74F0">
            <w:r w:rsidRPr="002C74F0">
              <w:t>Chart Type</w:t>
            </w:r>
          </w:p>
        </w:tc>
        <w:tc>
          <w:tcPr>
            <w:tcW w:w="0" w:type="auto"/>
            <w:vAlign w:val="center"/>
            <w:hideMark/>
          </w:tcPr>
          <w:p w14:paraId="4D5656A7" w14:textId="77777777" w:rsidR="002C74F0" w:rsidRPr="002C74F0" w:rsidRDefault="002C74F0" w:rsidP="002C74F0">
            <w:r w:rsidRPr="002C74F0">
              <w:t>KPI Card</w:t>
            </w:r>
          </w:p>
        </w:tc>
      </w:tr>
      <w:tr w:rsidR="002C74F0" w:rsidRPr="002C74F0" w14:paraId="433CC552" w14:textId="77777777">
        <w:trPr>
          <w:tblCellSpacing w:w="15" w:type="dxa"/>
        </w:trPr>
        <w:tc>
          <w:tcPr>
            <w:tcW w:w="0" w:type="auto"/>
            <w:vAlign w:val="center"/>
            <w:hideMark/>
          </w:tcPr>
          <w:p w14:paraId="35B5468F" w14:textId="77777777" w:rsidR="002C74F0" w:rsidRPr="002C74F0" w:rsidRDefault="002C74F0" w:rsidP="002C74F0">
            <w:r w:rsidRPr="002C74F0">
              <w:t>Visual Title</w:t>
            </w:r>
          </w:p>
        </w:tc>
        <w:tc>
          <w:tcPr>
            <w:tcW w:w="0" w:type="auto"/>
            <w:vAlign w:val="center"/>
            <w:hideMark/>
          </w:tcPr>
          <w:p w14:paraId="06609B91" w14:textId="77777777" w:rsidR="002C74F0" w:rsidRPr="002C74F0" w:rsidRDefault="002C74F0" w:rsidP="002C74F0">
            <w:r w:rsidRPr="002C74F0">
              <w:t>Budget Attainment %</w:t>
            </w:r>
          </w:p>
        </w:tc>
      </w:tr>
      <w:tr w:rsidR="002C74F0" w:rsidRPr="002C74F0" w14:paraId="3CC68B77" w14:textId="77777777">
        <w:trPr>
          <w:tblCellSpacing w:w="15" w:type="dxa"/>
        </w:trPr>
        <w:tc>
          <w:tcPr>
            <w:tcW w:w="0" w:type="auto"/>
            <w:vAlign w:val="center"/>
            <w:hideMark/>
          </w:tcPr>
          <w:p w14:paraId="0D6AA4BF" w14:textId="77777777" w:rsidR="002C74F0" w:rsidRPr="002C74F0" w:rsidRDefault="002C74F0" w:rsidP="002C74F0">
            <w:r w:rsidRPr="002C74F0">
              <w:t>What It Shows</w:t>
            </w:r>
          </w:p>
        </w:tc>
        <w:tc>
          <w:tcPr>
            <w:tcW w:w="0" w:type="auto"/>
            <w:vAlign w:val="center"/>
            <w:hideMark/>
          </w:tcPr>
          <w:p w14:paraId="4F3EF194" w14:textId="77777777" w:rsidR="002C74F0" w:rsidRPr="002C74F0" w:rsidRDefault="002C74F0" w:rsidP="002C74F0">
            <w:r w:rsidRPr="002C74F0">
              <w:t xml:space="preserve">Budget achievement is </w:t>
            </w:r>
            <w:r w:rsidRPr="002C74F0">
              <w:rPr>
                <w:b/>
                <w:bCs/>
              </w:rPr>
              <w:t>98.38%</w:t>
            </w:r>
          </w:p>
        </w:tc>
      </w:tr>
      <w:tr w:rsidR="002C74F0" w:rsidRPr="002C74F0" w14:paraId="578A01E4" w14:textId="77777777">
        <w:trPr>
          <w:tblCellSpacing w:w="15" w:type="dxa"/>
        </w:trPr>
        <w:tc>
          <w:tcPr>
            <w:tcW w:w="0" w:type="auto"/>
            <w:vAlign w:val="center"/>
            <w:hideMark/>
          </w:tcPr>
          <w:p w14:paraId="27E11FC3" w14:textId="77777777" w:rsidR="002C74F0" w:rsidRPr="002C74F0" w:rsidRDefault="002C74F0" w:rsidP="002C74F0">
            <w:r w:rsidRPr="002C74F0">
              <w:t>Key Insight</w:t>
            </w:r>
          </w:p>
        </w:tc>
        <w:tc>
          <w:tcPr>
            <w:tcW w:w="0" w:type="auto"/>
            <w:vAlign w:val="center"/>
            <w:hideMark/>
          </w:tcPr>
          <w:p w14:paraId="028C32EB" w14:textId="77777777" w:rsidR="002C74F0" w:rsidRPr="002C74F0" w:rsidRDefault="002C74F0" w:rsidP="002C74F0">
            <w:r w:rsidRPr="002C74F0">
              <w:t>Performance is close to target but still slightly underachieved, indicating minor execution gaps.</w:t>
            </w:r>
          </w:p>
        </w:tc>
      </w:tr>
      <w:tr w:rsidR="002C74F0" w:rsidRPr="002C74F0" w14:paraId="080B60D7" w14:textId="77777777">
        <w:trPr>
          <w:tblCellSpacing w:w="15" w:type="dxa"/>
        </w:trPr>
        <w:tc>
          <w:tcPr>
            <w:tcW w:w="0" w:type="auto"/>
            <w:vAlign w:val="center"/>
            <w:hideMark/>
          </w:tcPr>
          <w:p w14:paraId="64775B39" w14:textId="77777777" w:rsidR="002C74F0" w:rsidRPr="002C74F0" w:rsidRDefault="002C74F0" w:rsidP="002C74F0">
            <w:r w:rsidRPr="002C74F0">
              <w:t>Business Decision</w:t>
            </w:r>
          </w:p>
        </w:tc>
        <w:tc>
          <w:tcPr>
            <w:tcW w:w="0" w:type="auto"/>
            <w:vAlign w:val="center"/>
            <w:hideMark/>
          </w:tcPr>
          <w:p w14:paraId="51F390EB" w14:textId="77777777" w:rsidR="002C74F0" w:rsidRPr="002C74F0" w:rsidRDefault="002C74F0" w:rsidP="002C74F0">
            <w:r w:rsidRPr="002C74F0">
              <w:t>Identify small operational inefficiencies causing the gap and optimize execution processes.</w:t>
            </w:r>
          </w:p>
        </w:tc>
      </w:tr>
    </w:tbl>
    <w:p w14:paraId="378EC6F0" w14:textId="6A702815" w:rsidR="002C74F0" w:rsidRPr="002C74F0" w:rsidRDefault="002C74F0" w:rsidP="002C74F0"/>
    <w:p w14:paraId="7B72ACD1" w14:textId="77777777" w:rsidR="002C74F0" w:rsidRPr="002C74F0" w:rsidRDefault="002C74F0" w:rsidP="002C74F0">
      <w:pPr>
        <w:pStyle w:val="Heading1"/>
        <w:rPr>
          <w:b/>
          <w:bCs/>
        </w:rPr>
      </w:pPr>
      <w:bookmarkStart w:id="23" w:name="_Toc230973503"/>
      <w:r w:rsidRPr="002C74F0">
        <w:rPr>
          <w:b/>
          <w:bCs/>
        </w:rPr>
        <w:lastRenderedPageBreak/>
        <w:t>Visual #24</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7496"/>
      </w:tblGrid>
      <w:tr w:rsidR="002C74F0" w:rsidRPr="002C74F0" w14:paraId="0A002D6A" w14:textId="77777777">
        <w:trPr>
          <w:tblHeader/>
          <w:tblCellSpacing w:w="15" w:type="dxa"/>
        </w:trPr>
        <w:tc>
          <w:tcPr>
            <w:tcW w:w="0" w:type="auto"/>
            <w:vAlign w:val="center"/>
            <w:hideMark/>
          </w:tcPr>
          <w:p w14:paraId="795CC0A3" w14:textId="77777777" w:rsidR="002C74F0" w:rsidRPr="002C74F0" w:rsidRDefault="002C74F0" w:rsidP="002C74F0">
            <w:pPr>
              <w:rPr>
                <w:b/>
                <w:bCs/>
              </w:rPr>
            </w:pPr>
            <w:r w:rsidRPr="002C74F0">
              <w:rPr>
                <w:b/>
                <w:bCs/>
              </w:rPr>
              <w:t>Field</w:t>
            </w:r>
          </w:p>
        </w:tc>
        <w:tc>
          <w:tcPr>
            <w:tcW w:w="0" w:type="auto"/>
            <w:vAlign w:val="center"/>
            <w:hideMark/>
          </w:tcPr>
          <w:p w14:paraId="76573103" w14:textId="77777777" w:rsidR="002C74F0" w:rsidRPr="002C74F0" w:rsidRDefault="002C74F0" w:rsidP="002C74F0">
            <w:pPr>
              <w:rPr>
                <w:b/>
                <w:bCs/>
              </w:rPr>
            </w:pPr>
            <w:r w:rsidRPr="002C74F0">
              <w:rPr>
                <w:b/>
                <w:bCs/>
              </w:rPr>
              <w:t>Details</w:t>
            </w:r>
          </w:p>
        </w:tc>
      </w:tr>
      <w:tr w:rsidR="002C74F0" w:rsidRPr="002C74F0" w14:paraId="6B618BDB" w14:textId="77777777">
        <w:trPr>
          <w:tblCellSpacing w:w="15" w:type="dxa"/>
        </w:trPr>
        <w:tc>
          <w:tcPr>
            <w:tcW w:w="0" w:type="auto"/>
            <w:vAlign w:val="center"/>
            <w:hideMark/>
          </w:tcPr>
          <w:p w14:paraId="43DAEF95" w14:textId="77777777" w:rsidR="002C74F0" w:rsidRPr="002C74F0" w:rsidRDefault="002C74F0" w:rsidP="002C74F0">
            <w:r w:rsidRPr="002C74F0">
              <w:t>Page</w:t>
            </w:r>
          </w:p>
        </w:tc>
        <w:tc>
          <w:tcPr>
            <w:tcW w:w="0" w:type="auto"/>
            <w:vAlign w:val="center"/>
            <w:hideMark/>
          </w:tcPr>
          <w:p w14:paraId="41260A2F" w14:textId="77777777" w:rsidR="002C74F0" w:rsidRPr="002C74F0" w:rsidRDefault="002C74F0" w:rsidP="002C74F0">
            <w:r w:rsidRPr="002C74F0">
              <w:t>Budget vs Actual</w:t>
            </w:r>
          </w:p>
        </w:tc>
      </w:tr>
      <w:tr w:rsidR="002C74F0" w:rsidRPr="002C74F0" w14:paraId="25065B8E" w14:textId="77777777">
        <w:trPr>
          <w:tblCellSpacing w:w="15" w:type="dxa"/>
        </w:trPr>
        <w:tc>
          <w:tcPr>
            <w:tcW w:w="0" w:type="auto"/>
            <w:vAlign w:val="center"/>
            <w:hideMark/>
          </w:tcPr>
          <w:p w14:paraId="183F4826" w14:textId="77777777" w:rsidR="002C74F0" w:rsidRPr="002C74F0" w:rsidRDefault="002C74F0" w:rsidP="002C74F0">
            <w:r w:rsidRPr="002C74F0">
              <w:t>Chart Type</w:t>
            </w:r>
          </w:p>
        </w:tc>
        <w:tc>
          <w:tcPr>
            <w:tcW w:w="0" w:type="auto"/>
            <w:vAlign w:val="center"/>
            <w:hideMark/>
          </w:tcPr>
          <w:p w14:paraId="4EBF8962" w14:textId="77777777" w:rsidR="002C74F0" w:rsidRPr="002C74F0" w:rsidRDefault="002C74F0" w:rsidP="002C74F0">
            <w:r w:rsidRPr="002C74F0">
              <w:t>Bar Chart</w:t>
            </w:r>
          </w:p>
        </w:tc>
      </w:tr>
      <w:tr w:rsidR="002C74F0" w:rsidRPr="002C74F0" w14:paraId="30E2DF4B" w14:textId="77777777">
        <w:trPr>
          <w:tblCellSpacing w:w="15" w:type="dxa"/>
        </w:trPr>
        <w:tc>
          <w:tcPr>
            <w:tcW w:w="0" w:type="auto"/>
            <w:vAlign w:val="center"/>
            <w:hideMark/>
          </w:tcPr>
          <w:p w14:paraId="7FF32016" w14:textId="77777777" w:rsidR="002C74F0" w:rsidRPr="002C74F0" w:rsidRDefault="002C74F0" w:rsidP="002C74F0">
            <w:r w:rsidRPr="002C74F0">
              <w:t>Visual Title</w:t>
            </w:r>
          </w:p>
        </w:tc>
        <w:tc>
          <w:tcPr>
            <w:tcW w:w="0" w:type="auto"/>
            <w:vAlign w:val="center"/>
            <w:hideMark/>
          </w:tcPr>
          <w:p w14:paraId="2D22F377" w14:textId="77777777" w:rsidR="002C74F0" w:rsidRPr="002C74F0" w:rsidRDefault="002C74F0" w:rsidP="002C74F0">
            <w:r w:rsidRPr="002C74F0">
              <w:t>Actual vs Budget by Category</w:t>
            </w:r>
          </w:p>
        </w:tc>
      </w:tr>
      <w:tr w:rsidR="002C74F0" w:rsidRPr="002C74F0" w14:paraId="5910DC4F" w14:textId="77777777">
        <w:trPr>
          <w:tblCellSpacing w:w="15" w:type="dxa"/>
        </w:trPr>
        <w:tc>
          <w:tcPr>
            <w:tcW w:w="0" w:type="auto"/>
            <w:vAlign w:val="center"/>
            <w:hideMark/>
          </w:tcPr>
          <w:p w14:paraId="0A9D0988" w14:textId="77777777" w:rsidR="002C74F0" w:rsidRPr="002C74F0" w:rsidRDefault="002C74F0" w:rsidP="002C74F0">
            <w:r w:rsidRPr="002C74F0">
              <w:t>What It Shows</w:t>
            </w:r>
          </w:p>
        </w:tc>
        <w:tc>
          <w:tcPr>
            <w:tcW w:w="0" w:type="auto"/>
            <w:vAlign w:val="center"/>
            <w:hideMark/>
          </w:tcPr>
          <w:p w14:paraId="45834C3F" w14:textId="77777777" w:rsidR="002C74F0" w:rsidRPr="002C74F0" w:rsidRDefault="002C74F0" w:rsidP="002C74F0">
            <w:r w:rsidRPr="002C74F0">
              <w:t>Category-wise performance against budget</w:t>
            </w:r>
          </w:p>
        </w:tc>
      </w:tr>
      <w:tr w:rsidR="002C74F0" w:rsidRPr="002C74F0" w14:paraId="60A18132" w14:textId="77777777">
        <w:trPr>
          <w:tblCellSpacing w:w="15" w:type="dxa"/>
        </w:trPr>
        <w:tc>
          <w:tcPr>
            <w:tcW w:w="0" w:type="auto"/>
            <w:vAlign w:val="center"/>
            <w:hideMark/>
          </w:tcPr>
          <w:p w14:paraId="76E0B137" w14:textId="77777777" w:rsidR="002C74F0" w:rsidRPr="002C74F0" w:rsidRDefault="002C74F0" w:rsidP="002C74F0">
            <w:r w:rsidRPr="002C74F0">
              <w:t>Key Insight</w:t>
            </w:r>
          </w:p>
        </w:tc>
        <w:tc>
          <w:tcPr>
            <w:tcW w:w="0" w:type="auto"/>
            <w:vAlign w:val="center"/>
            <w:hideMark/>
          </w:tcPr>
          <w:p w14:paraId="24FB881D" w14:textId="77777777" w:rsidR="002C74F0" w:rsidRPr="002C74F0" w:rsidRDefault="002C74F0" w:rsidP="002C74F0">
            <w:r w:rsidRPr="002C74F0">
              <w:t>Bikes meet or exceed targets, while other categories consistently underperform.</w:t>
            </w:r>
          </w:p>
        </w:tc>
      </w:tr>
      <w:tr w:rsidR="002C74F0" w:rsidRPr="002C74F0" w14:paraId="62E6FB58" w14:textId="77777777">
        <w:trPr>
          <w:tblCellSpacing w:w="15" w:type="dxa"/>
        </w:trPr>
        <w:tc>
          <w:tcPr>
            <w:tcW w:w="0" w:type="auto"/>
            <w:vAlign w:val="center"/>
            <w:hideMark/>
          </w:tcPr>
          <w:p w14:paraId="2EE65200" w14:textId="77777777" w:rsidR="002C74F0" w:rsidRPr="002C74F0" w:rsidRDefault="002C74F0" w:rsidP="002C74F0">
            <w:r w:rsidRPr="002C74F0">
              <w:t>Business Decision</w:t>
            </w:r>
          </w:p>
        </w:tc>
        <w:tc>
          <w:tcPr>
            <w:tcW w:w="0" w:type="auto"/>
            <w:vAlign w:val="center"/>
            <w:hideMark/>
          </w:tcPr>
          <w:p w14:paraId="54E4A6FC" w14:textId="77777777" w:rsidR="002C74F0" w:rsidRPr="002C74F0" w:rsidRDefault="002C74F0" w:rsidP="002C74F0">
            <w:r w:rsidRPr="002C74F0">
              <w:t>Rebalance resource allocation and improve performance in weaker categories.</w:t>
            </w:r>
          </w:p>
        </w:tc>
      </w:tr>
    </w:tbl>
    <w:p w14:paraId="52454B17" w14:textId="6BBEAD87" w:rsidR="002C74F0" w:rsidRPr="002C74F0" w:rsidRDefault="002C74F0" w:rsidP="002C74F0">
      <w:pPr>
        <w:pStyle w:val="Heading1"/>
      </w:pPr>
    </w:p>
    <w:p w14:paraId="475E8F51" w14:textId="77777777" w:rsidR="002C74F0" w:rsidRPr="002C74F0" w:rsidRDefault="002C74F0" w:rsidP="002C74F0">
      <w:pPr>
        <w:pStyle w:val="Heading1"/>
        <w:rPr>
          <w:b/>
          <w:bCs/>
        </w:rPr>
      </w:pPr>
      <w:bookmarkStart w:id="24" w:name="_Toc230973504"/>
      <w:r w:rsidRPr="002C74F0">
        <w:rPr>
          <w:b/>
          <w:bCs/>
        </w:rPr>
        <w:t>Visual #25</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7833"/>
      </w:tblGrid>
      <w:tr w:rsidR="002C74F0" w:rsidRPr="002C74F0" w14:paraId="5F603EBA" w14:textId="77777777">
        <w:trPr>
          <w:tblHeader/>
          <w:tblCellSpacing w:w="15" w:type="dxa"/>
        </w:trPr>
        <w:tc>
          <w:tcPr>
            <w:tcW w:w="0" w:type="auto"/>
            <w:vAlign w:val="center"/>
            <w:hideMark/>
          </w:tcPr>
          <w:p w14:paraId="11ACE7BA" w14:textId="77777777" w:rsidR="002C74F0" w:rsidRPr="002C74F0" w:rsidRDefault="002C74F0" w:rsidP="002C74F0">
            <w:pPr>
              <w:rPr>
                <w:b/>
                <w:bCs/>
              </w:rPr>
            </w:pPr>
            <w:r w:rsidRPr="002C74F0">
              <w:rPr>
                <w:b/>
                <w:bCs/>
              </w:rPr>
              <w:t>Field</w:t>
            </w:r>
          </w:p>
        </w:tc>
        <w:tc>
          <w:tcPr>
            <w:tcW w:w="0" w:type="auto"/>
            <w:vAlign w:val="center"/>
            <w:hideMark/>
          </w:tcPr>
          <w:p w14:paraId="3142811F" w14:textId="77777777" w:rsidR="002C74F0" w:rsidRPr="002C74F0" w:rsidRDefault="002C74F0" w:rsidP="002C74F0">
            <w:pPr>
              <w:rPr>
                <w:b/>
                <w:bCs/>
              </w:rPr>
            </w:pPr>
            <w:r w:rsidRPr="002C74F0">
              <w:rPr>
                <w:b/>
                <w:bCs/>
              </w:rPr>
              <w:t>Details</w:t>
            </w:r>
          </w:p>
        </w:tc>
      </w:tr>
      <w:tr w:rsidR="002C74F0" w:rsidRPr="002C74F0" w14:paraId="0F9688A0" w14:textId="77777777">
        <w:trPr>
          <w:tblCellSpacing w:w="15" w:type="dxa"/>
        </w:trPr>
        <w:tc>
          <w:tcPr>
            <w:tcW w:w="0" w:type="auto"/>
            <w:vAlign w:val="center"/>
            <w:hideMark/>
          </w:tcPr>
          <w:p w14:paraId="0A5355D1" w14:textId="77777777" w:rsidR="002C74F0" w:rsidRPr="002C74F0" w:rsidRDefault="002C74F0" w:rsidP="002C74F0">
            <w:r w:rsidRPr="002C74F0">
              <w:t>Page</w:t>
            </w:r>
          </w:p>
        </w:tc>
        <w:tc>
          <w:tcPr>
            <w:tcW w:w="0" w:type="auto"/>
            <w:vAlign w:val="center"/>
            <w:hideMark/>
          </w:tcPr>
          <w:p w14:paraId="3A0FEA26" w14:textId="77777777" w:rsidR="002C74F0" w:rsidRPr="002C74F0" w:rsidRDefault="002C74F0" w:rsidP="002C74F0">
            <w:r w:rsidRPr="002C74F0">
              <w:t>Budget vs Actual</w:t>
            </w:r>
          </w:p>
        </w:tc>
      </w:tr>
      <w:tr w:rsidR="002C74F0" w:rsidRPr="002C74F0" w14:paraId="60CCEA3C" w14:textId="77777777">
        <w:trPr>
          <w:tblCellSpacing w:w="15" w:type="dxa"/>
        </w:trPr>
        <w:tc>
          <w:tcPr>
            <w:tcW w:w="0" w:type="auto"/>
            <w:vAlign w:val="center"/>
            <w:hideMark/>
          </w:tcPr>
          <w:p w14:paraId="1D042D48" w14:textId="77777777" w:rsidR="002C74F0" w:rsidRPr="002C74F0" w:rsidRDefault="002C74F0" w:rsidP="002C74F0">
            <w:r w:rsidRPr="002C74F0">
              <w:t>Chart Type</w:t>
            </w:r>
          </w:p>
        </w:tc>
        <w:tc>
          <w:tcPr>
            <w:tcW w:w="0" w:type="auto"/>
            <w:vAlign w:val="center"/>
            <w:hideMark/>
          </w:tcPr>
          <w:p w14:paraId="4449DDC0" w14:textId="77777777" w:rsidR="002C74F0" w:rsidRPr="002C74F0" w:rsidRDefault="002C74F0" w:rsidP="002C74F0">
            <w:r w:rsidRPr="002C74F0">
              <w:t>Line Chart</w:t>
            </w:r>
          </w:p>
        </w:tc>
      </w:tr>
      <w:tr w:rsidR="002C74F0" w:rsidRPr="002C74F0" w14:paraId="60E7A302" w14:textId="77777777">
        <w:trPr>
          <w:tblCellSpacing w:w="15" w:type="dxa"/>
        </w:trPr>
        <w:tc>
          <w:tcPr>
            <w:tcW w:w="0" w:type="auto"/>
            <w:vAlign w:val="center"/>
            <w:hideMark/>
          </w:tcPr>
          <w:p w14:paraId="3042F7AF" w14:textId="77777777" w:rsidR="002C74F0" w:rsidRPr="002C74F0" w:rsidRDefault="002C74F0" w:rsidP="002C74F0">
            <w:r w:rsidRPr="002C74F0">
              <w:t>Visual Title</w:t>
            </w:r>
          </w:p>
        </w:tc>
        <w:tc>
          <w:tcPr>
            <w:tcW w:w="0" w:type="auto"/>
            <w:vAlign w:val="center"/>
            <w:hideMark/>
          </w:tcPr>
          <w:p w14:paraId="1424C008" w14:textId="77777777" w:rsidR="002C74F0" w:rsidRPr="002C74F0" w:rsidRDefault="002C74F0" w:rsidP="002C74F0">
            <w:r w:rsidRPr="002C74F0">
              <w:t>Cumulative Revenue vs Budget</w:t>
            </w:r>
          </w:p>
        </w:tc>
      </w:tr>
      <w:tr w:rsidR="002C74F0" w:rsidRPr="002C74F0" w14:paraId="5B0BF263" w14:textId="77777777">
        <w:trPr>
          <w:tblCellSpacing w:w="15" w:type="dxa"/>
        </w:trPr>
        <w:tc>
          <w:tcPr>
            <w:tcW w:w="0" w:type="auto"/>
            <w:vAlign w:val="center"/>
            <w:hideMark/>
          </w:tcPr>
          <w:p w14:paraId="31657518" w14:textId="77777777" w:rsidR="002C74F0" w:rsidRPr="002C74F0" w:rsidRDefault="002C74F0" w:rsidP="002C74F0">
            <w:r w:rsidRPr="002C74F0">
              <w:t>What It Shows</w:t>
            </w:r>
          </w:p>
        </w:tc>
        <w:tc>
          <w:tcPr>
            <w:tcW w:w="0" w:type="auto"/>
            <w:vAlign w:val="center"/>
            <w:hideMark/>
          </w:tcPr>
          <w:p w14:paraId="1C49ECBE" w14:textId="77777777" w:rsidR="002C74F0" w:rsidRPr="002C74F0" w:rsidRDefault="002C74F0" w:rsidP="002C74F0">
            <w:r w:rsidRPr="002C74F0">
              <w:t>Running total comparison of actual vs budget</w:t>
            </w:r>
          </w:p>
        </w:tc>
      </w:tr>
      <w:tr w:rsidR="002C74F0" w:rsidRPr="002C74F0" w14:paraId="3FE620F1" w14:textId="77777777">
        <w:trPr>
          <w:tblCellSpacing w:w="15" w:type="dxa"/>
        </w:trPr>
        <w:tc>
          <w:tcPr>
            <w:tcW w:w="0" w:type="auto"/>
            <w:vAlign w:val="center"/>
            <w:hideMark/>
          </w:tcPr>
          <w:p w14:paraId="745EB719" w14:textId="77777777" w:rsidR="002C74F0" w:rsidRPr="002C74F0" w:rsidRDefault="002C74F0" w:rsidP="002C74F0">
            <w:r w:rsidRPr="002C74F0">
              <w:t>Key Insight</w:t>
            </w:r>
          </w:p>
        </w:tc>
        <w:tc>
          <w:tcPr>
            <w:tcW w:w="0" w:type="auto"/>
            <w:vAlign w:val="center"/>
            <w:hideMark/>
          </w:tcPr>
          <w:p w14:paraId="70A332F0" w14:textId="77777777" w:rsidR="002C74F0" w:rsidRPr="002C74F0" w:rsidRDefault="002C74F0" w:rsidP="002C74F0">
            <w:r w:rsidRPr="002C74F0">
              <w:t xml:space="preserve">Early-period underperformance creates cumulative </w:t>
            </w:r>
            <w:proofErr w:type="gramStart"/>
            <w:r w:rsidRPr="002C74F0">
              <w:t>gap</w:t>
            </w:r>
            <w:proofErr w:type="gramEnd"/>
            <w:r w:rsidRPr="002C74F0">
              <w:t>, even though later performance improves and narrows the difference.</w:t>
            </w:r>
          </w:p>
        </w:tc>
      </w:tr>
      <w:tr w:rsidR="002C74F0" w:rsidRPr="002C74F0" w14:paraId="6FAA8B3A" w14:textId="77777777">
        <w:trPr>
          <w:tblCellSpacing w:w="15" w:type="dxa"/>
        </w:trPr>
        <w:tc>
          <w:tcPr>
            <w:tcW w:w="0" w:type="auto"/>
            <w:vAlign w:val="center"/>
            <w:hideMark/>
          </w:tcPr>
          <w:p w14:paraId="7A8A8BD9" w14:textId="77777777" w:rsidR="002C74F0" w:rsidRPr="002C74F0" w:rsidRDefault="002C74F0" w:rsidP="002C74F0">
            <w:r w:rsidRPr="002C74F0">
              <w:t>Business Decision</w:t>
            </w:r>
          </w:p>
        </w:tc>
        <w:tc>
          <w:tcPr>
            <w:tcW w:w="0" w:type="auto"/>
            <w:vAlign w:val="center"/>
            <w:hideMark/>
          </w:tcPr>
          <w:p w14:paraId="3023FCEB" w14:textId="77777777" w:rsidR="002C74F0" w:rsidRPr="002C74F0" w:rsidRDefault="002C74F0" w:rsidP="002C74F0">
            <w:r w:rsidRPr="002C74F0">
              <w:t>Focus on improving early-year execution to prevent long-term cumulative revenue gaps.</w:t>
            </w:r>
          </w:p>
        </w:tc>
      </w:tr>
    </w:tbl>
    <w:p w14:paraId="7CAC1153" w14:textId="0D141692" w:rsidR="002C74F0" w:rsidRPr="002C74F0" w:rsidRDefault="002C74F0" w:rsidP="002C74F0"/>
    <w:p w14:paraId="2DE443F4" w14:textId="77777777" w:rsidR="002C74F0" w:rsidRPr="002C74F0" w:rsidRDefault="002C74F0" w:rsidP="002C74F0"/>
    <w:sectPr w:rsidR="002C74F0" w:rsidRPr="002C74F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12F4C" w14:textId="77777777" w:rsidR="00B60C70" w:rsidRDefault="00B60C70" w:rsidP="002C74F0">
      <w:pPr>
        <w:spacing w:after="0" w:line="240" w:lineRule="auto"/>
      </w:pPr>
      <w:r>
        <w:separator/>
      </w:r>
    </w:p>
  </w:endnote>
  <w:endnote w:type="continuationSeparator" w:id="0">
    <w:p w14:paraId="6EFF2196" w14:textId="77777777" w:rsidR="00B60C70" w:rsidRDefault="00B60C70" w:rsidP="002C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278330"/>
      <w:docPartObj>
        <w:docPartGallery w:val="Page Numbers (Bottom of Page)"/>
        <w:docPartUnique/>
      </w:docPartObj>
    </w:sdtPr>
    <w:sdtEndPr>
      <w:rPr>
        <w:noProof/>
      </w:rPr>
    </w:sdtEndPr>
    <w:sdtContent>
      <w:p w14:paraId="5695E878" w14:textId="77777777" w:rsidR="002C74F0" w:rsidRDefault="002C74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A8F962" w14:textId="77777777" w:rsidR="002C74F0" w:rsidRDefault="002C74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B5344" w14:textId="77777777" w:rsidR="00B60C70" w:rsidRDefault="00B60C70" w:rsidP="002C74F0">
      <w:pPr>
        <w:spacing w:after="0" w:line="240" w:lineRule="auto"/>
      </w:pPr>
      <w:r>
        <w:separator/>
      </w:r>
    </w:p>
  </w:footnote>
  <w:footnote w:type="continuationSeparator" w:id="0">
    <w:p w14:paraId="149A31EF" w14:textId="77777777" w:rsidR="00B60C70" w:rsidRDefault="00B60C70" w:rsidP="002C74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B09"/>
    <w:rsid w:val="0003028F"/>
    <w:rsid w:val="000B6D85"/>
    <w:rsid w:val="002C74F0"/>
    <w:rsid w:val="003D5BDF"/>
    <w:rsid w:val="003F1EF5"/>
    <w:rsid w:val="005625FD"/>
    <w:rsid w:val="00866538"/>
    <w:rsid w:val="009D7784"/>
    <w:rsid w:val="00A1543F"/>
    <w:rsid w:val="00A22CCD"/>
    <w:rsid w:val="00A6643E"/>
    <w:rsid w:val="00B60C70"/>
    <w:rsid w:val="00B80C15"/>
    <w:rsid w:val="00D63B09"/>
    <w:rsid w:val="00DF7A4E"/>
    <w:rsid w:val="00E92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DE24E"/>
  <w15:chartTrackingRefBased/>
  <w15:docId w15:val="{C2733F60-FBF1-4C22-A082-9AC94D900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3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3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B09"/>
    <w:rPr>
      <w:rFonts w:eastAsiaTheme="majorEastAsia" w:cstheme="majorBidi"/>
      <w:color w:val="272727" w:themeColor="text1" w:themeTint="D8"/>
    </w:rPr>
  </w:style>
  <w:style w:type="paragraph" w:styleId="Title">
    <w:name w:val="Title"/>
    <w:basedOn w:val="Normal"/>
    <w:next w:val="Normal"/>
    <w:link w:val="TitleChar"/>
    <w:uiPriority w:val="10"/>
    <w:qFormat/>
    <w:rsid w:val="00D63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B09"/>
    <w:pPr>
      <w:spacing w:before="160"/>
      <w:jc w:val="center"/>
    </w:pPr>
    <w:rPr>
      <w:i/>
      <w:iCs/>
      <w:color w:val="404040" w:themeColor="text1" w:themeTint="BF"/>
    </w:rPr>
  </w:style>
  <w:style w:type="character" w:customStyle="1" w:styleId="QuoteChar">
    <w:name w:val="Quote Char"/>
    <w:basedOn w:val="DefaultParagraphFont"/>
    <w:link w:val="Quote"/>
    <w:uiPriority w:val="29"/>
    <w:rsid w:val="00D63B09"/>
    <w:rPr>
      <w:i/>
      <w:iCs/>
      <w:color w:val="404040" w:themeColor="text1" w:themeTint="BF"/>
    </w:rPr>
  </w:style>
  <w:style w:type="paragraph" w:styleId="ListParagraph">
    <w:name w:val="List Paragraph"/>
    <w:basedOn w:val="Normal"/>
    <w:uiPriority w:val="34"/>
    <w:qFormat/>
    <w:rsid w:val="00D63B09"/>
    <w:pPr>
      <w:ind w:left="720"/>
      <w:contextualSpacing/>
    </w:pPr>
  </w:style>
  <w:style w:type="character" w:styleId="IntenseEmphasis">
    <w:name w:val="Intense Emphasis"/>
    <w:basedOn w:val="DefaultParagraphFont"/>
    <w:uiPriority w:val="21"/>
    <w:qFormat/>
    <w:rsid w:val="00D63B09"/>
    <w:rPr>
      <w:i/>
      <w:iCs/>
      <w:color w:val="0F4761" w:themeColor="accent1" w:themeShade="BF"/>
    </w:rPr>
  </w:style>
  <w:style w:type="paragraph" w:styleId="IntenseQuote">
    <w:name w:val="Intense Quote"/>
    <w:basedOn w:val="Normal"/>
    <w:next w:val="Normal"/>
    <w:link w:val="IntenseQuoteChar"/>
    <w:uiPriority w:val="30"/>
    <w:qFormat/>
    <w:rsid w:val="00D63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B09"/>
    <w:rPr>
      <w:i/>
      <w:iCs/>
      <w:color w:val="0F4761" w:themeColor="accent1" w:themeShade="BF"/>
    </w:rPr>
  </w:style>
  <w:style w:type="character" w:styleId="IntenseReference">
    <w:name w:val="Intense Reference"/>
    <w:basedOn w:val="DefaultParagraphFont"/>
    <w:uiPriority w:val="32"/>
    <w:qFormat/>
    <w:rsid w:val="00D63B09"/>
    <w:rPr>
      <w:b/>
      <w:bCs/>
      <w:smallCaps/>
      <w:color w:val="0F4761" w:themeColor="accent1" w:themeShade="BF"/>
      <w:spacing w:val="5"/>
    </w:rPr>
  </w:style>
  <w:style w:type="table" w:styleId="TableGrid">
    <w:name w:val="Table Grid"/>
    <w:basedOn w:val="TableNormal"/>
    <w:uiPriority w:val="39"/>
    <w:rsid w:val="003F1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C74F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74F0"/>
    <w:pPr>
      <w:spacing w:after="100"/>
    </w:pPr>
  </w:style>
  <w:style w:type="character" w:styleId="Hyperlink">
    <w:name w:val="Hyperlink"/>
    <w:basedOn w:val="DefaultParagraphFont"/>
    <w:uiPriority w:val="99"/>
    <w:unhideWhenUsed/>
    <w:rsid w:val="002C74F0"/>
    <w:rPr>
      <w:color w:val="467886" w:themeColor="hyperlink"/>
      <w:u w:val="single"/>
    </w:rPr>
  </w:style>
  <w:style w:type="paragraph" w:styleId="Header">
    <w:name w:val="header"/>
    <w:basedOn w:val="Normal"/>
    <w:link w:val="HeaderChar"/>
    <w:uiPriority w:val="99"/>
    <w:unhideWhenUsed/>
    <w:rsid w:val="002C7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4F0"/>
  </w:style>
  <w:style w:type="paragraph" w:styleId="Footer">
    <w:name w:val="footer"/>
    <w:basedOn w:val="Normal"/>
    <w:link w:val="FooterChar"/>
    <w:uiPriority w:val="99"/>
    <w:unhideWhenUsed/>
    <w:rsid w:val="002C7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41987-198D-40CA-9A07-53521B96B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15</Pages>
  <Words>1981</Words>
  <Characters>11298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Salman Saleem</dc:creator>
  <cp:keywords/>
  <dc:description/>
  <cp:lastModifiedBy>Muhammad Salman Saleem</cp:lastModifiedBy>
  <cp:revision>2</cp:revision>
  <cp:lastPrinted>2026-05-29T14:01:00Z</cp:lastPrinted>
  <dcterms:created xsi:type="dcterms:W3CDTF">2026-05-29T10:04:00Z</dcterms:created>
  <dcterms:modified xsi:type="dcterms:W3CDTF">2026-05-29T14:01:00Z</dcterms:modified>
</cp:coreProperties>
</file>