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727" w:rsidRPr="00827D39" w:rsidRDefault="00B3377B" w:rsidP="00C16AF2">
      <w:pPr>
        <w:ind w:left="284" w:firstLine="0"/>
        <w:jc w:val="left"/>
        <w:rPr>
          <w:sz w:val="22"/>
        </w:rPr>
      </w:pPr>
      <w:r w:rsidRPr="00827D39">
        <w:rPr>
          <w:sz w:val="22"/>
        </w:rPr>
        <w:t>6.20</w:t>
      </w:r>
      <w:r w:rsidRPr="00827D39">
        <w:rPr>
          <w:sz w:val="22"/>
        </w:rPr>
        <w:tab/>
      </w:r>
      <w:r w:rsidR="00CA70CC" w:rsidRPr="00827D39">
        <w:rPr>
          <w:sz w:val="22"/>
        </w:rPr>
        <w:object w:dxaOrig="5190" w:dyaOrig="12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8pt;height:60pt" o:ole="">
            <v:imagedata r:id="rId5" o:title=""/>
          </v:shape>
          <o:OLEObject Type="Embed" ProgID="Equation.AxMath" ShapeID="_x0000_i1025" DrawAspect="Content" ObjectID="_1707933441" r:id="rId6"/>
        </w:object>
      </w:r>
    </w:p>
    <w:p w:rsidR="00F32F3C" w:rsidRPr="00827D39" w:rsidRDefault="00B3377B" w:rsidP="00C16AF2">
      <w:pPr>
        <w:ind w:left="284" w:firstLine="0"/>
        <w:jc w:val="left"/>
        <w:rPr>
          <w:sz w:val="22"/>
        </w:rPr>
      </w:pPr>
      <w:r w:rsidRPr="00827D39">
        <w:rPr>
          <w:sz w:val="22"/>
        </w:rPr>
        <w:t>6.22</w:t>
      </w:r>
      <w:r w:rsidRPr="00827D39">
        <w:rPr>
          <w:sz w:val="22"/>
        </w:rPr>
        <w:tab/>
      </w:r>
      <w:r w:rsidR="003D5453" w:rsidRPr="00827D39">
        <w:rPr>
          <w:sz w:val="22"/>
        </w:rPr>
        <w:object w:dxaOrig="3351" w:dyaOrig="573">
          <v:shape id="_x0000_i1026" type="#_x0000_t75" style="width:167.4pt;height:28.8pt" o:ole="">
            <v:imagedata r:id="rId7" o:title=""/>
          </v:shape>
          <o:OLEObject Type="Embed" ProgID="Equation.AxMath" ShapeID="_x0000_i1026" DrawAspect="Content" ObjectID="_1707933442" r:id="rId8"/>
        </w:object>
      </w:r>
    </w:p>
    <w:p w:rsidR="003D5453" w:rsidRPr="00827D39" w:rsidRDefault="00B3377B" w:rsidP="00C16AF2">
      <w:pPr>
        <w:ind w:left="284" w:firstLine="0"/>
        <w:jc w:val="left"/>
        <w:rPr>
          <w:sz w:val="22"/>
        </w:rPr>
      </w:pPr>
      <w:r w:rsidRPr="00827D39">
        <w:rPr>
          <w:sz w:val="22"/>
        </w:rPr>
        <w:t>6.23</w:t>
      </w:r>
      <w:r w:rsidRPr="00827D39">
        <w:rPr>
          <w:sz w:val="22"/>
        </w:rPr>
        <w:tab/>
      </w:r>
      <w:r w:rsidR="00E44FDD" w:rsidRPr="00827D39">
        <w:rPr>
          <w:sz w:val="22"/>
        </w:rPr>
        <w:object w:dxaOrig="4237" w:dyaOrig="681">
          <v:shape id="_x0000_i1027" type="#_x0000_t75" style="width:211.8pt;height:34.2pt" o:ole="">
            <v:imagedata r:id="rId9" o:title=""/>
          </v:shape>
          <o:OLEObject Type="Embed" ProgID="Equation.AxMath" ShapeID="_x0000_i1027" DrawAspect="Content" ObjectID="_1707933443" r:id="rId10"/>
        </w:object>
      </w:r>
    </w:p>
    <w:p w:rsidR="00E44FDD" w:rsidRPr="00827D39" w:rsidRDefault="00B3377B" w:rsidP="00C16AF2">
      <w:pPr>
        <w:ind w:left="284" w:firstLine="0"/>
        <w:jc w:val="left"/>
        <w:rPr>
          <w:sz w:val="22"/>
        </w:rPr>
      </w:pPr>
      <w:r w:rsidRPr="00827D39">
        <w:rPr>
          <w:sz w:val="22"/>
        </w:rPr>
        <w:t>6.24</w:t>
      </w:r>
      <w:r w:rsidRPr="00827D39">
        <w:rPr>
          <w:sz w:val="22"/>
        </w:rPr>
        <w:tab/>
      </w:r>
      <w:r w:rsidR="00604EEA" w:rsidRPr="00827D39">
        <w:rPr>
          <w:sz w:val="22"/>
        </w:rPr>
        <w:object w:dxaOrig="1299" w:dyaOrig="337">
          <v:shape id="_x0000_i1028" type="#_x0000_t75" style="width:64.8pt;height:16.8pt" o:ole="">
            <v:imagedata r:id="rId11" o:title=""/>
          </v:shape>
          <o:OLEObject Type="Embed" ProgID="Equation.AxMath" ShapeID="_x0000_i1028" DrawAspect="Content" ObjectID="_1707933444" r:id="rId12"/>
        </w:object>
      </w:r>
    </w:p>
    <w:p w:rsidR="00E44FDD" w:rsidRPr="00827D39" w:rsidRDefault="00B3377B" w:rsidP="00C16AF2">
      <w:pPr>
        <w:ind w:left="284" w:firstLine="0"/>
        <w:jc w:val="left"/>
        <w:rPr>
          <w:sz w:val="22"/>
        </w:rPr>
      </w:pPr>
      <w:r w:rsidRPr="00827D39">
        <w:rPr>
          <w:sz w:val="22"/>
        </w:rPr>
        <w:t>6.25</w:t>
      </w:r>
      <w:r w:rsidRPr="00827D39">
        <w:rPr>
          <w:sz w:val="22"/>
        </w:rPr>
        <w:tab/>
      </w:r>
      <w:r w:rsidR="00604EEA" w:rsidRPr="00827D39">
        <w:rPr>
          <w:sz w:val="22"/>
        </w:rPr>
        <w:object w:dxaOrig="3932" w:dyaOrig="606">
          <v:shape id="_x0000_i1029" type="#_x0000_t75" style="width:196.8pt;height:30.6pt" o:ole="">
            <v:imagedata r:id="rId13" o:title=""/>
          </v:shape>
          <o:OLEObject Type="Embed" ProgID="Equation.AxMath" ShapeID="_x0000_i1029" DrawAspect="Content" ObjectID="_1707933445" r:id="rId14"/>
        </w:object>
      </w:r>
    </w:p>
    <w:p w:rsidR="006C1F8B" w:rsidRPr="00827D39" w:rsidRDefault="00B3377B" w:rsidP="00B3377B">
      <w:pPr>
        <w:ind w:leftChars="135" w:left="283" w:firstLine="0"/>
        <w:jc w:val="left"/>
        <w:rPr>
          <w:b/>
          <w:sz w:val="22"/>
        </w:rPr>
      </w:pPr>
      <w:r w:rsidRPr="00827D39">
        <w:rPr>
          <w:sz w:val="22"/>
        </w:rPr>
        <w:t>6.25</w:t>
      </w:r>
      <w:r w:rsidRPr="00827D39">
        <w:rPr>
          <w:sz w:val="22"/>
        </w:rPr>
        <w:tab/>
      </w:r>
      <w:r w:rsidR="00604EEA" w:rsidRPr="00827D39">
        <w:rPr>
          <w:sz w:val="22"/>
        </w:rPr>
        <w:object w:dxaOrig="3956" w:dyaOrig="606">
          <v:shape id="_x0000_i1030" type="#_x0000_t75" style="width:198pt;height:30.6pt" o:ole="">
            <v:imagedata r:id="rId15" o:title=""/>
          </v:shape>
          <o:OLEObject Type="Embed" ProgID="Equation.AxMath" ShapeID="_x0000_i1030" DrawAspect="Content" ObjectID="_1707933446" r:id="rId16"/>
        </w:object>
      </w:r>
    </w:p>
    <w:p w:rsidR="00E44FDD" w:rsidRPr="00827D39" w:rsidRDefault="00C16AF2" w:rsidP="00C16AF2">
      <w:pPr>
        <w:ind w:left="284" w:firstLine="0"/>
        <w:jc w:val="left"/>
        <w:rPr>
          <w:sz w:val="22"/>
        </w:rPr>
      </w:pPr>
      <w:r w:rsidRPr="00827D39">
        <w:rPr>
          <w:sz w:val="22"/>
        </w:rPr>
        <w:t>6.26</w:t>
      </w:r>
      <w:r w:rsidRPr="00827D39">
        <w:rPr>
          <w:sz w:val="22"/>
        </w:rPr>
        <w:tab/>
      </w:r>
      <w:r w:rsidR="00604EEA" w:rsidRPr="00827D39">
        <w:rPr>
          <w:sz w:val="22"/>
        </w:rPr>
        <w:object w:dxaOrig="1630" w:dyaOrig="325">
          <v:shape id="_x0000_i1031" type="#_x0000_t75" style="width:81.6pt;height:16.2pt" o:ole="">
            <v:imagedata r:id="rId17" o:title=""/>
          </v:shape>
          <o:OLEObject Type="Embed" ProgID="Equation.AxMath" ShapeID="_x0000_i1031" DrawAspect="Content" ObjectID="_1707933447" r:id="rId18"/>
        </w:object>
      </w:r>
      <w:r w:rsidR="00604EEA" w:rsidRPr="00827D39">
        <w:rPr>
          <w:sz w:val="22"/>
        </w:rPr>
        <w:t xml:space="preserve">  </w:t>
      </w:r>
      <w:r w:rsidR="003C6964" w:rsidRPr="00827D39">
        <w:rPr>
          <w:position w:val="-25"/>
          <w:sz w:val="22"/>
        </w:rPr>
        <w:object w:dxaOrig="3823" w:dyaOrig="608">
          <v:shape id="_x0000_i1032" type="#_x0000_t75" style="width:191.4pt;height:30.6pt" o:ole="">
            <v:imagedata r:id="rId19" o:title=""/>
          </v:shape>
          <o:OLEObject Type="Embed" ProgID="Equation.AxMath" ShapeID="_x0000_i1032" DrawAspect="Content" ObjectID="_1707933448" r:id="rId20"/>
        </w:object>
      </w:r>
    </w:p>
    <w:p w:rsidR="003C6964" w:rsidRPr="00827D39" w:rsidRDefault="00C16AF2" w:rsidP="00C16AF2">
      <w:pPr>
        <w:ind w:left="284" w:firstLine="0"/>
        <w:jc w:val="left"/>
        <w:rPr>
          <w:sz w:val="22"/>
        </w:rPr>
      </w:pPr>
      <w:r w:rsidRPr="00827D39">
        <w:rPr>
          <w:sz w:val="22"/>
        </w:rPr>
        <w:t>6.27</w:t>
      </w:r>
      <w:r w:rsidRPr="00827D39">
        <w:rPr>
          <w:sz w:val="22"/>
        </w:rPr>
        <w:tab/>
      </w:r>
      <w:r w:rsidR="003C6964" w:rsidRPr="00827D39">
        <w:rPr>
          <w:sz w:val="22"/>
        </w:rPr>
        <w:object w:dxaOrig="1785" w:dyaOrig="833">
          <v:shape id="_x0000_i1033" type="#_x0000_t75" style="width:89.4pt;height:41.4pt" o:ole="">
            <v:imagedata r:id="rId21" o:title=""/>
          </v:shape>
          <o:OLEObject Type="Embed" ProgID="Equation.AxMath" ShapeID="_x0000_i1033" DrawAspect="Content" ObjectID="_1707933449" r:id="rId22"/>
        </w:object>
      </w:r>
      <w:r w:rsidR="003C6964" w:rsidRPr="00827D39">
        <w:rPr>
          <w:sz w:val="22"/>
        </w:rPr>
        <w:t xml:space="preserve">  </w:t>
      </w:r>
      <w:r w:rsidR="003C6964" w:rsidRPr="00827D39">
        <w:rPr>
          <w:position w:val="-24"/>
          <w:sz w:val="22"/>
        </w:rPr>
        <w:object w:dxaOrig="3285" w:dyaOrig="588">
          <v:shape id="_x0000_i1034" type="#_x0000_t75" style="width:164.4pt;height:29.4pt" o:ole="">
            <v:imagedata r:id="rId23" o:title=""/>
          </v:shape>
          <o:OLEObject Type="Embed" ProgID="Equation.AxMath" ShapeID="_x0000_i1034" DrawAspect="Content" ObjectID="_1707933450" r:id="rId24"/>
        </w:object>
      </w:r>
    </w:p>
    <w:p w:rsidR="003C6964" w:rsidRPr="00827D39" w:rsidRDefault="00C16AF2" w:rsidP="00C16AF2">
      <w:pPr>
        <w:ind w:left="284" w:firstLine="0"/>
        <w:jc w:val="left"/>
        <w:rPr>
          <w:sz w:val="22"/>
        </w:rPr>
      </w:pPr>
      <w:r w:rsidRPr="00827D39">
        <w:rPr>
          <w:sz w:val="22"/>
        </w:rPr>
        <w:t>6.28</w:t>
      </w:r>
      <w:r w:rsidRPr="00827D39">
        <w:rPr>
          <w:sz w:val="22"/>
        </w:rPr>
        <w:tab/>
      </w:r>
      <w:r w:rsidR="00367A61" w:rsidRPr="00827D39">
        <w:rPr>
          <w:sz w:val="22"/>
        </w:rPr>
        <w:object w:dxaOrig="5195" w:dyaOrig="833">
          <v:shape id="_x0000_i1035" type="#_x0000_t75" style="width:259.8pt;height:41.4pt" o:ole="">
            <v:imagedata r:id="rId25" o:title=""/>
          </v:shape>
          <o:OLEObject Type="Embed" ProgID="Equation.AxMath" ShapeID="_x0000_i1035" DrawAspect="Content" ObjectID="_1707933451" r:id="rId26"/>
        </w:object>
      </w:r>
    </w:p>
    <w:p w:rsidR="00740BD9" w:rsidRPr="00827D39" w:rsidRDefault="002A6C00" w:rsidP="00C16AF2">
      <w:pPr>
        <w:pStyle w:val="a9"/>
        <w:ind w:left="992" w:firstLineChars="0" w:firstLine="0"/>
        <w:jc w:val="left"/>
        <w:rPr>
          <w:sz w:val="22"/>
        </w:rPr>
      </w:pPr>
      <w:r w:rsidRPr="00827D39">
        <w:rPr>
          <w:rFonts w:hint="eastAsia"/>
          <w:sz w:val="22"/>
        </w:rPr>
        <w:t>*附：如果积分</w:t>
      </w:r>
      <w:r w:rsidRPr="00827D39">
        <w:rPr>
          <w:position w:val="-36"/>
          <w:sz w:val="22"/>
        </w:rPr>
        <w:object w:dxaOrig="1005" w:dyaOrig="833">
          <v:shape id="_x0000_i1036" type="#_x0000_t75" style="width:50.4pt;height:41.4pt" o:ole="">
            <v:imagedata r:id="rId27" o:title=""/>
          </v:shape>
          <o:OLEObject Type="Embed" ProgID="Equation.AxMath" ShapeID="_x0000_i1036" DrawAspect="Content" ObjectID="_1707933452" r:id="rId28"/>
        </w:object>
      </w:r>
      <w:r w:rsidRPr="00827D39">
        <w:rPr>
          <w:rFonts w:hint="eastAsia"/>
          <w:sz w:val="22"/>
        </w:rPr>
        <w:t>存在，则有：</w:t>
      </w:r>
      <w:r w:rsidRPr="00827D39">
        <w:rPr>
          <w:position w:val="-36"/>
          <w:sz w:val="22"/>
        </w:rPr>
        <w:object w:dxaOrig="2199" w:dyaOrig="833">
          <v:shape id="_x0000_i1037" type="#_x0000_t75" style="width:109.8pt;height:41.4pt" o:ole="">
            <v:imagedata r:id="rId29" o:title=""/>
          </v:shape>
          <o:OLEObject Type="Embed" ProgID="Equation.AxMath" ShapeID="_x0000_i1037" DrawAspect="Content" ObjectID="_1707933453" r:id="rId30"/>
        </w:object>
      </w:r>
    </w:p>
    <w:p w:rsidR="002A6C00" w:rsidRPr="00827D39" w:rsidRDefault="002A6C00" w:rsidP="00C16AF2">
      <w:pPr>
        <w:pStyle w:val="a9"/>
        <w:ind w:left="992" w:firstLineChars="0" w:firstLine="0"/>
        <w:jc w:val="left"/>
        <w:rPr>
          <w:sz w:val="22"/>
        </w:rPr>
      </w:pPr>
      <w:r w:rsidRPr="00827D39">
        <w:rPr>
          <w:rFonts w:hint="eastAsia"/>
          <w:sz w:val="22"/>
        </w:rPr>
        <w:lastRenderedPageBreak/>
        <w:t>例如：</w:t>
      </w:r>
      <w:r w:rsidR="000D4F8D" w:rsidRPr="00827D39">
        <w:rPr>
          <w:position w:val="-36"/>
          <w:sz w:val="22"/>
        </w:rPr>
        <w:object w:dxaOrig="4066" w:dyaOrig="833">
          <v:shape id="_x0000_i1038" type="#_x0000_t75" style="width:203.4pt;height:41.4pt" o:ole="">
            <v:imagedata r:id="rId31" o:title=""/>
          </v:shape>
          <o:OLEObject Type="Embed" ProgID="Equation.AxMath" ShapeID="_x0000_i1038" DrawAspect="Content" ObjectID="_1707933454" r:id="rId32"/>
        </w:object>
      </w:r>
    </w:p>
    <w:p w:rsidR="005F18FA" w:rsidRPr="00827D39" w:rsidRDefault="00C16AF2" w:rsidP="00C16AF2">
      <w:pPr>
        <w:ind w:left="284" w:firstLine="0"/>
        <w:jc w:val="left"/>
        <w:rPr>
          <w:sz w:val="22"/>
        </w:rPr>
      </w:pPr>
      <w:r w:rsidRPr="00827D39">
        <w:rPr>
          <w:sz w:val="22"/>
        </w:rPr>
        <w:t xml:space="preserve">6.29 </w:t>
      </w:r>
      <w:r w:rsidRPr="00827D39">
        <w:rPr>
          <w:sz w:val="22"/>
        </w:rPr>
        <w:tab/>
      </w:r>
      <w:r w:rsidRPr="00827D39">
        <w:rPr>
          <w:sz w:val="22"/>
        </w:rPr>
        <w:tab/>
      </w:r>
      <w:r w:rsidR="00CA70CC" w:rsidRPr="00827D39">
        <w:rPr>
          <w:sz w:val="22"/>
        </w:rPr>
        <w:object w:dxaOrig="2253" w:dyaOrig="608">
          <v:shape id="_x0000_i1039" type="#_x0000_t75" style="width:112.8pt;height:30.6pt" o:ole="">
            <v:imagedata r:id="rId33" o:title=""/>
          </v:shape>
          <o:OLEObject Type="Embed" ProgID="Equation.AxMath" ShapeID="_x0000_i1039" DrawAspect="Content" ObjectID="_1707933455" r:id="rId34"/>
        </w:object>
      </w:r>
      <w:r w:rsidR="00B20A3E" w:rsidRPr="00827D39">
        <w:rPr>
          <w:sz w:val="22"/>
        </w:rPr>
        <w:t xml:space="preserve">  </w:t>
      </w:r>
      <w:r w:rsidRPr="00827D39">
        <w:rPr>
          <w:sz w:val="22"/>
        </w:rPr>
        <w:t>6.30</w:t>
      </w:r>
      <w:r w:rsidRPr="00827D39">
        <w:rPr>
          <w:sz w:val="22"/>
        </w:rPr>
        <w:tab/>
      </w:r>
      <w:r w:rsidRPr="00827D39">
        <w:rPr>
          <w:sz w:val="22"/>
        </w:rPr>
        <w:tab/>
      </w:r>
      <w:r w:rsidR="00B20A3E" w:rsidRPr="00827D39">
        <w:rPr>
          <w:sz w:val="22"/>
        </w:rPr>
        <w:object w:dxaOrig="2684" w:dyaOrig="596">
          <v:shape id="_x0000_i1040" type="#_x0000_t75" style="width:134.4pt;height:30pt" o:ole="">
            <v:imagedata r:id="rId35" o:title=""/>
          </v:shape>
          <o:OLEObject Type="Embed" ProgID="Equation.AxMath" ShapeID="_x0000_i1040" DrawAspect="Content" ObjectID="_1707933456" r:id="rId36"/>
        </w:object>
      </w:r>
    </w:p>
    <w:p w:rsidR="00CA70CC" w:rsidRPr="00827D39" w:rsidRDefault="00C16AF2" w:rsidP="00C16AF2">
      <w:pPr>
        <w:ind w:left="284" w:firstLine="0"/>
        <w:jc w:val="left"/>
        <w:rPr>
          <w:sz w:val="22"/>
        </w:rPr>
      </w:pPr>
      <w:r w:rsidRPr="00827D39">
        <w:rPr>
          <w:sz w:val="22"/>
        </w:rPr>
        <w:t>6.33</w:t>
      </w:r>
      <w:r w:rsidR="00111B6A" w:rsidRPr="00827D39">
        <w:rPr>
          <w:sz w:val="22"/>
        </w:rPr>
        <w:object w:dxaOrig="8310" w:dyaOrig="1373">
          <v:shape id="_x0000_i1046" type="#_x0000_t75" style="width:417.6pt;height:68.4pt" o:ole="">
            <v:imagedata r:id="rId37" o:title=""/>
          </v:shape>
          <o:OLEObject Type="Embed" ProgID="Equation.AxMath" ShapeID="_x0000_i1046" DrawAspect="Content" ObjectID="_1707933457" r:id="rId38"/>
        </w:object>
      </w:r>
    </w:p>
    <w:p w:rsidR="00111B6A" w:rsidRPr="00827D39" w:rsidRDefault="003C5ED8" w:rsidP="00C16AF2">
      <w:pPr>
        <w:pStyle w:val="a9"/>
        <w:ind w:left="992" w:firstLineChars="0" w:firstLine="0"/>
        <w:jc w:val="left"/>
        <w:rPr>
          <w:sz w:val="22"/>
        </w:rPr>
      </w:pPr>
      <w:r w:rsidRPr="00827D39">
        <w:rPr>
          <w:position w:val="-23"/>
          <w:sz w:val="22"/>
        </w:rPr>
        <w:object w:dxaOrig="4205" w:dyaOrig="573">
          <v:shape id="_x0000_i1050" type="#_x0000_t75" style="width:210.6pt;height:28.8pt" o:ole="">
            <v:imagedata r:id="rId39" o:title=""/>
          </v:shape>
          <o:OLEObject Type="Embed" ProgID="Equation.AxMath" ShapeID="_x0000_i1050" DrawAspect="Content" ObjectID="_1707933458" r:id="rId40"/>
        </w:object>
      </w:r>
    </w:p>
    <w:p w:rsidR="00B3377B" w:rsidRPr="00827D39" w:rsidRDefault="00B3377B" w:rsidP="00B3377B">
      <w:pPr>
        <w:pStyle w:val="a9"/>
        <w:ind w:left="992" w:firstLineChars="0" w:firstLine="0"/>
        <w:jc w:val="center"/>
        <w:rPr>
          <w:rFonts w:hint="eastAsia"/>
          <w:sz w:val="22"/>
        </w:rPr>
      </w:pPr>
      <w:r w:rsidRPr="00827D39">
        <w:rPr>
          <w:rFonts w:hint="eastAsia"/>
          <w:sz w:val="22"/>
        </w:rPr>
        <w:t>下面是拉普拉斯逆运算：</w:t>
      </w:r>
    </w:p>
    <w:p w:rsidR="003C5ED8" w:rsidRPr="00827D39" w:rsidRDefault="00C16AF2" w:rsidP="00C16AF2">
      <w:pPr>
        <w:ind w:left="284" w:firstLine="0"/>
        <w:jc w:val="left"/>
        <w:rPr>
          <w:sz w:val="22"/>
        </w:rPr>
      </w:pPr>
      <w:r w:rsidRPr="00827D39">
        <w:rPr>
          <w:sz w:val="22"/>
        </w:rPr>
        <w:t>6.37</w:t>
      </w:r>
      <w:r w:rsidRPr="00827D39">
        <w:rPr>
          <w:sz w:val="22"/>
        </w:rPr>
        <w:tab/>
      </w:r>
      <w:r w:rsidR="00925932" w:rsidRPr="00827D39">
        <w:rPr>
          <w:position w:val="-25"/>
          <w:sz w:val="22"/>
        </w:rPr>
        <w:object w:dxaOrig="4377" w:dyaOrig="596">
          <v:shape id="_x0000_i1053" type="#_x0000_t75" style="width:219pt;height:30pt" o:ole="">
            <v:imagedata r:id="rId41" o:title=""/>
          </v:shape>
          <o:OLEObject Type="Embed" ProgID="Equation.AxMath" ShapeID="_x0000_i1053" DrawAspect="Content" ObjectID="_1707933459" r:id="rId42"/>
        </w:object>
      </w:r>
    </w:p>
    <w:p w:rsidR="00925932" w:rsidRPr="00827D39" w:rsidRDefault="00C16AF2" w:rsidP="00C16AF2">
      <w:pPr>
        <w:ind w:left="284" w:firstLine="0"/>
        <w:jc w:val="left"/>
        <w:rPr>
          <w:sz w:val="22"/>
        </w:rPr>
      </w:pPr>
      <w:r w:rsidRPr="00827D39">
        <w:rPr>
          <w:sz w:val="22"/>
        </w:rPr>
        <w:t>6.38</w:t>
      </w:r>
      <w:r w:rsidRPr="00827D39">
        <w:rPr>
          <w:sz w:val="22"/>
        </w:rPr>
        <w:tab/>
      </w:r>
      <w:r w:rsidRPr="00827D39">
        <w:rPr>
          <w:position w:val="-24"/>
          <w:sz w:val="22"/>
        </w:rPr>
        <w:object w:dxaOrig="3225" w:dyaOrig="586">
          <v:shape id="_x0000_i1056" type="#_x0000_t75" style="width:161.4pt;height:29.4pt" o:ole="">
            <v:imagedata r:id="rId43" o:title=""/>
          </v:shape>
          <o:OLEObject Type="Embed" ProgID="Equation.AxMath" ShapeID="_x0000_i1056" DrawAspect="Content" ObjectID="_1707933460" r:id="rId44"/>
        </w:object>
      </w:r>
    </w:p>
    <w:p w:rsidR="003C5ED8" w:rsidRPr="00827D39" w:rsidRDefault="00B3377B" w:rsidP="00B3377B">
      <w:pPr>
        <w:ind w:firstLine="284"/>
        <w:jc w:val="left"/>
        <w:rPr>
          <w:sz w:val="22"/>
        </w:rPr>
      </w:pPr>
      <w:r w:rsidRPr="00827D39">
        <w:rPr>
          <w:sz w:val="22"/>
        </w:rPr>
        <w:t xml:space="preserve">6.39 </w:t>
      </w:r>
      <w:r w:rsidR="00950EBE" w:rsidRPr="00827D39">
        <w:rPr>
          <w:position w:val="-23"/>
          <w:sz w:val="22"/>
        </w:rPr>
        <w:object w:dxaOrig="5398" w:dyaOrig="574">
          <v:shape id="_x0000_i1081" type="#_x0000_t75" style="width:270pt;height:28.8pt" o:ole="">
            <v:imagedata r:id="rId45" o:title=""/>
          </v:shape>
          <o:OLEObject Type="Embed" ProgID="Equation.AxMath" ShapeID="_x0000_i1081" DrawAspect="Content" ObjectID="_1707933461" r:id="rId46"/>
        </w:object>
      </w:r>
    </w:p>
    <w:p w:rsidR="00950EBE" w:rsidRPr="00827D39" w:rsidRDefault="00950EBE" w:rsidP="00B3377B">
      <w:pPr>
        <w:ind w:firstLine="284"/>
        <w:jc w:val="left"/>
        <w:rPr>
          <w:rFonts w:hint="eastAsia"/>
          <w:sz w:val="22"/>
        </w:rPr>
      </w:pPr>
      <w:r w:rsidRPr="00827D39">
        <w:rPr>
          <w:rFonts w:hint="eastAsia"/>
          <w:sz w:val="22"/>
        </w:rPr>
        <w:t>6</w:t>
      </w:r>
      <w:r w:rsidRPr="00827D39">
        <w:rPr>
          <w:sz w:val="22"/>
        </w:rPr>
        <w:t xml:space="preserve">.40 </w:t>
      </w:r>
      <w:r w:rsidRPr="00827D39">
        <w:rPr>
          <w:position w:val="-11"/>
          <w:sz w:val="22"/>
        </w:rPr>
        <w:object w:dxaOrig="1990" w:dyaOrig="325">
          <v:shape id="_x0000_i1084" type="#_x0000_t75" style="width:99.6pt;height:16.2pt" o:ole="">
            <v:imagedata r:id="rId47" o:title=""/>
          </v:shape>
          <o:OLEObject Type="Embed" ProgID="Equation.AxMath" ShapeID="_x0000_i1084" DrawAspect="Content" ObjectID="_1707933462" r:id="rId48"/>
        </w:object>
      </w:r>
      <w:r w:rsidRPr="00827D39">
        <w:rPr>
          <w:sz w:val="22"/>
        </w:rPr>
        <w:tab/>
      </w:r>
      <w:r w:rsidRPr="00827D39">
        <w:rPr>
          <w:sz w:val="22"/>
        </w:rPr>
        <w:tab/>
      </w:r>
      <w:r w:rsidRPr="00827D39">
        <w:rPr>
          <w:position w:val="-11"/>
          <w:sz w:val="22"/>
        </w:rPr>
        <w:object w:dxaOrig="2138" w:dyaOrig="325">
          <v:shape id="_x0000_i1087" type="#_x0000_t75" style="width:106.8pt;height:16.2pt" o:ole="">
            <v:imagedata r:id="rId49" o:title=""/>
          </v:shape>
          <o:OLEObject Type="Embed" ProgID="Equation.AxMath" ShapeID="_x0000_i1087" DrawAspect="Content" ObjectID="_1707933463" r:id="rId50"/>
        </w:object>
      </w:r>
    </w:p>
    <w:p w:rsidR="00950EBE" w:rsidRPr="00827D39" w:rsidRDefault="00950EBE" w:rsidP="00B3377B">
      <w:pPr>
        <w:ind w:firstLine="284"/>
        <w:jc w:val="left"/>
        <w:rPr>
          <w:sz w:val="22"/>
        </w:rPr>
      </w:pPr>
      <w:r w:rsidRPr="00827D39">
        <w:rPr>
          <w:rFonts w:hint="eastAsia"/>
          <w:sz w:val="22"/>
        </w:rPr>
        <w:t>6</w:t>
      </w:r>
      <w:r w:rsidRPr="00827D39">
        <w:rPr>
          <w:sz w:val="22"/>
        </w:rPr>
        <w:t>.42</w:t>
      </w:r>
      <w:r w:rsidRPr="00827D39">
        <w:rPr>
          <w:sz w:val="22"/>
        </w:rPr>
        <w:tab/>
      </w:r>
      <w:r w:rsidR="00827D39" w:rsidRPr="00827D39">
        <w:rPr>
          <w:position w:val="-23"/>
          <w:sz w:val="22"/>
        </w:rPr>
        <w:object w:dxaOrig="4440" w:dyaOrig="574">
          <v:shape id="_x0000_i1091" type="#_x0000_t75" style="width:222pt;height:28.8pt" o:ole="">
            <v:imagedata r:id="rId51" o:title=""/>
          </v:shape>
          <o:OLEObject Type="Embed" ProgID="Equation.AxMath" ShapeID="_x0000_i1091" DrawAspect="Content" ObjectID="_1707933464" r:id="rId52"/>
        </w:object>
      </w:r>
    </w:p>
    <w:p w:rsidR="00827D39" w:rsidRPr="00827D39" w:rsidRDefault="00827D39" w:rsidP="00B3377B">
      <w:pPr>
        <w:ind w:firstLine="284"/>
        <w:jc w:val="left"/>
        <w:rPr>
          <w:rFonts w:hint="eastAsia"/>
          <w:sz w:val="22"/>
        </w:rPr>
      </w:pPr>
      <w:r w:rsidRPr="00827D39">
        <w:rPr>
          <w:rFonts w:hint="eastAsia"/>
          <w:sz w:val="22"/>
        </w:rPr>
        <w:t>6</w:t>
      </w:r>
      <w:r w:rsidRPr="00827D39">
        <w:rPr>
          <w:sz w:val="22"/>
        </w:rPr>
        <w:t xml:space="preserve">.43 </w:t>
      </w:r>
      <w:r w:rsidRPr="00827D39">
        <w:rPr>
          <w:position w:val="-25"/>
          <w:sz w:val="22"/>
        </w:rPr>
        <w:object w:dxaOrig="4900" w:dyaOrig="599">
          <v:shape id="_x0000_i1094" type="#_x0000_t75" style="width:244.8pt;height:30pt" o:ole="">
            <v:imagedata r:id="rId53" o:title=""/>
          </v:shape>
          <o:OLEObject Type="Embed" ProgID="Equation.AxMath" ShapeID="_x0000_i1094" DrawAspect="Content" ObjectID="_1707933465" r:id="rId54"/>
        </w:object>
      </w:r>
    </w:p>
    <w:p w:rsidR="003C5ED8" w:rsidRPr="00827D39" w:rsidRDefault="003C5ED8" w:rsidP="00C16AF2">
      <w:pPr>
        <w:pStyle w:val="a9"/>
        <w:ind w:left="992" w:firstLineChars="0" w:firstLine="0"/>
        <w:jc w:val="left"/>
        <w:rPr>
          <w:rFonts w:hint="eastAsia"/>
          <w:sz w:val="22"/>
        </w:rPr>
      </w:pPr>
      <w:hyperlink r:id="rId55" w:history="1">
        <w:r w:rsidRPr="00827D39">
          <w:rPr>
            <w:rStyle w:val="aa"/>
            <w:sz w:val="22"/>
          </w:rPr>
          <w:t>常用拉氏变换表 - YKR - 博客园 (cnblogs.com)</w:t>
        </w:r>
      </w:hyperlink>
    </w:p>
    <w:p w:rsidR="003C5ED8" w:rsidRPr="00827D39" w:rsidRDefault="003C5ED8" w:rsidP="00C16AF2">
      <w:pPr>
        <w:pStyle w:val="a9"/>
        <w:ind w:left="992" w:firstLineChars="0" w:firstLine="0"/>
        <w:jc w:val="left"/>
        <w:rPr>
          <w:rFonts w:hint="eastAsia"/>
          <w:sz w:val="22"/>
        </w:rPr>
      </w:pPr>
    </w:p>
    <w:p w:rsidR="004F2D99" w:rsidRPr="00827D39" w:rsidRDefault="004F2D99" w:rsidP="00827D39">
      <w:pPr>
        <w:ind w:firstLine="0"/>
        <w:rPr>
          <w:sz w:val="22"/>
        </w:rPr>
      </w:pPr>
      <w:bookmarkStart w:id="0" w:name="_GoBack"/>
      <w:bookmarkEnd w:id="0"/>
    </w:p>
    <w:sectPr w:rsidR="004F2D99" w:rsidRPr="00827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30A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D99"/>
    <w:rsid w:val="00002FD7"/>
    <w:rsid w:val="000C3ABB"/>
    <w:rsid w:val="000D4F8D"/>
    <w:rsid w:val="00111B6A"/>
    <w:rsid w:val="00217B00"/>
    <w:rsid w:val="00223051"/>
    <w:rsid w:val="002A6C00"/>
    <w:rsid w:val="002E45C2"/>
    <w:rsid w:val="00336F36"/>
    <w:rsid w:val="00367A61"/>
    <w:rsid w:val="003A4C07"/>
    <w:rsid w:val="003C5ED8"/>
    <w:rsid w:val="003C6964"/>
    <w:rsid w:val="003D5453"/>
    <w:rsid w:val="004F2D99"/>
    <w:rsid w:val="005060E0"/>
    <w:rsid w:val="005F18FA"/>
    <w:rsid w:val="00604EEA"/>
    <w:rsid w:val="006C1F8B"/>
    <w:rsid w:val="00740BD9"/>
    <w:rsid w:val="00827D39"/>
    <w:rsid w:val="00925932"/>
    <w:rsid w:val="00950EBE"/>
    <w:rsid w:val="00A65727"/>
    <w:rsid w:val="00B20A3E"/>
    <w:rsid w:val="00B3377B"/>
    <w:rsid w:val="00B61433"/>
    <w:rsid w:val="00BA4C9E"/>
    <w:rsid w:val="00C16AF2"/>
    <w:rsid w:val="00C20EC3"/>
    <w:rsid w:val="00C5546C"/>
    <w:rsid w:val="00CA70CC"/>
    <w:rsid w:val="00D42112"/>
    <w:rsid w:val="00DF0E0F"/>
    <w:rsid w:val="00E04988"/>
    <w:rsid w:val="00E06FCB"/>
    <w:rsid w:val="00E44FDD"/>
    <w:rsid w:val="00F32F3C"/>
    <w:rsid w:val="00FA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AE0FA"/>
  <w15:chartTrackingRefBased/>
  <w15:docId w15:val="{8C09B043-306C-44AC-B888-7A3B44F14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="240" w:after="330"/>
        <w:ind w:left="420" w:hanging="4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7B00"/>
    <w:pPr>
      <w:ind w:left="0" w:firstLine="420"/>
    </w:pPr>
  </w:style>
  <w:style w:type="paragraph" w:styleId="1">
    <w:name w:val="heading 1"/>
    <w:aliases w:val="标题样式一"/>
    <w:next w:val="a"/>
    <w:link w:val="10"/>
    <w:uiPriority w:val="9"/>
    <w:qFormat/>
    <w:rsid w:val="00217B00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00B0F0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217B00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30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217B00"/>
    <w:rPr>
      <w:rFonts w:asciiTheme="majorHAnsi" w:eastAsia="Microsoft YaHei UI" w:hAnsiTheme="majorHAnsi" w:cstheme="majorBidi"/>
      <w:color w:val="00B0F0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217B00"/>
    <w:rPr>
      <w:rFonts w:eastAsia="Microsoft YaHei UI"/>
      <w:b/>
      <w:bCs/>
      <w:color w:val="44546A" w:themeColor="text2"/>
      <w:kern w:val="0"/>
      <w:sz w:val="30"/>
      <w:szCs w:val="26"/>
      <w:lang w:eastAsia="ja-JP"/>
    </w:rPr>
  </w:style>
  <w:style w:type="paragraph" w:styleId="a3">
    <w:name w:val="Title"/>
    <w:basedOn w:val="a"/>
    <w:next w:val="a"/>
    <w:link w:val="a4"/>
    <w:uiPriority w:val="10"/>
    <w:qFormat/>
    <w:rsid w:val="00217B00"/>
    <w:pPr>
      <w:spacing w:after="60"/>
      <w:jc w:val="center"/>
      <w:outlineLvl w:val="0"/>
    </w:pPr>
    <w:rPr>
      <w:rFonts w:ascii="Times New Roman" w:eastAsiaTheme="majorEastAsia" w:hAnsi="Times New Roman" w:cs="Times New Roman"/>
      <w:b/>
      <w:sz w:val="56"/>
      <w:szCs w:val="32"/>
    </w:rPr>
  </w:style>
  <w:style w:type="character" w:customStyle="1" w:styleId="a4">
    <w:name w:val="标题 字符"/>
    <w:basedOn w:val="a0"/>
    <w:link w:val="a3"/>
    <w:uiPriority w:val="10"/>
    <w:rsid w:val="00217B00"/>
    <w:rPr>
      <w:rFonts w:ascii="Times New Roman" w:eastAsiaTheme="majorEastAsia" w:hAnsi="Times New Roman" w:cs="Times New Roman"/>
      <w:b/>
      <w:bCs/>
      <w:sz w:val="56"/>
      <w:szCs w:val="32"/>
    </w:rPr>
  </w:style>
  <w:style w:type="paragraph" w:styleId="a5">
    <w:name w:val="header"/>
    <w:basedOn w:val="a"/>
    <w:link w:val="a6"/>
    <w:uiPriority w:val="99"/>
    <w:unhideWhenUsed/>
    <w:rsid w:val="00217B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17B00"/>
    <w:rPr>
      <w:rFonts w:ascii="方正小标宋简体" w:eastAsia="微软雅黑"/>
      <w:bCs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17B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17B00"/>
    <w:rPr>
      <w:rFonts w:ascii="方正小标宋简体" w:eastAsia="微软雅黑"/>
      <w:bCs/>
      <w:sz w:val="18"/>
      <w:szCs w:val="18"/>
    </w:rPr>
  </w:style>
  <w:style w:type="paragraph" w:styleId="a9">
    <w:name w:val="List Paragraph"/>
    <w:basedOn w:val="a"/>
    <w:uiPriority w:val="34"/>
    <w:qFormat/>
    <w:rsid w:val="003D5453"/>
    <w:pPr>
      <w:ind w:firstLineChars="200" w:firstLine="200"/>
    </w:pPr>
  </w:style>
  <w:style w:type="character" w:styleId="aa">
    <w:name w:val="Hyperlink"/>
    <w:basedOn w:val="a0"/>
    <w:uiPriority w:val="99"/>
    <w:semiHidden/>
    <w:unhideWhenUsed/>
    <w:rsid w:val="003C5E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hyperlink" Target="https://www.cnblogs.com/yuankai-ren/p/11622815.html" TargetMode="Externa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" Type="http://schemas.openxmlformats.org/officeDocument/2006/relationships/image" Target="media/image1.wmf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theme" Target="theme/theme1.xml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仲彬</dc:creator>
  <cp:keywords/>
  <dc:description/>
  <cp:lastModifiedBy>张 仲彬</cp:lastModifiedBy>
  <cp:revision>2</cp:revision>
  <dcterms:created xsi:type="dcterms:W3CDTF">2022-03-04T07:06:00Z</dcterms:created>
  <dcterms:modified xsi:type="dcterms:W3CDTF">2022-03-04T13:10:00Z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