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黑体" w:hAnsi="黑体" w:eastAsia="黑体"/>
          <w:b/>
          <w:sz w:val="22"/>
        </w:rPr>
        <w:t>下料工操作手册（昆山佰泰胜专属 ERP V1.0 · A4 横向 2 页装订）</w:t>
      </w:r>
    </w:p>
    <w:p>
      <w:pPr>
        <w:spacing w:before="40" w:after="40"/>
        <w:ind w:left="283" w:right="283"/>
      </w:pPr>
      <w:r>
        <w:rPr>
          <w:rFonts w:ascii="楷体" w:hAnsi="楷体" w:eastAsia="楷体"/>
          <w:b w:val="0"/>
          <w:color w:val="666666"/>
          <w:sz w:val="18"/>
        </w:rPr>
        <w:t>「</w:t>
      </w:r>
      <w:r>
        <w:rPr>
          <w:rFonts w:ascii="楷体" w:hAnsi="楷体" w:eastAsia="楷体"/>
          <w:b/>
          <w:sz w:val="18"/>
        </w:rPr>
        <w:t>V1.0 / 2026-06 / 合同 XP-ZPF202606082405 / 第 1 页 共 2 页</w:t>
      </w:r>
      <w:r>
        <w:rPr>
          <w:rFonts w:ascii="楷体" w:hAnsi="楷体" w:eastAsia="楷体"/>
          <w:b w:val="0"/>
          <w:color w:val="666666"/>
          <w:sz w:val="18"/>
        </w:rPr>
        <w:t>」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一、3 步搞定（口诀：扫一次、切完录、系统出码、转下工序）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步</w:t>
            </w:r>
          </w:p>
        </w:tc>
        <w:tc>
          <w:tcPr>
            <w:tcW w:type="dxa" w:w="4713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APP 操作</w:t>
            </w:r>
          </w:p>
        </w:tc>
        <w:tc>
          <w:tcPr>
            <w:tcW w:type="dxa" w:w="4713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耗时</w:t>
            </w:r>
          </w:p>
        </w:tc>
      </w:tr>
      <w:tr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0"/>
              </w:rPr>
              <w:t>① 开工</w:t>
            </w:r>
          </w:p>
        </w:tc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打开 APP → 扫 </w:t>
            </w:r>
            <w:r>
              <w:rPr>
                <w:rFonts w:ascii="宋体" w:hAnsi="宋体" w:eastAsia="宋体"/>
                <w:b/>
                <w:sz w:val="20"/>
              </w:rPr>
              <w:t>GD-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→ 选锯床（可扫 SB-）→【开工】</w:t>
            </w:r>
          </w:p>
        </w:tc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10s</w:t>
            </w:r>
          </w:p>
        </w:tc>
      </w:tr>
      <w:tr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0"/>
              </w:rPr>
              <w:t>② 下料</w:t>
            </w:r>
          </w:p>
        </w:tc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 GD- → 录</w:t>
            </w:r>
            <w:r>
              <w:rPr>
                <w:rFonts w:ascii="宋体" w:hAnsi="宋体" w:eastAsia="宋体"/>
                <w:b/>
                <w:sz w:val="20"/>
              </w:rPr>
              <w:t>毛坯数 / 重量 / 锯口宽 / 余料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→【提交】</w:t>
            </w:r>
          </w:p>
        </w:tc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1-3min</w:t>
            </w:r>
          </w:p>
        </w:tc>
      </w:tr>
      <w:tr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0"/>
              </w:rPr>
              <w:t>③ 报工 + 流转</w:t>
            </w:r>
          </w:p>
        </w:tc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</w:t>
            </w:r>
            <w:r>
              <w:rPr>
                <w:rFonts w:ascii="宋体" w:hAnsi="宋体" w:eastAsia="宋体"/>
                <w:b/>
                <w:sz w:val="20"/>
              </w:rPr>
              <w:t>完工 / 合格 / 报废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→ 系统</w:t>
            </w:r>
            <w:r>
              <w:rPr>
                <w:rFonts w:ascii="宋体" w:hAnsi="宋体" w:eastAsia="宋体"/>
                <w:b/>
                <w:sz w:val="20"/>
              </w:rPr>
              <w:t>自动生成 LZ-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→ 打印贴码 → 转 CNC</w:t>
            </w:r>
          </w:p>
        </w:tc>
        <w:tc>
          <w:tcPr>
            <w:tcW w:type="dxa" w:w="47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30s</w:t>
            </w:r>
          </w:p>
        </w:tc>
      </w:tr>
    </w:tbl>
    <w:p/>
    <w:p>
      <w:pPr>
        <w:spacing w:before="0" w:after="0" w:line="240" w:lineRule="auto"/>
        <w:ind w:firstLine="227"/>
      </w:pPr>
      <w:r>
        <w:rPr>
          <w:rFonts w:ascii="宋体" w:hAnsi="宋体" w:eastAsia="宋体"/>
          <w:b/>
          <w:sz w:val="18"/>
        </w:rPr>
        <w:t>5 类码</w:t>
      </w:r>
      <w:r>
        <w:rPr>
          <w:rFonts w:ascii="宋体" w:hAnsi="宋体" w:eastAsia="宋体"/>
          <w:b w:val="0"/>
          <w:sz w:val="18"/>
        </w:rPr>
        <w:t>：</w:t>
      </w:r>
      <w:r>
        <w:rPr>
          <w:rFonts w:ascii="宋体" w:hAnsi="宋体" w:eastAsia="宋体"/>
          <w:b/>
          <w:sz w:val="18"/>
        </w:rPr>
        <w:t>GD-</w:t>
      </w:r>
      <w:r>
        <w:rPr>
          <w:rFonts w:ascii="宋体" w:hAnsi="宋体" w:eastAsia="宋体"/>
          <w:b w:val="0"/>
          <w:sz w:val="18"/>
        </w:rPr>
        <w:t xml:space="preserve"> 工单（必扫）/ </w:t>
      </w:r>
      <w:r>
        <w:rPr>
          <w:rFonts w:ascii="宋体" w:hAnsi="宋体" w:eastAsia="宋体"/>
          <w:b/>
          <w:sz w:val="18"/>
        </w:rPr>
        <w:t>LZ-</w:t>
      </w:r>
      <w:r>
        <w:rPr>
          <w:rFonts w:ascii="宋体" w:hAnsi="宋体" w:eastAsia="宋体"/>
          <w:b w:val="0"/>
          <w:sz w:val="18"/>
        </w:rPr>
        <w:t xml:space="preserve"> 流转（贴毛坯件）/ </w:t>
      </w:r>
      <w:r>
        <w:rPr>
          <w:rFonts w:ascii="宋体" w:hAnsi="宋体" w:eastAsia="宋体"/>
          <w:b/>
          <w:sz w:val="18"/>
        </w:rPr>
        <w:t>SB-</w:t>
      </w:r>
      <w:r>
        <w:rPr>
          <w:rFonts w:ascii="宋体" w:hAnsi="宋体" w:eastAsia="宋体"/>
          <w:b w:val="0"/>
          <w:sz w:val="18"/>
        </w:rPr>
        <w:t xml:space="preserve"> 设备（可选）/ </w:t>
      </w:r>
      <w:r>
        <w:rPr>
          <w:rFonts w:ascii="宋体" w:hAnsi="宋体" w:eastAsia="宋体"/>
          <w:b/>
          <w:sz w:val="18"/>
        </w:rPr>
        <w:t>WL-</w:t>
      </w:r>
      <w:r>
        <w:rPr>
          <w:rFonts w:ascii="宋体" w:hAnsi="宋体" w:eastAsia="宋体"/>
          <w:b w:val="0"/>
          <w:sz w:val="18"/>
        </w:rPr>
        <w:t xml:space="preserve"> 物料（仓管管）/ </w:t>
      </w:r>
      <w:r>
        <w:rPr>
          <w:rFonts w:ascii="宋体" w:hAnsi="宋体" w:eastAsia="宋体"/>
          <w:b/>
          <w:sz w:val="18"/>
        </w:rPr>
        <w:t>WW-</w:t>
      </w:r>
      <w:r>
        <w:rPr>
          <w:rFonts w:ascii="宋体" w:hAnsi="宋体" w:eastAsia="宋体"/>
          <w:b w:val="0"/>
          <w:sz w:val="18"/>
        </w:rPr>
        <w:t xml:space="preserve"> 委外单（仓管管）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二、9 类异常 + 3 红线 + 5 贴士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异常 #</w:t>
            </w:r>
          </w:p>
        </w:tc>
        <w:tc>
          <w:tcPr>
            <w:tcW w:type="dxa" w:w="3535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  <w:tc>
          <w:tcPr>
            <w:tcW w:type="dxa" w:w="3535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红线 🚫</w:t>
            </w:r>
          </w:p>
        </w:tc>
        <w:tc>
          <w:tcPr>
            <w:tcW w:type="dxa" w:w="3535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贴士 ✅</w:t>
            </w:r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扫码扫不出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擦拭/补光/手动输 GD-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不扫码私自开工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→ 当日无效+扣绩效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上班先看 APP【待办】红=急</w:t>
            </w:r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工单不在待办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找生管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虚报数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→ ¥500/次，严重按规章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 SB- 自动选机台+加载参数</w:t>
            </w:r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领料库存不足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APP"触发采购"→先扫余料库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0"/>
              </w:rPr>
              <w:t>LZ- 不贴/贴错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→ 全批返工+扣绩效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余料必录</w:t>
            </w:r>
            <w:r>
              <w:rPr>
                <w:rFonts w:ascii="宋体" w:hAnsi="宋体" w:eastAsia="宋体"/>
                <w:b w:val="0"/>
                <w:sz w:val="20"/>
              </w:rPr>
              <w:t>（5cm 也录）系统优先消耗</w:t>
            </w:r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锯床故障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 SB-→报障→找设备员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报废必填原因（料/工/设/人）</w:t>
            </w:r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5 </w:t>
            </w:r>
            <w:r>
              <w:rPr>
                <w:rFonts w:ascii="宋体" w:hAnsi="宋体" w:eastAsia="宋体"/>
                <w:b/>
                <w:sz w:val="20"/>
              </w:rPr>
              <w:t>报废率 &gt; 10%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立即停机</w:t>
            </w:r>
            <w:r>
              <w:rPr>
                <w:rFonts w:ascii="宋体" w:hAnsi="宋体" w:eastAsia="宋体"/>
                <w:b w:val="0"/>
                <w:sz w:val="20"/>
              </w:rPr>
              <w:t>→点【报品检】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下班前清待办：报工+LZ+余料</w:t>
            </w:r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数量与单不符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不私改→找工程师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报工后想改数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APP【我的报工】→找生管撤销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APP 闪退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切离线（500 条）→找 IT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离线缓存满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弹窗→找 IT 查网络</w:t>
            </w:r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3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spacing w:before="0" w:after="0" w:line="240" w:lineRule="auto"/>
        <w:ind w:firstLine="227"/>
      </w:pPr>
      <w:r>
        <w:rPr>
          <w:rFonts w:ascii="宋体" w:hAnsi="宋体" w:eastAsia="宋体"/>
          <w:b/>
          <w:sz w:val="18"/>
        </w:rPr>
        <w:t>找谁（联系方式见车间公告栏 / APP 首页【通讯录】）</w:t>
      </w:r>
      <w:r>
        <w:rPr>
          <w:rFonts w:ascii="宋体" w:hAnsi="宋体" w:eastAsia="宋体"/>
          <w:b w:val="0"/>
          <w:sz w:val="18"/>
        </w:rPr>
        <w:t>：排产→生管 / 工艺→工程师 / 物料→仓管 / 锯床→设备员 / 报废→品检 / APP→IT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三、下料流程全景（你只负责泳道 ⑥⑦⑧⑨）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51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-swimlane-cut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1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ind w:left="283" w:right="283"/>
      </w:pPr>
      <w:r>
        <w:rPr>
          <w:rFonts w:ascii="楷体" w:hAnsi="楷体" w:eastAsia="楷体"/>
          <w:b w:val="0"/>
          <w:color w:val="666666"/>
          <w:sz w:val="18"/>
        </w:rPr>
        <w:t>「绿色箭头 = 流程 · ★ = 里程碑 · 你的工作在</w:t>
      </w:r>
      <w:r>
        <w:rPr>
          <w:rFonts w:ascii="楷体" w:hAnsi="楷体" w:eastAsia="楷体"/>
          <w:b/>
          <w:sz w:val="18"/>
        </w:rPr>
        <w:t>下料工·操作工</w:t>
      </w:r>
      <w:r>
        <w:rPr>
          <w:rFonts w:ascii="楷体" w:hAnsi="楷体" w:eastAsia="楷体"/>
          <w:b w:val="0"/>
          <w:color w:val="666666"/>
          <w:sz w:val="18"/>
        </w:rPr>
        <w:t>泳道 ⑥下料工单 → ⑦下料切割 → ⑧报工 → ⑨流转 四步。」</w:t>
      </w:r>
    </w:p>
    <w:p>
      <w:pPr>
        <w:spacing w:before="0" w:after="0" w:line="240" w:lineRule="auto"/>
        <w:ind w:firstLine="227"/>
      </w:pPr>
      <w:r>
        <w:rPr>
          <w:rFonts w:ascii="宋体" w:hAnsi="宋体" w:eastAsia="宋体"/>
          <w:b/>
          <w:sz w:val="18"/>
        </w:rPr>
        <w:t>签收</w:t>
      </w:r>
      <w:r>
        <w:rPr>
          <w:rFonts w:ascii="宋体" w:hAnsi="宋体" w:eastAsia="宋体"/>
          <w:b w:val="0"/>
          <w:sz w:val="18"/>
        </w:rPr>
        <w:t>：下料工 ____________  生管 ____________  车间主任 ____________  日期：2026 年 ___ 月 ___ 日 · 本手册 V1.0 配套合同附件 B 培训交付计划，V1.1 系统上线后修订。</w:t>
      </w:r>
    </w:p>
    <w:sectPr w:rsidR="00FC693F" w:rsidRPr="0006063C" w:rsidSect="00034616">
      <w:pgSz w:w="15840" w:h="12240" w:orient="landscape"/>
      <w:pgMar w:top="567" w:right="850" w:bottom="567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