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44C4" w14:textId="77777777" w:rsidR="00257D5F" w:rsidRDefault="00000000">
      <w:pPr>
        <w:ind w:firstLine="653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采购部数字化场景可行性分析报告</w:t>
      </w:r>
    </w:p>
    <w:p w14:paraId="51C90C70" w14:textId="77777777" w:rsidR="00257D5F" w:rsidRDefault="00257D5F">
      <w:pPr>
        <w:ind w:firstLine="420"/>
        <w:jc w:val="center"/>
      </w:pPr>
    </w:p>
    <w:p w14:paraId="28EF081E" w14:textId="77777777" w:rsidR="00257D5F" w:rsidRDefault="00000000">
      <w:pPr>
        <w:pStyle w:val="1"/>
        <w:spacing w:after="340" w:line="240" w:lineRule="auto"/>
        <w:ind w:firstLineChars="0"/>
      </w:pPr>
      <w:r>
        <w:t>一、背景</w:t>
      </w:r>
    </w:p>
    <w:p w14:paraId="75174228" w14:textId="77777777" w:rsidR="00257D5F" w:rsidRDefault="00000000">
      <w:pPr>
        <w:ind w:firstLine="420"/>
        <w:jc w:val="left"/>
      </w:pPr>
      <w:r>
        <w:rPr>
          <w:rFonts w:hint="eastAsia"/>
        </w:rPr>
        <w:t>得益于公司一直秉持通过信息化建设来支撑业务发展的道路，目前采购业务过程基本都实现了信息化平台的应用。包括采购寻源（公开招标等采购方式）、供应商准入、采购计划、订单执行、合同签订、付款等多业务环节，通过</w:t>
      </w:r>
      <w:r>
        <w:rPr>
          <w:rFonts w:hint="eastAsia"/>
        </w:rPr>
        <w:t>SAP</w:t>
      </w:r>
      <w:r>
        <w:rPr>
          <w:rFonts w:hint="eastAsia"/>
        </w:rPr>
        <w:t>、</w:t>
      </w:r>
      <w:r>
        <w:rPr>
          <w:rFonts w:hint="eastAsia"/>
        </w:rPr>
        <w:t>SRM</w:t>
      </w:r>
      <w:r>
        <w:rPr>
          <w:rFonts w:hint="eastAsia"/>
        </w:rPr>
        <w:t>、</w:t>
      </w:r>
      <w:r w:rsidRPr="00564633">
        <w:rPr>
          <w:rFonts w:hint="eastAsia"/>
          <w:highlight w:val="yellow"/>
        </w:rPr>
        <w:t>NC</w:t>
      </w:r>
      <w:r>
        <w:rPr>
          <w:rFonts w:hint="eastAsia"/>
        </w:rPr>
        <w:t>和</w:t>
      </w:r>
      <w:r>
        <w:rPr>
          <w:rFonts w:hint="eastAsia"/>
        </w:rPr>
        <w:t xml:space="preserve">OA </w:t>
      </w:r>
      <w:r>
        <w:rPr>
          <w:rFonts w:hint="eastAsia"/>
        </w:rPr>
        <w:t>系统，实现采购业务全过程的线上操作。总体来说，采购业务信息化应用程度较高，并通过信息化流程与采购管理要求的一致性，保证了采购过程的规范和高效，相比于传统采购线下的模式提升了效率，加强了采购过程的可追溯性。</w:t>
      </w:r>
    </w:p>
    <w:p w14:paraId="185201E1" w14:textId="77777777" w:rsidR="00257D5F" w:rsidRDefault="00000000">
      <w:pPr>
        <w:pStyle w:val="1"/>
        <w:spacing w:after="340" w:line="240" w:lineRule="auto"/>
        <w:ind w:firstLineChars="62" w:firstLine="202"/>
      </w:pPr>
      <w:r>
        <w:t>二、</w:t>
      </w:r>
      <w:r>
        <w:rPr>
          <w:rFonts w:hint="eastAsia"/>
        </w:rPr>
        <w:t>现状痛点</w:t>
      </w:r>
    </w:p>
    <w:p w14:paraId="1D1EC645" w14:textId="77777777" w:rsidR="00257D5F" w:rsidRDefault="00000000">
      <w:pPr>
        <w:ind w:firstLine="420"/>
        <w:jc w:val="left"/>
      </w:pPr>
      <w:r>
        <w:rPr>
          <w:rFonts w:hint="eastAsia"/>
        </w:rPr>
        <w:t>痛点一：系统数据分散：</w:t>
      </w:r>
      <w:r>
        <w:rPr>
          <w:rFonts w:hint="eastAsia"/>
        </w:rPr>
        <w:t xml:space="preserve"> </w:t>
      </w:r>
      <w:r>
        <w:rPr>
          <w:rFonts w:hint="eastAsia"/>
        </w:rPr>
        <w:t>业务过程信息存放于不同的系统，导致数据分散在多个来源中。这增加了数据整合和分析的难度，需要手动从不同系统导出数据，增加了处理的复杂性。</w:t>
      </w:r>
    </w:p>
    <w:p w14:paraId="40A8FB04" w14:textId="77777777" w:rsidR="00257D5F" w:rsidRDefault="00000000">
      <w:pPr>
        <w:ind w:firstLine="420"/>
        <w:jc w:val="left"/>
      </w:pPr>
      <w:r>
        <w:rPr>
          <w:rFonts w:hint="eastAsia"/>
        </w:rPr>
        <w:t>痛点二：人工处理繁琐：</w:t>
      </w:r>
      <w:r>
        <w:rPr>
          <w:rFonts w:hint="eastAsia"/>
        </w:rPr>
        <w:t xml:space="preserve"> </w:t>
      </w:r>
      <w:r>
        <w:rPr>
          <w:rFonts w:hint="eastAsia"/>
        </w:rPr>
        <w:t>数据导出后需要进行人工处理、整合和分析。这种半自动化的模式意味着大量的手动工作，容易导致错误，并且耗费时间和人力资源。</w:t>
      </w:r>
    </w:p>
    <w:p w14:paraId="2DB299E7" w14:textId="77777777" w:rsidR="00257D5F" w:rsidRDefault="00000000">
      <w:pPr>
        <w:ind w:firstLine="420"/>
        <w:jc w:val="left"/>
      </w:pPr>
      <w:r>
        <w:rPr>
          <w:rFonts w:hint="eastAsia"/>
        </w:rPr>
        <w:t>痛点三：数据源不一致：</w:t>
      </w:r>
      <w:r>
        <w:rPr>
          <w:rFonts w:hint="eastAsia"/>
        </w:rPr>
        <w:t xml:space="preserve"> </w:t>
      </w:r>
      <w:r>
        <w:rPr>
          <w:rFonts w:hint="eastAsia"/>
        </w:rPr>
        <w:t>不同的业务过程使用不同的数据源，这可能导致数据的不一致性和不准确性。例如，在采购预算预测中，物料分布和使用数量没有统一的数据源，而是依赖于历史</w:t>
      </w:r>
      <w:r>
        <w:rPr>
          <w:rFonts w:hint="eastAsia"/>
        </w:rPr>
        <w:t>EXCEL</w:t>
      </w:r>
      <w:r>
        <w:rPr>
          <w:rFonts w:hint="eastAsia"/>
        </w:rPr>
        <w:t>模板，影响了数据的准确性。</w:t>
      </w:r>
    </w:p>
    <w:p w14:paraId="37C6F767" w14:textId="77777777" w:rsidR="00257D5F" w:rsidRDefault="00000000">
      <w:pPr>
        <w:ind w:firstLine="420"/>
        <w:jc w:val="left"/>
      </w:pPr>
      <w:r>
        <w:rPr>
          <w:rFonts w:hint="eastAsia"/>
        </w:rPr>
        <w:t>痛点四</w:t>
      </w:r>
      <w:r>
        <w:rPr>
          <w:rFonts w:hint="eastAsia"/>
        </w:rPr>
        <w:t xml:space="preserve">: </w:t>
      </w:r>
      <w:r>
        <w:rPr>
          <w:rFonts w:hint="eastAsia"/>
        </w:rPr>
        <w:t>计划预测复杂性增加：</w:t>
      </w:r>
      <w:r>
        <w:rPr>
          <w:rFonts w:hint="eastAsia"/>
        </w:rPr>
        <w:t xml:space="preserve"> </w:t>
      </w:r>
      <w:r>
        <w:rPr>
          <w:rFonts w:hint="eastAsia"/>
        </w:rPr>
        <w:t>由于数据的离散分部和不一致性，对年度外购件采购预算进行预测变得复杂。生产大纲和产品标准生产</w:t>
      </w:r>
      <w:r>
        <w:rPr>
          <w:rFonts w:hint="eastAsia"/>
        </w:rPr>
        <w:t>BOM</w:t>
      </w:r>
      <w:r>
        <w:rPr>
          <w:rFonts w:hint="eastAsia"/>
        </w:rPr>
        <w:t>作为线下模板，需要进行手动汇总和估算，使得计划预测变得繁琐和容易出错。</w:t>
      </w:r>
    </w:p>
    <w:p w14:paraId="670E0501" w14:textId="77777777" w:rsidR="00257D5F" w:rsidRDefault="00000000">
      <w:pPr>
        <w:ind w:firstLine="420"/>
        <w:jc w:val="left"/>
      </w:pPr>
      <w:r>
        <w:rPr>
          <w:rFonts w:hint="eastAsia"/>
        </w:rPr>
        <w:t>痛点五：数据二次应用受限：</w:t>
      </w:r>
      <w:r>
        <w:rPr>
          <w:rFonts w:hint="eastAsia"/>
        </w:rPr>
        <w:t xml:space="preserve"> </w:t>
      </w:r>
      <w:r>
        <w:rPr>
          <w:rFonts w:hint="eastAsia"/>
        </w:rPr>
        <w:t>由于数据分散和整合困难，数据的二次应用面临限制。例如，生成各类分析报告时需要进行额外的手动工作，影响了数据的灵活性和及时性。</w:t>
      </w:r>
    </w:p>
    <w:p w14:paraId="1FE2E85C" w14:textId="77777777" w:rsidR="00257D5F" w:rsidRDefault="00000000">
      <w:pPr>
        <w:ind w:firstLine="420"/>
        <w:jc w:val="left"/>
      </w:pPr>
      <w:r>
        <w:rPr>
          <w:rFonts w:hint="eastAsia"/>
        </w:rPr>
        <w:t>痛点六：缺乏统一的数据管理标准：</w:t>
      </w:r>
      <w:r>
        <w:rPr>
          <w:rFonts w:hint="eastAsia"/>
        </w:rPr>
        <w:t xml:space="preserve"> </w:t>
      </w:r>
      <w:r>
        <w:rPr>
          <w:rFonts w:hint="eastAsia"/>
        </w:rPr>
        <w:t>每个部门或业务过程使用不同的数据管理方式和标准，缺乏统一的数据管理规范。这可能导致数据质量和一致性的问题，同时增加了数据集成的挑战。</w:t>
      </w:r>
    </w:p>
    <w:p w14:paraId="5EF8C199" w14:textId="77777777" w:rsidR="00257D5F" w:rsidRDefault="00000000">
      <w:pPr>
        <w:pStyle w:val="1"/>
        <w:spacing w:after="340"/>
        <w:ind w:firstLineChars="62" w:firstLine="202"/>
      </w:pPr>
      <w:r>
        <w:lastRenderedPageBreak/>
        <w:t>三、需求调研</w:t>
      </w:r>
    </w:p>
    <w:p w14:paraId="082802EC" w14:textId="77777777" w:rsidR="00257D5F" w:rsidRDefault="00000000">
      <w:pPr>
        <w:spacing w:after="19" w:line="259" w:lineRule="auto"/>
        <w:ind w:left="10" w:right="79" w:firstLine="420"/>
        <w:jc w:val="left"/>
      </w:pPr>
      <w:r>
        <w:rPr>
          <w:rFonts w:hint="eastAsia"/>
        </w:rPr>
        <w:t>需求一：构建</w:t>
      </w:r>
      <w:r>
        <w:rPr>
          <w:rFonts w:hint="eastAsia"/>
        </w:rPr>
        <w:t>1</w:t>
      </w:r>
      <w:r>
        <w:rPr>
          <w:rFonts w:hint="eastAsia"/>
        </w:rPr>
        <w:t>个采购基础数据库</w:t>
      </w:r>
    </w:p>
    <w:p w14:paraId="0204C046" w14:textId="77777777" w:rsidR="00257D5F" w:rsidRDefault="00000000">
      <w:pPr>
        <w:spacing w:after="123"/>
        <w:ind w:right="143" w:firstLine="420"/>
      </w:pPr>
      <w:r>
        <w:t>构建</w:t>
      </w:r>
      <w:r>
        <w:t>1</w:t>
      </w:r>
      <w:r>
        <w:t>个采购基础数据库，将所有</w:t>
      </w:r>
      <w:r>
        <w:rPr>
          <w:noProof/>
        </w:rPr>
        <w:drawing>
          <wp:inline distT="0" distB="0" distL="0" distR="0" wp14:anchorId="74C35C85" wp14:editId="05C1611E">
            <wp:extent cx="4445" cy="4445"/>
            <wp:effectExtent l="0" t="0" r="0" b="0"/>
            <wp:docPr id="21039" name="Picture 2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" name="Picture 210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外购类全物料纳入数据库，且对物料进行分层、分类定义，以提高数据应用和数据二次加工分析的数字化能力。该数据库可以将物料在</w:t>
      </w:r>
      <w:r>
        <w:rPr>
          <w:rFonts w:hint="eastAsia"/>
        </w:rPr>
        <w:t>W</w:t>
      </w:r>
      <w:r>
        <w:t>indchill</w:t>
      </w:r>
      <w:r>
        <w:t>、</w:t>
      </w:r>
      <w:r>
        <w:t>SAP</w:t>
      </w:r>
      <w:r>
        <w:t>、</w:t>
      </w:r>
      <w:r>
        <w:t>SRM</w:t>
      </w:r>
      <w:r>
        <w:t>等不同系统中的数据进行汇总，包括基本外购件技术参数、价格数据、合同数据、供应商数据等多维度数据集成，同时实现与产品配置关联、与供应商价格关联、最小起订量和采购周期与需求匹配等关键要素。以便于根据不同的采购业务应用场景，抓取其中所需要的数据字段，进行采购计划预测、采购策略调整、投产策略优化、采购业务分配测算、单台产品成本测算等数字化应用场景</w:t>
      </w:r>
      <w:r>
        <w:rPr>
          <w:rFonts w:hint="eastAsia"/>
        </w:rPr>
        <w:t>。</w:t>
      </w:r>
    </w:p>
    <w:p w14:paraId="0B50FB2D" w14:textId="77777777" w:rsidR="00257D5F" w:rsidRDefault="00000000">
      <w:pPr>
        <w:ind w:firstLine="420"/>
      </w:pPr>
      <w:r>
        <w:t>同时，在采购基础数据建设中，可根据采购业务需要，对外购件物料进行各种定义，体现物料分层、分级管控的管理田相</w:t>
      </w:r>
      <w:r>
        <w:rPr>
          <w:rFonts w:hint="eastAsia"/>
        </w:rPr>
        <w:t>。</w:t>
      </w:r>
      <w:r>
        <w:t>包括外购件类别分类定义、重要度分类定义等，通过类别定义的梳理和细化，进一步完善招标策略和寻源策略；通过</w:t>
      </w:r>
      <w:r>
        <w:t>ABC</w:t>
      </w:r>
      <w:r>
        <w:t>重要度分类，进行投产策略优化，最终实现采购策略优化的精益化管理的目的。</w:t>
      </w:r>
    </w:p>
    <w:p w14:paraId="3CC0943D" w14:textId="77777777" w:rsidR="00257D5F" w:rsidRDefault="00257D5F">
      <w:pPr>
        <w:spacing w:after="19" w:line="259" w:lineRule="auto"/>
        <w:ind w:right="79" w:firstLine="420"/>
        <w:jc w:val="left"/>
      </w:pPr>
    </w:p>
    <w:p w14:paraId="4303BD0B" w14:textId="77777777" w:rsidR="00257D5F" w:rsidRDefault="00000000">
      <w:pPr>
        <w:ind w:firstLine="420"/>
      </w:pPr>
      <w:r>
        <w:rPr>
          <w:rFonts w:hint="eastAsia"/>
        </w:rPr>
        <w:t>需求二：</w:t>
      </w:r>
      <w:r>
        <w:t>采购需求预测模块</w:t>
      </w:r>
      <w:r>
        <w:rPr>
          <w:rFonts w:hint="eastAsia"/>
        </w:rPr>
        <w:t>。</w:t>
      </w:r>
    </w:p>
    <w:p w14:paraId="01783833" w14:textId="77777777" w:rsidR="00257D5F" w:rsidRDefault="00000000">
      <w:pPr>
        <w:ind w:firstLine="420"/>
      </w:pPr>
      <w:r>
        <w:t>目前生产计划中</w:t>
      </w:r>
      <w:r>
        <w:t>SAP</w:t>
      </w:r>
      <w:r>
        <w:t>系统是滚动计算形成采购计划需求，预测前瞻性较弱，未来设想可通过采购基础数据库中实时反馈每个物料的采购周期至</w:t>
      </w:r>
      <w:r>
        <w:t>SAP,</w:t>
      </w:r>
      <w:r>
        <w:t>根据数据库中物料在每个产品中的使用数量，结合年度生产大纲中的产品结构和生产计划，测算每个物料的年度采购需求和供应节奏，形成准确的产品类外购件年度采购需求预测，从而更便捷地实施外购件年度一揽子计划，推动供应链端自主进行前瞻性备货，提高外购件采购计划性，降低采购供应风险。</w:t>
      </w:r>
    </w:p>
    <w:p w14:paraId="7C10B0E6" w14:textId="77777777" w:rsidR="00257D5F" w:rsidRDefault="00257D5F">
      <w:pPr>
        <w:ind w:firstLine="420"/>
      </w:pPr>
    </w:p>
    <w:p w14:paraId="275F667C" w14:textId="77777777" w:rsidR="00257D5F" w:rsidRDefault="00000000">
      <w:pPr>
        <w:ind w:firstLine="420"/>
      </w:pPr>
      <w:r>
        <w:rPr>
          <w:rFonts w:hint="eastAsia"/>
        </w:rPr>
        <w:t>需求三：</w:t>
      </w:r>
      <w:r>
        <w:t>采购业务执行效率分析模块。</w:t>
      </w:r>
    </w:p>
    <w:p w14:paraId="11EB7CE4" w14:textId="77777777" w:rsidR="00257D5F" w:rsidRDefault="00000000">
      <w:pPr>
        <w:ind w:firstLine="420"/>
      </w:pPr>
      <w:r>
        <w:t>通过该模块实时采集业务过程信息数据，反映采购执行运行质量和状态。原先，订单过程执行情况只能手动通过一个个订单去查询，没有对在行订单的汇总监测和反馈，往往只能发现拖期后再催货，不能做到提前预警。目前，通过对</w:t>
      </w:r>
      <w:r>
        <w:t>SAP</w:t>
      </w:r>
      <w:r>
        <w:t>和</w:t>
      </w:r>
      <w:r>
        <w:t>SRM</w:t>
      </w:r>
      <w:r>
        <w:t>中在行订单、寻源流程、合同流程等数据关联和采集，能及时反映采购过程效率和进行异常监测，如采购计划执行率、订单交付及时率、合同签订及时率等。这类采购业务运行数据的分析在采购执行看板中已经初步体现，后续将根据业务变化和精益管理理念不断进行改进优化。甚至未来进一步推广至手机端的数字化应用，以便管理者实施了解业务运行</w:t>
      </w:r>
      <w:r>
        <w:rPr>
          <w:rFonts w:hint="eastAsia"/>
        </w:rPr>
        <w:t>状态。</w:t>
      </w:r>
    </w:p>
    <w:p w14:paraId="1222E224" w14:textId="77777777" w:rsidR="00257D5F" w:rsidRDefault="00257D5F">
      <w:pPr>
        <w:ind w:firstLine="420"/>
      </w:pPr>
    </w:p>
    <w:p w14:paraId="5F4A321A" w14:textId="77777777" w:rsidR="00257D5F" w:rsidRDefault="00000000">
      <w:pPr>
        <w:ind w:firstLine="420"/>
      </w:pPr>
      <w:r>
        <w:rPr>
          <w:rFonts w:hint="eastAsia"/>
        </w:rPr>
        <w:t>需求四：</w:t>
      </w:r>
      <w:r>
        <w:t>外购件市场调研分析模块。</w:t>
      </w:r>
    </w:p>
    <w:p w14:paraId="3C710409" w14:textId="77777777" w:rsidR="00257D5F" w:rsidRDefault="00000000">
      <w:pPr>
        <w:ind w:firstLine="420"/>
      </w:pPr>
      <w:r>
        <w:t>采购部每年会对产品类外购件市场组织调研工作，目前均以线下反馈、人工收集和统计分析为主，工作量大且存在数据安全隐患。未来希望通过建立市场调研分析模块，将市场调研信息导入模块平台，通过系统自动统计、分析物料的市场价格平均水平，并与采购基础数据库的现有价格和周期进行自动比对，以反应市场价格波动情况，将价格和周期超出基础数据值的异常物料，自动形成外购件风险清单，进行外购件风险管控。这样既能提高市场价格数据存储的安全性，又能有效提高分析效率和形成风险物料清单输出。</w:t>
      </w:r>
    </w:p>
    <w:p w14:paraId="56B49905" w14:textId="77777777" w:rsidR="00257D5F" w:rsidRDefault="00257D5F">
      <w:pPr>
        <w:ind w:firstLine="420"/>
      </w:pPr>
    </w:p>
    <w:p w14:paraId="695F4728" w14:textId="77777777" w:rsidR="00257D5F" w:rsidRDefault="00000000">
      <w:pPr>
        <w:ind w:firstLine="420"/>
      </w:pPr>
      <w:r>
        <w:rPr>
          <w:rFonts w:hint="eastAsia"/>
        </w:rPr>
        <w:t>需求五：</w:t>
      </w:r>
      <w:r>
        <w:t>外购件风险管控模块。</w:t>
      </w:r>
    </w:p>
    <w:p w14:paraId="0739AA6B" w14:textId="77777777" w:rsidR="00257D5F" w:rsidRDefault="00000000">
      <w:pPr>
        <w:ind w:firstLine="420"/>
      </w:pPr>
      <w:r>
        <w:t>基于</w:t>
      </w:r>
      <w:r>
        <w:t>“</w:t>
      </w:r>
      <w:r>
        <w:t>外购件风险管控工作小组</w:t>
      </w:r>
      <w:r>
        <w:t>"</w:t>
      </w:r>
      <w:r>
        <w:t>协作项目运行机制，目前采购部、产品研发部和生产管理部已经启动外购件风险管理工作，风险清单治理和反馈还是以线下传递信息为主，进口件替代也只有线下记录保存，没有在系统形成一一对应，也造成了使用查询、成本比对等方面的困难。未来设想根据项目已建立的运行流程和机制，</w:t>
      </w:r>
      <w:r>
        <w:rPr>
          <w:rFonts w:hint="eastAsia"/>
        </w:rPr>
        <w:t>建立外购件风险管控线上</w:t>
      </w:r>
      <w:r>
        <w:t>模块，基于风险物料清单，将风险评级逻辑做入系统，转为由系统判断为主，人工定义为辅的方式，同时将风险物料的防治措施、实施过程和实施反馈等过程，建立相应的流程节点，在便于信息传递的基础上，加强过程实施的可追溯和闭环管理，提高外购件风险管控能力。</w:t>
      </w:r>
    </w:p>
    <w:p w14:paraId="4A4B7907" w14:textId="77777777" w:rsidR="00257D5F" w:rsidRDefault="00000000">
      <w:pPr>
        <w:pStyle w:val="1"/>
        <w:ind w:firstLineChars="62" w:firstLine="202"/>
      </w:pPr>
      <w:r>
        <w:t>四、</w:t>
      </w:r>
      <w:r>
        <w:rPr>
          <w:rFonts w:hint="eastAsia"/>
        </w:rPr>
        <w:t>技术分析</w:t>
      </w:r>
    </w:p>
    <w:p w14:paraId="4C6ED730" w14:textId="77777777" w:rsidR="00257D5F" w:rsidRDefault="00000000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构建</w:t>
      </w:r>
      <w:r>
        <w:rPr>
          <w:rFonts w:hint="eastAsia"/>
        </w:rPr>
        <w:t>1</w:t>
      </w:r>
      <w:r>
        <w:rPr>
          <w:rFonts w:hint="eastAsia"/>
        </w:rPr>
        <w:t>个采购基础数据库</w:t>
      </w:r>
    </w:p>
    <w:p w14:paraId="53421784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系统要求：数据中台、补录平台</w:t>
      </w:r>
    </w:p>
    <w:p w14:paraId="298CFCF2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需求字段：</w:t>
      </w:r>
      <w:r>
        <w:rPr>
          <w:rFonts w:hint="eastAsia"/>
        </w:rPr>
        <w:t>{</w:t>
      </w:r>
      <w:r>
        <w:rPr>
          <w:rFonts w:hint="eastAsia"/>
        </w:rPr>
        <w:t>外购件技术参数、价格数据、合同数据、供应商数据</w:t>
      </w:r>
      <w:r>
        <w:rPr>
          <w:rFonts w:hint="eastAsia"/>
        </w:rPr>
        <w:t>}</w:t>
      </w:r>
      <w:r>
        <w:rPr>
          <w:rFonts w:hint="eastAsia"/>
        </w:rPr>
        <w:t>（已有，从</w:t>
      </w:r>
      <w:r>
        <w:rPr>
          <w:rFonts w:hint="eastAsia"/>
        </w:rPr>
        <w:t>W</w:t>
      </w:r>
      <w:r>
        <w:t>indchill</w:t>
      </w:r>
      <w:r>
        <w:t>、</w:t>
      </w:r>
      <w:r>
        <w:t>SAP</w:t>
      </w:r>
      <w:r>
        <w:t>、</w:t>
      </w:r>
      <w:r>
        <w:t>SRM</w:t>
      </w:r>
      <w:r>
        <w:rPr>
          <w:rFonts w:hint="eastAsia"/>
        </w:rPr>
        <w:t>等库获取）</w:t>
      </w:r>
      <w:r>
        <w:t>产品配置关联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indchill</w:t>
      </w:r>
      <w:r>
        <w:rPr>
          <w:rFonts w:hint="eastAsia"/>
        </w:rPr>
        <w:t>）</w:t>
      </w:r>
      <w:r>
        <w:t>、供应商价格关联</w:t>
      </w:r>
      <w:r>
        <w:rPr>
          <w:rFonts w:hint="eastAsia"/>
        </w:rPr>
        <w:t>（</w:t>
      </w:r>
      <w:r>
        <w:t>SRM</w:t>
      </w:r>
      <w:r>
        <w:rPr>
          <w:rFonts w:hint="eastAsia"/>
        </w:rPr>
        <w:t>）</w:t>
      </w:r>
      <w:r>
        <w:t>、最小起订量和采购周期</w:t>
      </w:r>
      <w:r>
        <w:rPr>
          <w:rFonts w:hint="eastAsia"/>
        </w:rPr>
        <w:t>（</w:t>
      </w:r>
      <w:r>
        <w:t>SAP</w:t>
      </w:r>
      <w:r>
        <w:rPr>
          <w:rFonts w:hint="eastAsia"/>
        </w:rPr>
        <w:t>）</w:t>
      </w:r>
      <w:r>
        <w:t>需求匹配</w:t>
      </w:r>
      <w:r>
        <w:rPr>
          <w:rFonts w:hint="eastAsia"/>
        </w:rPr>
        <w:t>（</w:t>
      </w:r>
      <w:r>
        <w:t>SAP</w:t>
      </w:r>
      <w:r>
        <w:rPr>
          <w:rFonts w:hint="eastAsia"/>
        </w:rPr>
        <w:t>）</w:t>
      </w:r>
    </w:p>
    <w:p w14:paraId="20D08929" w14:textId="77777777" w:rsidR="00257D5F" w:rsidRDefault="00000000">
      <w:pPr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前置条件：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采购域数据分类分级，外</w:t>
      </w:r>
      <w:r>
        <w:rPr>
          <w:highlight w:val="yellow"/>
        </w:rPr>
        <w:t>购件类别分类定义、重要度分类定义</w:t>
      </w:r>
      <w:r>
        <w:rPr>
          <w:rFonts w:hint="eastAsia"/>
          <w:highlight w:val="yellow"/>
        </w:rPr>
        <w:t>数据、</w:t>
      </w:r>
      <w:r>
        <w:rPr>
          <w:highlight w:val="yellow"/>
        </w:rPr>
        <w:t>ABC</w:t>
      </w:r>
      <w:r>
        <w:rPr>
          <w:highlight w:val="yellow"/>
        </w:rPr>
        <w:t>重要度分类</w:t>
      </w:r>
      <w:r>
        <w:rPr>
          <w:rFonts w:hint="eastAsia"/>
          <w:highlight w:val="yellow"/>
        </w:rPr>
        <w:t>}</w:t>
      </w:r>
      <w:r>
        <w:rPr>
          <w:rFonts w:hint="eastAsia"/>
          <w:highlight w:val="yellow"/>
        </w:rPr>
        <w:t>（无，需要采购部提供，补录平台）</w:t>
      </w:r>
    </w:p>
    <w:p w14:paraId="7B2ABB0A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开发资源：</w:t>
      </w:r>
    </w:p>
    <w:p w14:paraId="315663F9" w14:textId="77777777" w:rsidR="00257D5F" w:rsidRDefault="00000000">
      <w:pPr>
        <w:ind w:leftChars="203" w:left="1417" w:hangingChars="472" w:hanging="991"/>
      </w:pPr>
      <w:r>
        <w:rPr>
          <w:rFonts w:hint="eastAsia"/>
        </w:rPr>
        <w:t>技术支持：业务逻辑梳理、数据清洗、数据</w:t>
      </w:r>
      <w:r>
        <w:rPr>
          <w:rFonts w:hint="eastAsia"/>
        </w:rPr>
        <w:t>E</w:t>
      </w:r>
      <w:r>
        <w:t>TL</w:t>
      </w:r>
      <w:r>
        <w:rPr>
          <w:rFonts w:hint="eastAsia"/>
        </w:rPr>
        <w:t>入数据平台、建立数据维度表和事实表</w:t>
      </w:r>
    </w:p>
    <w:p w14:paraId="5A460C2A" w14:textId="77777777" w:rsidR="00257D5F" w:rsidRDefault="00000000">
      <w:pPr>
        <w:ind w:left="420" w:firstLineChars="0" w:firstLine="0"/>
      </w:pPr>
      <w:r>
        <w:rPr>
          <w:rFonts w:hint="eastAsia"/>
        </w:rPr>
        <w:t>开发工具：</w:t>
      </w:r>
      <w:r>
        <w:t>SQL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TL</w:t>
      </w:r>
      <w:r>
        <w:rPr>
          <w:rFonts w:hint="eastAsia"/>
        </w:rPr>
        <w:t>开发工具</w:t>
      </w:r>
    </w:p>
    <w:p w14:paraId="4C4D96C0" w14:textId="77777777" w:rsidR="00257D5F" w:rsidRDefault="00000000">
      <w:pPr>
        <w:ind w:left="420" w:firstLineChars="0" w:firstLine="0"/>
      </w:pPr>
      <w:r>
        <w:rPr>
          <w:rFonts w:hint="eastAsia"/>
        </w:rPr>
        <w:lastRenderedPageBreak/>
        <w:t>开发环境：数据平台、数据仓库</w:t>
      </w:r>
    </w:p>
    <w:p w14:paraId="579D2861" w14:textId="77777777" w:rsidR="00257D5F" w:rsidRDefault="00000000">
      <w:pPr>
        <w:numPr>
          <w:ilvl w:val="0"/>
          <w:numId w:val="1"/>
        </w:numPr>
        <w:ind w:left="426" w:firstLineChars="0" w:hanging="426"/>
      </w:pPr>
      <w:r>
        <w:rPr>
          <w:rFonts w:hint="eastAsia"/>
        </w:rPr>
        <w:t>可行性评价：</w:t>
      </w:r>
    </w:p>
    <w:p w14:paraId="4322E8E8" w14:textId="77777777" w:rsidR="00257D5F" w:rsidRDefault="00000000">
      <w:pPr>
        <w:ind w:left="426" w:firstLineChars="0" w:firstLine="414"/>
      </w:pPr>
      <w:r>
        <w:rPr>
          <w:rFonts w:hint="eastAsia"/>
        </w:rPr>
        <w:t>采用烟机数据中台，通过对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、</w:t>
      </w:r>
      <w:r>
        <w:t>SRM</w:t>
      </w:r>
      <w:r>
        <w:rPr>
          <w:rFonts w:hint="eastAsia"/>
        </w:rPr>
        <w:t>、</w:t>
      </w:r>
      <w:r>
        <w:rPr>
          <w:rFonts w:hint="eastAsia"/>
        </w:rPr>
        <w:t>Windchill</w:t>
      </w:r>
      <w:r>
        <w:rPr>
          <w:rFonts w:hint="eastAsia"/>
        </w:rPr>
        <w:t>、</w:t>
      </w:r>
      <w:r>
        <w:t>NC</w:t>
      </w:r>
      <w:r>
        <w:rPr>
          <w:rFonts w:hint="eastAsia"/>
        </w:rPr>
        <w:t>的数据抽取建立维度表，配合数据中台的质量规则，数据入湖进行采购数据集市的构建。</w:t>
      </w:r>
    </w:p>
    <w:p w14:paraId="2D4DD3B0" w14:textId="77777777" w:rsidR="00257D5F" w:rsidRDefault="00000000">
      <w:pPr>
        <w:ind w:left="426" w:firstLineChars="0" w:firstLine="414"/>
        <w:rPr>
          <w:highlight w:val="yellow"/>
        </w:rPr>
      </w:pPr>
      <w:r>
        <w:rPr>
          <w:rFonts w:hint="eastAsia"/>
          <w:highlight w:val="yellow"/>
        </w:rPr>
        <w:t>采购数据可能包含敏感信息，通过前置任务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数据分类分级的定义，并且明确定义各分层分级的数据</w:t>
      </w:r>
      <w:r>
        <w:rPr>
          <w:highlight w:val="yellow"/>
        </w:rPr>
        <w:t>Owner</w:t>
      </w:r>
      <w:r>
        <w:rPr>
          <w:rFonts w:hint="eastAsia"/>
          <w:highlight w:val="yellow"/>
        </w:rPr>
        <w:t>，配合数据平台的安全规则和访问控制规则，确保采购基础数据的安全性。</w:t>
      </w:r>
    </w:p>
    <w:p w14:paraId="1DBEE4C0" w14:textId="77777777" w:rsidR="00257D5F" w:rsidRDefault="00000000">
      <w:pPr>
        <w:ind w:left="426" w:firstLineChars="0" w:firstLine="414"/>
      </w:pPr>
      <w:r>
        <w:rPr>
          <w:rFonts w:hint="eastAsia"/>
        </w:rPr>
        <w:t>数据中台有着一整套完整的数据管理规范规则，采购基础数据入中台完全满足</w:t>
      </w:r>
      <w:r>
        <w:t>4.1</w:t>
      </w:r>
      <w:r>
        <w:rPr>
          <w:rFonts w:hint="eastAsia"/>
        </w:rPr>
        <w:t>构建</w:t>
      </w:r>
      <w:r>
        <w:rPr>
          <w:rFonts w:hint="eastAsia"/>
        </w:rPr>
        <w:t>1</w:t>
      </w:r>
      <w:r>
        <w:rPr>
          <w:rFonts w:hint="eastAsia"/>
        </w:rPr>
        <w:t>个采购基础数据库的需求，符合数据中台在公司内容使用的定位。</w:t>
      </w:r>
    </w:p>
    <w:p w14:paraId="3F5A5D1C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风险考量：</w:t>
      </w:r>
      <w:r>
        <w:rPr>
          <w:rFonts w:hint="eastAsia"/>
        </w:rPr>
        <w:t>1</w:t>
      </w:r>
      <w:r>
        <w:rPr>
          <w:rFonts w:hint="eastAsia"/>
        </w:rPr>
        <w:t>、因本需求前置条件涉及到采购域数据分类分级工作的开展，所以需要与分类分级工作的推进进度需要有充分的衔接和同步；对采购部数字化场景建设项目的完工周期有一定的挑战。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highlight w:val="yellow"/>
        </w:rPr>
        <w:t>Windchill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系统的</w:t>
      </w:r>
      <w:r>
        <w:rPr>
          <w:highlight w:val="yellow"/>
        </w:rPr>
        <w:t>BOM</w:t>
      </w:r>
      <w:r>
        <w:rPr>
          <w:rFonts w:hint="eastAsia"/>
          <w:highlight w:val="yellow"/>
        </w:rPr>
        <w:t>数据，需要获得产品研发部以及技术中心的数据使用授权，获得部门签字授权确认。</w:t>
      </w:r>
    </w:p>
    <w:p w14:paraId="070DE792" w14:textId="2B837F66" w:rsidR="00564633" w:rsidRDefault="00564633" w:rsidP="00564633">
      <w:pPr>
        <w:ind w:left="420" w:firstLineChars="0" w:firstLine="0"/>
        <w:rPr>
          <w:rFonts w:hint="eastAsia"/>
        </w:rPr>
      </w:pPr>
      <w:r w:rsidRPr="00564633">
        <w:rPr>
          <w:rFonts w:hint="eastAsia"/>
          <w:highlight w:val="yellow"/>
        </w:rPr>
        <w:t>3</w:t>
      </w:r>
      <w:r w:rsidRPr="00564633">
        <w:rPr>
          <w:rFonts w:hint="eastAsia"/>
          <w:highlight w:val="yellow"/>
        </w:rPr>
        <w:t>、</w:t>
      </w:r>
      <w:r w:rsidRPr="00564633">
        <w:rPr>
          <w:rFonts w:hint="eastAsia"/>
          <w:highlight w:val="yellow"/>
        </w:rPr>
        <w:t>N</w:t>
      </w:r>
      <w:r w:rsidRPr="00564633">
        <w:rPr>
          <w:highlight w:val="yellow"/>
        </w:rPr>
        <w:t>C</w:t>
      </w:r>
      <w:r w:rsidRPr="00564633">
        <w:rPr>
          <w:rFonts w:hint="eastAsia"/>
          <w:highlight w:val="yellow"/>
        </w:rPr>
        <w:t>系统数据为非开放数据，授权可能性小或者没有。对本次方案建立基础数据的完整性有一定的影响。</w:t>
      </w:r>
    </w:p>
    <w:p w14:paraId="08B2E054" w14:textId="77777777" w:rsidR="00257D5F" w:rsidRDefault="00000000">
      <w:pPr>
        <w:pStyle w:val="2"/>
      </w:pPr>
      <w:r>
        <w:t xml:space="preserve">4.2 </w:t>
      </w:r>
      <w:r>
        <w:rPr>
          <w:rFonts w:hint="eastAsia"/>
        </w:rPr>
        <w:t>采购需求预测</w:t>
      </w:r>
    </w:p>
    <w:p w14:paraId="5154B23C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系统要求：数据中台、补录平台</w:t>
      </w:r>
    </w:p>
    <w:p w14:paraId="394678B8" w14:textId="308BE98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需求字段：通过</w:t>
      </w:r>
      <w:r>
        <w:t>产品数量</w:t>
      </w:r>
      <w:r w:rsidR="00B921E2">
        <w:rPr>
          <w:rFonts w:hint="eastAsia"/>
        </w:rPr>
        <w:t>（</w:t>
      </w:r>
      <w:r w:rsidR="00B921E2">
        <w:rPr>
          <w:rFonts w:hint="eastAsia"/>
        </w:rPr>
        <w:t>Windchill</w:t>
      </w:r>
      <w:r w:rsidR="00B921E2">
        <w:rPr>
          <w:rFonts w:hint="eastAsia"/>
        </w:rPr>
        <w:t>）</w:t>
      </w:r>
      <w:r>
        <w:t>，结合年度生产大纲中的产品结构</w:t>
      </w:r>
      <w:r w:rsidR="00B921E2">
        <w:rPr>
          <w:rFonts w:hint="eastAsia"/>
        </w:rPr>
        <w:t>（</w:t>
      </w:r>
      <w:r w:rsidR="00B921E2">
        <w:rPr>
          <w:rFonts w:hint="eastAsia"/>
        </w:rPr>
        <w:t>Windchill</w:t>
      </w:r>
      <w:r w:rsidR="00B921E2">
        <w:rPr>
          <w:rFonts w:hint="eastAsia"/>
        </w:rPr>
        <w:t>）</w:t>
      </w:r>
      <w:r>
        <w:t>和生产计划</w:t>
      </w:r>
      <w:r>
        <w:rPr>
          <w:rFonts w:hint="eastAsia"/>
        </w:rPr>
        <w:t>（</w:t>
      </w:r>
      <w:r w:rsidR="00B921E2">
        <w:rPr>
          <w:rFonts w:hint="eastAsia"/>
        </w:rPr>
        <w:t>补录系统</w:t>
      </w:r>
      <w:r>
        <w:rPr>
          <w:rFonts w:hint="eastAsia"/>
        </w:rPr>
        <w:t>），</w:t>
      </w:r>
      <w:r>
        <w:t>产品配置关联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indchill</w:t>
      </w:r>
      <w:r>
        <w:rPr>
          <w:rFonts w:hint="eastAsia"/>
        </w:rPr>
        <w:t>）等数据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rPr>
          <w:rFonts w:hint="eastAsia"/>
        </w:rPr>
        <w:t>采购周期（用算法计算）</w:t>
      </w:r>
    </w:p>
    <w:p w14:paraId="5F920B46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前置条件：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采购基础数据库构建完成</w:t>
      </w:r>
    </w:p>
    <w:p w14:paraId="00C773DF" w14:textId="0D7BC920" w:rsidR="00257D5F" w:rsidRDefault="00000000">
      <w:pPr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输出物：</w:t>
      </w:r>
      <w:r>
        <w:rPr>
          <w:highlight w:val="yellow"/>
        </w:rPr>
        <w:t>一揽子计划</w:t>
      </w:r>
      <w:r>
        <w:rPr>
          <w:rFonts w:hint="eastAsia"/>
          <w:highlight w:val="yellow"/>
        </w:rPr>
        <w:t>（全年外购件采购计划）（风险点：</w:t>
      </w:r>
      <w:r>
        <w:rPr>
          <w:highlight w:val="yellow"/>
        </w:rPr>
        <w:t>计划</w:t>
      </w:r>
      <w:r>
        <w:rPr>
          <w:rFonts w:hint="eastAsia"/>
          <w:highlight w:val="yellow"/>
        </w:rPr>
        <w:t>的样式和格式需要采购部协同）</w:t>
      </w:r>
    </w:p>
    <w:p w14:paraId="78603C2F" w14:textId="412F2002" w:rsidR="00B921E2" w:rsidRDefault="00B921E2" w:rsidP="00B921E2">
      <w:pPr>
        <w:ind w:left="420" w:firstLineChars="0" w:firstLine="0"/>
        <w:rPr>
          <w:highlight w:val="yellow"/>
        </w:rPr>
      </w:pPr>
      <w:r>
        <w:rPr>
          <w:rFonts w:hint="eastAsia"/>
          <w:highlight w:val="yellow"/>
        </w:rPr>
        <w:t>采购周期：方式一，采购周期中间表存基础库通过触发中间件入</w:t>
      </w:r>
      <w:r>
        <w:rPr>
          <w:rFonts w:hint="eastAsia"/>
          <w:highlight w:val="yellow"/>
        </w:rPr>
        <w:t>S</w:t>
      </w:r>
      <w:r>
        <w:rPr>
          <w:highlight w:val="yellow"/>
        </w:rPr>
        <w:t>AP</w:t>
      </w:r>
      <w:r>
        <w:rPr>
          <w:rFonts w:hint="eastAsia"/>
          <w:highlight w:val="yellow"/>
        </w:rPr>
        <w:t>。方式二，采购周期数据手工导入</w:t>
      </w:r>
      <w:r>
        <w:rPr>
          <w:rFonts w:hint="eastAsia"/>
          <w:highlight w:val="yellow"/>
        </w:rPr>
        <w:t>S</w:t>
      </w:r>
      <w:r>
        <w:rPr>
          <w:highlight w:val="yellow"/>
        </w:rPr>
        <w:t>AP</w:t>
      </w:r>
      <w:r>
        <w:rPr>
          <w:rFonts w:hint="eastAsia"/>
          <w:highlight w:val="yellow"/>
        </w:rPr>
        <w:t>。</w:t>
      </w:r>
    </w:p>
    <w:p w14:paraId="7EB4D3A7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开发资源：</w:t>
      </w:r>
    </w:p>
    <w:p w14:paraId="7A289CDC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技术支持：算法模型开发，数据</w:t>
      </w:r>
      <w:r>
        <w:rPr>
          <w:rFonts w:hint="eastAsia"/>
        </w:rPr>
        <w:t>E</w:t>
      </w:r>
      <w:r>
        <w:t>TL</w:t>
      </w:r>
    </w:p>
    <w:p w14:paraId="03169E95" w14:textId="77777777" w:rsidR="00257D5F" w:rsidRDefault="00000000">
      <w:pPr>
        <w:ind w:left="420" w:firstLineChars="0" w:firstLine="0"/>
      </w:pPr>
      <w:r>
        <w:rPr>
          <w:rFonts w:hint="eastAsia"/>
        </w:rPr>
        <w:t>开发工具：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</w:t>
      </w:r>
      <w:r>
        <w:t>ETL</w:t>
      </w:r>
      <w:r>
        <w:rPr>
          <w:rFonts w:hint="eastAsia"/>
        </w:rPr>
        <w:t>开发工具、</w:t>
      </w:r>
      <w:r>
        <w:rPr>
          <w:rFonts w:hint="eastAsia"/>
        </w:rPr>
        <w:t>Python</w:t>
      </w:r>
    </w:p>
    <w:p w14:paraId="15CE7AF2" w14:textId="77777777" w:rsidR="00257D5F" w:rsidRDefault="00000000">
      <w:pPr>
        <w:ind w:left="420" w:firstLineChars="0" w:firstLine="0"/>
      </w:pPr>
      <w:r>
        <w:rPr>
          <w:rFonts w:hint="eastAsia"/>
        </w:rPr>
        <w:t>开发环境：数据仓库</w:t>
      </w:r>
    </w:p>
    <w:p w14:paraId="2D4F4DF7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可行性评价：</w:t>
      </w:r>
    </w:p>
    <w:p w14:paraId="566EC21D" w14:textId="77777777" w:rsidR="00257D5F" w:rsidRDefault="00000000">
      <w:pPr>
        <w:ind w:left="420" w:firstLineChars="0" w:firstLine="420"/>
      </w:pPr>
      <w:r>
        <w:rPr>
          <w:rFonts w:hint="eastAsia"/>
        </w:rPr>
        <w:t>方案可行性考虑，初步了解过去的采购数据，包括采购数量、采购周期、交货时间等，这些数据将用于建立预测模型。</w:t>
      </w:r>
    </w:p>
    <w:p w14:paraId="7219B404" w14:textId="77777777" w:rsidR="00257D5F" w:rsidRDefault="00000000">
      <w:pPr>
        <w:ind w:left="420" w:firstLineChars="0" w:firstLine="420"/>
      </w:pPr>
      <w:r>
        <w:rPr>
          <w:rFonts w:hint="eastAsia"/>
        </w:rPr>
        <w:t>根据历史数据识别和理解采购需求的模式，例如供应节奏规律、历史生产计划和实际生产情况等数据，选择适当的预测方法，例如使用时间序列分析、回归分析等数学方法建模，选择的方法会充分考虑业务特征和可用的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、</w:t>
      </w:r>
      <w:r>
        <w:rPr>
          <w:rFonts w:hint="eastAsia"/>
        </w:rPr>
        <w:t>Windchill</w:t>
      </w:r>
      <w:r>
        <w:rPr>
          <w:rFonts w:hint="eastAsia"/>
        </w:rPr>
        <w:t>的历史数据的情况。</w:t>
      </w:r>
    </w:p>
    <w:p w14:paraId="5F1BE35B" w14:textId="77777777" w:rsidR="00257D5F" w:rsidRDefault="00000000">
      <w:pPr>
        <w:ind w:left="420" w:firstLineChars="0" w:firstLine="420"/>
      </w:pPr>
      <w:r>
        <w:rPr>
          <w:rFonts w:hint="eastAsia"/>
        </w:rPr>
        <w:t>基于选定的方法，建立数学模型来预测未来的采购需求，模型的选择和参数调整需要根据实际情况进行。使用历史数据中的一部分进行模型验证，评估模型的准确性和可靠性。根据验证结果对模型进行调整和改进。</w:t>
      </w:r>
    </w:p>
    <w:p w14:paraId="4BEDF519" w14:textId="77777777" w:rsidR="00257D5F" w:rsidRDefault="00000000">
      <w:pPr>
        <w:ind w:left="420" w:firstLineChars="0" w:firstLine="420"/>
      </w:pPr>
      <w:r>
        <w:rPr>
          <w:rFonts w:hint="eastAsia"/>
        </w:rPr>
        <w:t>之后还需要考虑业务计划、市场趋势、等变化因素，以调整模型的预测结果。如果有新的采购数据可用，及时将其纳入模型中进行更新，以确保预测的持续准确性。</w:t>
      </w:r>
    </w:p>
    <w:p w14:paraId="02E08E29" w14:textId="77777777" w:rsidR="00257D5F" w:rsidRDefault="00000000">
      <w:pPr>
        <w:ind w:left="420" w:firstLineChars="0" w:firstLine="420"/>
      </w:pPr>
      <w:r>
        <w:rPr>
          <w:rFonts w:hint="eastAsia"/>
        </w:rPr>
        <w:t>最后，根据预测结果制定采购计划，包括采购量、采购时间、供应商选择等。考虑库存水平、交货周期和供应链灵活性。定期监控实际采购和预测之间的差异，根据实际情况调整模型和采购计划，以不断提高预测的准确性。</w:t>
      </w:r>
    </w:p>
    <w:p w14:paraId="7BBA78B5" w14:textId="77777777" w:rsidR="00257D5F" w:rsidRDefault="00000000">
      <w:pPr>
        <w:ind w:left="420" w:firstLineChars="0" w:firstLine="420"/>
      </w:pPr>
      <w:r>
        <w:rPr>
          <w:rFonts w:hint="eastAsia"/>
        </w:rPr>
        <w:t>以上可行性的调研和实现步骤，初步评估可以满足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项的需求的实现。</w:t>
      </w:r>
    </w:p>
    <w:p w14:paraId="3BB5B257" w14:textId="77777777" w:rsidR="00257D5F" w:rsidRDefault="00000000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采购业务执行效率分析模块</w:t>
      </w:r>
    </w:p>
    <w:p w14:paraId="4487844E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系统要求：数据中台、决策平台</w:t>
      </w:r>
    </w:p>
    <w:p w14:paraId="1DEB6FDE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需求字段：</w:t>
      </w:r>
      <w:r>
        <w:t>SAP</w:t>
      </w:r>
      <w:r>
        <w:t>和</w:t>
      </w:r>
      <w:r>
        <w:t>SRM</w:t>
      </w:r>
      <w:r>
        <w:t>中在行订单、寻源流程、合同流程等数据关联和采集，能及时反映采购过程效率和进行异常监测，如采购计划执行率、订单交付及时率、合同签订及时率等</w:t>
      </w:r>
      <w:r>
        <w:rPr>
          <w:rFonts w:hint="eastAsia"/>
        </w:rPr>
        <w:t>（全部数据已有）</w:t>
      </w:r>
    </w:p>
    <w:p w14:paraId="6C2F4EB8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前置条件：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采购基础数据库构建完成</w:t>
      </w:r>
    </w:p>
    <w:p w14:paraId="6DEBD616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输出物：看板</w:t>
      </w:r>
    </w:p>
    <w:p w14:paraId="0B8103C1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开发资源：</w:t>
      </w:r>
    </w:p>
    <w:p w14:paraId="6F79BD08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技术支持：数据</w:t>
      </w:r>
      <w:r>
        <w:rPr>
          <w:rFonts w:hint="eastAsia"/>
        </w:rPr>
        <w:t>E</w:t>
      </w:r>
      <w:r>
        <w:t>TL</w:t>
      </w:r>
      <w:r>
        <w:rPr>
          <w:rFonts w:hint="eastAsia"/>
        </w:rPr>
        <w:t>开发，决策看板开发</w:t>
      </w:r>
    </w:p>
    <w:p w14:paraId="2C55C568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开发工具：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</w:t>
      </w:r>
      <w:r>
        <w:t>ETL</w:t>
      </w:r>
      <w:r>
        <w:rPr>
          <w:rFonts w:hint="eastAsia"/>
        </w:rPr>
        <w:t>开发工具，看板开发工具</w:t>
      </w:r>
    </w:p>
    <w:p w14:paraId="7182F707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开发环境：数据仓库，决策平台</w:t>
      </w:r>
    </w:p>
    <w:p w14:paraId="484BB5FD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可行性评价：</w:t>
      </w:r>
    </w:p>
    <w:p w14:paraId="1B917AB6" w14:textId="77777777" w:rsidR="00257D5F" w:rsidRDefault="00000000">
      <w:pPr>
        <w:ind w:left="420" w:firstLineChars="0" w:firstLine="0"/>
      </w:pPr>
      <w:r>
        <w:rPr>
          <w:rFonts w:hint="eastAsia"/>
        </w:rPr>
        <w:t>已明确看板的主要功能、关键指标（采购计划执行率、订单交付及时率、合同签订及时率等），以及用户需求；</w:t>
      </w:r>
    </w:p>
    <w:p w14:paraId="371D5CC1" w14:textId="77777777" w:rsidR="00257D5F" w:rsidRDefault="00000000">
      <w:pPr>
        <w:ind w:left="420" w:firstLineChars="0" w:firstLine="0"/>
      </w:pPr>
      <w:r>
        <w:rPr>
          <w:rFonts w:hint="eastAsia"/>
        </w:rPr>
        <w:lastRenderedPageBreak/>
        <w:t>初步了解可用于看板的数据的可用性和质量；</w:t>
      </w:r>
    </w:p>
    <w:p w14:paraId="7C7C1A46" w14:textId="77777777" w:rsidR="00257D5F" w:rsidRDefault="00000000">
      <w:pPr>
        <w:ind w:left="420" w:firstLineChars="0" w:firstLine="0"/>
      </w:pPr>
      <w:r>
        <w:rPr>
          <w:rFonts w:hint="eastAsia"/>
        </w:rPr>
        <w:t>基于决策平台的看板开发，确认所选决策看板的技术用于可用于开发看板；</w:t>
      </w:r>
    </w:p>
    <w:p w14:paraId="4008D82E" w14:textId="77777777" w:rsidR="00257D5F" w:rsidRDefault="00000000">
      <w:pPr>
        <w:ind w:left="420" w:firstLineChars="0" w:firstLine="0"/>
      </w:pPr>
      <w:r>
        <w:rPr>
          <w:rFonts w:hint="eastAsia"/>
        </w:rPr>
        <w:t>通过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设计，确保用户界面的直观性、交互性和可定制性。</w:t>
      </w:r>
    </w:p>
    <w:p w14:paraId="2E5A3401" w14:textId="77777777" w:rsidR="00257D5F" w:rsidRDefault="00000000">
      <w:pPr>
        <w:ind w:left="420" w:firstLineChars="0" w:firstLine="0"/>
      </w:pPr>
      <w:r>
        <w:rPr>
          <w:rFonts w:hint="eastAsia"/>
        </w:rPr>
        <w:t>综上所述</w:t>
      </w:r>
      <w:r>
        <w:t>4.1</w:t>
      </w:r>
      <w:r>
        <w:rPr>
          <w:rFonts w:hint="eastAsia"/>
        </w:rPr>
        <w:t>需求使用的是较为成熟的数据决策看板的实现方案，且数据齐全，可行性高。</w:t>
      </w:r>
    </w:p>
    <w:p w14:paraId="5589D54A" w14:textId="77777777" w:rsidR="00257D5F" w:rsidRDefault="00000000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外购件市场调研分析模块</w:t>
      </w:r>
    </w:p>
    <w:p w14:paraId="23C86A4D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需要系统：数据中台、补录平台、决策平台</w:t>
      </w:r>
    </w:p>
    <w:p w14:paraId="5AA2CD75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需求字段：</w:t>
      </w:r>
      <w:r>
        <w:rPr>
          <w:highlight w:val="yellow"/>
        </w:rPr>
        <w:t>市场调研信息</w:t>
      </w:r>
      <w:r>
        <w:rPr>
          <w:rFonts w:hint="eastAsia"/>
          <w:highlight w:val="yellow"/>
        </w:rPr>
        <w:t>、</w:t>
      </w:r>
      <w:r>
        <w:rPr>
          <w:highlight w:val="yellow"/>
        </w:rPr>
        <w:t>市场价格平均水平</w:t>
      </w:r>
      <w:r>
        <w:rPr>
          <w:rFonts w:hint="eastAsia"/>
          <w:highlight w:val="yellow"/>
        </w:rPr>
        <w:t>（目前无，全部需要补录平台补录）</w:t>
      </w:r>
      <w:r>
        <w:t>采购基础数据库的现有价格和周期进行自动比对</w:t>
      </w:r>
      <w:r>
        <w:rPr>
          <w:rFonts w:hint="eastAsia"/>
        </w:rPr>
        <w:t>（已有）</w:t>
      </w:r>
    </w:p>
    <w:p w14:paraId="32B0F844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输出物：看板</w:t>
      </w:r>
    </w:p>
    <w:p w14:paraId="4A311EB8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开发资源：</w:t>
      </w:r>
    </w:p>
    <w:p w14:paraId="597466C3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技术支持：数据</w:t>
      </w:r>
      <w:r>
        <w:rPr>
          <w:rFonts w:hint="eastAsia"/>
        </w:rPr>
        <w:t>E</w:t>
      </w:r>
      <w:r>
        <w:t>TL</w:t>
      </w:r>
      <w:r>
        <w:rPr>
          <w:rFonts w:hint="eastAsia"/>
        </w:rPr>
        <w:t>开发，决策看板开发</w:t>
      </w:r>
    </w:p>
    <w:p w14:paraId="61973296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开发工具：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</w:t>
      </w:r>
      <w:r>
        <w:t>ETL</w:t>
      </w:r>
      <w:r>
        <w:rPr>
          <w:rFonts w:hint="eastAsia"/>
        </w:rPr>
        <w:t>开发工具，看板开发工具</w:t>
      </w:r>
    </w:p>
    <w:p w14:paraId="007C85FA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开发环境：数据仓库，决策平台</w:t>
      </w:r>
    </w:p>
    <w:p w14:paraId="442C875C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可行性评价：</w:t>
      </w:r>
    </w:p>
    <w:p w14:paraId="7B51AF75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基于描述的需求，通过建立市场调研分析模块，将市场调研信息与采购基础数据库进行比对，以实现自动统计、分析物料的市场价格平均水平，并形成外购件风险清单，是可行的。初步实现可行性方式如下：</w:t>
      </w:r>
    </w:p>
    <w:p w14:paraId="07C51B69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、通过补录平台，导入市场调研信息，包括物料编号、市场价格、采购周期等关键信息。</w:t>
      </w:r>
    </w:p>
    <w:p w14:paraId="2FB94105" w14:textId="77777777" w:rsidR="00257D5F" w:rsidRDefault="00000000">
      <w:pPr>
        <w:ind w:firstLineChars="0" w:firstLine="420"/>
      </w:pP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E</w:t>
      </w:r>
      <w:r>
        <w:t>TL</w:t>
      </w:r>
      <w:r>
        <w:rPr>
          <w:rFonts w:hint="eastAsia"/>
        </w:rPr>
        <w:t>定期任务或触发器，以确保市场调研信息得以及时更新；</w:t>
      </w:r>
    </w:p>
    <w:p w14:paraId="7100274B" w14:textId="77777777" w:rsidR="00257D5F" w:rsidRDefault="00000000">
      <w:pPr>
        <w:pStyle w:val="a8"/>
        <w:ind w:left="420" w:firstLineChars="0" w:firstLine="0"/>
      </w:pPr>
      <w:r>
        <w:t>3</w:t>
      </w:r>
      <w:r>
        <w:rPr>
          <w:rFonts w:hint="eastAsia"/>
        </w:rPr>
        <w:t>、利用决策平台，可视化及分析展示市场调研和采购基础数据库，设计相应的报表和仪表盘。</w:t>
      </w:r>
    </w:p>
    <w:p w14:paraId="2DF05737" w14:textId="77777777" w:rsidR="00257D5F" w:rsidRDefault="00000000">
      <w:pPr>
        <w:pStyle w:val="a8"/>
        <w:ind w:left="420" w:firstLineChars="0" w:firstLine="0"/>
      </w:pPr>
      <w:r>
        <w:t>4</w:t>
      </w:r>
      <w:r>
        <w:rPr>
          <w:rFonts w:hint="eastAsia"/>
        </w:rPr>
        <w:t>、使用</w:t>
      </w:r>
      <w:r>
        <w:rPr>
          <w:rFonts w:hint="eastAsia"/>
        </w:rPr>
        <w:t>SQL</w:t>
      </w:r>
      <w:r>
        <w:rPr>
          <w:rFonts w:hint="eastAsia"/>
        </w:rPr>
        <w:t>脚本，对市场调研数据与基础数据库中的价格和周期进行比对。识别价格和周期超出基础数据值的异常物料，并将其形成外购件风险清单。</w:t>
      </w:r>
    </w:p>
    <w:p w14:paraId="784EB344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、基于烟机现有企业微信报警和通知模块集成，建立报警机制，一旦发现异常物料，系统能够自动发送通知给相关人员，以进行进一步的风险管控。</w:t>
      </w:r>
    </w:p>
    <w:p w14:paraId="7E40332E" w14:textId="77777777" w:rsidR="00257D5F" w:rsidRDefault="00000000">
      <w:pPr>
        <w:pStyle w:val="2"/>
      </w:pPr>
      <w:r>
        <w:rPr>
          <w:rFonts w:hint="eastAsia"/>
        </w:rPr>
        <w:lastRenderedPageBreak/>
        <w:t>4</w:t>
      </w:r>
      <w:r>
        <w:t xml:space="preserve">.5 </w:t>
      </w:r>
      <w:r>
        <w:rPr>
          <w:rFonts w:hint="eastAsia"/>
        </w:rPr>
        <w:t>外购件风险管控模块</w:t>
      </w:r>
    </w:p>
    <w:p w14:paraId="7FF87919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需要系统：业务中台</w:t>
      </w:r>
    </w:p>
    <w:p w14:paraId="7A4AAAFD" w14:textId="50A9EBF0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实现方法：挂载在业务中台的</w:t>
      </w:r>
      <w:r w:rsidR="002617CF">
        <w:rPr>
          <w:rFonts w:hint="eastAsia"/>
        </w:rPr>
        <w:t>P</w:t>
      </w:r>
      <w:r>
        <w:rPr>
          <w:rFonts w:hint="eastAsia"/>
        </w:rPr>
        <w:t>ips</w:t>
      </w:r>
      <w:r>
        <w:rPr>
          <w:rFonts w:hint="eastAsia"/>
        </w:rPr>
        <w:t>或其他系统（</w:t>
      </w:r>
      <w:r w:rsidR="002617CF">
        <w:rPr>
          <w:rFonts w:hint="eastAsia"/>
        </w:rPr>
        <w:t>SRM</w:t>
      </w:r>
      <w:r>
        <w:rPr>
          <w:rFonts w:hint="eastAsia"/>
        </w:rPr>
        <w:t>）上，一个前端流程页面，后端配合业务逻辑进行开发，实现填报功能</w:t>
      </w:r>
    </w:p>
    <w:p w14:paraId="1D8EB64E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输出物：流程</w:t>
      </w:r>
    </w:p>
    <w:p w14:paraId="06F494B3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开发资源：</w:t>
      </w:r>
    </w:p>
    <w:p w14:paraId="6FF939A4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技术支持：数据</w:t>
      </w:r>
      <w:r>
        <w:rPr>
          <w:rFonts w:hint="eastAsia"/>
        </w:rPr>
        <w:t>E</w:t>
      </w:r>
      <w:r>
        <w:t>TL</w:t>
      </w:r>
      <w:r>
        <w:rPr>
          <w:rFonts w:hint="eastAsia"/>
        </w:rPr>
        <w:t>开发，决策看板开发</w:t>
      </w:r>
    </w:p>
    <w:p w14:paraId="472545A2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开发工具：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</w:t>
      </w:r>
      <w:r>
        <w:t>ETL</w:t>
      </w:r>
      <w:r>
        <w:rPr>
          <w:rFonts w:hint="eastAsia"/>
        </w:rPr>
        <w:t>开发工具，看板开发工具</w:t>
      </w:r>
    </w:p>
    <w:p w14:paraId="7BED37D5" w14:textId="77777777" w:rsidR="00257D5F" w:rsidRDefault="00000000">
      <w:pPr>
        <w:pStyle w:val="a8"/>
        <w:ind w:left="420" w:firstLineChars="0" w:firstLine="0"/>
      </w:pPr>
      <w:r>
        <w:rPr>
          <w:rFonts w:hint="eastAsia"/>
        </w:rPr>
        <w:t>开发环境：数据仓库，决策平台</w:t>
      </w:r>
    </w:p>
    <w:p w14:paraId="5683DA5E" w14:textId="77777777" w:rsidR="00257D5F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可行性评价：</w:t>
      </w:r>
    </w:p>
    <w:p w14:paraId="1B5D28E2" w14:textId="77777777" w:rsidR="00257D5F" w:rsidRDefault="00000000">
      <w:pPr>
        <w:ind w:left="420" w:firstLineChars="0" w:firstLine="0"/>
      </w:pPr>
      <w:r>
        <w:rPr>
          <w:rFonts w:hint="eastAsia"/>
        </w:rPr>
        <w:t>基于需求描述及分析研究，建立外购件风险管控线上模块是可行的，并且可以显著提高外购件风险管理的效率和可追溯性。以下是可行性评价说明：</w:t>
      </w:r>
    </w:p>
    <w:p w14:paraId="5FF62CAF" w14:textId="64ED0295" w:rsidR="00257D5F" w:rsidRDefault="00000000">
      <w:pPr>
        <w:ind w:left="420" w:firstLineChars="0" w:firstLine="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、系统开发与集成，选择使用现有的业务中台作为基座，通过定制开发挂载在业务中台</w:t>
      </w:r>
      <w:r w:rsidR="002617CF">
        <w:rPr>
          <w:rFonts w:hint="eastAsia"/>
          <w:highlight w:val="yellow"/>
        </w:rPr>
        <w:t>P</w:t>
      </w:r>
      <w:r>
        <w:rPr>
          <w:highlight w:val="yellow"/>
        </w:rPr>
        <w:t>ips</w:t>
      </w:r>
      <w:r>
        <w:rPr>
          <w:rFonts w:hint="eastAsia"/>
          <w:highlight w:val="yellow"/>
        </w:rPr>
        <w:t>或者</w:t>
      </w:r>
      <w:r w:rsidR="002617CF">
        <w:rPr>
          <w:highlight w:val="yellow"/>
        </w:rPr>
        <w:t>SRM</w:t>
      </w:r>
      <w:r>
        <w:rPr>
          <w:rFonts w:hint="eastAsia"/>
          <w:highlight w:val="yellow"/>
        </w:rPr>
        <w:t>等系统上，与系统集成形成闭环，或者业务中台</w:t>
      </w:r>
      <w:r w:rsidR="002617CF">
        <w:rPr>
          <w:highlight w:val="yellow"/>
        </w:rPr>
        <w:t>OA</w:t>
      </w:r>
      <w:r>
        <w:rPr>
          <w:rFonts w:hint="eastAsia"/>
          <w:highlight w:val="yellow"/>
        </w:rPr>
        <w:t>流程闭环，确保系统与采购部、产品研发部和生产管理部的其他系统集成，以实现数据的共享和一致性。</w:t>
      </w:r>
    </w:p>
    <w:p w14:paraId="021D1377" w14:textId="77777777" w:rsidR="00257D5F" w:rsidRDefault="00000000">
      <w:pPr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、风险评级逻辑建模，在系统中设计和实现风险评级逻辑。确定评级标准、阈值，以及与评级相关的数据集成，确保系统能够自动判断风险程度，降低人工干预的程度。</w:t>
      </w:r>
    </w:p>
    <w:p w14:paraId="30806033" w14:textId="77777777" w:rsidR="00257D5F" w:rsidRDefault="00000000">
      <w:pPr>
        <w:ind w:left="420" w:firstLineChars="0" w:firstLine="0"/>
      </w:pPr>
      <w:r>
        <w:t>3</w:t>
      </w:r>
      <w:r>
        <w:rPr>
          <w:rFonts w:hint="eastAsia"/>
        </w:rPr>
        <w:t>、流程节点建立：设计并建立与风险物料相关的流程节点，包括防治措施、实施过程和实施反馈等。确保这些流程节点与系统的风险评级逻辑相结合，形成一个完整的风险管控生命周期。</w:t>
      </w:r>
    </w:p>
    <w:p w14:paraId="47F73F33" w14:textId="77777777" w:rsidR="00257D5F" w:rsidRDefault="00000000">
      <w:pPr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、信息传递与协作功能，在系统中设置信息传递和协作的功能，以便团队成员能够在系统内部进行及时的沟通、评论和反馈，有助于减少线下信息传递的依赖，提高信息的可追溯性。</w:t>
      </w:r>
    </w:p>
    <w:p w14:paraId="73405A9F" w14:textId="77777777" w:rsidR="00257D5F" w:rsidRDefault="00000000">
      <w:pPr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、实施过程可追溯性，确保系统记录每个流程节点的执行情况，包括防治措施的制定、实施过程的执行和反馈的记录，有助于审查和追溯每个风险物料的管理历史。</w:t>
      </w:r>
    </w:p>
    <w:p w14:paraId="06E17077" w14:textId="77777777" w:rsidR="00257D5F" w:rsidRDefault="00000000">
      <w:pPr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风险考量：需要管理规定，</w:t>
      </w:r>
      <w:r>
        <w:rPr>
          <w:highlight w:val="yellow"/>
        </w:rPr>
        <w:t>基于</w:t>
      </w:r>
      <w:r>
        <w:rPr>
          <w:highlight w:val="yellow"/>
        </w:rPr>
        <w:t>“</w:t>
      </w:r>
      <w:r>
        <w:rPr>
          <w:highlight w:val="yellow"/>
        </w:rPr>
        <w:t>外购件风险管控工作小组</w:t>
      </w:r>
      <w:r>
        <w:rPr>
          <w:highlight w:val="yellow"/>
        </w:rPr>
        <w:t>"</w:t>
      </w:r>
      <w:r>
        <w:rPr>
          <w:rFonts w:hint="eastAsia"/>
          <w:highlight w:val="yellow"/>
        </w:rPr>
        <w:t>（这个小组需要采购部确认）</w:t>
      </w:r>
      <w:r>
        <w:rPr>
          <w:highlight w:val="yellow"/>
        </w:rPr>
        <w:t>协作项目运行机制</w:t>
      </w:r>
      <w:r>
        <w:rPr>
          <w:rFonts w:hint="eastAsia"/>
          <w:highlight w:val="yellow"/>
        </w:rPr>
        <w:t>开发对应流程</w:t>
      </w:r>
    </w:p>
    <w:p w14:paraId="11A42B86" w14:textId="77777777" w:rsidR="00257D5F" w:rsidRDefault="00257D5F">
      <w:pPr>
        <w:ind w:left="420" w:firstLineChars="0" w:firstLine="0"/>
      </w:pPr>
    </w:p>
    <w:p w14:paraId="6226602F" w14:textId="77777777" w:rsidR="00257D5F" w:rsidRDefault="00000000">
      <w:pPr>
        <w:pStyle w:val="1"/>
        <w:ind w:firstLineChars="62" w:firstLine="202"/>
      </w:pPr>
      <w:r>
        <w:lastRenderedPageBreak/>
        <w:t>六、</w:t>
      </w:r>
      <w:r>
        <w:rPr>
          <w:rFonts w:hint="eastAsia"/>
        </w:rPr>
        <w:t>最终调研结果</w:t>
      </w:r>
    </w:p>
    <w:p w14:paraId="7544E73A" w14:textId="77777777" w:rsidR="00257D5F" w:rsidRDefault="00000000">
      <w:pPr>
        <w:ind w:firstLine="420"/>
      </w:pPr>
      <w:r>
        <w:t>综合考虑，采购数字化场景的方案在技术上是可行的，并且通过合理的开发和集成，可以显著提高采购业务的效率、可追溯性和数据分析能力。在实施过程中需要密切关注各阶段的推进和沟通，确保与相关部门的协同顺利进行。</w:t>
      </w:r>
    </w:p>
    <w:p w14:paraId="6F679B72" w14:textId="77777777" w:rsidR="00257D5F" w:rsidRDefault="00000000">
      <w:pPr>
        <w:ind w:firstLine="420"/>
      </w:pPr>
      <w:r>
        <w:t>同时，风险管控和安全性要得到充分重视，</w:t>
      </w:r>
      <w:r>
        <w:rPr>
          <w:rFonts w:hint="eastAsia"/>
        </w:rPr>
        <w:t>确</w:t>
      </w:r>
      <w:r>
        <w:t>保敏感信息的安全和合规性。</w:t>
      </w:r>
    </w:p>
    <w:sectPr w:rsidR="00257D5F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B1B7" w14:textId="77777777" w:rsidR="00C339C6" w:rsidRDefault="00C339C6">
      <w:pPr>
        <w:spacing w:line="240" w:lineRule="auto"/>
        <w:ind w:firstLine="420"/>
      </w:pPr>
      <w:r>
        <w:separator/>
      </w:r>
    </w:p>
  </w:endnote>
  <w:endnote w:type="continuationSeparator" w:id="0">
    <w:p w14:paraId="290EDEB6" w14:textId="77777777" w:rsidR="00C339C6" w:rsidRDefault="00C339C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F394" w14:textId="77777777" w:rsidR="00257D5F" w:rsidRDefault="00257D5F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9AB4" w14:textId="77777777" w:rsidR="00C339C6" w:rsidRDefault="00C339C6">
      <w:pPr>
        <w:ind w:firstLine="420"/>
      </w:pPr>
      <w:r>
        <w:separator/>
      </w:r>
    </w:p>
  </w:footnote>
  <w:footnote w:type="continuationSeparator" w:id="0">
    <w:p w14:paraId="428C4A9A" w14:textId="77777777" w:rsidR="00C339C6" w:rsidRDefault="00C339C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E6C6" w14:textId="77777777" w:rsidR="00257D5F" w:rsidRDefault="00257D5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5AE130"/>
    <w:multiLevelType w:val="singleLevel"/>
    <w:tmpl w:val="BC5AE1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02540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NhMmYzZjZjZTBjZThlNDNiNjJkYmQxNmZjNzI5NzEifQ=="/>
  </w:docVars>
  <w:rsids>
    <w:rsidRoot w:val="00042341"/>
    <w:rsid w:val="00003C8B"/>
    <w:rsid w:val="00003EA1"/>
    <w:rsid w:val="000073E3"/>
    <w:rsid w:val="00025071"/>
    <w:rsid w:val="00026282"/>
    <w:rsid w:val="00040524"/>
    <w:rsid w:val="00042341"/>
    <w:rsid w:val="000457E8"/>
    <w:rsid w:val="0005100C"/>
    <w:rsid w:val="000B5DDC"/>
    <w:rsid w:val="000C7AF5"/>
    <w:rsid w:val="001410AE"/>
    <w:rsid w:val="0016550C"/>
    <w:rsid w:val="001755DB"/>
    <w:rsid w:val="00176C9F"/>
    <w:rsid w:val="00195DB1"/>
    <w:rsid w:val="001B15C8"/>
    <w:rsid w:val="001B46EE"/>
    <w:rsid w:val="001B5AC7"/>
    <w:rsid w:val="001B646D"/>
    <w:rsid w:val="001E34D6"/>
    <w:rsid w:val="001F742A"/>
    <w:rsid w:val="001F76CC"/>
    <w:rsid w:val="0021569D"/>
    <w:rsid w:val="00225151"/>
    <w:rsid w:val="002258DD"/>
    <w:rsid w:val="00233872"/>
    <w:rsid w:val="00257D5F"/>
    <w:rsid w:val="002617CF"/>
    <w:rsid w:val="00261C1E"/>
    <w:rsid w:val="00272D38"/>
    <w:rsid w:val="00275582"/>
    <w:rsid w:val="00287219"/>
    <w:rsid w:val="002A478B"/>
    <w:rsid w:val="002C2FE6"/>
    <w:rsid w:val="002D18E7"/>
    <w:rsid w:val="002D6D55"/>
    <w:rsid w:val="00323147"/>
    <w:rsid w:val="00355EF1"/>
    <w:rsid w:val="00360ED0"/>
    <w:rsid w:val="00373C5F"/>
    <w:rsid w:val="00387D33"/>
    <w:rsid w:val="00404EC7"/>
    <w:rsid w:val="00414662"/>
    <w:rsid w:val="0042287C"/>
    <w:rsid w:val="004368E4"/>
    <w:rsid w:val="00437481"/>
    <w:rsid w:val="0045029D"/>
    <w:rsid w:val="00453B46"/>
    <w:rsid w:val="00461228"/>
    <w:rsid w:val="00463648"/>
    <w:rsid w:val="00465065"/>
    <w:rsid w:val="00492333"/>
    <w:rsid w:val="004B6E81"/>
    <w:rsid w:val="004C21C0"/>
    <w:rsid w:val="004D0C86"/>
    <w:rsid w:val="004F5C88"/>
    <w:rsid w:val="00530658"/>
    <w:rsid w:val="005402B4"/>
    <w:rsid w:val="00551544"/>
    <w:rsid w:val="00564633"/>
    <w:rsid w:val="005830F9"/>
    <w:rsid w:val="005E5E36"/>
    <w:rsid w:val="005F5EF8"/>
    <w:rsid w:val="006013DE"/>
    <w:rsid w:val="00603F59"/>
    <w:rsid w:val="00612195"/>
    <w:rsid w:val="00620113"/>
    <w:rsid w:val="00630597"/>
    <w:rsid w:val="006A1367"/>
    <w:rsid w:val="006A2A37"/>
    <w:rsid w:val="006A6A61"/>
    <w:rsid w:val="006C26F3"/>
    <w:rsid w:val="006E2345"/>
    <w:rsid w:val="006E32E1"/>
    <w:rsid w:val="0072118C"/>
    <w:rsid w:val="007221EC"/>
    <w:rsid w:val="00735683"/>
    <w:rsid w:val="0076384A"/>
    <w:rsid w:val="0079252E"/>
    <w:rsid w:val="00793DCA"/>
    <w:rsid w:val="007B15D2"/>
    <w:rsid w:val="007B5262"/>
    <w:rsid w:val="007E4203"/>
    <w:rsid w:val="007E5332"/>
    <w:rsid w:val="00807D0E"/>
    <w:rsid w:val="00832A67"/>
    <w:rsid w:val="00851E7D"/>
    <w:rsid w:val="00862BCA"/>
    <w:rsid w:val="008815A7"/>
    <w:rsid w:val="00896900"/>
    <w:rsid w:val="008B1E8A"/>
    <w:rsid w:val="008B6404"/>
    <w:rsid w:val="008B735A"/>
    <w:rsid w:val="008C32BC"/>
    <w:rsid w:val="00905838"/>
    <w:rsid w:val="00922E07"/>
    <w:rsid w:val="00937D47"/>
    <w:rsid w:val="00975366"/>
    <w:rsid w:val="00991181"/>
    <w:rsid w:val="009A4381"/>
    <w:rsid w:val="009F15F2"/>
    <w:rsid w:val="00A153BE"/>
    <w:rsid w:val="00A235F8"/>
    <w:rsid w:val="00A41375"/>
    <w:rsid w:val="00A729EA"/>
    <w:rsid w:val="00A85AD3"/>
    <w:rsid w:val="00A91172"/>
    <w:rsid w:val="00A94CB4"/>
    <w:rsid w:val="00AB0B5F"/>
    <w:rsid w:val="00AB44E6"/>
    <w:rsid w:val="00AB4740"/>
    <w:rsid w:val="00AB74AD"/>
    <w:rsid w:val="00AF2C13"/>
    <w:rsid w:val="00B066D9"/>
    <w:rsid w:val="00B16EB9"/>
    <w:rsid w:val="00B235BF"/>
    <w:rsid w:val="00B369CE"/>
    <w:rsid w:val="00B4092B"/>
    <w:rsid w:val="00B508F2"/>
    <w:rsid w:val="00B72B55"/>
    <w:rsid w:val="00B76D55"/>
    <w:rsid w:val="00B8466C"/>
    <w:rsid w:val="00B87DC8"/>
    <w:rsid w:val="00B921E2"/>
    <w:rsid w:val="00BA6345"/>
    <w:rsid w:val="00BF2E1E"/>
    <w:rsid w:val="00BF45E2"/>
    <w:rsid w:val="00BF6AA9"/>
    <w:rsid w:val="00C20BCE"/>
    <w:rsid w:val="00C339C6"/>
    <w:rsid w:val="00C55B63"/>
    <w:rsid w:val="00C708FA"/>
    <w:rsid w:val="00C82B87"/>
    <w:rsid w:val="00CB1B63"/>
    <w:rsid w:val="00CC0B34"/>
    <w:rsid w:val="00D11313"/>
    <w:rsid w:val="00D267A2"/>
    <w:rsid w:val="00D45BB8"/>
    <w:rsid w:val="00D550CC"/>
    <w:rsid w:val="00D636EF"/>
    <w:rsid w:val="00D84749"/>
    <w:rsid w:val="00DC6B51"/>
    <w:rsid w:val="00DE17BB"/>
    <w:rsid w:val="00DE3AAA"/>
    <w:rsid w:val="00DF4C28"/>
    <w:rsid w:val="00E34BBE"/>
    <w:rsid w:val="00E5542C"/>
    <w:rsid w:val="00E91AF4"/>
    <w:rsid w:val="00EA251D"/>
    <w:rsid w:val="00EA3054"/>
    <w:rsid w:val="00F01088"/>
    <w:rsid w:val="00F20ED7"/>
    <w:rsid w:val="00F74D9F"/>
    <w:rsid w:val="00F76EB4"/>
    <w:rsid w:val="00F76EBD"/>
    <w:rsid w:val="00F772D6"/>
    <w:rsid w:val="00FA58D4"/>
    <w:rsid w:val="00FC7C3C"/>
    <w:rsid w:val="00FE64EC"/>
    <w:rsid w:val="1202500A"/>
    <w:rsid w:val="1E9B481C"/>
    <w:rsid w:val="30AB34BB"/>
    <w:rsid w:val="38831264"/>
    <w:rsid w:val="3934169D"/>
    <w:rsid w:val="715673E9"/>
    <w:rsid w:val="746C7962"/>
    <w:rsid w:val="746E5A84"/>
    <w:rsid w:val="76B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1CED2"/>
  <w15:docId w15:val="{CD01C7A8-7AEE-2740-8E6B-6099BBC5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2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160" w:line="24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40"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semiHidden/>
    <w:qFormat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hAnsiTheme="minorHAnsi" w:cs="微软雅黑"/>
      <w:color w:val="000000"/>
      <w:sz w:val="24"/>
      <w:szCs w:val="24"/>
    </w:r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-11">
    <w:name w:val="网格表 1 浅色 - 着色 11"/>
    <w:basedOn w:val="a1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D52A3-7B3C-4FAB-9CC9-E3EBBCE09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chy4665</dc:creator>
  <cp:lastModifiedBy>Ren Wenjie</cp:lastModifiedBy>
  <cp:revision>4</cp:revision>
  <dcterms:created xsi:type="dcterms:W3CDTF">2023-12-06T00:47:00Z</dcterms:created>
  <dcterms:modified xsi:type="dcterms:W3CDTF">2023-12-06T02:09:00Z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8BAA64A99DF041A499E231B691CD8A2F_13</vt:lpwstr>
  </property>
</Properties>
</file>