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asciiTheme="majorEastAsia" w:hAnsiTheme="majorEastAsia" w:eastAsiaTheme="majorEastAsia"/>
          <w:b/>
          <w:sz w:val="32"/>
          <w:szCs w:val="32"/>
        </w:rPr>
        <w:t>L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inux系统与网络管理（第三版）</w:t>
      </w:r>
    </w:p>
    <w:p>
      <w:pPr>
        <w:jc w:val="center"/>
        <w:outlineLvl w:val="0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实验报告（一）</w:t>
      </w:r>
    </w:p>
    <w:p>
      <w:pPr>
        <w:jc w:val="center"/>
        <w:outlineLvl w:val="0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Linux安装、启动、登录及关机</w:t>
      </w:r>
    </w:p>
    <w:p>
      <w:pPr>
        <w:jc w:val="center"/>
        <w:outlineLvl w:val="0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</w:t>
      </w:r>
    </w:p>
    <w:p>
      <w:pPr>
        <w:rPr>
          <w:u w:val="single"/>
        </w:rPr>
      </w:pPr>
      <w:r>
        <w:rPr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104775</wp:posOffset>
                </wp:positionV>
                <wp:extent cx="5448300" cy="38100"/>
                <wp:effectExtent l="9525" t="9525" r="9525" b="9525"/>
                <wp:wrapNone/>
                <wp:docPr id="3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83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flip:y;margin-left:2.25pt;margin-top:8.25pt;height:3pt;width:429pt;z-index:251658240;mso-width-relative:page;mso-height-relative:page;" filled="f" stroked="t" coordsize="21600,21600" o:gfxdata="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M7snPTAAAABwEAAA8AAAAAAAAAAQAgAAAAIgAAAGRycy9kb3ducmV2Lnht&#10;bFBLAQIUABQAAAAIAIdO4kDi2oqXxQEAAHIDAAAOAAAAAAAAAAEAIAAAACI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请将实验过程按要求写出命令或截图方式完成实验过程</w:t>
      </w:r>
    </w:p>
    <w:p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实验环境</w:t>
      </w:r>
    </w:p>
    <w:p>
      <w:pPr>
        <w:ind w:firstLine="723" w:firstLineChars="343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虚拟机vmware10.0，linux系统RedHat EL 6.5</w:t>
      </w:r>
      <w:r>
        <w:rPr>
          <w:b/>
          <w:color w:val="FF0000"/>
        </w:rPr>
        <w:t xml:space="preserve"> </w:t>
      </w:r>
    </w:p>
    <w:p>
      <w:pPr>
        <w:ind w:firstLine="413" w:firstLineChars="196"/>
        <w:jc w:val="left"/>
        <w:rPr>
          <w:b/>
          <w:color w:val="FF0000"/>
        </w:rPr>
      </w:pPr>
    </w:p>
    <w:p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一、实验目的与要求 </w:t>
      </w:r>
    </w:p>
    <w:p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1．掌握虚拟机VMWare的使用方法； </w:t>
      </w:r>
    </w:p>
    <w:p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2．掌握虚拟机环境下安装RedHatEL6.5操作系统； </w:t>
      </w:r>
    </w:p>
    <w:p>
      <w:pPr>
        <w:ind w:firstLine="103" w:firstLineChars="49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3．了解LINUX系统标准分区类型；</w:t>
      </w:r>
    </w:p>
    <w:p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4．熟悉登录、用户切换、重启、关机等操作方法；</w:t>
      </w:r>
    </w:p>
    <w:p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5．学会独立探索思考问题，并得出解决问题的方法。</w:t>
      </w:r>
    </w:p>
    <w:p>
      <w:pPr>
        <w:jc w:val="left"/>
        <w:rPr>
          <w:b/>
          <w:color w:val="FF0000"/>
        </w:rPr>
      </w:pPr>
    </w:p>
    <w:p>
      <w:pPr>
        <w:jc w:val="left"/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三、实验过程</w:t>
      </w:r>
    </w:p>
    <w:p>
      <w:pPr>
        <w:pStyle w:val="11"/>
        <w:ind w:left="360" w:firstLine="0" w:firstLineChars="0"/>
      </w:pPr>
    </w:p>
    <w:p>
      <w:pPr>
        <w:pStyle w:val="11"/>
        <w:ind w:firstLine="0"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项目一：</w:t>
      </w:r>
    </w:p>
    <w:p>
      <w:pPr>
        <w:pStyle w:val="11"/>
        <w:numPr>
          <w:ilvl w:val="0"/>
          <w:numId w:val="1"/>
        </w:numPr>
        <w:ind w:leftChars="-135" w:hanging="283" w:hangingChars="135"/>
      </w:pPr>
      <w:r>
        <w:rPr>
          <w:rFonts w:hint="eastAsia"/>
        </w:rPr>
        <w:t>利用V</w:t>
      </w:r>
      <w:r>
        <w:t>m</w:t>
      </w:r>
      <w:r>
        <w:rPr>
          <w:rFonts w:hint="eastAsia"/>
        </w:rPr>
        <w:t>ware10.0虚拟机软件安装Linux系统（</w:t>
      </w:r>
      <w:r>
        <w:rPr>
          <w:rFonts w:hint="eastAsia"/>
          <w:color w:val="3333FF"/>
        </w:rPr>
        <w:t>虚拟机分配系统磁盘空间</w:t>
      </w:r>
      <w:r>
        <w:rPr>
          <w:color w:val="3333FF"/>
        </w:rPr>
        <w:t>2</w:t>
      </w:r>
      <w:r>
        <w:rPr>
          <w:rFonts w:hint="eastAsia"/>
          <w:color w:val="3333FF"/>
        </w:rPr>
        <w:t>0G,提供截图</w:t>
      </w:r>
      <w:r>
        <w:rPr>
          <w:rFonts w:hint="eastAsia"/>
        </w:rPr>
        <w:t>）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linux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numPr>
          <w:ilvl w:val="0"/>
          <w:numId w:val="1"/>
        </w:numPr>
        <w:ind w:left="-143" w:leftChars="-135" w:hanging="140" w:hangingChars="67"/>
      </w:pPr>
      <w:r>
        <w:rPr>
          <w:rFonts w:hint="eastAsia"/>
        </w:rPr>
        <w:t>安装的分区：/swap分区（4G）、/boot分区（400M）、 /home 5G</w:t>
      </w:r>
      <w:r>
        <w:t xml:space="preserve"> </w:t>
      </w:r>
      <w:r>
        <w:rPr>
          <w:rFonts w:hint="eastAsia"/>
        </w:rPr>
        <w:t xml:space="preserve"> 剩余空间全部分给根分区 /   （</w:t>
      </w:r>
      <w:r>
        <w:rPr>
          <w:rFonts w:hint="eastAsia"/>
          <w:b/>
          <w:color w:val="3333FF"/>
        </w:rPr>
        <w:t>提供划分分区界面的截图）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1" name="图片 1" descr="linu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numPr>
          <w:ilvl w:val="0"/>
          <w:numId w:val="1"/>
        </w:numPr>
        <w:ind w:leftChars="-135" w:hanging="283" w:hangingChars="135"/>
      </w:pPr>
      <w:r>
        <w:rPr>
          <w:rFonts w:hint="eastAsia"/>
        </w:rPr>
        <w:t>分别在图形和命令行界面下使用root用户登录，再新建一普通用户，用户名为自己的姓名拼音（比如：zhang san）</w:t>
      </w:r>
      <w:r>
        <w:t>,</w:t>
      </w:r>
      <w:r>
        <w:rPr>
          <w:rFonts w:hint="eastAsia"/>
        </w:rPr>
        <w:t>并设置密码后登陆系统验证。（提供2种界面下的</w:t>
      </w:r>
      <w:r>
        <w:rPr>
          <w:rFonts w:hint="eastAsia"/>
          <w:b/>
          <w:color w:val="3333FF"/>
        </w:rPr>
        <w:t>普通用户登录成功的界面截图</w:t>
      </w:r>
      <w:r>
        <w:rPr>
          <w:rFonts w:hint="eastAsia"/>
        </w:rPr>
        <w:t xml:space="preserve">） 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  <w:rPr>
          <w:sz w:val="28"/>
          <w:szCs w:val="28"/>
        </w:rPr>
      </w:pPr>
    </w:p>
    <w:p>
      <w:pPr>
        <w:pStyle w:val="11"/>
        <w:ind w:firstLine="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项目二：简答并上机验证</w:t>
      </w:r>
    </w:p>
    <w:p>
      <w:pPr>
        <w:pStyle w:val="11"/>
        <w:numPr>
          <w:ilvl w:val="0"/>
          <w:numId w:val="2"/>
        </w:numPr>
        <w:ind w:firstLine="0" w:firstLineChars="0"/>
      </w:pPr>
      <w:r>
        <w:rPr>
          <w:rFonts w:hint="eastAsia"/>
        </w:rPr>
        <w:t>root用户与普通用户(自己姓名拼音的用户)相互切换，写出切换命令，并上机验证。</w:t>
      </w:r>
    </w:p>
    <w:p>
      <w:pPr>
        <w:pStyle w:val="11"/>
        <w:ind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su zhouan</w:t>
      </w:r>
    </w:p>
    <w:p>
      <w:pPr>
        <w:pStyle w:val="11"/>
        <w:ind w:left="0" w:leftChars="0" w:firstLine="0" w:firstLineChars="0"/>
      </w:pPr>
    </w:p>
    <w:p>
      <w:pPr>
        <w:pStyle w:val="11"/>
        <w:ind w:firstLineChars="0"/>
      </w:pPr>
    </w:p>
    <w:p>
      <w:pPr>
        <w:pStyle w:val="11"/>
        <w:numPr>
          <w:ilvl w:val="0"/>
          <w:numId w:val="2"/>
        </w:numPr>
        <w:ind w:firstLine="0" w:firstLineChars="0"/>
      </w:pPr>
      <w:r>
        <w:rPr>
          <w:rFonts w:hint="eastAsia"/>
        </w:rPr>
        <w:t>写出图形桌面环境与文本（命令行）界面切换的操作方法(命令或快捷键)，并上机验证</w:t>
      </w:r>
    </w:p>
    <w:p>
      <w:pPr>
        <w:pStyle w:val="11"/>
        <w:ind w:firstLine="0" w:firstLineChars="0"/>
      </w:pPr>
    </w:p>
    <w:p>
      <w:pPr>
        <w:pStyle w:val="11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5</w:t>
      </w:r>
    </w:p>
    <w:p>
      <w:pPr>
        <w:pStyle w:val="11"/>
        <w:ind w:firstLine="21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startx 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rPr>
          <w:rFonts w:hint="eastAsia"/>
        </w:rPr>
        <w:t>3、写出常用系统重启命令并上机验证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pStyle w:val="11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-r now</w:t>
      </w:r>
    </w:p>
    <w:p>
      <w:pPr>
        <w:pStyle w:val="11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 6</w:t>
      </w:r>
    </w:p>
    <w:p>
      <w:pPr>
        <w:pStyle w:val="11"/>
        <w:ind w:firstLine="0" w:firstLineChars="0"/>
        <w:rPr>
          <w:rFonts w:hint="default"/>
          <w:lang w:val="en-US" w:eastAsia="zh-CN"/>
        </w:rPr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rPr>
          <w:rFonts w:hint="eastAsia"/>
        </w:rPr>
        <w:t>4、写出常用关机命令并上机验证</w:t>
      </w:r>
    </w:p>
    <w:p>
      <w:pPr>
        <w:pStyle w:val="11"/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shutdown -h now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</w:t>
      </w:r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bookmarkStart w:id="0" w:name="_GoBack"/>
      <w:bookmarkEnd w:id="0"/>
      <w:r>
        <w:rPr>
          <w:rFonts w:hint="eastAsia"/>
          <w:lang w:val="en-US" w:eastAsia="zh-CN"/>
        </w:rPr>
        <w:t>nit 0</w:t>
      </w:r>
    </w:p>
    <w:p>
      <w:pPr>
        <w:pStyle w:val="11"/>
        <w:rPr>
          <w:rFonts w:hint="default"/>
          <w:lang w:val="en-US" w:eastAsia="zh-CN"/>
        </w:rPr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三、实验总结与学习心得   </w:t>
      </w:r>
    </w:p>
    <w:p>
      <w:pPr>
        <w:rPr>
          <w:b/>
        </w:rPr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C7895"/>
    <w:multiLevelType w:val="singleLevel"/>
    <w:tmpl w:val="58AC789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AC7C5F"/>
    <w:multiLevelType w:val="singleLevel"/>
    <w:tmpl w:val="58AC7C5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BF2"/>
    <w:rsid w:val="00020CB4"/>
    <w:rsid w:val="000238A4"/>
    <w:rsid w:val="000439FB"/>
    <w:rsid w:val="00045885"/>
    <w:rsid w:val="00060FF7"/>
    <w:rsid w:val="000A3B1B"/>
    <w:rsid w:val="000B02AB"/>
    <w:rsid w:val="00142885"/>
    <w:rsid w:val="001476D9"/>
    <w:rsid w:val="00171C85"/>
    <w:rsid w:val="001B4BCD"/>
    <w:rsid w:val="002441F3"/>
    <w:rsid w:val="002656F2"/>
    <w:rsid w:val="00276F99"/>
    <w:rsid w:val="00284740"/>
    <w:rsid w:val="00356CF6"/>
    <w:rsid w:val="00391B25"/>
    <w:rsid w:val="0039798D"/>
    <w:rsid w:val="003B3626"/>
    <w:rsid w:val="00402A4E"/>
    <w:rsid w:val="00436A21"/>
    <w:rsid w:val="00455274"/>
    <w:rsid w:val="0045761D"/>
    <w:rsid w:val="004A04F2"/>
    <w:rsid w:val="004A09CC"/>
    <w:rsid w:val="004B3D13"/>
    <w:rsid w:val="004E4658"/>
    <w:rsid w:val="00526E9A"/>
    <w:rsid w:val="00543F10"/>
    <w:rsid w:val="005613A9"/>
    <w:rsid w:val="00587090"/>
    <w:rsid w:val="005A6972"/>
    <w:rsid w:val="005D33BE"/>
    <w:rsid w:val="00605B6C"/>
    <w:rsid w:val="00627A68"/>
    <w:rsid w:val="006671E3"/>
    <w:rsid w:val="00680BBB"/>
    <w:rsid w:val="00682BB7"/>
    <w:rsid w:val="006B104F"/>
    <w:rsid w:val="006D4756"/>
    <w:rsid w:val="006F1EB2"/>
    <w:rsid w:val="006F6A06"/>
    <w:rsid w:val="00703468"/>
    <w:rsid w:val="007530EF"/>
    <w:rsid w:val="00777931"/>
    <w:rsid w:val="0079701D"/>
    <w:rsid w:val="007D6D9E"/>
    <w:rsid w:val="007E0712"/>
    <w:rsid w:val="008123C5"/>
    <w:rsid w:val="00835157"/>
    <w:rsid w:val="00843550"/>
    <w:rsid w:val="00846017"/>
    <w:rsid w:val="00850EE3"/>
    <w:rsid w:val="008705A2"/>
    <w:rsid w:val="00873050"/>
    <w:rsid w:val="00892746"/>
    <w:rsid w:val="008952A7"/>
    <w:rsid w:val="008D486E"/>
    <w:rsid w:val="008D4E08"/>
    <w:rsid w:val="008E3BF2"/>
    <w:rsid w:val="00906689"/>
    <w:rsid w:val="00946E9E"/>
    <w:rsid w:val="00997B0D"/>
    <w:rsid w:val="009E5B4B"/>
    <w:rsid w:val="009F5095"/>
    <w:rsid w:val="00A61F4D"/>
    <w:rsid w:val="00AC4203"/>
    <w:rsid w:val="00AC4BE5"/>
    <w:rsid w:val="00AC6AAB"/>
    <w:rsid w:val="00AC6BF1"/>
    <w:rsid w:val="00AF6412"/>
    <w:rsid w:val="00AF6E46"/>
    <w:rsid w:val="00B15A06"/>
    <w:rsid w:val="00B72454"/>
    <w:rsid w:val="00B76890"/>
    <w:rsid w:val="00B85841"/>
    <w:rsid w:val="00BB2405"/>
    <w:rsid w:val="00C03B8F"/>
    <w:rsid w:val="00C72B4C"/>
    <w:rsid w:val="00C72E11"/>
    <w:rsid w:val="00C81B2D"/>
    <w:rsid w:val="00C8349B"/>
    <w:rsid w:val="00CD23A3"/>
    <w:rsid w:val="00CF0210"/>
    <w:rsid w:val="00D038C1"/>
    <w:rsid w:val="00D2610D"/>
    <w:rsid w:val="00D35D16"/>
    <w:rsid w:val="00D55553"/>
    <w:rsid w:val="00D70EA4"/>
    <w:rsid w:val="00D92026"/>
    <w:rsid w:val="00D957F2"/>
    <w:rsid w:val="00DD0116"/>
    <w:rsid w:val="00DD111E"/>
    <w:rsid w:val="00DE6223"/>
    <w:rsid w:val="00E66C44"/>
    <w:rsid w:val="00E73233"/>
    <w:rsid w:val="00EB68BA"/>
    <w:rsid w:val="00ED24D3"/>
    <w:rsid w:val="00F07E59"/>
    <w:rsid w:val="00F3529D"/>
    <w:rsid w:val="00F87035"/>
    <w:rsid w:val="00FA12A9"/>
    <w:rsid w:val="00FC15D2"/>
    <w:rsid w:val="14D802EF"/>
    <w:rsid w:val="1A5A79EE"/>
    <w:rsid w:val="1B3715E3"/>
    <w:rsid w:val="6871368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8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文档结构图 Char"/>
    <w:basedOn w:val="7"/>
    <w:link w:val="2"/>
    <w:semiHidden/>
    <w:qFormat/>
    <w:uiPriority w:val="99"/>
    <w:rPr>
      <w:rFonts w:ascii="宋体" w:hAnsi="Calibri" w:eastAsia="宋体" w:cs="Times New Roman"/>
      <w:sz w:val="18"/>
      <w:szCs w:val="18"/>
    </w:rPr>
  </w:style>
  <w:style w:type="paragraph" w:customStyle="1" w:styleId="13">
    <w:name w:val="列出段落2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134</Words>
  <Characters>768</Characters>
  <Lines>6</Lines>
  <Paragraphs>1</Paragraphs>
  <TotalTime>45</TotalTime>
  <ScaleCrop>false</ScaleCrop>
  <LinksUpToDate>false</LinksUpToDate>
  <CharactersWithSpaces>901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2017-09-04T07:03:00Z</dcterms:created>
  <dc:creator>liu</dc:creator>
  <cp:lastModifiedBy>Administrator</cp:lastModifiedBy>
  <dcterms:modified xsi:type="dcterms:W3CDTF">2009-01-06T13:27:08Z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