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C184858" w14:textId="77777777" w:rsidR="00BF059F" w:rsidRPr="006B6933" w:rsidRDefault="00BF059F" w:rsidP="008844C5">
      <w:pPr>
        <w:pStyle w:val="1"/>
        <w:spacing w:beforeLines="50" w:before="156" w:afterLines="50" w:after="156"/>
        <w:ind w:firstLine="640"/>
        <w:jc w:val="center"/>
        <w:rPr>
          <w:rFonts w:ascii="Times New Roman" w:eastAsia="宋体" w:hAnsi="Times New Roman" w:cs="Times New Roman"/>
          <w:sz w:val="32"/>
          <w:szCs w:val="32"/>
        </w:rPr>
      </w:pPr>
      <w:bookmarkStart w:id="0" w:name="OLE_LINK2"/>
      <w:r w:rsidRPr="006B6933">
        <w:rPr>
          <w:rFonts w:ascii="Times New Roman" w:eastAsia="宋体" w:hAnsi="Times New Roman" w:cs="Times New Roman"/>
          <w:sz w:val="32"/>
          <w:szCs w:val="32"/>
        </w:rPr>
        <w:t>MOF-303</w:t>
      </w:r>
      <w:r w:rsidRPr="006B6933">
        <w:rPr>
          <w:rFonts w:ascii="Times New Roman" w:eastAsia="宋体" w:hAnsi="Times New Roman" w:cs="Times New Roman"/>
          <w:sz w:val="32"/>
          <w:szCs w:val="32"/>
        </w:rPr>
        <w:t>小试放大预算和风险评估报告</w:t>
      </w:r>
    </w:p>
    <w:p w14:paraId="65920201" w14:textId="48CC9F63" w:rsidR="008A50A6" w:rsidRPr="006B6933" w:rsidRDefault="00DD289C" w:rsidP="008844C5">
      <w:pPr>
        <w:pStyle w:val="1"/>
        <w:spacing w:beforeLines="50" w:before="156" w:afterLines="50" w:after="156"/>
        <w:ind w:firstLine="640"/>
        <w:rPr>
          <w:rFonts w:ascii="Times New Roman" w:eastAsia="宋体" w:hAnsi="Times New Roman" w:cs="Times New Roman"/>
          <w:sz w:val="32"/>
          <w:szCs w:val="32"/>
        </w:rPr>
      </w:pPr>
      <w:proofErr w:type="gramStart"/>
      <w:r w:rsidRPr="006B6933">
        <w:rPr>
          <w:rFonts w:ascii="Times New Roman" w:eastAsia="宋体" w:hAnsi="Times New Roman" w:cs="Times New Roman"/>
          <w:sz w:val="32"/>
          <w:szCs w:val="32"/>
        </w:rPr>
        <w:t>一</w:t>
      </w:r>
      <w:proofErr w:type="gramEnd"/>
      <w:r w:rsidR="008A50A6" w:rsidRPr="006B6933">
        <w:rPr>
          <w:rFonts w:ascii="Times New Roman" w:eastAsia="宋体" w:hAnsi="Times New Roman" w:cs="Times New Roman"/>
          <w:sz w:val="32"/>
          <w:szCs w:val="32"/>
        </w:rPr>
        <w:t>．</w:t>
      </w:r>
      <w:bookmarkStart w:id="1" w:name="OLE_LINK1"/>
      <w:r w:rsidR="008A50A6" w:rsidRPr="006B6933">
        <w:rPr>
          <w:rFonts w:ascii="Times New Roman" w:eastAsia="宋体" w:hAnsi="Times New Roman" w:cs="Times New Roman"/>
          <w:sz w:val="32"/>
          <w:szCs w:val="32"/>
        </w:rPr>
        <w:t>100 ml</w:t>
      </w:r>
      <w:r w:rsidR="008A50A6" w:rsidRPr="006B6933">
        <w:rPr>
          <w:rFonts w:ascii="Times New Roman" w:eastAsia="宋体" w:hAnsi="Times New Roman" w:cs="Times New Roman"/>
          <w:sz w:val="32"/>
          <w:szCs w:val="32"/>
        </w:rPr>
        <w:t>反应釜合成</w:t>
      </w:r>
      <w:bookmarkEnd w:id="1"/>
    </w:p>
    <w:p w14:paraId="5EFDDD21" w14:textId="77777777" w:rsidR="00F21461" w:rsidRPr="006B6933" w:rsidRDefault="00F21461" w:rsidP="008844C5">
      <w:pPr>
        <w:pStyle w:val="2"/>
        <w:spacing w:beforeLines="50" w:before="156" w:afterLines="50" w:after="156"/>
        <w:ind w:firstLine="562"/>
        <w:rPr>
          <w:rFonts w:ascii="Times New Roman" w:hAnsi="Times New Roman" w:cs="Times New Roman"/>
          <w:b/>
          <w:bCs/>
          <w:szCs w:val="28"/>
        </w:rPr>
      </w:pPr>
      <w:r w:rsidRPr="006B6933">
        <w:rPr>
          <w:rFonts w:ascii="Times New Roman" w:hAnsi="Times New Roman" w:cs="Times New Roman"/>
          <w:b/>
          <w:bCs/>
          <w:szCs w:val="28"/>
        </w:rPr>
        <w:t xml:space="preserve">1.1 </w:t>
      </w:r>
      <w:r w:rsidR="008A50A6" w:rsidRPr="006B6933">
        <w:rPr>
          <w:rFonts w:ascii="Times New Roman" w:hAnsi="Times New Roman" w:cs="Times New Roman"/>
          <w:b/>
          <w:bCs/>
          <w:szCs w:val="28"/>
        </w:rPr>
        <w:t>合成方法</w:t>
      </w:r>
    </w:p>
    <w:p w14:paraId="38B618C3" w14:textId="24189AF8" w:rsidR="008A50A6" w:rsidRPr="006B6933" w:rsidRDefault="00F21461" w:rsidP="008844C5">
      <w:pPr>
        <w:ind w:firstLine="480"/>
        <w:rPr>
          <w:rFonts w:ascii="Times New Roman" w:hAnsi="Times New Roman" w:cs="Times New Roman"/>
        </w:rPr>
      </w:pPr>
      <w:r w:rsidRPr="006B6933">
        <w:rPr>
          <w:rFonts w:ascii="Cambria Math" w:hAnsi="Cambria Math" w:cs="Cambria Math"/>
        </w:rPr>
        <w:t>①</w:t>
      </w:r>
      <w:r w:rsidRPr="006B6933">
        <w:rPr>
          <w:rFonts w:ascii="Times New Roman" w:hAnsi="Times New Roman" w:cs="Times New Roman"/>
        </w:rPr>
        <w:t xml:space="preserve"> </w:t>
      </w:r>
      <w:r w:rsidRPr="006B6933">
        <w:rPr>
          <w:rFonts w:ascii="Times New Roman" w:hAnsi="Times New Roman" w:cs="Times New Roman"/>
        </w:rPr>
        <w:t>配置溶液</w:t>
      </w:r>
      <w:r w:rsidRPr="006B6933">
        <w:rPr>
          <w:rFonts w:ascii="Times New Roman" w:hAnsi="Times New Roman" w:cs="Times New Roman"/>
        </w:rPr>
        <w:t>A——1.74 g 3,5-</w:t>
      </w:r>
      <w:r w:rsidRPr="006B6933">
        <w:rPr>
          <w:rFonts w:ascii="Times New Roman" w:hAnsi="Times New Roman" w:cs="Times New Roman"/>
        </w:rPr>
        <w:t>吡唑二羧酸</w:t>
      </w:r>
      <w:proofErr w:type="gramStart"/>
      <w:r w:rsidRPr="006B6933">
        <w:rPr>
          <w:rFonts w:ascii="Times New Roman" w:hAnsi="Times New Roman" w:cs="Times New Roman"/>
        </w:rPr>
        <w:t>一</w:t>
      </w:r>
      <w:proofErr w:type="gramEnd"/>
      <w:r w:rsidRPr="006B6933">
        <w:rPr>
          <w:rFonts w:ascii="Times New Roman" w:hAnsi="Times New Roman" w:cs="Times New Roman"/>
        </w:rPr>
        <w:t>水合物</w:t>
      </w:r>
      <w:r w:rsidRPr="006B6933">
        <w:rPr>
          <w:rFonts w:ascii="Times New Roman" w:hAnsi="Times New Roman" w:cs="Times New Roman"/>
        </w:rPr>
        <w:t xml:space="preserve">+0.6 g </w:t>
      </w:r>
      <w:r w:rsidRPr="006B6933">
        <w:rPr>
          <w:rFonts w:ascii="Times New Roman" w:hAnsi="Times New Roman" w:cs="Times New Roman"/>
        </w:rPr>
        <w:t>氢氧化钠</w:t>
      </w:r>
      <w:r w:rsidRPr="006B6933">
        <w:rPr>
          <w:rFonts w:ascii="Times New Roman" w:hAnsi="Times New Roman" w:cs="Times New Roman"/>
        </w:rPr>
        <w:t>+90 ml H</w:t>
      </w:r>
      <w:r w:rsidRPr="006B6933">
        <w:rPr>
          <w:rFonts w:ascii="Times New Roman" w:hAnsi="Times New Roman" w:cs="Times New Roman"/>
          <w:vertAlign w:val="subscript"/>
        </w:rPr>
        <w:t>2</w:t>
      </w:r>
      <w:r w:rsidRPr="006B6933">
        <w:rPr>
          <w:rFonts w:ascii="Times New Roman" w:hAnsi="Times New Roman" w:cs="Times New Roman"/>
        </w:rPr>
        <w:t>O</w:t>
      </w:r>
      <w:r w:rsidRPr="006B6933">
        <w:rPr>
          <w:rFonts w:ascii="Times New Roman" w:hAnsi="Times New Roman" w:cs="Times New Roman"/>
        </w:rPr>
        <w:t>；</w:t>
      </w:r>
      <w:r w:rsidRPr="006B6933">
        <w:rPr>
          <w:rFonts w:ascii="Cambria Math" w:hAnsi="Cambria Math" w:cs="Cambria Math"/>
        </w:rPr>
        <w:t>②</w:t>
      </w:r>
      <w:r w:rsidRPr="006B6933">
        <w:rPr>
          <w:rFonts w:ascii="Times New Roman" w:hAnsi="Times New Roman" w:cs="Times New Roman"/>
        </w:rPr>
        <w:t xml:space="preserve"> </w:t>
      </w:r>
      <w:r w:rsidRPr="006B6933">
        <w:rPr>
          <w:rFonts w:ascii="Times New Roman" w:hAnsi="Times New Roman" w:cs="Times New Roman"/>
        </w:rPr>
        <w:t>配置溶液</w:t>
      </w:r>
      <w:r w:rsidRPr="006B6933">
        <w:rPr>
          <w:rFonts w:ascii="Times New Roman" w:hAnsi="Times New Roman" w:cs="Times New Roman"/>
        </w:rPr>
        <w:t xml:space="preserve">B——2.41 g </w:t>
      </w:r>
      <w:r w:rsidRPr="006B6933">
        <w:rPr>
          <w:rFonts w:ascii="Times New Roman" w:hAnsi="Times New Roman" w:cs="Times New Roman"/>
        </w:rPr>
        <w:t>氯化铝六水合物</w:t>
      </w:r>
      <w:r w:rsidRPr="006B6933">
        <w:rPr>
          <w:rFonts w:ascii="Times New Roman" w:hAnsi="Times New Roman" w:cs="Times New Roman"/>
        </w:rPr>
        <w:t>+10 ml H</w:t>
      </w:r>
      <w:r w:rsidRPr="006B6933">
        <w:rPr>
          <w:rFonts w:ascii="Times New Roman" w:hAnsi="Times New Roman" w:cs="Times New Roman"/>
          <w:vertAlign w:val="subscript"/>
        </w:rPr>
        <w:t>2</w:t>
      </w:r>
      <w:r w:rsidRPr="006B6933">
        <w:rPr>
          <w:rFonts w:ascii="Times New Roman" w:hAnsi="Times New Roman" w:cs="Times New Roman"/>
        </w:rPr>
        <w:t>O</w:t>
      </w:r>
      <w:r w:rsidRPr="006B6933">
        <w:rPr>
          <w:rFonts w:ascii="Times New Roman" w:hAnsi="Times New Roman" w:cs="Times New Roman"/>
        </w:rPr>
        <w:t>；</w:t>
      </w:r>
      <w:r w:rsidRPr="006B6933">
        <w:rPr>
          <w:rFonts w:ascii="Cambria Math" w:hAnsi="Cambria Math" w:cs="Cambria Math"/>
        </w:rPr>
        <w:t>③</w:t>
      </w:r>
      <w:r w:rsidRPr="006B6933">
        <w:rPr>
          <w:rFonts w:ascii="Times New Roman" w:hAnsi="Times New Roman" w:cs="Times New Roman"/>
        </w:rPr>
        <w:t>使用分液漏斗</w:t>
      </w:r>
      <w:proofErr w:type="gramStart"/>
      <w:r w:rsidRPr="006B6933">
        <w:rPr>
          <w:rFonts w:ascii="Times New Roman" w:hAnsi="Times New Roman" w:cs="Times New Roman"/>
        </w:rPr>
        <w:t>缓慢将</w:t>
      </w:r>
      <w:proofErr w:type="gramEnd"/>
      <w:r w:rsidRPr="006B6933">
        <w:rPr>
          <w:rFonts w:ascii="Times New Roman" w:hAnsi="Times New Roman" w:cs="Times New Roman"/>
        </w:rPr>
        <w:t>溶液</w:t>
      </w:r>
      <w:r w:rsidRPr="006B6933">
        <w:rPr>
          <w:rFonts w:ascii="Times New Roman" w:hAnsi="Times New Roman" w:cs="Times New Roman"/>
        </w:rPr>
        <w:t>B</w:t>
      </w:r>
      <w:r w:rsidRPr="006B6933">
        <w:rPr>
          <w:rFonts w:ascii="Times New Roman" w:hAnsi="Times New Roman" w:cs="Times New Roman"/>
        </w:rPr>
        <w:t>滴</w:t>
      </w:r>
      <w:proofErr w:type="gramStart"/>
      <w:r w:rsidRPr="006B6933">
        <w:rPr>
          <w:rFonts w:ascii="Times New Roman" w:hAnsi="Times New Roman" w:cs="Times New Roman"/>
        </w:rPr>
        <w:t>加进</w:t>
      </w:r>
      <w:proofErr w:type="gramEnd"/>
      <w:r w:rsidRPr="006B6933">
        <w:rPr>
          <w:rFonts w:ascii="Times New Roman" w:hAnsi="Times New Roman" w:cs="Times New Roman"/>
        </w:rPr>
        <w:t>入溶液</w:t>
      </w:r>
      <w:r w:rsidRPr="006B6933">
        <w:rPr>
          <w:rFonts w:ascii="Times New Roman" w:hAnsi="Times New Roman" w:cs="Times New Roman"/>
        </w:rPr>
        <w:t>A</w:t>
      </w:r>
      <w:r w:rsidRPr="006B6933">
        <w:rPr>
          <w:rFonts w:ascii="Times New Roman" w:hAnsi="Times New Roman" w:cs="Times New Roman"/>
        </w:rPr>
        <w:t>，此时出现白色沉淀，溶液逐渐变为奶白色；</w:t>
      </w:r>
      <w:r w:rsidRPr="006B6933">
        <w:rPr>
          <w:rFonts w:ascii="Cambria Math" w:hAnsi="Cambria Math" w:cs="Cambria Math"/>
        </w:rPr>
        <w:t>④</w:t>
      </w:r>
      <w:r w:rsidRPr="006B6933">
        <w:rPr>
          <w:rFonts w:ascii="Times New Roman" w:hAnsi="Times New Roman" w:cs="Times New Roman"/>
        </w:rPr>
        <w:t>将混合溶液转移进入</w:t>
      </w:r>
      <w:r w:rsidRPr="006B6933">
        <w:rPr>
          <w:rFonts w:ascii="Times New Roman" w:hAnsi="Times New Roman" w:cs="Times New Roman"/>
        </w:rPr>
        <w:t>100 ml</w:t>
      </w:r>
      <w:r w:rsidRPr="006B6933">
        <w:rPr>
          <w:rFonts w:ascii="Times New Roman" w:hAnsi="Times New Roman" w:cs="Times New Roman"/>
        </w:rPr>
        <w:t>反应釜，反应釜放入</w:t>
      </w:r>
      <w:r w:rsidRPr="006B6933">
        <w:rPr>
          <w:rFonts w:ascii="Times New Roman" w:hAnsi="Times New Roman" w:cs="Times New Roman"/>
        </w:rPr>
        <w:t>100℃</w:t>
      </w:r>
      <w:r w:rsidRPr="006B6933">
        <w:rPr>
          <w:rFonts w:ascii="Times New Roman" w:hAnsi="Times New Roman" w:cs="Times New Roman"/>
        </w:rPr>
        <w:t>烘箱反应</w:t>
      </w:r>
      <w:r w:rsidRPr="006B6933">
        <w:rPr>
          <w:rFonts w:ascii="Times New Roman" w:hAnsi="Times New Roman" w:cs="Times New Roman"/>
        </w:rPr>
        <w:t>24 h</w:t>
      </w:r>
      <w:r w:rsidRPr="006B6933">
        <w:rPr>
          <w:rFonts w:ascii="Times New Roman" w:hAnsi="Times New Roman" w:cs="Times New Roman"/>
        </w:rPr>
        <w:t>；</w:t>
      </w:r>
      <w:r w:rsidRPr="006B6933">
        <w:rPr>
          <w:rFonts w:ascii="Cambria Math" w:hAnsi="Cambria Math" w:cs="Cambria Math"/>
        </w:rPr>
        <w:t>⑤</w:t>
      </w:r>
      <w:r w:rsidRPr="006B6933">
        <w:rPr>
          <w:rFonts w:ascii="Times New Roman" w:hAnsi="Times New Roman" w:cs="Times New Roman"/>
        </w:rPr>
        <w:t>反应结束，待反应釜冷却值室温</w:t>
      </w:r>
      <w:r w:rsidRPr="006B6933">
        <w:rPr>
          <w:rFonts w:ascii="Times New Roman" w:hAnsi="Times New Roman" w:cs="Times New Roman"/>
        </w:rPr>
        <w:t>6000 r/min</w:t>
      </w:r>
      <w:r w:rsidRPr="006B6933">
        <w:rPr>
          <w:rFonts w:ascii="Times New Roman" w:hAnsi="Times New Roman" w:cs="Times New Roman"/>
        </w:rPr>
        <w:t>离心收集产物，并用</w:t>
      </w:r>
      <w:r w:rsidRPr="006B6933">
        <w:rPr>
          <w:rFonts w:ascii="Times New Roman" w:hAnsi="Times New Roman" w:cs="Times New Roman"/>
        </w:rPr>
        <w:t>H</w:t>
      </w:r>
      <w:r w:rsidRPr="006B6933">
        <w:rPr>
          <w:rFonts w:ascii="Times New Roman" w:hAnsi="Times New Roman" w:cs="Times New Roman"/>
          <w:vertAlign w:val="subscript"/>
        </w:rPr>
        <w:t>2</w:t>
      </w:r>
      <w:r w:rsidRPr="006B6933">
        <w:rPr>
          <w:rFonts w:ascii="Times New Roman" w:hAnsi="Times New Roman" w:cs="Times New Roman"/>
        </w:rPr>
        <w:t>O</w:t>
      </w:r>
      <w:r w:rsidRPr="006B6933">
        <w:rPr>
          <w:rFonts w:ascii="Times New Roman" w:hAnsi="Times New Roman" w:cs="Times New Roman"/>
        </w:rPr>
        <w:t>和乙醇分别清洗三次；</w:t>
      </w:r>
      <w:r w:rsidRPr="006B6933">
        <w:rPr>
          <w:rFonts w:ascii="Cambria Math" w:hAnsi="Cambria Math" w:cs="Cambria Math"/>
        </w:rPr>
        <w:t>⑥</w:t>
      </w:r>
      <w:r w:rsidRPr="006B6933">
        <w:rPr>
          <w:rFonts w:ascii="Times New Roman" w:hAnsi="Times New Roman" w:cs="Times New Roman"/>
        </w:rPr>
        <w:t>产物置于</w:t>
      </w:r>
      <w:r w:rsidRPr="006B6933">
        <w:rPr>
          <w:rFonts w:ascii="Times New Roman" w:hAnsi="Times New Roman" w:cs="Times New Roman"/>
        </w:rPr>
        <w:t>60℃</w:t>
      </w:r>
      <w:r w:rsidRPr="006B6933">
        <w:rPr>
          <w:rFonts w:ascii="Times New Roman" w:hAnsi="Times New Roman" w:cs="Times New Roman"/>
        </w:rPr>
        <w:t>烘箱烘干</w:t>
      </w:r>
      <w:r w:rsidRPr="006B6933">
        <w:rPr>
          <w:rFonts w:ascii="Times New Roman" w:hAnsi="Times New Roman" w:cs="Times New Roman"/>
        </w:rPr>
        <w:t>24 h</w:t>
      </w:r>
      <w:r w:rsidRPr="006B6933">
        <w:rPr>
          <w:rFonts w:ascii="Times New Roman" w:hAnsi="Times New Roman" w:cs="Times New Roman"/>
        </w:rPr>
        <w:t>。</w:t>
      </w:r>
    </w:p>
    <w:p w14:paraId="694811C2" w14:textId="0CDE224F" w:rsidR="008844C5" w:rsidRPr="006B6933" w:rsidRDefault="00F21461" w:rsidP="008844C5">
      <w:pPr>
        <w:pStyle w:val="2"/>
        <w:spacing w:beforeLines="50" w:before="156" w:afterLines="50" w:after="156"/>
        <w:ind w:firstLine="562"/>
        <w:rPr>
          <w:rFonts w:ascii="Times New Roman" w:hAnsi="Times New Roman" w:cs="Times New Roman"/>
          <w:b/>
          <w:bCs/>
          <w:szCs w:val="28"/>
        </w:rPr>
      </w:pPr>
      <w:r w:rsidRPr="006B6933">
        <w:rPr>
          <w:rFonts w:ascii="Times New Roman" w:hAnsi="Times New Roman" w:cs="Times New Roman"/>
          <w:b/>
          <w:bCs/>
          <w:szCs w:val="28"/>
        </w:rPr>
        <w:t xml:space="preserve">1.2 </w:t>
      </w:r>
      <w:r w:rsidRPr="006B6933">
        <w:rPr>
          <w:rFonts w:ascii="Times New Roman" w:hAnsi="Times New Roman" w:cs="Times New Roman"/>
          <w:b/>
          <w:bCs/>
          <w:szCs w:val="28"/>
        </w:rPr>
        <w:t>药品价格</w:t>
      </w:r>
    </w:p>
    <w:tbl>
      <w:tblPr>
        <w:tblStyle w:val="ae"/>
        <w:tblW w:w="0" w:type="auto"/>
        <w:tblLook w:val="04A0" w:firstRow="1" w:lastRow="0" w:firstColumn="1" w:lastColumn="0" w:noHBand="0" w:noVBand="1"/>
      </w:tblPr>
      <w:tblGrid>
        <w:gridCol w:w="1838"/>
        <w:gridCol w:w="1985"/>
        <w:gridCol w:w="1417"/>
        <w:gridCol w:w="1396"/>
        <w:gridCol w:w="1660"/>
      </w:tblGrid>
      <w:tr w:rsidR="00F21461" w:rsidRPr="006B6933" w14:paraId="17C32CD6" w14:textId="77777777" w:rsidTr="006E1871">
        <w:tc>
          <w:tcPr>
            <w:tcW w:w="1838" w:type="dxa"/>
            <w:vAlign w:val="center"/>
          </w:tcPr>
          <w:p w14:paraId="24C71CD8" w14:textId="0CFFA6A5" w:rsidR="00F21461" w:rsidRPr="006B6933" w:rsidRDefault="00F21461" w:rsidP="008844C5">
            <w:pPr>
              <w:ind w:firstLine="480"/>
              <w:rPr>
                <w:rFonts w:ascii="Times New Roman" w:hAnsi="Times New Roman" w:cs="Times New Roman"/>
              </w:rPr>
            </w:pPr>
            <w:r w:rsidRPr="006B6933">
              <w:rPr>
                <w:rFonts w:ascii="Times New Roman" w:hAnsi="Times New Roman" w:cs="Times New Roman"/>
              </w:rPr>
              <w:t>名称</w:t>
            </w:r>
          </w:p>
        </w:tc>
        <w:tc>
          <w:tcPr>
            <w:tcW w:w="1985" w:type="dxa"/>
            <w:vAlign w:val="center"/>
          </w:tcPr>
          <w:p w14:paraId="05AA5AB9" w14:textId="3684B08B" w:rsidR="00F21461" w:rsidRPr="006B6933" w:rsidRDefault="00F21461" w:rsidP="008844C5">
            <w:pPr>
              <w:ind w:firstLine="480"/>
              <w:rPr>
                <w:rFonts w:ascii="Times New Roman" w:hAnsi="Times New Roman" w:cs="Times New Roman"/>
              </w:rPr>
            </w:pPr>
            <w:r w:rsidRPr="006B6933">
              <w:rPr>
                <w:rFonts w:ascii="Times New Roman" w:hAnsi="Times New Roman" w:cs="Times New Roman"/>
              </w:rPr>
              <w:t>CAS</w:t>
            </w:r>
            <w:r w:rsidRPr="006B6933">
              <w:rPr>
                <w:rFonts w:ascii="Times New Roman" w:hAnsi="Times New Roman" w:cs="Times New Roman"/>
              </w:rPr>
              <w:t>号</w:t>
            </w:r>
          </w:p>
        </w:tc>
        <w:tc>
          <w:tcPr>
            <w:tcW w:w="1417" w:type="dxa"/>
            <w:vAlign w:val="center"/>
          </w:tcPr>
          <w:p w14:paraId="73670CEC" w14:textId="2C8549DD" w:rsidR="00F21461" w:rsidRPr="006B6933" w:rsidRDefault="00F21461" w:rsidP="008844C5">
            <w:pPr>
              <w:ind w:firstLine="480"/>
              <w:rPr>
                <w:rFonts w:ascii="Times New Roman" w:hAnsi="Times New Roman" w:cs="Times New Roman"/>
              </w:rPr>
            </w:pPr>
            <w:r w:rsidRPr="006B6933">
              <w:rPr>
                <w:rFonts w:ascii="Times New Roman" w:hAnsi="Times New Roman" w:cs="Times New Roman"/>
              </w:rPr>
              <w:t>规格</w:t>
            </w:r>
          </w:p>
        </w:tc>
        <w:tc>
          <w:tcPr>
            <w:tcW w:w="1396" w:type="dxa"/>
            <w:vAlign w:val="center"/>
          </w:tcPr>
          <w:p w14:paraId="5367AFE5" w14:textId="31E178FB" w:rsidR="00F21461" w:rsidRPr="006B6933" w:rsidRDefault="00F21461" w:rsidP="008844C5">
            <w:pPr>
              <w:ind w:firstLine="480"/>
              <w:rPr>
                <w:rFonts w:ascii="Times New Roman" w:hAnsi="Times New Roman" w:cs="Times New Roman"/>
              </w:rPr>
            </w:pPr>
            <w:r w:rsidRPr="006B6933">
              <w:rPr>
                <w:rFonts w:ascii="Times New Roman" w:hAnsi="Times New Roman" w:cs="Times New Roman"/>
              </w:rPr>
              <w:t>价格</w:t>
            </w:r>
          </w:p>
        </w:tc>
        <w:tc>
          <w:tcPr>
            <w:tcW w:w="1660" w:type="dxa"/>
            <w:vAlign w:val="center"/>
          </w:tcPr>
          <w:p w14:paraId="4BD3CF43" w14:textId="29B8CA45" w:rsidR="00F21461" w:rsidRPr="006B6933" w:rsidRDefault="00F21461" w:rsidP="008844C5">
            <w:pPr>
              <w:ind w:firstLine="480"/>
              <w:rPr>
                <w:rFonts w:ascii="Times New Roman" w:hAnsi="Times New Roman" w:cs="Times New Roman"/>
              </w:rPr>
            </w:pPr>
            <w:r w:rsidRPr="006B6933">
              <w:rPr>
                <w:rFonts w:ascii="Times New Roman" w:hAnsi="Times New Roman" w:cs="Times New Roman"/>
              </w:rPr>
              <w:t>单价</w:t>
            </w:r>
            <w:r w:rsidR="00694302" w:rsidRPr="006B6933">
              <w:rPr>
                <w:rFonts w:ascii="Times New Roman" w:hAnsi="Times New Roman" w:cs="Times New Roman"/>
              </w:rPr>
              <w:t>（</w:t>
            </w:r>
            <w:r w:rsidRPr="006B6933">
              <w:rPr>
                <w:rFonts w:ascii="Times New Roman" w:hAnsi="Times New Roman" w:cs="Times New Roman"/>
              </w:rPr>
              <w:t>￥</w:t>
            </w:r>
            <w:r w:rsidRPr="006B6933">
              <w:rPr>
                <w:rFonts w:ascii="Times New Roman" w:hAnsi="Times New Roman" w:cs="Times New Roman"/>
              </w:rPr>
              <w:t>/g</w:t>
            </w:r>
            <w:r w:rsidRPr="006B6933">
              <w:rPr>
                <w:rFonts w:ascii="Times New Roman" w:hAnsi="Times New Roman" w:cs="Times New Roman"/>
              </w:rPr>
              <w:t>）</w:t>
            </w:r>
          </w:p>
        </w:tc>
      </w:tr>
      <w:tr w:rsidR="00F21461" w:rsidRPr="006B6933" w14:paraId="26089861" w14:textId="77777777" w:rsidTr="006E1871">
        <w:tc>
          <w:tcPr>
            <w:tcW w:w="1838" w:type="dxa"/>
            <w:vAlign w:val="center"/>
          </w:tcPr>
          <w:p w14:paraId="359BCC02" w14:textId="31020B64" w:rsidR="00F21461" w:rsidRPr="006B6933" w:rsidRDefault="00F21461" w:rsidP="008844C5">
            <w:pPr>
              <w:ind w:firstLine="480"/>
              <w:rPr>
                <w:rFonts w:ascii="Times New Roman" w:hAnsi="Times New Roman" w:cs="Times New Roman"/>
              </w:rPr>
            </w:pPr>
            <w:r w:rsidRPr="006B6933">
              <w:rPr>
                <w:rFonts w:ascii="Times New Roman" w:hAnsi="Times New Roman" w:cs="Times New Roman"/>
              </w:rPr>
              <w:t>3,5-</w:t>
            </w:r>
            <w:r w:rsidRPr="006B6933">
              <w:rPr>
                <w:rFonts w:ascii="Times New Roman" w:hAnsi="Times New Roman" w:cs="Times New Roman"/>
              </w:rPr>
              <w:t>吡唑二羧酸</w:t>
            </w:r>
            <w:proofErr w:type="gramStart"/>
            <w:r w:rsidRPr="006B6933">
              <w:rPr>
                <w:rFonts w:ascii="Times New Roman" w:hAnsi="Times New Roman" w:cs="Times New Roman"/>
              </w:rPr>
              <w:t>一</w:t>
            </w:r>
            <w:proofErr w:type="gramEnd"/>
            <w:r w:rsidRPr="006B6933">
              <w:rPr>
                <w:rFonts w:ascii="Times New Roman" w:hAnsi="Times New Roman" w:cs="Times New Roman"/>
              </w:rPr>
              <w:t>水合物</w:t>
            </w:r>
          </w:p>
        </w:tc>
        <w:tc>
          <w:tcPr>
            <w:tcW w:w="1985" w:type="dxa"/>
            <w:vAlign w:val="center"/>
          </w:tcPr>
          <w:p w14:paraId="34EE4065" w14:textId="05F22FFA" w:rsidR="00F21461" w:rsidRPr="006B6933" w:rsidRDefault="004F2118" w:rsidP="008844C5">
            <w:pPr>
              <w:ind w:firstLine="480"/>
              <w:rPr>
                <w:rFonts w:ascii="Times New Roman" w:hAnsi="Times New Roman" w:cs="Times New Roman"/>
              </w:rPr>
            </w:pPr>
            <w:r w:rsidRPr="006B6933">
              <w:rPr>
                <w:rFonts w:ascii="Times New Roman" w:hAnsi="Times New Roman" w:cs="Times New Roman"/>
              </w:rPr>
              <w:t>303180-11-2</w:t>
            </w:r>
          </w:p>
        </w:tc>
        <w:tc>
          <w:tcPr>
            <w:tcW w:w="1417" w:type="dxa"/>
            <w:vAlign w:val="center"/>
          </w:tcPr>
          <w:p w14:paraId="33292A19" w14:textId="321F6A83" w:rsidR="00F21461" w:rsidRPr="006B6933" w:rsidRDefault="004F2118" w:rsidP="006E1871">
            <w:pPr>
              <w:ind w:firstLine="480"/>
              <w:rPr>
                <w:rFonts w:ascii="Times New Roman" w:hAnsi="Times New Roman" w:cs="Times New Roman"/>
              </w:rPr>
            </w:pPr>
            <w:r w:rsidRPr="006B6933">
              <w:rPr>
                <w:rFonts w:ascii="Times New Roman" w:hAnsi="Times New Roman" w:cs="Times New Roman"/>
              </w:rPr>
              <w:t>100g</w:t>
            </w:r>
          </w:p>
        </w:tc>
        <w:tc>
          <w:tcPr>
            <w:tcW w:w="1396" w:type="dxa"/>
            <w:vAlign w:val="center"/>
          </w:tcPr>
          <w:p w14:paraId="4D40DEE4" w14:textId="2E60467C" w:rsidR="00F21461" w:rsidRPr="006B6933" w:rsidRDefault="004F2118" w:rsidP="006E1871">
            <w:pPr>
              <w:ind w:firstLine="480"/>
              <w:rPr>
                <w:rFonts w:ascii="Times New Roman" w:hAnsi="Times New Roman" w:cs="Times New Roman"/>
              </w:rPr>
            </w:pPr>
            <w:r w:rsidRPr="006B6933">
              <w:rPr>
                <w:rFonts w:ascii="Times New Roman" w:hAnsi="Times New Roman" w:cs="Times New Roman"/>
              </w:rPr>
              <w:t>168</w:t>
            </w:r>
          </w:p>
        </w:tc>
        <w:tc>
          <w:tcPr>
            <w:tcW w:w="1660" w:type="dxa"/>
            <w:vAlign w:val="center"/>
          </w:tcPr>
          <w:p w14:paraId="4CB3BA8D" w14:textId="1CCF30FF" w:rsidR="00F21461" w:rsidRPr="006B6933" w:rsidRDefault="004F2118" w:rsidP="006E1871">
            <w:pPr>
              <w:ind w:firstLine="480"/>
              <w:rPr>
                <w:rFonts w:ascii="Times New Roman" w:hAnsi="Times New Roman" w:cs="Times New Roman"/>
              </w:rPr>
            </w:pPr>
            <w:r w:rsidRPr="006B6933">
              <w:rPr>
                <w:rFonts w:ascii="Times New Roman" w:hAnsi="Times New Roman" w:cs="Times New Roman"/>
              </w:rPr>
              <w:t>1.68</w:t>
            </w:r>
          </w:p>
        </w:tc>
      </w:tr>
      <w:tr w:rsidR="00F21461" w:rsidRPr="006B6933" w14:paraId="77D32621" w14:textId="77777777" w:rsidTr="006E1871">
        <w:tc>
          <w:tcPr>
            <w:tcW w:w="1838" w:type="dxa"/>
            <w:vAlign w:val="center"/>
          </w:tcPr>
          <w:p w14:paraId="32CA7CF5" w14:textId="159E9517" w:rsidR="00F21461" w:rsidRPr="006B6933" w:rsidRDefault="004F2118" w:rsidP="008844C5">
            <w:pPr>
              <w:ind w:firstLine="480"/>
              <w:rPr>
                <w:rFonts w:ascii="Times New Roman" w:hAnsi="Times New Roman" w:cs="Times New Roman"/>
              </w:rPr>
            </w:pPr>
            <w:r w:rsidRPr="006B6933">
              <w:rPr>
                <w:rFonts w:ascii="Times New Roman" w:hAnsi="Times New Roman" w:cs="Times New Roman"/>
              </w:rPr>
              <w:t>氯化铝六水合物</w:t>
            </w:r>
          </w:p>
        </w:tc>
        <w:tc>
          <w:tcPr>
            <w:tcW w:w="1985" w:type="dxa"/>
            <w:vAlign w:val="center"/>
          </w:tcPr>
          <w:p w14:paraId="1D2893EE" w14:textId="55E6AF5C" w:rsidR="00F21461" w:rsidRPr="006B6933" w:rsidRDefault="004F2118" w:rsidP="008844C5">
            <w:pPr>
              <w:ind w:firstLine="480"/>
              <w:rPr>
                <w:rFonts w:ascii="Times New Roman" w:hAnsi="Times New Roman" w:cs="Times New Roman"/>
              </w:rPr>
            </w:pPr>
            <w:r w:rsidRPr="006B6933">
              <w:rPr>
                <w:rFonts w:ascii="Times New Roman" w:hAnsi="Times New Roman" w:cs="Times New Roman"/>
              </w:rPr>
              <w:t>7784-13-6</w:t>
            </w:r>
          </w:p>
        </w:tc>
        <w:tc>
          <w:tcPr>
            <w:tcW w:w="1417" w:type="dxa"/>
            <w:vAlign w:val="center"/>
          </w:tcPr>
          <w:p w14:paraId="38BFCB88" w14:textId="043B555C" w:rsidR="00F21461" w:rsidRPr="006B6933" w:rsidRDefault="004F2118" w:rsidP="006E1871">
            <w:pPr>
              <w:ind w:firstLine="480"/>
              <w:rPr>
                <w:rFonts w:ascii="Times New Roman" w:hAnsi="Times New Roman" w:cs="Times New Roman"/>
              </w:rPr>
            </w:pPr>
            <w:r w:rsidRPr="006B6933">
              <w:rPr>
                <w:rFonts w:ascii="Times New Roman" w:hAnsi="Times New Roman" w:cs="Times New Roman"/>
              </w:rPr>
              <w:t>2.5 kg</w:t>
            </w:r>
          </w:p>
        </w:tc>
        <w:tc>
          <w:tcPr>
            <w:tcW w:w="1396" w:type="dxa"/>
            <w:vAlign w:val="center"/>
          </w:tcPr>
          <w:p w14:paraId="30EFF17B" w14:textId="5A0715B4" w:rsidR="00F21461" w:rsidRPr="006B6933" w:rsidRDefault="004F2118" w:rsidP="006E1871">
            <w:pPr>
              <w:ind w:firstLine="480"/>
              <w:rPr>
                <w:rFonts w:ascii="Times New Roman" w:hAnsi="Times New Roman" w:cs="Times New Roman"/>
              </w:rPr>
            </w:pPr>
            <w:r w:rsidRPr="006B6933">
              <w:rPr>
                <w:rFonts w:ascii="Times New Roman" w:hAnsi="Times New Roman" w:cs="Times New Roman"/>
              </w:rPr>
              <w:t>142</w:t>
            </w:r>
          </w:p>
        </w:tc>
        <w:tc>
          <w:tcPr>
            <w:tcW w:w="1660" w:type="dxa"/>
            <w:vAlign w:val="center"/>
          </w:tcPr>
          <w:p w14:paraId="000FC3B2" w14:textId="54BA0544" w:rsidR="00F21461" w:rsidRPr="006B6933" w:rsidRDefault="00F45EC2" w:rsidP="006E1871">
            <w:pPr>
              <w:ind w:firstLine="480"/>
              <w:rPr>
                <w:rFonts w:ascii="Times New Roman" w:hAnsi="Times New Roman" w:cs="Times New Roman"/>
              </w:rPr>
            </w:pPr>
            <w:r w:rsidRPr="006B6933">
              <w:rPr>
                <w:rFonts w:ascii="Times New Roman" w:hAnsi="Times New Roman" w:cs="Times New Roman"/>
              </w:rPr>
              <w:t>0.0568</w:t>
            </w:r>
          </w:p>
        </w:tc>
      </w:tr>
      <w:tr w:rsidR="004F2118" w:rsidRPr="006B6933" w14:paraId="1526CAF9" w14:textId="77777777" w:rsidTr="006E1871">
        <w:tc>
          <w:tcPr>
            <w:tcW w:w="1838" w:type="dxa"/>
            <w:vAlign w:val="center"/>
          </w:tcPr>
          <w:p w14:paraId="578EB9EA" w14:textId="589F4F7C" w:rsidR="004F2118" w:rsidRPr="006B6933" w:rsidRDefault="004F2118" w:rsidP="008844C5">
            <w:pPr>
              <w:ind w:firstLine="480"/>
              <w:rPr>
                <w:rFonts w:ascii="Times New Roman" w:hAnsi="Times New Roman" w:cs="Times New Roman"/>
              </w:rPr>
            </w:pPr>
            <w:r w:rsidRPr="006B6933">
              <w:rPr>
                <w:rFonts w:ascii="Times New Roman" w:hAnsi="Times New Roman" w:cs="Times New Roman"/>
              </w:rPr>
              <w:t>氢氧化钠</w:t>
            </w:r>
          </w:p>
        </w:tc>
        <w:tc>
          <w:tcPr>
            <w:tcW w:w="1985" w:type="dxa"/>
            <w:vAlign w:val="center"/>
          </w:tcPr>
          <w:p w14:paraId="197F27CB" w14:textId="55D1369A" w:rsidR="004F2118" w:rsidRPr="006B6933" w:rsidRDefault="004F2118" w:rsidP="008844C5">
            <w:pPr>
              <w:ind w:firstLine="480"/>
              <w:rPr>
                <w:rFonts w:ascii="Times New Roman" w:hAnsi="Times New Roman" w:cs="Times New Roman"/>
              </w:rPr>
            </w:pPr>
            <w:r w:rsidRPr="006B6933">
              <w:rPr>
                <w:rFonts w:ascii="Times New Roman" w:hAnsi="Times New Roman" w:cs="Times New Roman"/>
              </w:rPr>
              <w:t>1310-73-2</w:t>
            </w:r>
          </w:p>
        </w:tc>
        <w:tc>
          <w:tcPr>
            <w:tcW w:w="1417" w:type="dxa"/>
            <w:vAlign w:val="center"/>
          </w:tcPr>
          <w:p w14:paraId="3E264BCC" w14:textId="5901EF84" w:rsidR="004F2118" w:rsidRPr="006B6933" w:rsidRDefault="004F2118" w:rsidP="006E1871">
            <w:pPr>
              <w:ind w:firstLine="480"/>
              <w:rPr>
                <w:rFonts w:ascii="Times New Roman" w:hAnsi="Times New Roman" w:cs="Times New Roman"/>
              </w:rPr>
            </w:pPr>
            <w:r w:rsidRPr="006B6933">
              <w:rPr>
                <w:rFonts w:ascii="Times New Roman" w:hAnsi="Times New Roman" w:cs="Times New Roman"/>
              </w:rPr>
              <w:t>500 g</w:t>
            </w:r>
          </w:p>
        </w:tc>
        <w:tc>
          <w:tcPr>
            <w:tcW w:w="1396" w:type="dxa"/>
            <w:vAlign w:val="center"/>
          </w:tcPr>
          <w:p w14:paraId="5E369BA9" w14:textId="6B4E34CA" w:rsidR="004F2118" w:rsidRPr="006B6933" w:rsidRDefault="004F2118" w:rsidP="006E1871">
            <w:pPr>
              <w:ind w:firstLine="480"/>
              <w:rPr>
                <w:rFonts w:ascii="Times New Roman" w:hAnsi="Times New Roman" w:cs="Times New Roman"/>
              </w:rPr>
            </w:pPr>
            <w:r w:rsidRPr="006B6933">
              <w:rPr>
                <w:rFonts w:ascii="Times New Roman" w:hAnsi="Times New Roman" w:cs="Times New Roman"/>
              </w:rPr>
              <w:t>34</w:t>
            </w:r>
          </w:p>
        </w:tc>
        <w:tc>
          <w:tcPr>
            <w:tcW w:w="1660" w:type="dxa"/>
            <w:vAlign w:val="center"/>
          </w:tcPr>
          <w:p w14:paraId="6FFE9854" w14:textId="0F33B453" w:rsidR="004F2118" w:rsidRPr="006B6933" w:rsidRDefault="00F45EC2" w:rsidP="006E1871">
            <w:pPr>
              <w:ind w:firstLine="480"/>
              <w:rPr>
                <w:rFonts w:ascii="Times New Roman" w:hAnsi="Times New Roman" w:cs="Times New Roman"/>
              </w:rPr>
            </w:pPr>
            <w:r w:rsidRPr="006B6933">
              <w:rPr>
                <w:rFonts w:ascii="Times New Roman" w:hAnsi="Times New Roman" w:cs="Times New Roman"/>
              </w:rPr>
              <w:t>0.068</w:t>
            </w:r>
          </w:p>
        </w:tc>
      </w:tr>
      <w:tr w:rsidR="004F2118" w:rsidRPr="006B6933" w14:paraId="125FD317" w14:textId="77777777" w:rsidTr="006E1871">
        <w:tc>
          <w:tcPr>
            <w:tcW w:w="1838" w:type="dxa"/>
            <w:vAlign w:val="center"/>
          </w:tcPr>
          <w:p w14:paraId="08837367" w14:textId="25B2DF5B" w:rsidR="004F2118" w:rsidRPr="006B6933" w:rsidRDefault="004F2118" w:rsidP="008844C5">
            <w:pPr>
              <w:ind w:firstLine="480"/>
              <w:rPr>
                <w:rFonts w:ascii="Times New Roman" w:hAnsi="Times New Roman" w:cs="Times New Roman"/>
              </w:rPr>
            </w:pPr>
            <w:r w:rsidRPr="006B6933">
              <w:rPr>
                <w:rFonts w:ascii="Times New Roman" w:hAnsi="Times New Roman" w:cs="Times New Roman"/>
              </w:rPr>
              <w:t>乙醇</w:t>
            </w:r>
          </w:p>
        </w:tc>
        <w:tc>
          <w:tcPr>
            <w:tcW w:w="1985" w:type="dxa"/>
            <w:vAlign w:val="center"/>
          </w:tcPr>
          <w:p w14:paraId="35EEE480" w14:textId="33F82A07" w:rsidR="004F2118" w:rsidRPr="006B6933" w:rsidRDefault="00F45EC2" w:rsidP="008844C5">
            <w:pPr>
              <w:ind w:firstLine="480"/>
              <w:rPr>
                <w:rFonts w:ascii="Times New Roman" w:hAnsi="Times New Roman" w:cs="Times New Roman"/>
              </w:rPr>
            </w:pPr>
            <w:r w:rsidRPr="006B6933">
              <w:rPr>
                <w:rFonts w:ascii="Times New Roman" w:hAnsi="Times New Roman" w:cs="Times New Roman"/>
              </w:rPr>
              <w:t>64-17-5</w:t>
            </w:r>
          </w:p>
        </w:tc>
        <w:tc>
          <w:tcPr>
            <w:tcW w:w="1417" w:type="dxa"/>
            <w:vAlign w:val="center"/>
          </w:tcPr>
          <w:p w14:paraId="28C0D12D" w14:textId="612AB1C1" w:rsidR="004F2118" w:rsidRPr="006B6933" w:rsidRDefault="004F2118" w:rsidP="006E1871">
            <w:pPr>
              <w:ind w:firstLine="480"/>
              <w:rPr>
                <w:rFonts w:ascii="Times New Roman" w:hAnsi="Times New Roman" w:cs="Times New Roman"/>
              </w:rPr>
            </w:pPr>
            <w:r w:rsidRPr="006B6933">
              <w:rPr>
                <w:rFonts w:ascii="Times New Roman" w:hAnsi="Times New Roman" w:cs="Times New Roman"/>
              </w:rPr>
              <w:t>500 ml</w:t>
            </w:r>
          </w:p>
        </w:tc>
        <w:tc>
          <w:tcPr>
            <w:tcW w:w="1396" w:type="dxa"/>
            <w:vAlign w:val="center"/>
          </w:tcPr>
          <w:p w14:paraId="08257A8D" w14:textId="3DF21487" w:rsidR="004F2118" w:rsidRPr="006B6933" w:rsidRDefault="004F2118" w:rsidP="006E1871">
            <w:pPr>
              <w:ind w:firstLine="480"/>
              <w:rPr>
                <w:rFonts w:ascii="Times New Roman" w:hAnsi="Times New Roman" w:cs="Times New Roman"/>
              </w:rPr>
            </w:pPr>
            <w:r w:rsidRPr="006B6933">
              <w:rPr>
                <w:rFonts w:ascii="Times New Roman" w:hAnsi="Times New Roman" w:cs="Times New Roman"/>
              </w:rPr>
              <w:t>9</w:t>
            </w:r>
          </w:p>
        </w:tc>
        <w:tc>
          <w:tcPr>
            <w:tcW w:w="1660" w:type="dxa"/>
            <w:vAlign w:val="center"/>
          </w:tcPr>
          <w:p w14:paraId="20DB267A" w14:textId="328BCA1F" w:rsidR="004F2118" w:rsidRPr="006B6933" w:rsidRDefault="00F45EC2" w:rsidP="006E1871">
            <w:pPr>
              <w:ind w:firstLine="480"/>
              <w:rPr>
                <w:rFonts w:ascii="Times New Roman" w:hAnsi="Times New Roman" w:cs="Times New Roman"/>
              </w:rPr>
            </w:pPr>
            <w:r w:rsidRPr="006B6933">
              <w:rPr>
                <w:rFonts w:ascii="Times New Roman" w:hAnsi="Times New Roman" w:cs="Times New Roman"/>
              </w:rPr>
              <w:t>0.018</w:t>
            </w:r>
          </w:p>
        </w:tc>
      </w:tr>
      <w:tr w:rsidR="00530900" w:rsidRPr="006B6933" w14:paraId="78D084F0" w14:textId="77777777" w:rsidTr="006E1871">
        <w:tc>
          <w:tcPr>
            <w:tcW w:w="1838" w:type="dxa"/>
            <w:vAlign w:val="center"/>
          </w:tcPr>
          <w:p w14:paraId="3C97D64B" w14:textId="5122C224" w:rsidR="00530900" w:rsidRPr="006B6933" w:rsidRDefault="00530900" w:rsidP="008844C5">
            <w:pPr>
              <w:ind w:firstLine="480"/>
              <w:rPr>
                <w:rFonts w:ascii="Times New Roman" w:hAnsi="Times New Roman" w:cs="Times New Roman"/>
              </w:rPr>
            </w:pPr>
            <w:r w:rsidRPr="006B6933">
              <w:rPr>
                <w:rFonts w:ascii="Times New Roman" w:hAnsi="Times New Roman" w:cs="Times New Roman"/>
              </w:rPr>
              <w:t>去离子水</w:t>
            </w:r>
          </w:p>
        </w:tc>
        <w:tc>
          <w:tcPr>
            <w:tcW w:w="1985" w:type="dxa"/>
            <w:vAlign w:val="center"/>
          </w:tcPr>
          <w:p w14:paraId="2804CDD2" w14:textId="3D7EAE6D" w:rsidR="00530900" w:rsidRPr="006B6933" w:rsidRDefault="00530900" w:rsidP="00DD289C">
            <w:pPr>
              <w:ind w:firstLine="480"/>
              <w:jc w:val="center"/>
              <w:rPr>
                <w:rFonts w:ascii="Times New Roman" w:hAnsi="Times New Roman" w:cs="Times New Roman"/>
              </w:rPr>
            </w:pPr>
            <w:r w:rsidRPr="006B6933">
              <w:rPr>
                <w:rFonts w:ascii="Times New Roman" w:hAnsi="Times New Roman" w:cs="Times New Roman"/>
              </w:rPr>
              <w:t>/</w:t>
            </w:r>
          </w:p>
        </w:tc>
        <w:tc>
          <w:tcPr>
            <w:tcW w:w="1417" w:type="dxa"/>
            <w:vAlign w:val="center"/>
          </w:tcPr>
          <w:p w14:paraId="5B58AB35" w14:textId="1E4723AA" w:rsidR="00530900" w:rsidRPr="006B6933" w:rsidRDefault="00530900" w:rsidP="006E1871">
            <w:pPr>
              <w:ind w:firstLine="480"/>
              <w:rPr>
                <w:rFonts w:ascii="Times New Roman" w:hAnsi="Times New Roman" w:cs="Times New Roman"/>
              </w:rPr>
            </w:pPr>
            <w:r w:rsidRPr="006B6933">
              <w:rPr>
                <w:rFonts w:ascii="Times New Roman" w:hAnsi="Times New Roman" w:cs="Times New Roman"/>
              </w:rPr>
              <w:t>15L</w:t>
            </w:r>
          </w:p>
        </w:tc>
        <w:tc>
          <w:tcPr>
            <w:tcW w:w="1396" w:type="dxa"/>
            <w:vAlign w:val="center"/>
          </w:tcPr>
          <w:p w14:paraId="73ACF9C0" w14:textId="0C534C74" w:rsidR="00530900" w:rsidRPr="006B6933" w:rsidRDefault="00530900" w:rsidP="006E1871">
            <w:pPr>
              <w:ind w:firstLine="480"/>
              <w:rPr>
                <w:rFonts w:ascii="Times New Roman" w:hAnsi="Times New Roman" w:cs="Times New Roman"/>
              </w:rPr>
            </w:pPr>
            <w:r w:rsidRPr="006B6933">
              <w:rPr>
                <w:rFonts w:ascii="Times New Roman" w:hAnsi="Times New Roman" w:cs="Times New Roman"/>
              </w:rPr>
              <w:t>18</w:t>
            </w:r>
          </w:p>
        </w:tc>
        <w:tc>
          <w:tcPr>
            <w:tcW w:w="1660" w:type="dxa"/>
            <w:vAlign w:val="center"/>
          </w:tcPr>
          <w:p w14:paraId="4DF6315C" w14:textId="08CB470D" w:rsidR="00530900" w:rsidRPr="006B6933" w:rsidRDefault="00530900" w:rsidP="006E1871">
            <w:pPr>
              <w:ind w:firstLine="480"/>
              <w:rPr>
                <w:rFonts w:ascii="Times New Roman" w:hAnsi="Times New Roman" w:cs="Times New Roman"/>
              </w:rPr>
            </w:pPr>
            <w:r w:rsidRPr="006B6933">
              <w:rPr>
                <w:rFonts w:ascii="Times New Roman" w:hAnsi="Times New Roman" w:cs="Times New Roman"/>
              </w:rPr>
              <w:t>0.0012</w:t>
            </w:r>
          </w:p>
        </w:tc>
      </w:tr>
    </w:tbl>
    <w:p w14:paraId="3FFD12A8" w14:textId="4DCBA2B9" w:rsidR="00F45EC2" w:rsidRPr="006B6933" w:rsidRDefault="00694302" w:rsidP="00694302">
      <w:pPr>
        <w:ind w:firstLine="480"/>
        <w:rPr>
          <w:rFonts w:ascii="Times New Roman" w:hAnsi="Times New Roman" w:cs="Times New Roman"/>
        </w:rPr>
      </w:pPr>
      <w:r w:rsidRPr="006B6933">
        <w:rPr>
          <w:rFonts w:ascii="Times New Roman" w:hAnsi="Times New Roman" w:cs="Times New Roman"/>
        </w:rPr>
        <w:t>注：固体药剂单价为￥</w:t>
      </w:r>
      <w:r w:rsidRPr="006B6933">
        <w:rPr>
          <w:rFonts w:ascii="Times New Roman" w:hAnsi="Times New Roman" w:cs="Times New Roman"/>
        </w:rPr>
        <w:t>/g</w:t>
      </w:r>
      <w:r w:rsidRPr="006B6933">
        <w:rPr>
          <w:rFonts w:ascii="Times New Roman" w:hAnsi="Times New Roman" w:cs="Times New Roman"/>
        </w:rPr>
        <w:t>，液体药剂单价为￥</w:t>
      </w:r>
      <w:r w:rsidRPr="006B6933">
        <w:rPr>
          <w:rFonts w:ascii="Times New Roman" w:hAnsi="Times New Roman" w:cs="Times New Roman"/>
        </w:rPr>
        <w:t>/mL</w:t>
      </w:r>
      <w:r w:rsidRPr="006B6933">
        <w:rPr>
          <w:rFonts w:ascii="Times New Roman" w:hAnsi="Times New Roman" w:cs="Times New Roman"/>
        </w:rPr>
        <w:t>。</w:t>
      </w:r>
    </w:p>
    <w:p w14:paraId="0DD7B1FD" w14:textId="7A3435B3" w:rsidR="00F21461" w:rsidRPr="006B6933" w:rsidRDefault="00F45EC2" w:rsidP="008844C5">
      <w:pPr>
        <w:pStyle w:val="2"/>
        <w:spacing w:beforeLines="50" w:before="156" w:afterLines="50" w:after="156"/>
        <w:ind w:firstLine="562"/>
        <w:rPr>
          <w:rFonts w:ascii="Times New Roman" w:hAnsi="Times New Roman" w:cs="Times New Roman"/>
          <w:b/>
          <w:bCs/>
          <w:szCs w:val="28"/>
        </w:rPr>
      </w:pPr>
      <w:r w:rsidRPr="006B6933">
        <w:rPr>
          <w:rFonts w:ascii="Times New Roman" w:hAnsi="Times New Roman" w:cs="Times New Roman"/>
          <w:b/>
          <w:bCs/>
          <w:szCs w:val="28"/>
        </w:rPr>
        <w:t xml:space="preserve">1.3 </w:t>
      </w:r>
      <w:r w:rsidRPr="006B6933">
        <w:rPr>
          <w:rFonts w:ascii="Times New Roman" w:hAnsi="Times New Roman" w:cs="Times New Roman"/>
          <w:b/>
          <w:bCs/>
          <w:szCs w:val="28"/>
        </w:rPr>
        <w:t>产量情况</w:t>
      </w:r>
    </w:p>
    <w:tbl>
      <w:tblPr>
        <w:tblStyle w:val="ae"/>
        <w:tblW w:w="0" w:type="auto"/>
        <w:tblLook w:val="04A0" w:firstRow="1" w:lastRow="0" w:firstColumn="1" w:lastColumn="0" w:noHBand="0" w:noVBand="1"/>
      </w:tblPr>
      <w:tblGrid>
        <w:gridCol w:w="2074"/>
        <w:gridCol w:w="2074"/>
        <w:gridCol w:w="2074"/>
        <w:gridCol w:w="2074"/>
      </w:tblGrid>
      <w:tr w:rsidR="00517948" w:rsidRPr="006B6933" w14:paraId="2F66D9DA" w14:textId="77777777" w:rsidTr="008844C5">
        <w:tc>
          <w:tcPr>
            <w:tcW w:w="2074" w:type="dxa"/>
            <w:vAlign w:val="center"/>
          </w:tcPr>
          <w:p w14:paraId="34E19BB7" w14:textId="39F92CD6" w:rsidR="00517948" w:rsidRPr="006B6933" w:rsidRDefault="00517948" w:rsidP="008844C5">
            <w:pPr>
              <w:ind w:firstLine="480"/>
              <w:rPr>
                <w:rFonts w:ascii="Times New Roman" w:hAnsi="Times New Roman" w:cs="Times New Roman"/>
              </w:rPr>
            </w:pPr>
            <w:r w:rsidRPr="006B6933">
              <w:rPr>
                <w:rFonts w:ascii="Times New Roman" w:hAnsi="Times New Roman" w:cs="Times New Roman"/>
              </w:rPr>
              <w:t>名称</w:t>
            </w:r>
          </w:p>
        </w:tc>
        <w:tc>
          <w:tcPr>
            <w:tcW w:w="2074" w:type="dxa"/>
            <w:vAlign w:val="center"/>
          </w:tcPr>
          <w:p w14:paraId="4E1F96AB" w14:textId="6FCB2C38" w:rsidR="00517948" w:rsidRPr="006B6933" w:rsidRDefault="00517948" w:rsidP="008844C5">
            <w:pPr>
              <w:ind w:firstLine="480"/>
              <w:rPr>
                <w:rFonts w:ascii="Times New Roman" w:hAnsi="Times New Roman" w:cs="Times New Roman"/>
              </w:rPr>
            </w:pPr>
            <w:r w:rsidRPr="006B6933">
              <w:rPr>
                <w:rFonts w:ascii="Times New Roman" w:hAnsi="Times New Roman" w:cs="Times New Roman"/>
              </w:rPr>
              <w:t>温度</w:t>
            </w:r>
            <w:r w:rsidRPr="006B6933">
              <w:rPr>
                <w:rFonts w:ascii="Times New Roman" w:hAnsi="Times New Roman" w:cs="Times New Roman"/>
              </w:rPr>
              <w:t>/</w:t>
            </w:r>
            <w:r w:rsidRPr="006B6933">
              <w:rPr>
                <w:rFonts w:ascii="Times New Roman" w:hAnsi="Times New Roman" w:cs="Times New Roman"/>
              </w:rPr>
              <w:t>时间</w:t>
            </w:r>
          </w:p>
        </w:tc>
        <w:tc>
          <w:tcPr>
            <w:tcW w:w="2074" w:type="dxa"/>
            <w:vAlign w:val="center"/>
          </w:tcPr>
          <w:p w14:paraId="2CE3FA22" w14:textId="3B775788" w:rsidR="00517948" w:rsidRPr="006B6933" w:rsidRDefault="00517948" w:rsidP="008844C5">
            <w:pPr>
              <w:ind w:firstLine="480"/>
              <w:rPr>
                <w:rFonts w:ascii="Times New Roman" w:hAnsi="Times New Roman" w:cs="Times New Roman"/>
              </w:rPr>
            </w:pPr>
            <w:r w:rsidRPr="006B6933">
              <w:rPr>
                <w:rFonts w:ascii="Times New Roman" w:hAnsi="Times New Roman" w:cs="Times New Roman"/>
              </w:rPr>
              <w:t>产量</w:t>
            </w:r>
          </w:p>
        </w:tc>
        <w:tc>
          <w:tcPr>
            <w:tcW w:w="2074" w:type="dxa"/>
            <w:vAlign w:val="center"/>
          </w:tcPr>
          <w:p w14:paraId="40FFC64A" w14:textId="327B4FD8" w:rsidR="00517948" w:rsidRPr="006B6933" w:rsidRDefault="00517948" w:rsidP="008844C5">
            <w:pPr>
              <w:ind w:firstLine="480"/>
              <w:rPr>
                <w:rFonts w:ascii="Times New Roman" w:hAnsi="Times New Roman" w:cs="Times New Roman"/>
              </w:rPr>
            </w:pPr>
            <w:r w:rsidRPr="006B6933">
              <w:rPr>
                <w:rFonts w:ascii="Times New Roman" w:hAnsi="Times New Roman" w:cs="Times New Roman"/>
              </w:rPr>
              <w:t>产率</w:t>
            </w:r>
          </w:p>
        </w:tc>
      </w:tr>
      <w:tr w:rsidR="00517948" w:rsidRPr="006B6933" w14:paraId="43EF055B" w14:textId="77777777" w:rsidTr="008844C5">
        <w:tc>
          <w:tcPr>
            <w:tcW w:w="2074" w:type="dxa"/>
            <w:vAlign w:val="center"/>
          </w:tcPr>
          <w:p w14:paraId="17C0594A" w14:textId="1D44757D" w:rsidR="00517948" w:rsidRPr="006B6933" w:rsidRDefault="00517948" w:rsidP="008844C5">
            <w:pPr>
              <w:ind w:firstLine="480"/>
              <w:rPr>
                <w:rFonts w:ascii="Times New Roman" w:hAnsi="Times New Roman" w:cs="Times New Roman"/>
              </w:rPr>
            </w:pPr>
            <w:r w:rsidRPr="006B6933">
              <w:rPr>
                <w:rFonts w:ascii="Times New Roman" w:hAnsi="Times New Roman" w:cs="Times New Roman"/>
              </w:rPr>
              <w:t>MOF-303</w:t>
            </w:r>
          </w:p>
        </w:tc>
        <w:tc>
          <w:tcPr>
            <w:tcW w:w="2074" w:type="dxa"/>
            <w:vAlign w:val="center"/>
          </w:tcPr>
          <w:p w14:paraId="492E1E3C" w14:textId="1B335F4F" w:rsidR="00517948" w:rsidRPr="006B6933" w:rsidRDefault="00517948" w:rsidP="008844C5">
            <w:pPr>
              <w:ind w:firstLine="480"/>
              <w:rPr>
                <w:rFonts w:ascii="Times New Roman" w:hAnsi="Times New Roman" w:cs="Times New Roman"/>
              </w:rPr>
            </w:pPr>
            <w:r w:rsidRPr="006B6933">
              <w:rPr>
                <w:rFonts w:ascii="Times New Roman" w:hAnsi="Times New Roman" w:cs="Times New Roman"/>
              </w:rPr>
              <w:t>100℃/24h</w:t>
            </w:r>
          </w:p>
        </w:tc>
        <w:tc>
          <w:tcPr>
            <w:tcW w:w="2074" w:type="dxa"/>
            <w:vAlign w:val="center"/>
          </w:tcPr>
          <w:p w14:paraId="094AC00A" w14:textId="0894396B" w:rsidR="00517948" w:rsidRPr="006B6933" w:rsidRDefault="00517948" w:rsidP="008844C5">
            <w:pPr>
              <w:ind w:firstLine="480"/>
              <w:rPr>
                <w:rFonts w:ascii="Times New Roman" w:hAnsi="Times New Roman" w:cs="Times New Roman"/>
              </w:rPr>
            </w:pPr>
            <w:r w:rsidRPr="006B6933">
              <w:rPr>
                <w:rFonts w:ascii="Times New Roman" w:hAnsi="Times New Roman" w:cs="Times New Roman"/>
              </w:rPr>
              <w:t>0.56 g</w:t>
            </w:r>
          </w:p>
        </w:tc>
        <w:tc>
          <w:tcPr>
            <w:tcW w:w="2074" w:type="dxa"/>
            <w:vAlign w:val="center"/>
          </w:tcPr>
          <w:p w14:paraId="13B5E3C0" w14:textId="58D24ED1" w:rsidR="00517948" w:rsidRPr="006B6933" w:rsidRDefault="00AF61C3" w:rsidP="008844C5">
            <w:pPr>
              <w:ind w:firstLine="480"/>
              <w:rPr>
                <w:rFonts w:ascii="Times New Roman" w:hAnsi="Times New Roman" w:cs="Times New Roman"/>
              </w:rPr>
            </w:pPr>
            <w:r w:rsidRPr="006B6933">
              <w:rPr>
                <w:rFonts w:ascii="Times New Roman" w:hAnsi="Times New Roman" w:cs="Times New Roman"/>
              </w:rPr>
              <w:t>28.3%</w:t>
            </w:r>
          </w:p>
        </w:tc>
      </w:tr>
    </w:tbl>
    <w:p w14:paraId="5FDC3FB3" w14:textId="109A615E" w:rsidR="00517948" w:rsidRPr="006B6933" w:rsidRDefault="00AF61C3" w:rsidP="00DD289C">
      <w:pPr>
        <w:ind w:firstLine="480"/>
        <w:rPr>
          <w:rFonts w:ascii="Times New Roman" w:hAnsi="Times New Roman" w:cs="Times New Roman"/>
        </w:rPr>
      </w:pPr>
      <w:r w:rsidRPr="006B6933">
        <w:rPr>
          <w:rFonts w:ascii="Times New Roman" w:hAnsi="Times New Roman" w:cs="Times New Roman"/>
        </w:rPr>
        <w:t>注：产率是按照理论化学反应方程式计算</w:t>
      </w:r>
      <w:r w:rsidR="00F03912" w:rsidRPr="006B6933">
        <w:rPr>
          <w:rFonts w:ascii="Times New Roman" w:hAnsi="Times New Roman" w:cs="Times New Roman"/>
        </w:rPr>
        <w:t>基于金属盐的</w:t>
      </w:r>
      <w:r w:rsidRPr="006B6933">
        <w:rPr>
          <w:rFonts w:ascii="Times New Roman" w:hAnsi="Times New Roman" w:cs="Times New Roman"/>
        </w:rPr>
        <w:t>化学产率</w:t>
      </w:r>
      <w:r w:rsidR="00F03912" w:rsidRPr="006B6933">
        <w:rPr>
          <w:rFonts w:ascii="Times New Roman" w:hAnsi="Times New Roman" w:cs="Times New Roman"/>
        </w:rPr>
        <w:t>。</w:t>
      </w:r>
    </w:p>
    <w:p w14:paraId="05A085A8" w14:textId="5AB2D453" w:rsidR="00F45EC2" w:rsidRPr="006B6933" w:rsidRDefault="00517948" w:rsidP="008844C5">
      <w:pPr>
        <w:pStyle w:val="2"/>
        <w:spacing w:beforeLines="50" w:before="156" w:afterLines="50" w:after="156"/>
        <w:ind w:firstLine="562"/>
        <w:rPr>
          <w:rFonts w:ascii="Times New Roman" w:hAnsi="Times New Roman" w:cs="Times New Roman"/>
          <w:b/>
          <w:bCs/>
          <w:szCs w:val="28"/>
        </w:rPr>
      </w:pPr>
      <w:r w:rsidRPr="006B6933">
        <w:rPr>
          <w:rFonts w:ascii="Times New Roman" w:hAnsi="Times New Roman" w:cs="Times New Roman"/>
          <w:b/>
          <w:bCs/>
          <w:szCs w:val="28"/>
        </w:rPr>
        <w:lastRenderedPageBreak/>
        <w:t xml:space="preserve">1.4 </w:t>
      </w:r>
      <w:r w:rsidRPr="006B6933">
        <w:rPr>
          <w:rFonts w:ascii="Times New Roman" w:hAnsi="Times New Roman" w:cs="Times New Roman"/>
          <w:b/>
          <w:bCs/>
          <w:szCs w:val="28"/>
        </w:rPr>
        <w:t>成本核算（仅药剂）</w:t>
      </w:r>
    </w:p>
    <w:p w14:paraId="1EA329BF" w14:textId="02CE36EC" w:rsidR="00517948" w:rsidRPr="006B6933" w:rsidRDefault="00517948" w:rsidP="00DD289C">
      <w:pPr>
        <w:ind w:firstLine="480"/>
        <w:rPr>
          <w:rFonts w:ascii="Times New Roman" w:hAnsi="Times New Roman" w:cs="Times New Roman"/>
        </w:rPr>
      </w:pPr>
      <m:oMathPara>
        <m:oMath>
          <m:r>
            <w:rPr>
              <w:rFonts w:ascii="Cambria Math" w:hAnsi="Cambria Math" w:cs="Times New Roman"/>
            </w:rPr>
            <m:t>成本</m:t>
          </m:r>
          <m:r>
            <w:rPr>
              <w:rFonts w:ascii="Cambria Math" w:hAnsi="Cambria Math" w:cs="Times New Roman"/>
            </w:rPr>
            <m:t>=</m:t>
          </m:r>
          <m:r>
            <w:rPr>
              <w:rFonts w:ascii="Cambria Math" w:hAnsi="Cambria Math" w:cs="Times New Roman"/>
            </w:rPr>
            <m:t>（</m:t>
          </m:r>
          <m:r>
            <w:rPr>
              <w:rFonts w:ascii="Cambria Math" w:hAnsi="Cambria Math" w:cs="Times New Roman"/>
            </w:rPr>
            <m:t>1.74×1.68+0.6×0.068+2.41×0.0568+0.018×200+0.0012×300</m:t>
          </m:r>
          <m:r>
            <w:rPr>
              <w:rFonts w:ascii="Cambria Math" w:hAnsi="Cambria Math" w:cs="Times New Roman"/>
            </w:rPr>
            <m:t>）</m:t>
          </m:r>
          <m:r>
            <w:rPr>
              <w:rFonts w:ascii="Cambria Math" w:hAnsi="Cambria Math" w:cs="Times New Roman"/>
            </w:rPr>
            <m:t>/0.56=12.6</m:t>
          </m:r>
          <m:r>
            <w:rPr>
              <w:rFonts w:ascii="Cambria Math" w:hAnsi="Cambria Math" w:cs="Times New Roman"/>
            </w:rPr>
            <m:t>元</m:t>
          </m:r>
          <m:r>
            <w:rPr>
              <w:rFonts w:ascii="Cambria Math" w:hAnsi="Cambria Math" w:cs="Times New Roman"/>
            </w:rPr>
            <m:t>/g</m:t>
          </m:r>
        </m:oMath>
      </m:oMathPara>
    </w:p>
    <w:p w14:paraId="1B5DC9CC" w14:textId="73A1A269" w:rsidR="008A50A6" w:rsidRPr="006B6933" w:rsidRDefault="00DD289C" w:rsidP="008844C5">
      <w:pPr>
        <w:pStyle w:val="1"/>
        <w:spacing w:beforeLines="50" w:before="156" w:afterLines="50" w:after="156"/>
        <w:ind w:firstLine="640"/>
        <w:rPr>
          <w:rFonts w:ascii="Times New Roman" w:eastAsia="宋体" w:hAnsi="Times New Roman" w:cs="Times New Roman"/>
          <w:sz w:val="32"/>
          <w:szCs w:val="32"/>
        </w:rPr>
      </w:pPr>
      <w:r w:rsidRPr="006B6933">
        <w:rPr>
          <w:rFonts w:ascii="Times New Roman" w:eastAsia="宋体" w:hAnsi="Times New Roman" w:cs="Times New Roman"/>
          <w:sz w:val="32"/>
          <w:szCs w:val="32"/>
        </w:rPr>
        <w:t>二</w:t>
      </w:r>
      <w:r w:rsidR="008A50A6" w:rsidRPr="006B6933">
        <w:rPr>
          <w:rFonts w:ascii="Times New Roman" w:eastAsia="宋体" w:hAnsi="Times New Roman" w:cs="Times New Roman"/>
          <w:sz w:val="32"/>
          <w:szCs w:val="32"/>
        </w:rPr>
        <w:t>．</w:t>
      </w:r>
      <w:r w:rsidR="00DC1DB9" w:rsidRPr="006B6933">
        <w:rPr>
          <w:rFonts w:ascii="Times New Roman" w:eastAsia="宋体" w:hAnsi="Times New Roman" w:cs="Times New Roman"/>
          <w:sz w:val="32"/>
          <w:szCs w:val="32"/>
        </w:rPr>
        <w:t>5L</w:t>
      </w:r>
      <w:r w:rsidR="008A50A6" w:rsidRPr="006B6933">
        <w:rPr>
          <w:rFonts w:ascii="Times New Roman" w:eastAsia="宋体" w:hAnsi="Times New Roman" w:cs="Times New Roman"/>
          <w:sz w:val="32"/>
          <w:szCs w:val="32"/>
        </w:rPr>
        <w:t>反应釜合成</w:t>
      </w:r>
    </w:p>
    <w:p w14:paraId="162DE3EF" w14:textId="19165957" w:rsidR="00517948" w:rsidRPr="006B6933" w:rsidRDefault="00DC1DB9" w:rsidP="008844C5">
      <w:pPr>
        <w:pStyle w:val="2"/>
        <w:spacing w:beforeLines="50" w:before="156" w:afterLines="50" w:after="156"/>
        <w:ind w:firstLine="562"/>
        <w:rPr>
          <w:rFonts w:ascii="Times New Roman" w:hAnsi="Times New Roman" w:cs="Times New Roman"/>
          <w:b/>
          <w:bCs/>
          <w:szCs w:val="28"/>
        </w:rPr>
      </w:pPr>
      <w:r w:rsidRPr="006B6933">
        <w:rPr>
          <w:rFonts w:ascii="Times New Roman" w:hAnsi="Times New Roman" w:cs="Times New Roman"/>
          <w:b/>
          <w:bCs/>
          <w:szCs w:val="28"/>
        </w:rPr>
        <w:t xml:space="preserve">2.1 </w:t>
      </w:r>
      <w:r w:rsidRPr="006B6933">
        <w:rPr>
          <w:rFonts w:ascii="Times New Roman" w:hAnsi="Times New Roman" w:cs="Times New Roman"/>
          <w:b/>
          <w:bCs/>
          <w:szCs w:val="28"/>
        </w:rPr>
        <w:t>合成方法</w:t>
      </w:r>
    </w:p>
    <w:p w14:paraId="60874C7A" w14:textId="3351C437" w:rsidR="00DC1DB9" w:rsidRPr="006B6933" w:rsidRDefault="00DC1DB9" w:rsidP="00DD289C">
      <w:pPr>
        <w:ind w:firstLine="480"/>
        <w:rPr>
          <w:rFonts w:ascii="Times New Roman" w:hAnsi="Times New Roman" w:cs="Times New Roman"/>
        </w:rPr>
      </w:pPr>
      <w:r w:rsidRPr="006B6933">
        <w:rPr>
          <w:rFonts w:ascii="Cambria Math" w:hAnsi="Cambria Math" w:cs="Cambria Math"/>
        </w:rPr>
        <w:t>①</w:t>
      </w:r>
      <w:r w:rsidRPr="006B6933">
        <w:rPr>
          <w:rFonts w:ascii="Times New Roman" w:hAnsi="Times New Roman" w:cs="Times New Roman"/>
        </w:rPr>
        <w:t xml:space="preserve"> </w:t>
      </w:r>
      <w:r w:rsidRPr="006B6933">
        <w:rPr>
          <w:rFonts w:ascii="Times New Roman" w:hAnsi="Times New Roman" w:cs="Times New Roman"/>
        </w:rPr>
        <w:t>在室温下，向</w:t>
      </w:r>
      <w:r w:rsidRPr="006B6933">
        <w:rPr>
          <w:rFonts w:ascii="Times New Roman" w:hAnsi="Times New Roman" w:cs="Times New Roman"/>
        </w:rPr>
        <w:t>5 L</w:t>
      </w:r>
      <w:r w:rsidRPr="006B6933">
        <w:rPr>
          <w:rFonts w:ascii="Times New Roman" w:hAnsi="Times New Roman" w:cs="Times New Roman"/>
        </w:rPr>
        <w:t>反应容器中加入</w:t>
      </w:r>
      <w:r w:rsidRPr="006B6933">
        <w:rPr>
          <w:rFonts w:ascii="Times New Roman" w:hAnsi="Times New Roman" w:cs="Times New Roman"/>
        </w:rPr>
        <w:t>3 L</w:t>
      </w:r>
      <w:r w:rsidRPr="006B6933">
        <w:rPr>
          <w:rFonts w:ascii="Times New Roman" w:hAnsi="Times New Roman" w:cs="Times New Roman"/>
        </w:rPr>
        <w:t>去离子水；</w:t>
      </w:r>
      <w:r w:rsidRPr="006B6933">
        <w:rPr>
          <w:rFonts w:ascii="Cambria Math" w:hAnsi="Cambria Math" w:cs="Cambria Math"/>
        </w:rPr>
        <w:t>②</w:t>
      </w:r>
      <w:r w:rsidRPr="006B6933">
        <w:rPr>
          <w:rFonts w:ascii="Times New Roman" w:hAnsi="Times New Roman" w:cs="Times New Roman"/>
        </w:rPr>
        <w:t xml:space="preserve"> </w:t>
      </w:r>
      <w:r w:rsidRPr="006B6933">
        <w:rPr>
          <w:rFonts w:ascii="Times New Roman" w:hAnsi="Times New Roman" w:cs="Times New Roman"/>
        </w:rPr>
        <w:t>通过进料口向反应器中缓慢加入</w:t>
      </w:r>
      <w:r w:rsidRPr="006B6933">
        <w:rPr>
          <w:rFonts w:ascii="Times New Roman" w:hAnsi="Times New Roman" w:cs="Times New Roman"/>
        </w:rPr>
        <w:t>0.16 kg NaOH</w:t>
      </w:r>
      <w:r w:rsidRPr="006B6933">
        <w:rPr>
          <w:rFonts w:ascii="Times New Roman" w:hAnsi="Times New Roman" w:cs="Times New Roman"/>
        </w:rPr>
        <w:t>，旋转器以</w:t>
      </w:r>
      <w:r w:rsidRPr="006B6933">
        <w:rPr>
          <w:rFonts w:ascii="Times New Roman" w:hAnsi="Times New Roman" w:cs="Times New Roman"/>
        </w:rPr>
        <w:t>100 rpm</w:t>
      </w:r>
      <w:r w:rsidRPr="006B6933">
        <w:rPr>
          <w:rFonts w:ascii="Times New Roman" w:hAnsi="Times New Roman" w:cs="Times New Roman"/>
        </w:rPr>
        <w:t>转速搅拌；</w:t>
      </w:r>
      <w:r w:rsidRPr="006B6933">
        <w:rPr>
          <w:rFonts w:ascii="Cambria Math" w:hAnsi="Cambria Math" w:cs="Cambria Math"/>
        </w:rPr>
        <w:t>③</w:t>
      </w:r>
      <w:r w:rsidRPr="006B6933">
        <w:rPr>
          <w:rFonts w:ascii="Times New Roman" w:hAnsi="Times New Roman" w:cs="Times New Roman"/>
        </w:rPr>
        <w:t xml:space="preserve"> </w:t>
      </w:r>
      <w:r w:rsidRPr="006B6933">
        <w:rPr>
          <w:rFonts w:ascii="Times New Roman" w:hAnsi="Times New Roman" w:cs="Times New Roman"/>
        </w:rPr>
        <w:t>通过进料口向反应器中缓慢加入</w:t>
      </w:r>
      <w:r w:rsidRPr="006B6933">
        <w:rPr>
          <w:rFonts w:ascii="Times New Roman" w:hAnsi="Times New Roman" w:cs="Times New Roman"/>
        </w:rPr>
        <w:t>0.232 kg H</w:t>
      </w:r>
      <w:r w:rsidRPr="006B6933">
        <w:rPr>
          <w:rFonts w:ascii="Times New Roman" w:hAnsi="Times New Roman" w:cs="Times New Roman"/>
          <w:vertAlign w:val="subscript"/>
        </w:rPr>
        <w:t>2</w:t>
      </w:r>
      <w:r w:rsidRPr="006B6933">
        <w:rPr>
          <w:rFonts w:ascii="Times New Roman" w:hAnsi="Times New Roman" w:cs="Times New Roman"/>
        </w:rPr>
        <w:t>PZDC·H</w:t>
      </w:r>
      <w:r w:rsidRPr="006B6933">
        <w:rPr>
          <w:rFonts w:ascii="Times New Roman" w:hAnsi="Times New Roman" w:cs="Times New Roman"/>
          <w:vertAlign w:val="subscript"/>
        </w:rPr>
        <w:t>2</w:t>
      </w:r>
      <w:r w:rsidRPr="006B6933">
        <w:rPr>
          <w:rFonts w:ascii="Times New Roman" w:hAnsi="Times New Roman" w:cs="Times New Roman"/>
        </w:rPr>
        <w:t>O</w:t>
      </w:r>
      <w:r w:rsidRPr="006B6933">
        <w:rPr>
          <w:rFonts w:ascii="Times New Roman" w:hAnsi="Times New Roman" w:cs="Times New Roman"/>
        </w:rPr>
        <w:t>；</w:t>
      </w:r>
      <w:r w:rsidRPr="006B6933">
        <w:rPr>
          <w:rFonts w:ascii="Cambria Math" w:hAnsi="Cambria Math" w:cs="Cambria Math"/>
        </w:rPr>
        <w:t>④</w:t>
      </w:r>
      <w:r w:rsidRPr="006B6933">
        <w:rPr>
          <w:rFonts w:ascii="Times New Roman" w:hAnsi="Times New Roman" w:cs="Times New Roman"/>
        </w:rPr>
        <w:t>搅拌反应混合物</w:t>
      </w:r>
      <w:r w:rsidRPr="006B6933">
        <w:rPr>
          <w:rFonts w:ascii="Times New Roman" w:hAnsi="Times New Roman" w:cs="Times New Roman"/>
        </w:rPr>
        <w:t>30</w:t>
      </w:r>
      <w:r w:rsidRPr="006B6933">
        <w:rPr>
          <w:rFonts w:ascii="Times New Roman" w:hAnsi="Times New Roman" w:cs="Times New Roman"/>
        </w:rPr>
        <w:t>分钟，直到连接体完全溶解；</w:t>
      </w:r>
      <w:r w:rsidRPr="006B6933">
        <w:rPr>
          <w:rFonts w:ascii="Cambria Math" w:hAnsi="Cambria Math" w:cs="Cambria Math"/>
        </w:rPr>
        <w:t>⑤</w:t>
      </w:r>
      <w:r w:rsidRPr="006B6933">
        <w:rPr>
          <w:rFonts w:ascii="Times New Roman" w:hAnsi="Times New Roman" w:cs="Times New Roman"/>
        </w:rPr>
        <w:t>称取</w:t>
      </w:r>
      <w:r w:rsidRPr="006B6933">
        <w:rPr>
          <w:rFonts w:ascii="Times New Roman" w:hAnsi="Times New Roman" w:cs="Times New Roman"/>
        </w:rPr>
        <w:t>0.321 kg</w:t>
      </w:r>
      <w:r w:rsidRPr="006B6933">
        <w:rPr>
          <w:rFonts w:ascii="Times New Roman" w:hAnsi="Times New Roman" w:cs="Times New Roman"/>
        </w:rPr>
        <w:t>的</w:t>
      </w:r>
      <w:r w:rsidRPr="006B6933">
        <w:rPr>
          <w:rFonts w:ascii="Times New Roman" w:hAnsi="Times New Roman" w:cs="Times New Roman"/>
        </w:rPr>
        <w:t>AlCl</w:t>
      </w:r>
      <w:r w:rsidRPr="006B6933">
        <w:rPr>
          <w:rFonts w:ascii="Times New Roman" w:hAnsi="Times New Roman" w:cs="Times New Roman"/>
          <w:vertAlign w:val="subscript"/>
        </w:rPr>
        <w:t>3</w:t>
      </w:r>
      <w:r w:rsidRPr="006B6933">
        <w:rPr>
          <w:rFonts w:ascii="Times New Roman" w:hAnsi="Times New Roman" w:cs="Times New Roman"/>
        </w:rPr>
        <w:t>·6H</w:t>
      </w:r>
      <w:r w:rsidRPr="006B6933">
        <w:rPr>
          <w:rFonts w:ascii="Times New Roman" w:hAnsi="Times New Roman" w:cs="Times New Roman"/>
          <w:vertAlign w:val="subscript"/>
        </w:rPr>
        <w:t>2</w:t>
      </w:r>
      <w:r w:rsidRPr="006B6933">
        <w:rPr>
          <w:rFonts w:ascii="Times New Roman" w:hAnsi="Times New Roman" w:cs="Times New Roman"/>
        </w:rPr>
        <w:t>O</w:t>
      </w:r>
      <w:r w:rsidRPr="006B6933">
        <w:rPr>
          <w:rFonts w:ascii="Times New Roman" w:hAnsi="Times New Roman" w:cs="Times New Roman"/>
        </w:rPr>
        <w:t>，并向烧杯中加入总计</w:t>
      </w:r>
      <w:r w:rsidRPr="006B6933">
        <w:rPr>
          <w:rFonts w:ascii="Times New Roman" w:hAnsi="Times New Roman" w:cs="Times New Roman"/>
        </w:rPr>
        <w:t>1 L</w:t>
      </w:r>
      <w:r w:rsidRPr="006B6933">
        <w:rPr>
          <w:rFonts w:ascii="Times New Roman" w:hAnsi="Times New Roman" w:cs="Times New Roman"/>
        </w:rPr>
        <w:t>的去离子水。</w:t>
      </w:r>
      <w:r w:rsidRPr="006B6933">
        <w:rPr>
          <w:rFonts w:ascii="Cambria Math" w:hAnsi="Cambria Math" w:cs="Cambria Math"/>
        </w:rPr>
        <w:t>⑥</w:t>
      </w:r>
      <w:r w:rsidRPr="006B6933">
        <w:rPr>
          <w:rFonts w:ascii="Times New Roman" w:hAnsi="Times New Roman" w:cs="Times New Roman"/>
        </w:rPr>
        <w:t>使用磁力搅拌棒搅拌溶液</w:t>
      </w:r>
      <w:r w:rsidRPr="006B6933">
        <w:rPr>
          <w:rFonts w:ascii="Times New Roman" w:hAnsi="Times New Roman" w:cs="Times New Roman"/>
        </w:rPr>
        <w:t>10 min</w:t>
      </w:r>
      <w:r w:rsidRPr="006B6933">
        <w:rPr>
          <w:rFonts w:ascii="Times New Roman" w:hAnsi="Times New Roman" w:cs="Times New Roman"/>
        </w:rPr>
        <w:t>，使</w:t>
      </w:r>
      <w:r w:rsidRPr="006B6933">
        <w:rPr>
          <w:rFonts w:ascii="Times New Roman" w:hAnsi="Times New Roman" w:cs="Times New Roman"/>
        </w:rPr>
        <w:t>AlCl</w:t>
      </w:r>
      <w:r w:rsidRPr="006B6933">
        <w:rPr>
          <w:rFonts w:ascii="Times New Roman" w:hAnsi="Times New Roman" w:cs="Times New Roman"/>
          <w:vertAlign w:val="subscript"/>
        </w:rPr>
        <w:t>3</w:t>
      </w:r>
      <w:r w:rsidRPr="006B6933">
        <w:rPr>
          <w:rFonts w:ascii="Times New Roman" w:hAnsi="Times New Roman" w:cs="Times New Roman"/>
        </w:rPr>
        <w:t>·6H</w:t>
      </w:r>
      <w:r w:rsidRPr="006B6933">
        <w:rPr>
          <w:rFonts w:ascii="Times New Roman" w:hAnsi="Times New Roman" w:cs="Times New Roman"/>
          <w:vertAlign w:val="subscript"/>
        </w:rPr>
        <w:t>2</w:t>
      </w:r>
      <w:r w:rsidRPr="006B6933">
        <w:rPr>
          <w:rFonts w:ascii="Times New Roman" w:hAnsi="Times New Roman" w:cs="Times New Roman"/>
        </w:rPr>
        <w:t>O</w:t>
      </w:r>
      <w:r w:rsidRPr="006B6933">
        <w:rPr>
          <w:rFonts w:ascii="Times New Roman" w:hAnsi="Times New Roman" w:cs="Times New Roman"/>
        </w:rPr>
        <w:t>完全溶解；</w:t>
      </w:r>
      <w:r w:rsidRPr="006B6933">
        <w:rPr>
          <w:rFonts w:ascii="Cambria Math" w:hAnsi="Cambria Math" w:cs="Cambria Math"/>
        </w:rPr>
        <w:t>⑦</w:t>
      </w:r>
      <w:r w:rsidRPr="006B6933">
        <w:rPr>
          <w:rFonts w:ascii="Times New Roman" w:hAnsi="Times New Roman" w:cs="Times New Roman"/>
        </w:rPr>
        <w:t xml:space="preserve"> </w:t>
      </w:r>
      <w:r w:rsidRPr="006B6933">
        <w:rPr>
          <w:rFonts w:ascii="Times New Roman" w:hAnsi="Times New Roman" w:cs="Times New Roman"/>
        </w:rPr>
        <w:t>将烧杯中的溶液转移至</w:t>
      </w:r>
      <w:r w:rsidRPr="006B6933">
        <w:rPr>
          <w:rFonts w:ascii="Times New Roman" w:hAnsi="Times New Roman" w:cs="Times New Roman"/>
        </w:rPr>
        <w:t>1 L</w:t>
      </w:r>
      <w:r w:rsidRPr="006B6933">
        <w:rPr>
          <w:rFonts w:ascii="Times New Roman" w:hAnsi="Times New Roman" w:cs="Times New Roman"/>
        </w:rPr>
        <w:t>进料漏斗中在环境条件下将溶液缓慢加入反应混合物中，同时搅拌。通过转动加料漏斗上的阀门调节加料速度，使总加料时间不少于</w:t>
      </w:r>
      <w:r w:rsidRPr="006B6933">
        <w:rPr>
          <w:rFonts w:ascii="Times New Roman" w:hAnsi="Times New Roman" w:cs="Times New Roman"/>
        </w:rPr>
        <w:t>2 h</w:t>
      </w:r>
      <w:r w:rsidRPr="006B6933">
        <w:rPr>
          <w:rFonts w:ascii="Times New Roman" w:hAnsi="Times New Roman" w:cs="Times New Roman"/>
        </w:rPr>
        <w:t>；</w:t>
      </w:r>
      <w:r w:rsidRPr="006B6933">
        <w:rPr>
          <w:rFonts w:ascii="Cambria Math" w:hAnsi="Cambria Math" w:cs="Cambria Math"/>
        </w:rPr>
        <w:t>⑧</w:t>
      </w:r>
      <w:r w:rsidRPr="006B6933">
        <w:rPr>
          <w:rFonts w:ascii="Times New Roman" w:hAnsi="Times New Roman" w:cs="Times New Roman"/>
        </w:rPr>
        <w:t xml:space="preserve"> </w:t>
      </w:r>
      <w:r w:rsidRPr="006B6933">
        <w:rPr>
          <w:rFonts w:ascii="Times New Roman" w:hAnsi="Times New Roman" w:cs="Times New Roman"/>
        </w:rPr>
        <w:t>在剧烈搅拌的同时，通过加热反应釜将反应混合物加热至</w:t>
      </w:r>
      <w:r w:rsidRPr="006B6933">
        <w:rPr>
          <w:rFonts w:ascii="Times New Roman" w:hAnsi="Times New Roman" w:cs="Times New Roman"/>
        </w:rPr>
        <w:t>120 °C</w:t>
      </w:r>
      <w:r w:rsidRPr="006B6933">
        <w:rPr>
          <w:rFonts w:ascii="Times New Roman" w:hAnsi="Times New Roman" w:cs="Times New Roman"/>
        </w:rPr>
        <w:t>并回流</w:t>
      </w:r>
      <w:r w:rsidRPr="006B6933">
        <w:rPr>
          <w:rFonts w:ascii="Times New Roman" w:hAnsi="Times New Roman" w:cs="Times New Roman"/>
        </w:rPr>
        <w:t>6</w:t>
      </w:r>
      <w:r w:rsidRPr="006B6933">
        <w:rPr>
          <w:rFonts w:ascii="Times New Roman" w:hAnsi="Times New Roman" w:cs="Times New Roman"/>
        </w:rPr>
        <w:t>小时，最终离心收集并洗涤白色沉淀。</w:t>
      </w:r>
    </w:p>
    <w:p w14:paraId="158B6862" w14:textId="571E4F3F" w:rsidR="00407D27" w:rsidRPr="006B6933" w:rsidRDefault="008872C8" w:rsidP="001950EC">
      <w:pPr>
        <w:ind w:firstLine="480"/>
        <w:rPr>
          <w:rFonts w:ascii="Times New Roman" w:hAnsi="Times New Roman" w:cs="Times New Roman"/>
        </w:rPr>
      </w:pPr>
      <w:r w:rsidRPr="006B6933">
        <w:rPr>
          <w:rFonts w:ascii="Times New Roman" w:hAnsi="Times New Roman" w:cs="Times New Roman"/>
        </w:rPr>
        <w:t>经上述合成结果计算目前产物的产率情况已达</w:t>
      </w:r>
      <w:r w:rsidRPr="006B6933">
        <w:rPr>
          <w:rFonts w:ascii="Times New Roman" w:hAnsi="Times New Roman" w:cs="Times New Roman"/>
        </w:rPr>
        <w:t>91%</w:t>
      </w:r>
      <w:r w:rsidRPr="006B6933">
        <w:rPr>
          <w:rFonts w:ascii="Times New Roman" w:hAnsi="Times New Roman" w:cs="Times New Roman"/>
        </w:rPr>
        <w:t>，已接近化学定量情况，因此围绕工艺适应性角度进行了优化，主要优化内容如下：</w:t>
      </w:r>
      <w:r w:rsidRPr="006B6933">
        <w:rPr>
          <w:rFonts w:ascii="Times New Roman" w:hAnsi="Times New Roman" w:cs="Times New Roman"/>
        </w:rPr>
        <w:t>1.</w:t>
      </w:r>
      <w:r w:rsidRPr="006B6933">
        <w:rPr>
          <w:rFonts w:ascii="Times New Roman" w:hAnsi="Times New Roman" w:cs="Times New Roman"/>
        </w:rPr>
        <w:t>为进一步控制晶核生成速率、避免局部过饱和导致粒径分布不均，拟采用</w:t>
      </w:r>
      <w:r w:rsidR="00C952A5" w:rsidRPr="006B6933">
        <w:rPr>
          <w:rFonts w:ascii="Times New Roman" w:hAnsi="Times New Roman" w:cs="Times New Roman"/>
        </w:rPr>
        <w:t>蠕动泵泵入金属源，在</w:t>
      </w:r>
      <w:r w:rsidR="00C952A5" w:rsidRPr="006B6933">
        <w:rPr>
          <w:rFonts w:ascii="Times New Roman" w:hAnsi="Times New Roman" w:cs="Times New Roman"/>
        </w:rPr>
        <w:t>2h</w:t>
      </w:r>
      <w:r w:rsidR="00C952A5" w:rsidRPr="006B6933">
        <w:rPr>
          <w:rFonts w:ascii="Times New Roman" w:hAnsi="Times New Roman" w:cs="Times New Roman"/>
        </w:rPr>
        <w:t>左右完成加药步骤</w:t>
      </w:r>
      <w:r w:rsidRPr="006B6933">
        <w:rPr>
          <w:rFonts w:ascii="Times New Roman" w:hAnsi="Times New Roman" w:cs="Times New Roman"/>
        </w:rPr>
        <w:t>。并在合成过程中检测</w:t>
      </w:r>
      <w:r w:rsidRPr="006B6933">
        <w:rPr>
          <w:rFonts w:ascii="Times New Roman" w:hAnsi="Times New Roman" w:cs="Times New Roman"/>
        </w:rPr>
        <w:t>pH</w:t>
      </w:r>
      <w:r w:rsidRPr="006B6933">
        <w:rPr>
          <w:rFonts w:ascii="Times New Roman" w:hAnsi="Times New Roman" w:cs="Times New Roman"/>
        </w:rPr>
        <w:t>值变化以确定最佳成核窗口期。</w:t>
      </w:r>
      <w:r w:rsidRPr="006B6933">
        <w:rPr>
          <w:rFonts w:ascii="Times New Roman" w:hAnsi="Times New Roman" w:cs="Times New Roman"/>
        </w:rPr>
        <w:t>2.</w:t>
      </w:r>
      <w:r w:rsidR="00C952A5" w:rsidRPr="006B6933">
        <w:rPr>
          <w:rFonts w:ascii="Times New Roman" w:hAnsi="Times New Roman" w:cs="Times New Roman"/>
        </w:rPr>
        <w:t>针对产物的洗涤步骤，采用索氏</w:t>
      </w:r>
      <w:proofErr w:type="gramStart"/>
      <w:r w:rsidR="00C952A5" w:rsidRPr="006B6933">
        <w:rPr>
          <w:rFonts w:ascii="Times New Roman" w:hAnsi="Times New Roman" w:cs="Times New Roman"/>
        </w:rPr>
        <w:t>提取器</w:t>
      </w:r>
      <w:proofErr w:type="gramEnd"/>
      <w:r w:rsidR="00C952A5" w:rsidRPr="006B6933">
        <w:rPr>
          <w:rFonts w:ascii="Times New Roman" w:hAnsi="Times New Roman" w:cs="Times New Roman"/>
        </w:rPr>
        <w:t>进行产物洗涤，减少洗涤液乙醇用量，降低成本和环境负荷。</w:t>
      </w:r>
      <w:r w:rsidR="00C952A5" w:rsidRPr="006B6933">
        <w:rPr>
          <w:rFonts w:ascii="Times New Roman" w:hAnsi="Times New Roman" w:cs="Times New Roman"/>
        </w:rPr>
        <w:t>3.</w:t>
      </w:r>
      <w:r w:rsidR="00C952A5" w:rsidRPr="006B6933">
        <w:rPr>
          <w:rFonts w:ascii="Times New Roman" w:hAnsi="Times New Roman" w:cs="Times New Roman"/>
        </w:rPr>
        <w:t>针对产物的收集与分离步骤，采用布氏漏斗进行产物固液分离，该实验措施过滤速度快适合收集量较大、颗粒适中的晶体或沉淀，提高固液分离效率。</w:t>
      </w:r>
      <w:r w:rsidR="001950EC" w:rsidRPr="006B6933">
        <w:rPr>
          <w:rFonts w:ascii="Times New Roman" w:hAnsi="Times New Roman" w:cs="Times New Roman"/>
        </w:rPr>
        <w:t>（该步骤需注意固体颗粒在第一次过滤后形成了硬团聚体，因此</w:t>
      </w:r>
      <w:r w:rsidR="0025219F" w:rsidRPr="006B6933">
        <w:rPr>
          <w:rFonts w:ascii="Times New Roman" w:hAnsi="Times New Roman" w:cs="Times New Roman"/>
        </w:rPr>
        <w:t>将</w:t>
      </w:r>
      <w:r w:rsidR="001950EC" w:rsidRPr="006B6933">
        <w:rPr>
          <w:rFonts w:ascii="Times New Roman" w:hAnsi="Times New Roman" w:cs="Times New Roman"/>
        </w:rPr>
        <w:t>分离出来的固体分散到新的洗涤溶剂中再次进行</w:t>
      </w:r>
      <w:proofErr w:type="gramStart"/>
      <w:r w:rsidR="001950EC" w:rsidRPr="006B6933">
        <w:rPr>
          <w:rFonts w:ascii="Times New Roman" w:hAnsi="Times New Roman" w:cs="Times New Roman"/>
        </w:rPr>
        <w:t>抽滤进行</w:t>
      </w:r>
      <w:proofErr w:type="gramEnd"/>
      <w:r w:rsidR="001950EC" w:rsidRPr="006B6933">
        <w:rPr>
          <w:rFonts w:ascii="Times New Roman" w:hAnsi="Times New Roman" w:cs="Times New Roman"/>
        </w:rPr>
        <w:t>固液分离时需更换更大孔径的滤纸）</w:t>
      </w:r>
      <w:r w:rsidR="001950EC" w:rsidRPr="006B6933">
        <w:rPr>
          <w:rFonts w:ascii="Times New Roman" w:hAnsi="Times New Roman" w:cs="Times New Roman"/>
        </w:rPr>
        <w:t>4.</w:t>
      </w:r>
      <w:r w:rsidR="001950EC" w:rsidRPr="006B6933">
        <w:rPr>
          <w:rFonts w:ascii="Times New Roman" w:hAnsi="Times New Roman" w:cs="Times New Roman"/>
        </w:rPr>
        <w:t>针对产物的干燥步骤，先对产物进行预干燥（普通烘箱</w:t>
      </w:r>
      <w:r w:rsidR="001950EC" w:rsidRPr="006B6933">
        <w:rPr>
          <w:rFonts w:ascii="Times New Roman" w:hAnsi="Times New Roman" w:cs="Times New Roman"/>
        </w:rPr>
        <w:t>60℃</w:t>
      </w:r>
      <w:r w:rsidR="001950EC" w:rsidRPr="006B6933">
        <w:rPr>
          <w:rFonts w:ascii="Times New Roman" w:hAnsi="Times New Roman" w:cs="Times New Roman"/>
        </w:rPr>
        <w:t>烘干</w:t>
      </w:r>
      <w:r w:rsidR="001950EC" w:rsidRPr="006B6933">
        <w:rPr>
          <w:rFonts w:ascii="Times New Roman" w:hAnsi="Times New Roman" w:cs="Times New Roman"/>
        </w:rPr>
        <w:t>4h</w:t>
      </w:r>
      <w:r w:rsidR="001950EC" w:rsidRPr="006B6933">
        <w:rPr>
          <w:rFonts w:ascii="Times New Roman" w:hAnsi="Times New Roman" w:cs="Times New Roman"/>
        </w:rPr>
        <w:t>）再将产物放入真空烘箱（</w:t>
      </w:r>
      <w:r w:rsidR="001950EC" w:rsidRPr="006B6933">
        <w:rPr>
          <w:rFonts w:ascii="Times New Roman" w:hAnsi="Times New Roman" w:cs="Times New Roman"/>
        </w:rPr>
        <w:t>80℃</w:t>
      </w:r>
      <w:r w:rsidR="001950EC" w:rsidRPr="006B6933">
        <w:rPr>
          <w:rFonts w:ascii="Times New Roman" w:hAnsi="Times New Roman" w:cs="Times New Roman"/>
        </w:rPr>
        <w:t>烘干</w:t>
      </w:r>
      <w:r w:rsidR="001950EC" w:rsidRPr="006B6933">
        <w:rPr>
          <w:rFonts w:ascii="Times New Roman" w:hAnsi="Times New Roman" w:cs="Times New Roman"/>
        </w:rPr>
        <w:t>8-12h</w:t>
      </w:r>
      <w:r w:rsidR="001950EC" w:rsidRPr="006B6933">
        <w:rPr>
          <w:rFonts w:ascii="Times New Roman" w:hAnsi="Times New Roman" w:cs="Times New Roman"/>
        </w:rPr>
        <w:t>）进行真空干燥。</w:t>
      </w:r>
      <w:r w:rsidR="001950EC" w:rsidRPr="006B6933">
        <w:rPr>
          <w:rFonts w:ascii="Times New Roman" w:hAnsi="Times New Roman" w:cs="Times New Roman"/>
        </w:rPr>
        <w:t>5.</w:t>
      </w:r>
      <w:r w:rsidR="001950EC" w:rsidRPr="006B6933">
        <w:rPr>
          <w:rFonts w:ascii="Times New Roman" w:hAnsi="Times New Roman" w:cs="Times New Roman"/>
        </w:rPr>
        <w:t>对于整体产物的质量控制，建议设立过程控制点，例如：反应中：每</w:t>
      </w:r>
      <w:r w:rsidR="001950EC" w:rsidRPr="006B6933">
        <w:rPr>
          <w:rFonts w:ascii="Times New Roman" w:hAnsi="Times New Roman" w:cs="Times New Roman"/>
        </w:rPr>
        <w:t>1 h</w:t>
      </w:r>
      <w:r w:rsidR="001950EC" w:rsidRPr="006B6933">
        <w:rPr>
          <w:rFonts w:ascii="Times New Roman" w:hAnsi="Times New Roman" w:cs="Times New Roman"/>
        </w:rPr>
        <w:t>取样测</w:t>
      </w:r>
      <w:r w:rsidR="001950EC" w:rsidRPr="006B6933">
        <w:rPr>
          <w:rFonts w:ascii="Times New Roman" w:hAnsi="Times New Roman" w:cs="Times New Roman"/>
        </w:rPr>
        <w:t>PXRD</w:t>
      </w:r>
      <w:r w:rsidR="001950EC" w:rsidRPr="006B6933">
        <w:rPr>
          <w:rFonts w:ascii="Times New Roman" w:hAnsi="Times New Roman" w:cs="Times New Roman"/>
        </w:rPr>
        <w:t>，监控结晶度演化；洗涤后：检测洗涤废液电导率（判断</w:t>
      </w:r>
      <w:r w:rsidR="001950EC" w:rsidRPr="006B6933">
        <w:rPr>
          <w:rFonts w:ascii="Times New Roman" w:hAnsi="Times New Roman" w:cs="Times New Roman"/>
        </w:rPr>
        <w:lastRenderedPageBreak/>
        <w:t>盐去除终点）；干燥后：以</w:t>
      </w:r>
      <w:r w:rsidR="001950EC" w:rsidRPr="006B6933">
        <w:rPr>
          <w:rFonts w:ascii="Times New Roman" w:hAnsi="Times New Roman" w:cs="Times New Roman"/>
        </w:rPr>
        <w:t>BET</w:t>
      </w:r>
      <w:r w:rsidR="001950EC" w:rsidRPr="006B6933">
        <w:rPr>
          <w:rFonts w:ascii="Times New Roman" w:hAnsi="Times New Roman" w:cs="Times New Roman"/>
        </w:rPr>
        <w:t>比表面积</w:t>
      </w:r>
      <w:r w:rsidR="001950EC" w:rsidRPr="006B6933">
        <w:rPr>
          <w:rFonts w:ascii="Times New Roman" w:hAnsi="Times New Roman" w:cs="Times New Roman"/>
        </w:rPr>
        <w:t>≥1300 m²/g</w:t>
      </w:r>
      <w:r w:rsidR="001950EC" w:rsidRPr="006B6933">
        <w:rPr>
          <w:rFonts w:ascii="Times New Roman" w:hAnsi="Times New Roman" w:cs="Times New Roman"/>
        </w:rPr>
        <w:t>、为放行标准。</w:t>
      </w:r>
    </w:p>
    <w:p w14:paraId="3E1FF756" w14:textId="41840FA7" w:rsidR="00DC1DB9" w:rsidRPr="006B6933" w:rsidRDefault="00DC1DB9" w:rsidP="008844C5">
      <w:pPr>
        <w:pStyle w:val="2"/>
        <w:spacing w:beforeLines="50" w:before="156" w:afterLines="50" w:after="156"/>
        <w:ind w:firstLine="562"/>
        <w:rPr>
          <w:rFonts w:ascii="Times New Roman" w:hAnsi="Times New Roman" w:cs="Times New Roman"/>
          <w:b/>
          <w:bCs/>
          <w:szCs w:val="28"/>
        </w:rPr>
      </w:pPr>
      <w:r w:rsidRPr="006B6933">
        <w:rPr>
          <w:rFonts w:ascii="Times New Roman" w:hAnsi="Times New Roman" w:cs="Times New Roman"/>
          <w:b/>
          <w:bCs/>
          <w:szCs w:val="28"/>
        </w:rPr>
        <w:t xml:space="preserve">2.2 </w:t>
      </w:r>
      <w:r w:rsidRPr="006B6933">
        <w:rPr>
          <w:rFonts w:ascii="Times New Roman" w:hAnsi="Times New Roman" w:cs="Times New Roman"/>
          <w:b/>
          <w:bCs/>
          <w:szCs w:val="28"/>
        </w:rPr>
        <w:t>药品价格</w:t>
      </w:r>
    </w:p>
    <w:tbl>
      <w:tblPr>
        <w:tblStyle w:val="ae"/>
        <w:tblW w:w="0" w:type="auto"/>
        <w:tblLook w:val="04A0" w:firstRow="1" w:lastRow="0" w:firstColumn="1" w:lastColumn="0" w:noHBand="0" w:noVBand="1"/>
      </w:tblPr>
      <w:tblGrid>
        <w:gridCol w:w="1484"/>
        <w:gridCol w:w="1630"/>
        <w:gridCol w:w="1134"/>
        <w:gridCol w:w="1134"/>
        <w:gridCol w:w="1417"/>
        <w:gridCol w:w="1497"/>
      </w:tblGrid>
      <w:tr w:rsidR="00033EDF" w:rsidRPr="006B6933" w14:paraId="1C54A138" w14:textId="20C73C08" w:rsidTr="00033EDF">
        <w:tc>
          <w:tcPr>
            <w:tcW w:w="1484" w:type="dxa"/>
            <w:vAlign w:val="center"/>
          </w:tcPr>
          <w:p w14:paraId="55B78C4C" w14:textId="77777777" w:rsidR="00033EDF" w:rsidRPr="00033EDF" w:rsidRDefault="00033EDF" w:rsidP="00044A0F">
            <w:pPr>
              <w:ind w:firstLine="320"/>
              <w:rPr>
                <w:rFonts w:ascii="Times New Roman" w:hAnsi="Times New Roman" w:cs="Times New Roman"/>
                <w:sz w:val="16"/>
              </w:rPr>
            </w:pPr>
            <w:r w:rsidRPr="00033EDF">
              <w:rPr>
                <w:rFonts w:ascii="Times New Roman" w:hAnsi="Times New Roman" w:cs="Times New Roman"/>
                <w:sz w:val="16"/>
              </w:rPr>
              <w:t>名称</w:t>
            </w:r>
          </w:p>
        </w:tc>
        <w:tc>
          <w:tcPr>
            <w:tcW w:w="1630" w:type="dxa"/>
            <w:vAlign w:val="center"/>
          </w:tcPr>
          <w:p w14:paraId="7D8E2FB3" w14:textId="77777777" w:rsidR="00033EDF" w:rsidRPr="00033EDF" w:rsidRDefault="00033EDF" w:rsidP="00044A0F">
            <w:pPr>
              <w:ind w:firstLine="320"/>
              <w:rPr>
                <w:rFonts w:ascii="Times New Roman" w:hAnsi="Times New Roman" w:cs="Times New Roman"/>
                <w:sz w:val="16"/>
              </w:rPr>
            </w:pPr>
            <w:r w:rsidRPr="00033EDF">
              <w:rPr>
                <w:rFonts w:ascii="Times New Roman" w:hAnsi="Times New Roman" w:cs="Times New Roman"/>
                <w:sz w:val="16"/>
              </w:rPr>
              <w:t>CAS</w:t>
            </w:r>
            <w:r w:rsidRPr="00033EDF">
              <w:rPr>
                <w:rFonts w:ascii="Times New Roman" w:hAnsi="Times New Roman" w:cs="Times New Roman"/>
                <w:sz w:val="16"/>
              </w:rPr>
              <w:t>号</w:t>
            </w:r>
          </w:p>
        </w:tc>
        <w:tc>
          <w:tcPr>
            <w:tcW w:w="1134" w:type="dxa"/>
            <w:vAlign w:val="center"/>
          </w:tcPr>
          <w:p w14:paraId="52C8DC0A" w14:textId="77777777" w:rsidR="00033EDF" w:rsidRPr="00033EDF" w:rsidRDefault="00033EDF" w:rsidP="00044A0F">
            <w:pPr>
              <w:ind w:firstLine="320"/>
              <w:rPr>
                <w:rFonts w:ascii="Times New Roman" w:hAnsi="Times New Roman" w:cs="Times New Roman"/>
                <w:sz w:val="16"/>
              </w:rPr>
            </w:pPr>
            <w:r w:rsidRPr="00033EDF">
              <w:rPr>
                <w:rFonts w:ascii="Times New Roman" w:hAnsi="Times New Roman" w:cs="Times New Roman"/>
                <w:sz w:val="16"/>
              </w:rPr>
              <w:t>规格</w:t>
            </w:r>
          </w:p>
        </w:tc>
        <w:tc>
          <w:tcPr>
            <w:tcW w:w="1134" w:type="dxa"/>
            <w:vAlign w:val="center"/>
          </w:tcPr>
          <w:p w14:paraId="7EAE48C4" w14:textId="77777777" w:rsidR="00033EDF" w:rsidRPr="00033EDF" w:rsidRDefault="00033EDF" w:rsidP="00044A0F">
            <w:pPr>
              <w:ind w:firstLine="320"/>
              <w:rPr>
                <w:rFonts w:ascii="Times New Roman" w:hAnsi="Times New Roman" w:cs="Times New Roman"/>
                <w:sz w:val="16"/>
              </w:rPr>
            </w:pPr>
            <w:r w:rsidRPr="00033EDF">
              <w:rPr>
                <w:rFonts w:ascii="Times New Roman" w:hAnsi="Times New Roman" w:cs="Times New Roman"/>
                <w:sz w:val="16"/>
              </w:rPr>
              <w:t>价格</w:t>
            </w:r>
          </w:p>
        </w:tc>
        <w:tc>
          <w:tcPr>
            <w:tcW w:w="1417" w:type="dxa"/>
            <w:vAlign w:val="center"/>
          </w:tcPr>
          <w:p w14:paraId="7F2A7EEF" w14:textId="77777777" w:rsidR="00033EDF" w:rsidRPr="00033EDF" w:rsidRDefault="00033EDF" w:rsidP="00044A0F">
            <w:pPr>
              <w:ind w:firstLine="320"/>
              <w:rPr>
                <w:rFonts w:ascii="Times New Roman" w:hAnsi="Times New Roman" w:cs="Times New Roman"/>
                <w:sz w:val="16"/>
              </w:rPr>
            </w:pPr>
            <w:r w:rsidRPr="00033EDF">
              <w:rPr>
                <w:rFonts w:ascii="Times New Roman" w:hAnsi="Times New Roman" w:cs="Times New Roman"/>
                <w:sz w:val="16"/>
              </w:rPr>
              <w:t>单价（￥</w:t>
            </w:r>
            <w:r w:rsidRPr="00033EDF">
              <w:rPr>
                <w:rFonts w:ascii="Times New Roman" w:hAnsi="Times New Roman" w:cs="Times New Roman"/>
                <w:sz w:val="16"/>
              </w:rPr>
              <w:t>/g</w:t>
            </w:r>
            <w:r w:rsidRPr="00033EDF">
              <w:rPr>
                <w:rFonts w:ascii="Times New Roman" w:hAnsi="Times New Roman" w:cs="Times New Roman"/>
                <w:sz w:val="16"/>
              </w:rPr>
              <w:t>）</w:t>
            </w:r>
          </w:p>
        </w:tc>
        <w:tc>
          <w:tcPr>
            <w:tcW w:w="1497" w:type="dxa"/>
          </w:tcPr>
          <w:p w14:paraId="740946BB" w14:textId="5BEDE380" w:rsidR="00033EDF" w:rsidRDefault="00033EDF" w:rsidP="00044A0F">
            <w:pPr>
              <w:ind w:firstLine="320"/>
              <w:rPr>
                <w:rFonts w:ascii="Times New Roman" w:hAnsi="Times New Roman" w:cs="Times New Roman"/>
                <w:sz w:val="16"/>
              </w:rPr>
            </w:pPr>
            <w:r w:rsidRPr="00033EDF">
              <w:rPr>
                <w:rFonts w:ascii="Times New Roman" w:hAnsi="Times New Roman" w:cs="Times New Roman"/>
                <w:sz w:val="16"/>
              </w:rPr>
              <w:t>单价</w:t>
            </w:r>
            <w:r>
              <w:rPr>
                <w:rFonts w:ascii="Times New Roman" w:hAnsi="Times New Roman" w:cs="Times New Roman" w:hint="eastAsia"/>
                <w:sz w:val="16"/>
              </w:rPr>
              <w:t>-</w:t>
            </w:r>
            <w:r>
              <w:rPr>
                <w:rFonts w:ascii="Times New Roman" w:hAnsi="Times New Roman" w:cs="Times New Roman" w:hint="eastAsia"/>
                <w:sz w:val="16"/>
              </w:rPr>
              <w:t>大宗</w:t>
            </w:r>
          </w:p>
          <w:p w14:paraId="1656C7E4" w14:textId="6E7405A4" w:rsidR="00033EDF" w:rsidRPr="00033EDF" w:rsidRDefault="00033EDF" w:rsidP="00044A0F">
            <w:pPr>
              <w:ind w:firstLine="320"/>
              <w:rPr>
                <w:rFonts w:ascii="Times New Roman" w:hAnsi="Times New Roman" w:cs="Times New Roman"/>
                <w:sz w:val="16"/>
              </w:rPr>
            </w:pPr>
            <w:r w:rsidRPr="00033EDF">
              <w:rPr>
                <w:rFonts w:ascii="Times New Roman" w:hAnsi="Times New Roman" w:cs="Times New Roman"/>
                <w:sz w:val="16"/>
              </w:rPr>
              <w:t>（￥</w:t>
            </w:r>
            <w:r w:rsidRPr="00033EDF">
              <w:rPr>
                <w:rFonts w:ascii="Times New Roman" w:hAnsi="Times New Roman" w:cs="Times New Roman"/>
                <w:sz w:val="16"/>
              </w:rPr>
              <w:t>/g</w:t>
            </w:r>
            <w:r w:rsidRPr="00033EDF">
              <w:rPr>
                <w:rFonts w:ascii="Times New Roman" w:hAnsi="Times New Roman" w:cs="Times New Roman"/>
                <w:sz w:val="16"/>
              </w:rPr>
              <w:t>）</w:t>
            </w:r>
          </w:p>
        </w:tc>
      </w:tr>
      <w:tr w:rsidR="00033EDF" w:rsidRPr="006B6933" w14:paraId="55BCBA02" w14:textId="1A3F2629" w:rsidTr="00033EDF">
        <w:tc>
          <w:tcPr>
            <w:tcW w:w="1484" w:type="dxa"/>
            <w:vAlign w:val="center"/>
          </w:tcPr>
          <w:p w14:paraId="75B9A7B3" w14:textId="77777777" w:rsidR="00033EDF" w:rsidRPr="00033EDF" w:rsidRDefault="00033EDF" w:rsidP="00044A0F">
            <w:pPr>
              <w:ind w:firstLine="320"/>
              <w:rPr>
                <w:rFonts w:ascii="Times New Roman" w:hAnsi="Times New Roman" w:cs="Times New Roman"/>
                <w:sz w:val="16"/>
              </w:rPr>
            </w:pPr>
            <w:r w:rsidRPr="00033EDF">
              <w:rPr>
                <w:rFonts w:ascii="Times New Roman" w:hAnsi="Times New Roman" w:cs="Times New Roman"/>
                <w:sz w:val="16"/>
              </w:rPr>
              <w:t>3,5-</w:t>
            </w:r>
            <w:r w:rsidRPr="00033EDF">
              <w:rPr>
                <w:rFonts w:ascii="Times New Roman" w:hAnsi="Times New Roman" w:cs="Times New Roman"/>
                <w:sz w:val="16"/>
              </w:rPr>
              <w:t>吡唑二羧酸</w:t>
            </w:r>
            <w:proofErr w:type="gramStart"/>
            <w:r w:rsidRPr="00033EDF">
              <w:rPr>
                <w:rFonts w:ascii="Times New Roman" w:hAnsi="Times New Roman" w:cs="Times New Roman"/>
                <w:sz w:val="16"/>
              </w:rPr>
              <w:t>一</w:t>
            </w:r>
            <w:proofErr w:type="gramEnd"/>
            <w:r w:rsidRPr="00033EDF">
              <w:rPr>
                <w:rFonts w:ascii="Times New Roman" w:hAnsi="Times New Roman" w:cs="Times New Roman"/>
                <w:sz w:val="16"/>
              </w:rPr>
              <w:t>水合物</w:t>
            </w:r>
          </w:p>
        </w:tc>
        <w:tc>
          <w:tcPr>
            <w:tcW w:w="1630" w:type="dxa"/>
            <w:vAlign w:val="center"/>
          </w:tcPr>
          <w:p w14:paraId="6E636D5E" w14:textId="77777777" w:rsidR="00033EDF" w:rsidRPr="00033EDF" w:rsidRDefault="00033EDF" w:rsidP="00044A0F">
            <w:pPr>
              <w:ind w:firstLine="320"/>
              <w:rPr>
                <w:rFonts w:ascii="Times New Roman" w:hAnsi="Times New Roman" w:cs="Times New Roman"/>
                <w:sz w:val="16"/>
              </w:rPr>
            </w:pPr>
            <w:r w:rsidRPr="00033EDF">
              <w:rPr>
                <w:rFonts w:ascii="Times New Roman" w:hAnsi="Times New Roman" w:cs="Times New Roman"/>
                <w:sz w:val="16"/>
              </w:rPr>
              <w:t>303180-11-2</w:t>
            </w:r>
          </w:p>
        </w:tc>
        <w:tc>
          <w:tcPr>
            <w:tcW w:w="1134" w:type="dxa"/>
            <w:vAlign w:val="center"/>
          </w:tcPr>
          <w:p w14:paraId="7767AC5A" w14:textId="77777777" w:rsidR="00033EDF" w:rsidRPr="00033EDF" w:rsidRDefault="00033EDF" w:rsidP="00044A0F">
            <w:pPr>
              <w:ind w:firstLine="320"/>
              <w:rPr>
                <w:rFonts w:ascii="Times New Roman" w:hAnsi="Times New Roman" w:cs="Times New Roman"/>
                <w:sz w:val="16"/>
              </w:rPr>
            </w:pPr>
            <w:r w:rsidRPr="00033EDF">
              <w:rPr>
                <w:rFonts w:ascii="Times New Roman" w:hAnsi="Times New Roman" w:cs="Times New Roman"/>
                <w:sz w:val="16"/>
              </w:rPr>
              <w:t>100g</w:t>
            </w:r>
          </w:p>
        </w:tc>
        <w:tc>
          <w:tcPr>
            <w:tcW w:w="1134" w:type="dxa"/>
            <w:vAlign w:val="center"/>
          </w:tcPr>
          <w:p w14:paraId="5F4BE69D" w14:textId="77777777" w:rsidR="00033EDF" w:rsidRPr="00033EDF" w:rsidRDefault="00033EDF" w:rsidP="00044A0F">
            <w:pPr>
              <w:ind w:firstLine="320"/>
              <w:rPr>
                <w:rFonts w:ascii="Times New Roman" w:hAnsi="Times New Roman" w:cs="Times New Roman"/>
                <w:sz w:val="16"/>
              </w:rPr>
            </w:pPr>
            <w:r w:rsidRPr="00033EDF">
              <w:rPr>
                <w:rFonts w:ascii="Times New Roman" w:hAnsi="Times New Roman" w:cs="Times New Roman"/>
                <w:sz w:val="16"/>
              </w:rPr>
              <w:t>168</w:t>
            </w:r>
          </w:p>
        </w:tc>
        <w:tc>
          <w:tcPr>
            <w:tcW w:w="1417" w:type="dxa"/>
            <w:vAlign w:val="center"/>
          </w:tcPr>
          <w:p w14:paraId="7DDB00DB" w14:textId="77777777" w:rsidR="00033EDF" w:rsidRPr="00033EDF" w:rsidRDefault="00033EDF" w:rsidP="00044A0F">
            <w:pPr>
              <w:ind w:firstLine="320"/>
              <w:rPr>
                <w:rFonts w:ascii="Times New Roman" w:hAnsi="Times New Roman" w:cs="Times New Roman"/>
                <w:sz w:val="16"/>
              </w:rPr>
            </w:pPr>
            <w:r w:rsidRPr="00033EDF">
              <w:rPr>
                <w:rFonts w:ascii="Times New Roman" w:hAnsi="Times New Roman" w:cs="Times New Roman"/>
                <w:sz w:val="16"/>
              </w:rPr>
              <w:t>1.68</w:t>
            </w:r>
          </w:p>
        </w:tc>
        <w:tc>
          <w:tcPr>
            <w:tcW w:w="1497" w:type="dxa"/>
          </w:tcPr>
          <w:p w14:paraId="03A7AC72" w14:textId="2287ABEC" w:rsidR="00033EDF" w:rsidRPr="00033EDF" w:rsidRDefault="00033EDF" w:rsidP="00044A0F">
            <w:pPr>
              <w:ind w:firstLine="320"/>
              <w:rPr>
                <w:rFonts w:ascii="Times New Roman" w:hAnsi="Times New Roman" w:cs="Times New Roman"/>
                <w:sz w:val="16"/>
              </w:rPr>
            </w:pPr>
            <w:r>
              <w:rPr>
                <w:rFonts w:ascii="Times New Roman" w:hAnsi="Times New Roman" w:cs="Times New Roman" w:hint="eastAsia"/>
                <w:sz w:val="16"/>
              </w:rPr>
              <w:t>0</w:t>
            </w:r>
            <w:r>
              <w:rPr>
                <w:rFonts w:ascii="Times New Roman" w:hAnsi="Times New Roman" w:cs="Times New Roman"/>
                <w:sz w:val="16"/>
              </w:rPr>
              <w:t>.925</w:t>
            </w:r>
          </w:p>
        </w:tc>
      </w:tr>
      <w:tr w:rsidR="00033EDF" w:rsidRPr="006B6933" w14:paraId="7C1B8923" w14:textId="528F31B5" w:rsidTr="00033EDF">
        <w:tc>
          <w:tcPr>
            <w:tcW w:w="1484" w:type="dxa"/>
            <w:vAlign w:val="center"/>
          </w:tcPr>
          <w:p w14:paraId="4438C0A8" w14:textId="77777777" w:rsidR="00033EDF" w:rsidRPr="00033EDF" w:rsidRDefault="00033EDF" w:rsidP="00044A0F">
            <w:pPr>
              <w:ind w:firstLine="320"/>
              <w:rPr>
                <w:rFonts w:ascii="Times New Roman" w:hAnsi="Times New Roman" w:cs="Times New Roman"/>
                <w:sz w:val="16"/>
              </w:rPr>
            </w:pPr>
            <w:r w:rsidRPr="00033EDF">
              <w:rPr>
                <w:rFonts w:ascii="Times New Roman" w:hAnsi="Times New Roman" w:cs="Times New Roman"/>
                <w:sz w:val="16"/>
              </w:rPr>
              <w:t>氯化铝六水合物</w:t>
            </w:r>
          </w:p>
        </w:tc>
        <w:tc>
          <w:tcPr>
            <w:tcW w:w="1630" w:type="dxa"/>
            <w:vAlign w:val="center"/>
          </w:tcPr>
          <w:p w14:paraId="5043D661" w14:textId="77777777" w:rsidR="00033EDF" w:rsidRPr="00033EDF" w:rsidRDefault="00033EDF" w:rsidP="00044A0F">
            <w:pPr>
              <w:ind w:firstLine="320"/>
              <w:rPr>
                <w:rFonts w:ascii="Times New Roman" w:hAnsi="Times New Roman" w:cs="Times New Roman"/>
                <w:sz w:val="16"/>
              </w:rPr>
            </w:pPr>
            <w:r w:rsidRPr="00033EDF">
              <w:rPr>
                <w:rFonts w:ascii="Times New Roman" w:hAnsi="Times New Roman" w:cs="Times New Roman"/>
                <w:sz w:val="16"/>
              </w:rPr>
              <w:t>7784-13-6</w:t>
            </w:r>
          </w:p>
        </w:tc>
        <w:tc>
          <w:tcPr>
            <w:tcW w:w="1134" w:type="dxa"/>
            <w:vAlign w:val="center"/>
          </w:tcPr>
          <w:p w14:paraId="55842FEA" w14:textId="77777777" w:rsidR="00033EDF" w:rsidRPr="00033EDF" w:rsidRDefault="00033EDF" w:rsidP="00044A0F">
            <w:pPr>
              <w:ind w:firstLine="320"/>
              <w:rPr>
                <w:rFonts w:ascii="Times New Roman" w:hAnsi="Times New Roman" w:cs="Times New Roman"/>
                <w:sz w:val="16"/>
              </w:rPr>
            </w:pPr>
            <w:r w:rsidRPr="00033EDF">
              <w:rPr>
                <w:rFonts w:ascii="Times New Roman" w:hAnsi="Times New Roman" w:cs="Times New Roman"/>
                <w:sz w:val="16"/>
              </w:rPr>
              <w:t>2.5 kg</w:t>
            </w:r>
          </w:p>
        </w:tc>
        <w:tc>
          <w:tcPr>
            <w:tcW w:w="1134" w:type="dxa"/>
            <w:vAlign w:val="center"/>
          </w:tcPr>
          <w:p w14:paraId="4B2EF455" w14:textId="77777777" w:rsidR="00033EDF" w:rsidRPr="00033EDF" w:rsidRDefault="00033EDF" w:rsidP="00044A0F">
            <w:pPr>
              <w:ind w:firstLine="320"/>
              <w:rPr>
                <w:rFonts w:ascii="Times New Roman" w:hAnsi="Times New Roman" w:cs="Times New Roman"/>
                <w:sz w:val="16"/>
              </w:rPr>
            </w:pPr>
            <w:r w:rsidRPr="00033EDF">
              <w:rPr>
                <w:rFonts w:ascii="Times New Roman" w:hAnsi="Times New Roman" w:cs="Times New Roman"/>
                <w:sz w:val="16"/>
              </w:rPr>
              <w:t>142</w:t>
            </w:r>
          </w:p>
        </w:tc>
        <w:tc>
          <w:tcPr>
            <w:tcW w:w="1417" w:type="dxa"/>
            <w:vAlign w:val="center"/>
          </w:tcPr>
          <w:p w14:paraId="63602FED" w14:textId="77777777" w:rsidR="00033EDF" w:rsidRPr="00033EDF" w:rsidRDefault="00033EDF" w:rsidP="00044A0F">
            <w:pPr>
              <w:ind w:firstLine="320"/>
              <w:rPr>
                <w:rFonts w:ascii="Times New Roman" w:hAnsi="Times New Roman" w:cs="Times New Roman"/>
                <w:sz w:val="16"/>
              </w:rPr>
            </w:pPr>
            <w:r w:rsidRPr="00033EDF">
              <w:rPr>
                <w:rFonts w:ascii="Times New Roman" w:hAnsi="Times New Roman" w:cs="Times New Roman"/>
                <w:sz w:val="16"/>
              </w:rPr>
              <w:t>0.0568</w:t>
            </w:r>
          </w:p>
        </w:tc>
        <w:tc>
          <w:tcPr>
            <w:tcW w:w="1497" w:type="dxa"/>
          </w:tcPr>
          <w:p w14:paraId="5A72D19B" w14:textId="7C178673" w:rsidR="00033EDF" w:rsidRPr="00033EDF" w:rsidRDefault="00033EDF" w:rsidP="00044A0F">
            <w:pPr>
              <w:ind w:firstLine="320"/>
              <w:rPr>
                <w:rFonts w:ascii="Times New Roman" w:hAnsi="Times New Roman" w:cs="Times New Roman"/>
                <w:sz w:val="16"/>
              </w:rPr>
            </w:pPr>
            <w:r>
              <w:rPr>
                <w:rFonts w:ascii="Times New Roman" w:hAnsi="Times New Roman" w:cs="Times New Roman" w:hint="eastAsia"/>
                <w:sz w:val="16"/>
              </w:rPr>
              <w:t>0</w:t>
            </w:r>
            <w:r>
              <w:rPr>
                <w:rFonts w:ascii="Times New Roman" w:hAnsi="Times New Roman" w:cs="Times New Roman"/>
                <w:sz w:val="16"/>
              </w:rPr>
              <w:t>.016</w:t>
            </w:r>
          </w:p>
        </w:tc>
      </w:tr>
      <w:tr w:rsidR="00033EDF" w:rsidRPr="006B6933" w14:paraId="54C358F1" w14:textId="01E013E2" w:rsidTr="00033EDF">
        <w:tc>
          <w:tcPr>
            <w:tcW w:w="1484" w:type="dxa"/>
            <w:vAlign w:val="center"/>
          </w:tcPr>
          <w:p w14:paraId="4768EF16" w14:textId="77777777" w:rsidR="00033EDF" w:rsidRPr="00033EDF" w:rsidRDefault="00033EDF" w:rsidP="00044A0F">
            <w:pPr>
              <w:ind w:firstLine="320"/>
              <w:rPr>
                <w:rFonts w:ascii="Times New Roman" w:hAnsi="Times New Roman" w:cs="Times New Roman"/>
                <w:sz w:val="16"/>
              </w:rPr>
            </w:pPr>
            <w:r w:rsidRPr="00033EDF">
              <w:rPr>
                <w:rFonts w:ascii="Times New Roman" w:hAnsi="Times New Roman" w:cs="Times New Roman"/>
                <w:sz w:val="16"/>
              </w:rPr>
              <w:t>氢氧化钠</w:t>
            </w:r>
          </w:p>
        </w:tc>
        <w:tc>
          <w:tcPr>
            <w:tcW w:w="1630" w:type="dxa"/>
            <w:vAlign w:val="center"/>
          </w:tcPr>
          <w:p w14:paraId="1FA90413" w14:textId="77777777" w:rsidR="00033EDF" w:rsidRPr="00033EDF" w:rsidRDefault="00033EDF" w:rsidP="00044A0F">
            <w:pPr>
              <w:ind w:firstLine="320"/>
              <w:rPr>
                <w:rFonts w:ascii="Times New Roman" w:hAnsi="Times New Roman" w:cs="Times New Roman"/>
                <w:sz w:val="16"/>
              </w:rPr>
            </w:pPr>
            <w:r w:rsidRPr="00033EDF">
              <w:rPr>
                <w:rFonts w:ascii="Times New Roman" w:hAnsi="Times New Roman" w:cs="Times New Roman"/>
                <w:sz w:val="16"/>
              </w:rPr>
              <w:t>1310-73-2</w:t>
            </w:r>
          </w:p>
        </w:tc>
        <w:tc>
          <w:tcPr>
            <w:tcW w:w="1134" w:type="dxa"/>
            <w:vAlign w:val="center"/>
          </w:tcPr>
          <w:p w14:paraId="320E01A7" w14:textId="77777777" w:rsidR="00033EDF" w:rsidRPr="00033EDF" w:rsidRDefault="00033EDF" w:rsidP="00044A0F">
            <w:pPr>
              <w:ind w:firstLine="320"/>
              <w:rPr>
                <w:rFonts w:ascii="Times New Roman" w:hAnsi="Times New Roman" w:cs="Times New Roman"/>
                <w:sz w:val="16"/>
              </w:rPr>
            </w:pPr>
            <w:r w:rsidRPr="00033EDF">
              <w:rPr>
                <w:rFonts w:ascii="Times New Roman" w:hAnsi="Times New Roman" w:cs="Times New Roman"/>
                <w:sz w:val="16"/>
              </w:rPr>
              <w:t>500 g</w:t>
            </w:r>
          </w:p>
        </w:tc>
        <w:tc>
          <w:tcPr>
            <w:tcW w:w="1134" w:type="dxa"/>
            <w:vAlign w:val="center"/>
          </w:tcPr>
          <w:p w14:paraId="5E6238B6" w14:textId="77777777" w:rsidR="00033EDF" w:rsidRPr="00033EDF" w:rsidRDefault="00033EDF" w:rsidP="00044A0F">
            <w:pPr>
              <w:ind w:firstLine="320"/>
              <w:rPr>
                <w:rFonts w:ascii="Times New Roman" w:hAnsi="Times New Roman" w:cs="Times New Roman"/>
                <w:sz w:val="16"/>
              </w:rPr>
            </w:pPr>
            <w:r w:rsidRPr="00033EDF">
              <w:rPr>
                <w:rFonts w:ascii="Times New Roman" w:hAnsi="Times New Roman" w:cs="Times New Roman"/>
                <w:sz w:val="16"/>
              </w:rPr>
              <w:t>34</w:t>
            </w:r>
          </w:p>
        </w:tc>
        <w:tc>
          <w:tcPr>
            <w:tcW w:w="1417" w:type="dxa"/>
            <w:vAlign w:val="center"/>
          </w:tcPr>
          <w:p w14:paraId="79267E2C" w14:textId="77777777" w:rsidR="00033EDF" w:rsidRPr="00033EDF" w:rsidRDefault="00033EDF" w:rsidP="00044A0F">
            <w:pPr>
              <w:ind w:firstLine="320"/>
              <w:rPr>
                <w:rFonts w:ascii="Times New Roman" w:hAnsi="Times New Roman" w:cs="Times New Roman"/>
                <w:sz w:val="16"/>
              </w:rPr>
            </w:pPr>
            <w:r w:rsidRPr="00033EDF">
              <w:rPr>
                <w:rFonts w:ascii="Times New Roman" w:hAnsi="Times New Roman" w:cs="Times New Roman"/>
                <w:sz w:val="16"/>
              </w:rPr>
              <w:t>0.068</w:t>
            </w:r>
          </w:p>
        </w:tc>
        <w:tc>
          <w:tcPr>
            <w:tcW w:w="1497" w:type="dxa"/>
          </w:tcPr>
          <w:p w14:paraId="0C678026" w14:textId="25AFBE8F" w:rsidR="00033EDF" w:rsidRPr="00033EDF" w:rsidRDefault="00033EDF" w:rsidP="00044A0F">
            <w:pPr>
              <w:ind w:firstLine="320"/>
              <w:rPr>
                <w:rFonts w:ascii="Times New Roman" w:hAnsi="Times New Roman" w:cs="Times New Roman"/>
                <w:sz w:val="16"/>
              </w:rPr>
            </w:pPr>
            <w:r>
              <w:rPr>
                <w:rFonts w:ascii="Times New Roman" w:hAnsi="Times New Roman" w:cs="Times New Roman" w:hint="eastAsia"/>
                <w:sz w:val="16"/>
              </w:rPr>
              <w:t>0</w:t>
            </w:r>
            <w:r>
              <w:rPr>
                <w:rFonts w:ascii="Times New Roman" w:hAnsi="Times New Roman" w:cs="Times New Roman"/>
                <w:sz w:val="16"/>
              </w:rPr>
              <w:t>.004</w:t>
            </w:r>
          </w:p>
        </w:tc>
      </w:tr>
      <w:tr w:rsidR="00033EDF" w:rsidRPr="006B6933" w14:paraId="7F17F306" w14:textId="79ABEA60" w:rsidTr="00033EDF">
        <w:tc>
          <w:tcPr>
            <w:tcW w:w="1484" w:type="dxa"/>
            <w:vAlign w:val="center"/>
          </w:tcPr>
          <w:p w14:paraId="6537F23C" w14:textId="77777777" w:rsidR="00033EDF" w:rsidRPr="00033EDF" w:rsidRDefault="00033EDF" w:rsidP="00044A0F">
            <w:pPr>
              <w:ind w:firstLine="320"/>
              <w:rPr>
                <w:rFonts w:ascii="Times New Roman" w:hAnsi="Times New Roman" w:cs="Times New Roman"/>
                <w:sz w:val="16"/>
              </w:rPr>
            </w:pPr>
            <w:r w:rsidRPr="00033EDF">
              <w:rPr>
                <w:rFonts w:ascii="Times New Roman" w:hAnsi="Times New Roman" w:cs="Times New Roman"/>
                <w:sz w:val="16"/>
              </w:rPr>
              <w:t>乙醇</w:t>
            </w:r>
          </w:p>
        </w:tc>
        <w:tc>
          <w:tcPr>
            <w:tcW w:w="1630" w:type="dxa"/>
            <w:vAlign w:val="center"/>
          </w:tcPr>
          <w:p w14:paraId="2E54DC16" w14:textId="77777777" w:rsidR="00033EDF" w:rsidRPr="00033EDF" w:rsidRDefault="00033EDF" w:rsidP="00044A0F">
            <w:pPr>
              <w:ind w:firstLine="320"/>
              <w:rPr>
                <w:rFonts w:ascii="Times New Roman" w:hAnsi="Times New Roman" w:cs="Times New Roman"/>
                <w:sz w:val="16"/>
              </w:rPr>
            </w:pPr>
            <w:r w:rsidRPr="00033EDF">
              <w:rPr>
                <w:rFonts w:ascii="Times New Roman" w:hAnsi="Times New Roman" w:cs="Times New Roman"/>
                <w:sz w:val="16"/>
              </w:rPr>
              <w:t>64-17-5</w:t>
            </w:r>
          </w:p>
        </w:tc>
        <w:tc>
          <w:tcPr>
            <w:tcW w:w="1134" w:type="dxa"/>
            <w:vAlign w:val="center"/>
          </w:tcPr>
          <w:p w14:paraId="088C0E3D" w14:textId="77777777" w:rsidR="00033EDF" w:rsidRPr="00033EDF" w:rsidRDefault="00033EDF" w:rsidP="00044A0F">
            <w:pPr>
              <w:ind w:firstLine="320"/>
              <w:rPr>
                <w:rFonts w:ascii="Times New Roman" w:hAnsi="Times New Roman" w:cs="Times New Roman"/>
                <w:sz w:val="16"/>
              </w:rPr>
            </w:pPr>
            <w:r w:rsidRPr="00033EDF">
              <w:rPr>
                <w:rFonts w:ascii="Times New Roman" w:hAnsi="Times New Roman" w:cs="Times New Roman"/>
                <w:sz w:val="16"/>
              </w:rPr>
              <w:t>500 ml</w:t>
            </w:r>
          </w:p>
        </w:tc>
        <w:tc>
          <w:tcPr>
            <w:tcW w:w="1134" w:type="dxa"/>
            <w:vAlign w:val="center"/>
          </w:tcPr>
          <w:p w14:paraId="000AF043" w14:textId="77777777" w:rsidR="00033EDF" w:rsidRPr="00033EDF" w:rsidRDefault="00033EDF" w:rsidP="00044A0F">
            <w:pPr>
              <w:ind w:firstLine="320"/>
              <w:rPr>
                <w:rFonts w:ascii="Times New Roman" w:hAnsi="Times New Roman" w:cs="Times New Roman"/>
                <w:sz w:val="16"/>
              </w:rPr>
            </w:pPr>
            <w:r w:rsidRPr="00033EDF">
              <w:rPr>
                <w:rFonts w:ascii="Times New Roman" w:hAnsi="Times New Roman" w:cs="Times New Roman"/>
                <w:sz w:val="16"/>
              </w:rPr>
              <w:t>9</w:t>
            </w:r>
          </w:p>
        </w:tc>
        <w:tc>
          <w:tcPr>
            <w:tcW w:w="1417" w:type="dxa"/>
            <w:vAlign w:val="center"/>
          </w:tcPr>
          <w:p w14:paraId="3EAFF35C" w14:textId="77777777" w:rsidR="00033EDF" w:rsidRPr="00033EDF" w:rsidRDefault="00033EDF" w:rsidP="00044A0F">
            <w:pPr>
              <w:ind w:firstLine="320"/>
              <w:rPr>
                <w:rFonts w:ascii="Times New Roman" w:hAnsi="Times New Roman" w:cs="Times New Roman"/>
                <w:sz w:val="16"/>
              </w:rPr>
            </w:pPr>
            <w:r w:rsidRPr="00033EDF">
              <w:rPr>
                <w:rFonts w:ascii="Times New Roman" w:hAnsi="Times New Roman" w:cs="Times New Roman"/>
                <w:sz w:val="16"/>
              </w:rPr>
              <w:t>0.018</w:t>
            </w:r>
          </w:p>
        </w:tc>
        <w:tc>
          <w:tcPr>
            <w:tcW w:w="1497" w:type="dxa"/>
          </w:tcPr>
          <w:p w14:paraId="534B5B07" w14:textId="77777777" w:rsidR="00033EDF" w:rsidRPr="00033EDF" w:rsidRDefault="00033EDF" w:rsidP="00044A0F">
            <w:pPr>
              <w:ind w:firstLine="320"/>
              <w:rPr>
                <w:rFonts w:ascii="Times New Roman" w:hAnsi="Times New Roman" w:cs="Times New Roman"/>
                <w:sz w:val="16"/>
              </w:rPr>
            </w:pPr>
          </w:p>
        </w:tc>
      </w:tr>
      <w:tr w:rsidR="00033EDF" w:rsidRPr="006B6933" w14:paraId="5C1E9334" w14:textId="0CEFF755" w:rsidTr="00033EDF">
        <w:tc>
          <w:tcPr>
            <w:tcW w:w="1484" w:type="dxa"/>
            <w:vAlign w:val="center"/>
          </w:tcPr>
          <w:p w14:paraId="54D33C84" w14:textId="77777777" w:rsidR="00033EDF" w:rsidRPr="00033EDF" w:rsidRDefault="00033EDF" w:rsidP="00044A0F">
            <w:pPr>
              <w:ind w:firstLine="320"/>
              <w:rPr>
                <w:rFonts w:ascii="Times New Roman" w:hAnsi="Times New Roman" w:cs="Times New Roman"/>
                <w:sz w:val="16"/>
              </w:rPr>
            </w:pPr>
            <w:r w:rsidRPr="00033EDF">
              <w:rPr>
                <w:rFonts w:ascii="Times New Roman" w:hAnsi="Times New Roman" w:cs="Times New Roman"/>
                <w:sz w:val="16"/>
              </w:rPr>
              <w:t>去离子水</w:t>
            </w:r>
          </w:p>
        </w:tc>
        <w:tc>
          <w:tcPr>
            <w:tcW w:w="1630" w:type="dxa"/>
            <w:vAlign w:val="center"/>
          </w:tcPr>
          <w:p w14:paraId="46C58039" w14:textId="77777777" w:rsidR="00033EDF" w:rsidRPr="00033EDF" w:rsidRDefault="00033EDF" w:rsidP="00044A0F">
            <w:pPr>
              <w:ind w:firstLine="320"/>
              <w:jc w:val="center"/>
              <w:rPr>
                <w:rFonts w:ascii="Times New Roman" w:hAnsi="Times New Roman" w:cs="Times New Roman"/>
                <w:sz w:val="16"/>
              </w:rPr>
            </w:pPr>
            <w:r w:rsidRPr="00033EDF">
              <w:rPr>
                <w:rFonts w:ascii="Times New Roman" w:hAnsi="Times New Roman" w:cs="Times New Roman"/>
                <w:sz w:val="16"/>
              </w:rPr>
              <w:t>/</w:t>
            </w:r>
          </w:p>
        </w:tc>
        <w:tc>
          <w:tcPr>
            <w:tcW w:w="1134" w:type="dxa"/>
            <w:vAlign w:val="center"/>
          </w:tcPr>
          <w:p w14:paraId="21D4F69B" w14:textId="77777777" w:rsidR="00033EDF" w:rsidRPr="00033EDF" w:rsidRDefault="00033EDF" w:rsidP="00044A0F">
            <w:pPr>
              <w:ind w:firstLine="320"/>
              <w:rPr>
                <w:rFonts w:ascii="Times New Roman" w:hAnsi="Times New Roman" w:cs="Times New Roman"/>
                <w:sz w:val="16"/>
              </w:rPr>
            </w:pPr>
            <w:r w:rsidRPr="00033EDF">
              <w:rPr>
                <w:rFonts w:ascii="Times New Roman" w:hAnsi="Times New Roman" w:cs="Times New Roman"/>
                <w:sz w:val="16"/>
              </w:rPr>
              <w:t>15L</w:t>
            </w:r>
          </w:p>
        </w:tc>
        <w:tc>
          <w:tcPr>
            <w:tcW w:w="1134" w:type="dxa"/>
            <w:vAlign w:val="center"/>
          </w:tcPr>
          <w:p w14:paraId="0205615E" w14:textId="77777777" w:rsidR="00033EDF" w:rsidRPr="00033EDF" w:rsidRDefault="00033EDF" w:rsidP="00044A0F">
            <w:pPr>
              <w:ind w:firstLine="320"/>
              <w:rPr>
                <w:rFonts w:ascii="Times New Roman" w:hAnsi="Times New Roman" w:cs="Times New Roman"/>
                <w:sz w:val="16"/>
              </w:rPr>
            </w:pPr>
            <w:r w:rsidRPr="00033EDF">
              <w:rPr>
                <w:rFonts w:ascii="Times New Roman" w:hAnsi="Times New Roman" w:cs="Times New Roman"/>
                <w:sz w:val="16"/>
              </w:rPr>
              <w:t>18</w:t>
            </w:r>
          </w:p>
        </w:tc>
        <w:tc>
          <w:tcPr>
            <w:tcW w:w="1417" w:type="dxa"/>
            <w:vAlign w:val="center"/>
          </w:tcPr>
          <w:p w14:paraId="23750A73" w14:textId="77777777" w:rsidR="00033EDF" w:rsidRPr="00033EDF" w:rsidRDefault="00033EDF" w:rsidP="00044A0F">
            <w:pPr>
              <w:ind w:firstLine="320"/>
              <w:rPr>
                <w:rFonts w:ascii="Times New Roman" w:hAnsi="Times New Roman" w:cs="Times New Roman"/>
                <w:sz w:val="16"/>
              </w:rPr>
            </w:pPr>
            <w:r w:rsidRPr="00033EDF">
              <w:rPr>
                <w:rFonts w:ascii="Times New Roman" w:hAnsi="Times New Roman" w:cs="Times New Roman"/>
                <w:sz w:val="16"/>
              </w:rPr>
              <w:t>0.0012</w:t>
            </w:r>
          </w:p>
        </w:tc>
        <w:tc>
          <w:tcPr>
            <w:tcW w:w="1497" w:type="dxa"/>
          </w:tcPr>
          <w:p w14:paraId="6CF03EE9" w14:textId="77777777" w:rsidR="00033EDF" w:rsidRPr="00033EDF" w:rsidRDefault="00033EDF" w:rsidP="00044A0F">
            <w:pPr>
              <w:ind w:firstLine="320"/>
              <w:rPr>
                <w:rFonts w:ascii="Times New Roman" w:hAnsi="Times New Roman" w:cs="Times New Roman"/>
                <w:sz w:val="16"/>
              </w:rPr>
            </w:pPr>
          </w:p>
        </w:tc>
      </w:tr>
    </w:tbl>
    <w:p w14:paraId="3E4969B8" w14:textId="4DD44579" w:rsidR="00DC1DB9" w:rsidRDefault="00DC1DB9" w:rsidP="00033EDF">
      <w:pPr>
        <w:ind w:firstLineChars="83" w:firstLine="199"/>
        <w:rPr>
          <w:rFonts w:ascii="Times New Roman" w:hAnsi="Times New Roman" w:cs="Times New Roman" w:hint="eastAsia"/>
        </w:rPr>
      </w:pPr>
    </w:p>
    <w:p w14:paraId="0F34A498" w14:textId="514D0564" w:rsidR="00DC1DB9" w:rsidRPr="006B6933" w:rsidRDefault="00DC1DB9" w:rsidP="008844C5">
      <w:pPr>
        <w:pStyle w:val="2"/>
        <w:spacing w:beforeLines="50" w:before="156" w:afterLines="50" w:after="156"/>
        <w:ind w:firstLine="562"/>
        <w:rPr>
          <w:rFonts w:ascii="Times New Roman" w:hAnsi="Times New Roman" w:cs="Times New Roman"/>
          <w:b/>
          <w:bCs/>
          <w:szCs w:val="28"/>
        </w:rPr>
      </w:pPr>
      <w:r w:rsidRPr="006B6933">
        <w:rPr>
          <w:rFonts w:ascii="Times New Roman" w:hAnsi="Times New Roman" w:cs="Times New Roman"/>
          <w:b/>
          <w:bCs/>
          <w:szCs w:val="28"/>
        </w:rPr>
        <w:t xml:space="preserve">2.3 </w:t>
      </w:r>
      <w:r w:rsidRPr="006B6933">
        <w:rPr>
          <w:rFonts w:ascii="Times New Roman" w:hAnsi="Times New Roman" w:cs="Times New Roman"/>
          <w:b/>
          <w:bCs/>
          <w:szCs w:val="28"/>
        </w:rPr>
        <w:t>产量情况</w:t>
      </w:r>
    </w:p>
    <w:tbl>
      <w:tblPr>
        <w:tblStyle w:val="ae"/>
        <w:tblW w:w="0" w:type="auto"/>
        <w:tblLook w:val="04A0" w:firstRow="1" w:lastRow="0" w:firstColumn="1" w:lastColumn="0" w:noHBand="0" w:noVBand="1"/>
      </w:tblPr>
      <w:tblGrid>
        <w:gridCol w:w="2074"/>
        <w:gridCol w:w="2074"/>
        <w:gridCol w:w="2074"/>
        <w:gridCol w:w="2074"/>
      </w:tblGrid>
      <w:tr w:rsidR="00DC1DB9" w:rsidRPr="006B6933" w14:paraId="66324861" w14:textId="77777777" w:rsidTr="00DC1DB9">
        <w:tc>
          <w:tcPr>
            <w:tcW w:w="2074" w:type="dxa"/>
          </w:tcPr>
          <w:p w14:paraId="395B90E8" w14:textId="7FAEF077" w:rsidR="00DC1DB9" w:rsidRPr="006B6933" w:rsidRDefault="00DC1DB9" w:rsidP="00DD289C">
            <w:pPr>
              <w:ind w:firstLine="480"/>
              <w:rPr>
                <w:rFonts w:ascii="Times New Roman" w:hAnsi="Times New Roman" w:cs="Times New Roman"/>
              </w:rPr>
            </w:pPr>
            <w:r w:rsidRPr="006B6933">
              <w:rPr>
                <w:rFonts w:ascii="Times New Roman" w:hAnsi="Times New Roman" w:cs="Times New Roman"/>
              </w:rPr>
              <w:t>名称</w:t>
            </w:r>
          </w:p>
        </w:tc>
        <w:tc>
          <w:tcPr>
            <w:tcW w:w="2074" w:type="dxa"/>
          </w:tcPr>
          <w:p w14:paraId="08D2ED73" w14:textId="7B3F0F91" w:rsidR="00DC1DB9" w:rsidRPr="006B6933" w:rsidRDefault="00DC1DB9" w:rsidP="00DD289C">
            <w:pPr>
              <w:ind w:firstLine="480"/>
              <w:rPr>
                <w:rFonts w:ascii="Times New Roman" w:hAnsi="Times New Roman" w:cs="Times New Roman"/>
              </w:rPr>
            </w:pPr>
            <w:r w:rsidRPr="006B6933">
              <w:rPr>
                <w:rFonts w:ascii="Times New Roman" w:hAnsi="Times New Roman" w:cs="Times New Roman"/>
              </w:rPr>
              <w:t>温度</w:t>
            </w:r>
            <w:r w:rsidRPr="006B6933">
              <w:rPr>
                <w:rFonts w:ascii="Times New Roman" w:hAnsi="Times New Roman" w:cs="Times New Roman"/>
              </w:rPr>
              <w:t>/</w:t>
            </w:r>
            <w:r w:rsidRPr="006B6933">
              <w:rPr>
                <w:rFonts w:ascii="Times New Roman" w:hAnsi="Times New Roman" w:cs="Times New Roman"/>
              </w:rPr>
              <w:t>时间</w:t>
            </w:r>
          </w:p>
        </w:tc>
        <w:tc>
          <w:tcPr>
            <w:tcW w:w="2074" w:type="dxa"/>
          </w:tcPr>
          <w:p w14:paraId="1EEC0E1A" w14:textId="6EAD0991" w:rsidR="00DC1DB9" w:rsidRPr="006B6933" w:rsidRDefault="00DC1DB9" w:rsidP="00DD289C">
            <w:pPr>
              <w:ind w:firstLine="480"/>
              <w:rPr>
                <w:rFonts w:ascii="Times New Roman" w:hAnsi="Times New Roman" w:cs="Times New Roman"/>
              </w:rPr>
            </w:pPr>
            <w:r w:rsidRPr="006B6933">
              <w:rPr>
                <w:rFonts w:ascii="Times New Roman" w:hAnsi="Times New Roman" w:cs="Times New Roman"/>
              </w:rPr>
              <w:t>产量</w:t>
            </w:r>
          </w:p>
        </w:tc>
        <w:tc>
          <w:tcPr>
            <w:tcW w:w="2074" w:type="dxa"/>
          </w:tcPr>
          <w:p w14:paraId="60E5AD32" w14:textId="0C949929" w:rsidR="00DC1DB9" w:rsidRPr="006B6933" w:rsidRDefault="00DC1DB9" w:rsidP="00DD289C">
            <w:pPr>
              <w:ind w:firstLine="480"/>
              <w:rPr>
                <w:rFonts w:ascii="Times New Roman" w:hAnsi="Times New Roman" w:cs="Times New Roman"/>
              </w:rPr>
            </w:pPr>
            <w:r w:rsidRPr="006B6933">
              <w:rPr>
                <w:rFonts w:ascii="Times New Roman" w:hAnsi="Times New Roman" w:cs="Times New Roman"/>
              </w:rPr>
              <w:t>产率</w:t>
            </w:r>
          </w:p>
        </w:tc>
      </w:tr>
      <w:tr w:rsidR="00DC1DB9" w:rsidRPr="006B6933" w14:paraId="221F99BE" w14:textId="77777777" w:rsidTr="00DC1DB9">
        <w:tc>
          <w:tcPr>
            <w:tcW w:w="2074" w:type="dxa"/>
          </w:tcPr>
          <w:p w14:paraId="320F9CB0" w14:textId="18E80F05" w:rsidR="00DC1DB9" w:rsidRPr="006B6933" w:rsidRDefault="00DC1DB9" w:rsidP="00DD289C">
            <w:pPr>
              <w:ind w:firstLine="480"/>
              <w:rPr>
                <w:rFonts w:ascii="Times New Roman" w:hAnsi="Times New Roman" w:cs="Times New Roman"/>
              </w:rPr>
            </w:pPr>
            <w:r w:rsidRPr="006B6933">
              <w:rPr>
                <w:rFonts w:ascii="Times New Roman" w:hAnsi="Times New Roman" w:cs="Times New Roman"/>
              </w:rPr>
              <w:t>MOF-303</w:t>
            </w:r>
          </w:p>
        </w:tc>
        <w:tc>
          <w:tcPr>
            <w:tcW w:w="2074" w:type="dxa"/>
          </w:tcPr>
          <w:p w14:paraId="1BFAD18C" w14:textId="2D28D0CB" w:rsidR="00DC1DB9" w:rsidRPr="006B6933" w:rsidRDefault="00DC1DB9" w:rsidP="00DD289C">
            <w:pPr>
              <w:ind w:firstLine="480"/>
              <w:rPr>
                <w:rFonts w:ascii="Times New Roman" w:hAnsi="Times New Roman" w:cs="Times New Roman"/>
              </w:rPr>
            </w:pPr>
            <w:r w:rsidRPr="006B6933">
              <w:rPr>
                <w:rFonts w:ascii="Times New Roman" w:hAnsi="Times New Roman" w:cs="Times New Roman"/>
              </w:rPr>
              <w:t>1</w:t>
            </w:r>
            <w:r w:rsidR="00AF61C3" w:rsidRPr="006B6933">
              <w:rPr>
                <w:rFonts w:ascii="Times New Roman" w:hAnsi="Times New Roman" w:cs="Times New Roman"/>
              </w:rPr>
              <w:t>20</w:t>
            </w:r>
            <w:r w:rsidRPr="006B6933">
              <w:rPr>
                <w:rFonts w:ascii="Times New Roman" w:hAnsi="Times New Roman" w:cs="Times New Roman"/>
              </w:rPr>
              <w:t>℃</w:t>
            </w:r>
            <w:r w:rsidR="00F03912" w:rsidRPr="006B6933">
              <w:rPr>
                <w:rFonts w:ascii="Times New Roman" w:hAnsi="Times New Roman" w:cs="Times New Roman"/>
              </w:rPr>
              <w:t>/6</w:t>
            </w:r>
            <w:r w:rsidRPr="006B6933">
              <w:rPr>
                <w:rFonts w:ascii="Times New Roman" w:hAnsi="Times New Roman" w:cs="Times New Roman"/>
              </w:rPr>
              <w:t>h</w:t>
            </w:r>
          </w:p>
        </w:tc>
        <w:tc>
          <w:tcPr>
            <w:tcW w:w="2074" w:type="dxa"/>
          </w:tcPr>
          <w:p w14:paraId="0045B7E3" w14:textId="1B17E10A" w:rsidR="00DC1DB9" w:rsidRPr="006B6933" w:rsidRDefault="00DC1DB9" w:rsidP="00DD289C">
            <w:pPr>
              <w:ind w:firstLine="480"/>
              <w:rPr>
                <w:rFonts w:ascii="Times New Roman" w:hAnsi="Times New Roman" w:cs="Times New Roman"/>
              </w:rPr>
            </w:pPr>
            <w:r w:rsidRPr="006B6933">
              <w:rPr>
                <w:rFonts w:ascii="Times New Roman" w:hAnsi="Times New Roman" w:cs="Times New Roman"/>
              </w:rPr>
              <w:t>240 g</w:t>
            </w:r>
          </w:p>
        </w:tc>
        <w:tc>
          <w:tcPr>
            <w:tcW w:w="2074" w:type="dxa"/>
          </w:tcPr>
          <w:p w14:paraId="0DAC32A5" w14:textId="2D20EAA9" w:rsidR="007550D2" w:rsidRPr="006B6933" w:rsidRDefault="00F03912" w:rsidP="00E009A7">
            <w:pPr>
              <w:ind w:firstLine="480"/>
              <w:rPr>
                <w:rFonts w:ascii="Times New Roman" w:hAnsi="Times New Roman" w:cs="Times New Roman"/>
                <w:sz w:val="32"/>
                <w:szCs w:val="32"/>
              </w:rPr>
            </w:pPr>
            <w:r w:rsidRPr="006B6933">
              <w:rPr>
                <w:rFonts w:ascii="Times New Roman" w:hAnsi="Times New Roman" w:cs="Times New Roman"/>
              </w:rPr>
              <w:t>91.1%</w:t>
            </w:r>
          </w:p>
        </w:tc>
      </w:tr>
    </w:tbl>
    <w:p w14:paraId="16711913" w14:textId="6E0E73F5" w:rsidR="00F03912" w:rsidRPr="006B6933" w:rsidRDefault="00F03912" w:rsidP="00F03912">
      <w:pPr>
        <w:ind w:firstLine="480"/>
        <w:rPr>
          <w:rFonts w:ascii="Times New Roman" w:hAnsi="Times New Roman" w:cs="Times New Roman"/>
        </w:rPr>
      </w:pPr>
      <w:r w:rsidRPr="006B6933">
        <w:rPr>
          <w:rFonts w:ascii="Times New Roman" w:hAnsi="Times New Roman" w:cs="Times New Roman"/>
        </w:rPr>
        <w:t>注：产率是按照理论化学反应方程式计算基于金属盐的化学产率。</w:t>
      </w:r>
    </w:p>
    <w:p w14:paraId="6B004ED3" w14:textId="45778D36" w:rsidR="000C6B07" w:rsidRPr="006B6933" w:rsidRDefault="000C6B07" w:rsidP="008844C5">
      <w:pPr>
        <w:pStyle w:val="2"/>
        <w:spacing w:beforeLines="50" w:before="156" w:afterLines="50" w:after="156"/>
        <w:ind w:firstLine="562"/>
        <w:rPr>
          <w:rFonts w:ascii="Times New Roman" w:hAnsi="Times New Roman" w:cs="Times New Roman"/>
          <w:b/>
          <w:bCs/>
          <w:szCs w:val="28"/>
        </w:rPr>
      </w:pPr>
      <w:r w:rsidRPr="006B6933">
        <w:rPr>
          <w:rFonts w:ascii="Times New Roman" w:hAnsi="Times New Roman" w:cs="Times New Roman"/>
          <w:b/>
          <w:bCs/>
          <w:szCs w:val="28"/>
        </w:rPr>
        <w:t xml:space="preserve">2.4 </w:t>
      </w:r>
      <w:r w:rsidRPr="006B6933">
        <w:rPr>
          <w:rFonts w:ascii="Times New Roman" w:hAnsi="Times New Roman" w:cs="Times New Roman"/>
          <w:b/>
          <w:bCs/>
          <w:szCs w:val="28"/>
        </w:rPr>
        <w:t>成本核算（仅药剂）</w:t>
      </w:r>
    </w:p>
    <w:p w14:paraId="76D63244" w14:textId="1C8DC9E6" w:rsidR="000C6B07" w:rsidRPr="00033EDF" w:rsidRDefault="00D67B17" w:rsidP="00DD289C">
      <w:pPr>
        <w:ind w:firstLine="480"/>
        <w:rPr>
          <w:rFonts w:ascii="Times New Roman" w:hAnsi="Times New Roman" w:cs="Times New Roman"/>
        </w:rPr>
      </w:pPr>
      <m:oMathPara>
        <m:oMath>
          <m:r>
            <w:rPr>
              <w:rFonts w:ascii="Cambria Math" w:hAnsi="Cambria Math" w:cs="Times New Roman"/>
            </w:rPr>
            <m:t>成本</m:t>
          </m:r>
          <m:r>
            <w:rPr>
              <w:rFonts w:ascii="Cambria Math" w:hAnsi="Cambria Math" w:cs="Times New Roman"/>
            </w:rPr>
            <m:t>1</m:t>
          </m:r>
          <m:r>
            <w:rPr>
              <w:rFonts w:ascii="Cambria Math" w:hAnsi="Cambria Math" w:cs="Times New Roman"/>
            </w:rPr>
            <m:t>=</m:t>
          </m:r>
          <m:r>
            <w:rPr>
              <w:rFonts w:ascii="Cambria Math" w:hAnsi="Cambria Math" w:cs="Times New Roman"/>
            </w:rPr>
            <m:t>（</m:t>
          </m:r>
          <m:r>
            <w:rPr>
              <w:rFonts w:ascii="Cambria Math" w:hAnsi="Cambria Math" w:cs="Times New Roman"/>
            </w:rPr>
            <m:t>160×0.068+232×1.68+321×0.0568+0.018×1000+0.0012×6000</m:t>
          </m:r>
          <m:r>
            <w:rPr>
              <w:rFonts w:ascii="Cambria Math" w:hAnsi="Cambria Math" w:cs="Times New Roman"/>
            </w:rPr>
            <m:t>）</m:t>
          </m:r>
          <m:r>
            <w:rPr>
              <w:rFonts w:ascii="Cambria Math" w:hAnsi="Cambria Math" w:cs="Times New Roman"/>
            </w:rPr>
            <m:t>/240=1.85</m:t>
          </m:r>
          <m:r>
            <w:rPr>
              <w:rFonts w:ascii="Cambria Math" w:hAnsi="Cambria Math" w:cs="Times New Roman"/>
            </w:rPr>
            <m:t>元</m:t>
          </m:r>
          <m:r>
            <w:rPr>
              <w:rFonts w:ascii="Cambria Math" w:hAnsi="Cambria Math" w:cs="Times New Roman"/>
            </w:rPr>
            <m:t>/g</m:t>
          </m:r>
        </m:oMath>
      </m:oMathPara>
    </w:p>
    <w:p w14:paraId="17F2EA92" w14:textId="5D1DAD37" w:rsidR="00033EDF" w:rsidRDefault="00033EDF" w:rsidP="00DD289C">
      <w:pPr>
        <w:ind w:firstLine="480"/>
        <w:rPr>
          <w:rFonts w:ascii="Times New Roman" w:hAnsi="Times New Roman" w:cs="Times New Roman"/>
        </w:rPr>
      </w:pPr>
    </w:p>
    <w:p w14:paraId="30028363" w14:textId="068743F7" w:rsidR="00033EDF" w:rsidRPr="00033EDF" w:rsidRDefault="00033EDF" w:rsidP="00033EDF">
      <w:pPr>
        <w:ind w:firstLine="480"/>
        <w:rPr>
          <w:rFonts w:ascii="Times New Roman" w:hAnsi="Times New Roman" w:cs="Times New Roman"/>
          <w:color w:val="FF0000"/>
        </w:rPr>
      </w:pPr>
      <m:oMathPara>
        <m:oMath>
          <m:r>
            <w:rPr>
              <w:rFonts w:ascii="Cambria Math" w:hAnsi="Cambria Math" w:cs="Times New Roman"/>
              <w:color w:val="FF0000"/>
            </w:rPr>
            <m:t>成本</m:t>
          </m:r>
          <m:r>
            <w:rPr>
              <w:rFonts w:ascii="Cambria Math" w:hAnsi="Cambria Math" w:cs="Times New Roman"/>
              <w:color w:val="FF0000"/>
            </w:rPr>
            <m:t>2</m:t>
          </m:r>
          <m:r>
            <w:rPr>
              <w:rFonts w:ascii="Cambria Math" w:hAnsi="Cambria Math" w:cs="Times New Roman"/>
              <w:color w:val="FF0000"/>
            </w:rPr>
            <m:t>=</m:t>
          </m:r>
          <m:r>
            <w:rPr>
              <w:rFonts w:ascii="Cambria Math" w:hAnsi="Cambria Math" w:cs="Times New Roman"/>
              <w:color w:val="FF0000"/>
            </w:rPr>
            <m:t>（</m:t>
          </m:r>
          <m:r>
            <w:rPr>
              <w:rFonts w:ascii="Cambria Math" w:hAnsi="Cambria Math" w:cs="Times New Roman"/>
              <w:color w:val="FF0000"/>
            </w:rPr>
            <m:t>160×0.0</m:t>
          </m:r>
          <m:r>
            <w:rPr>
              <w:rFonts w:ascii="Cambria Math" w:hAnsi="Cambria Math" w:cs="Times New Roman"/>
              <w:color w:val="FF0000"/>
            </w:rPr>
            <m:t>04</m:t>
          </m:r>
          <m:r>
            <w:rPr>
              <w:rFonts w:ascii="Cambria Math" w:hAnsi="Cambria Math" w:cs="Times New Roman"/>
              <w:color w:val="FF0000"/>
            </w:rPr>
            <m:t>+232×</m:t>
          </m:r>
          <m:r>
            <w:rPr>
              <w:rFonts w:ascii="Cambria Math" w:hAnsi="Cambria Math" w:cs="Times New Roman"/>
              <w:color w:val="FF0000"/>
            </w:rPr>
            <m:t>0.925</m:t>
          </m:r>
          <m:r>
            <w:rPr>
              <w:rFonts w:ascii="Cambria Math" w:hAnsi="Cambria Math" w:cs="Times New Roman"/>
              <w:color w:val="FF0000"/>
            </w:rPr>
            <m:t>+321×0.0</m:t>
          </m:r>
          <m:r>
            <w:rPr>
              <w:rFonts w:ascii="Cambria Math" w:hAnsi="Cambria Math" w:cs="Times New Roman"/>
              <w:color w:val="FF0000"/>
            </w:rPr>
            <m:t>16</m:t>
          </m:r>
          <m:r>
            <w:rPr>
              <w:rFonts w:ascii="Cambria Math" w:hAnsi="Cambria Math" w:cs="Times New Roman"/>
              <w:color w:val="FF0000"/>
            </w:rPr>
            <m:t>+0.018×1000+0.0012×6000</m:t>
          </m:r>
          <m:r>
            <w:rPr>
              <w:rFonts w:ascii="Cambria Math" w:hAnsi="Cambria Math" w:cs="Times New Roman"/>
              <w:color w:val="FF0000"/>
            </w:rPr>
            <m:t>）</m:t>
          </m:r>
          <m:r>
            <w:rPr>
              <w:rFonts w:ascii="Cambria Math" w:hAnsi="Cambria Math" w:cs="Times New Roman"/>
              <w:color w:val="FF0000"/>
            </w:rPr>
            <m:t>/240=1.</m:t>
          </m:r>
          <m:r>
            <w:rPr>
              <w:rFonts w:ascii="Cambria Math" w:hAnsi="Cambria Math" w:cs="Times New Roman"/>
              <w:color w:val="FF0000"/>
            </w:rPr>
            <m:t>02</m:t>
          </m:r>
          <m:r>
            <w:rPr>
              <w:rFonts w:ascii="Cambria Math" w:hAnsi="Cambria Math" w:cs="Times New Roman"/>
              <w:color w:val="FF0000"/>
            </w:rPr>
            <m:t>元</m:t>
          </m:r>
          <m:r>
            <w:rPr>
              <w:rFonts w:ascii="Cambria Math" w:hAnsi="Cambria Math" w:cs="Times New Roman"/>
              <w:color w:val="FF0000"/>
            </w:rPr>
            <m:t>/g</m:t>
          </m:r>
        </m:oMath>
      </m:oMathPara>
    </w:p>
    <w:p w14:paraId="568B1070" w14:textId="77777777" w:rsidR="00033EDF" w:rsidRPr="006B6933" w:rsidRDefault="00033EDF" w:rsidP="00DD289C">
      <w:pPr>
        <w:ind w:firstLine="480"/>
        <w:rPr>
          <w:rFonts w:ascii="Times New Roman" w:hAnsi="Times New Roman" w:cs="Times New Roman" w:hint="eastAsia"/>
        </w:rPr>
      </w:pPr>
      <w:bookmarkStart w:id="2" w:name="_GoBack"/>
      <w:bookmarkEnd w:id="2"/>
    </w:p>
    <w:p w14:paraId="3635C9A2" w14:textId="0650BEC7" w:rsidR="008A50A6" w:rsidRPr="006B6933" w:rsidRDefault="00DD289C" w:rsidP="008844C5">
      <w:pPr>
        <w:pStyle w:val="1"/>
        <w:spacing w:beforeLines="50" w:before="156" w:afterLines="50" w:after="156"/>
        <w:ind w:firstLine="640"/>
        <w:rPr>
          <w:rFonts w:ascii="Times New Roman" w:eastAsia="宋体" w:hAnsi="Times New Roman" w:cs="Times New Roman"/>
          <w:sz w:val="32"/>
          <w:szCs w:val="32"/>
        </w:rPr>
      </w:pPr>
      <w:r w:rsidRPr="006B6933">
        <w:rPr>
          <w:rFonts w:ascii="Times New Roman" w:eastAsia="宋体" w:hAnsi="Times New Roman" w:cs="Times New Roman"/>
          <w:sz w:val="32"/>
          <w:szCs w:val="32"/>
        </w:rPr>
        <w:lastRenderedPageBreak/>
        <w:t>三</w:t>
      </w:r>
      <w:r w:rsidR="008A50A6" w:rsidRPr="006B6933">
        <w:rPr>
          <w:rFonts w:ascii="Times New Roman" w:eastAsia="宋体" w:hAnsi="Times New Roman" w:cs="Times New Roman"/>
          <w:sz w:val="32"/>
          <w:szCs w:val="32"/>
        </w:rPr>
        <w:t>．连续流合成</w:t>
      </w:r>
    </w:p>
    <w:p w14:paraId="6C5E3362" w14:textId="19A8E27A" w:rsidR="00D67B17" w:rsidRPr="006B6933" w:rsidRDefault="00D67B17" w:rsidP="008844C5">
      <w:pPr>
        <w:pStyle w:val="2"/>
        <w:spacing w:beforeLines="50" w:before="156" w:afterLines="50" w:after="156"/>
        <w:ind w:firstLine="562"/>
        <w:rPr>
          <w:rFonts w:ascii="Times New Roman" w:hAnsi="Times New Roman" w:cs="Times New Roman"/>
          <w:b/>
          <w:bCs/>
          <w:szCs w:val="28"/>
        </w:rPr>
      </w:pPr>
      <w:r w:rsidRPr="006B6933">
        <w:rPr>
          <w:rFonts w:ascii="Times New Roman" w:hAnsi="Times New Roman" w:cs="Times New Roman"/>
          <w:b/>
          <w:bCs/>
          <w:szCs w:val="28"/>
        </w:rPr>
        <w:t xml:space="preserve">3.1 </w:t>
      </w:r>
      <w:r w:rsidRPr="006B6933">
        <w:rPr>
          <w:rFonts w:ascii="Times New Roman" w:hAnsi="Times New Roman" w:cs="Times New Roman"/>
          <w:b/>
          <w:bCs/>
          <w:szCs w:val="28"/>
        </w:rPr>
        <w:t>合成方法</w:t>
      </w:r>
    </w:p>
    <w:p w14:paraId="601273B4" w14:textId="40EFC655" w:rsidR="001B4094" w:rsidRPr="006B6933" w:rsidRDefault="008844C5" w:rsidP="008844C5">
      <w:pPr>
        <w:ind w:firstLine="480"/>
        <w:rPr>
          <w:rFonts w:ascii="Times New Roman" w:hAnsi="Times New Roman" w:cs="Times New Roman"/>
        </w:rPr>
      </w:pPr>
      <w:r w:rsidRPr="006B6933">
        <w:rPr>
          <w:rFonts w:ascii="Times New Roman" w:hAnsi="Times New Roman" w:cs="Times New Roman"/>
        </w:rPr>
        <w:t>反</w:t>
      </w:r>
      <w:r w:rsidR="001B4094" w:rsidRPr="006B6933">
        <w:rPr>
          <w:rFonts w:ascii="Times New Roman" w:hAnsi="Times New Roman" w:cs="Times New Roman"/>
        </w:rPr>
        <w:t>应液：</w:t>
      </w:r>
      <w:r w:rsidR="001B4094" w:rsidRPr="006B6933">
        <w:rPr>
          <w:rFonts w:ascii="Cambria Math" w:hAnsi="Cambria Math" w:cs="Cambria Math"/>
        </w:rPr>
        <w:t>①</w:t>
      </w:r>
      <w:r w:rsidR="001B4094" w:rsidRPr="006B6933">
        <w:rPr>
          <w:rFonts w:ascii="Times New Roman" w:hAnsi="Times New Roman" w:cs="Times New Roman"/>
        </w:rPr>
        <w:t xml:space="preserve"> </w:t>
      </w:r>
      <w:r w:rsidR="001B4094" w:rsidRPr="006B6933">
        <w:rPr>
          <w:rFonts w:ascii="Times New Roman" w:hAnsi="Times New Roman" w:cs="Times New Roman"/>
        </w:rPr>
        <w:t>配置</w:t>
      </w:r>
      <w:r w:rsidR="001B4094" w:rsidRPr="006B6933">
        <w:rPr>
          <w:rFonts w:ascii="Times New Roman" w:hAnsi="Times New Roman" w:cs="Times New Roman"/>
        </w:rPr>
        <w:t>A</w:t>
      </w:r>
      <w:r w:rsidR="001B4094" w:rsidRPr="006B6933">
        <w:rPr>
          <w:rFonts w:ascii="Times New Roman" w:hAnsi="Times New Roman" w:cs="Times New Roman"/>
        </w:rPr>
        <w:t>液：</w:t>
      </w:r>
      <w:r w:rsidR="001B4094" w:rsidRPr="006B6933">
        <w:rPr>
          <w:rFonts w:ascii="Times New Roman" w:hAnsi="Times New Roman" w:cs="Times New Roman"/>
        </w:rPr>
        <w:t>100 g H</w:t>
      </w:r>
      <w:r w:rsidR="001B4094" w:rsidRPr="006B6933">
        <w:rPr>
          <w:rFonts w:ascii="Times New Roman" w:hAnsi="Times New Roman" w:cs="Times New Roman"/>
          <w:vertAlign w:val="subscript"/>
        </w:rPr>
        <w:t>2</w:t>
      </w:r>
      <w:r w:rsidR="001B4094" w:rsidRPr="006B6933">
        <w:rPr>
          <w:rFonts w:ascii="Times New Roman" w:hAnsi="Times New Roman" w:cs="Times New Roman"/>
        </w:rPr>
        <w:t>PZDC·H</w:t>
      </w:r>
      <w:r w:rsidR="001B4094" w:rsidRPr="006B6933">
        <w:rPr>
          <w:rFonts w:ascii="Times New Roman" w:hAnsi="Times New Roman" w:cs="Times New Roman"/>
          <w:vertAlign w:val="subscript"/>
        </w:rPr>
        <w:t>2</w:t>
      </w:r>
      <w:r w:rsidR="001B4094" w:rsidRPr="006B6933">
        <w:rPr>
          <w:rFonts w:ascii="Times New Roman" w:hAnsi="Times New Roman" w:cs="Times New Roman"/>
        </w:rPr>
        <w:t>O+68.92 g NaOH+2000 mL H</w:t>
      </w:r>
      <w:r w:rsidR="001B4094" w:rsidRPr="006B6933">
        <w:rPr>
          <w:rFonts w:ascii="Times New Roman" w:hAnsi="Times New Roman" w:cs="Times New Roman"/>
          <w:vertAlign w:val="subscript"/>
        </w:rPr>
        <w:t>2</w:t>
      </w:r>
      <w:r w:rsidR="001B4094" w:rsidRPr="006B6933">
        <w:rPr>
          <w:rFonts w:ascii="Times New Roman" w:hAnsi="Times New Roman" w:cs="Times New Roman"/>
        </w:rPr>
        <w:t xml:space="preserve">O; </w:t>
      </w:r>
      <w:r w:rsidR="001B4094" w:rsidRPr="006B6933">
        <w:rPr>
          <w:rFonts w:ascii="Cambria Math" w:hAnsi="Cambria Math" w:cs="Cambria Math"/>
        </w:rPr>
        <w:t>②</w:t>
      </w:r>
      <w:r w:rsidR="001B4094" w:rsidRPr="006B6933">
        <w:rPr>
          <w:rFonts w:ascii="Times New Roman" w:hAnsi="Times New Roman" w:cs="Times New Roman"/>
        </w:rPr>
        <w:t xml:space="preserve"> </w:t>
      </w:r>
      <w:r w:rsidR="001B4094" w:rsidRPr="006B6933">
        <w:rPr>
          <w:rFonts w:ascii="Times New Roman" w:hAnsi="Times New Roman" w:cs="Times New Roman"/>
        </w:rPr>
        <w:t>配置</w:t>
      </w:r>
      <w:r w:rsidR="001B4094" w:rsidRPr="006B6933">
        <w:rPr>
          <w:rFonts w:ascii="Times New Roman" w:hAnsi="Times New Roman" w:cs="Times New Roman"/>
        </w:rPr>
        <w:t>B</w:t>
      </w:r>
      <w:r w:rsidR="001B4094" w:rsidRPr="006B6933">
        <w:rPr>
          <w:rFonts w:ascii="Times New Roman" w:hAnsi="Times New Roman" w:cs="Times New Roman"/>
        </w:rPr>
        <w:t>液：</w:t>
      </w:r>
      <w:r w:rsidR="001B4094" w:rsidRPr="006B6933">
        <w:rPr>
          <w:rFonts w:ascii="Times New Roman" w:hAnsi="Times New Roman" w:cs="Times New Roman"/>
        </w:rPr>
        <w:t>75.675 g AlCl</w:t>
      </w:r>
      <w:r w:rsidR="001B4094" w:rsidRPr="006B6933">
        <w:rPr>
          <w:rFonts w:ascii="Times New Roman" w:hAnsi="Times New Roman" w:cs="Times New Roman"/>
          <w:vertAlign w:val="subscript"/>
        </w:rPr>
        <w:t>3</w:t>
      </w:r>
      <w:r w:rsidR="001B4094" w:rsidRPr="006B6933">
        <w:rPr>
          <w:rFonts w:ascii="Times New Roman" w:hAnsi="Times New Roman" w:cs="Times New Roman"/>
        </w:rPr>
        <w:t>·6H</w:t>
      </w:r>
      <w:r w:rsidR="001B4094" w:rsidRPr="006B6933">
        <w:rPr>
          <w:rFonts w:ascii="Times New Roman" w:hAnsi="Times New Roman" w:cs="Times New Roman"/>
          <w:vertAlign w:val="subscript"/>
        </w:rPr>
        <w:t>2</w:t>
      </w:r>
      <w:r w:rsidR="001B4094" w:rsidRPr="006B6933">
        <w:rPr>
          <w:rFonts w:ascii="Times New Roman" w:hAnsi="Times New Roman" w:cs="Times New Roman"/>
        </w:rPr>
        <w:t>O+2000 ml H</w:t>
      </w:r>
      <w:r w:rsidR="001B4094" w:rsidRPr="006B6933">
        <w:rPr>
          <w:rFonts w:ascii="Times New Roman" w:hAnsi="Times New Roman" w:cs="Times New Roman"/>
          <w:vertAlign w:val="subscript"/>
        </w:rPr>
        <w:t>2</w:t>
      </w:r>
      <w:r w:rsidR="001B4094" w:rsidRPr="006B6933">
        <w:rPr>
          <w:rFonts w:ascii="Times New Roman" w:hAnsi="Times New Roman" w:cs="Times New Roman"/>
        </w:rPr>
        <w:t>O</w:t>
      </w:r>
      <w:r w:rsidR="001B4094" w:rsidRPr="006B6933">
        <w:rPr>
          <w:rFonts w:ascii="Times New Roman" w:hAnsi="Times New Roman" w:cs="Times New Roman"/>
        </w:rPr>
        <w:t>；</w:t>
      </w:r>
    </w:p>
    <w:p w14:paraId="00786C6A" w14:textId="1FA160C9" w:rsidR="00D67B17" w:rsidRPr="006B6933" w:rsidRDefault="001B4094" w:rsidP="008844C5">
      <w:pPr>
        <w:ind w:firstLine="480"/>
        <w:rPr>
          <w:rFonts w:ascii="Times New Roman" w:hAnsi="Times New Roman" w:cs="Times New Roman"/>
        </w:rPr>
      </w:pPr>
      <w:r w:rsidRPr="006B6933">
        <w:rPr>
          <w:rFonts w:ascii="Times New Roman" w:hAnsi="Times New Roman" w:cs="Times New Roman"/>
        </w:rPr>
        <w:t>工况条件：管长度：</w:t>
      </w:r>
      <w:r w:rsidRPr="006B6933">
        <w:rPr>
          <w:rFonts w:ascii="Times New Roman" w:hAnsi="Times New Roman" w:cs="Times New Roman"/>
        </w:rPr>
        <w:t>5 m</w:t>
      </w:r>
      <w:r w:rsidRPr="006B6933">
        <w:rPr>
          <w:rFonts w:ascii="Times New Roman" w:hAnsi="Times New Roman" w:cs="Times New Roman"/>
        </w:rPr>
        <w:t>；管径：</w:t>
      </w:r>
      <w:r w:rsidRPr="006B6933">
        <w:rPr>
          <w:rFonts w:ascii="Times New Roman" w:hAnsi="Times New Roman" w:cs="Times New Roman"/>
        </w:rPr>
        <w:t xml:space="preserve">8.0 mm </w:t>
      </w:r>
      <w:r w:rsidR="00E806CE" w:rsidRPr="006B6933">
        <w:rPr>
          <w:rFonts w:ascii="Times New Roman" w:hAnsi="Times New Roman" w:cs="Times New Roman"/>
        </w:rPr>
        <w:t>（反应管道容积</w:t>
      </w:r>
      <w:r w:rsidR="00E806CE" w:rsidRPr="006B6933">
        <w:rPr>
          <w:rFonts w:ascii="Times New Roman" w:hAnsi="Times New Roman" w:cs="Times New Roman"/>
        </w:rPr>
        <w:t>250 ml</w:t>
      </w:r>
      <w:r w:rsidR="00E806CE" w:rsidRPr="006B6933">
        <w:rPr>
          <w:rFonts w:ascii="Times New Roman" w:hAnsi="Times New Roman" w:cs="Times New Roman"/>
        </w:rPr>
        <w:t>）</w:t>
      </w:r>
      <w:r w:rsidRPr="006B6933">
        <w:rPr>
          <w:rFonts w:ascii="Times New Roman" w:hAnsi="Times New Roman" w:cs="Times New Roman"/>
        </w:rPr>
        <w:t>；双股进样；</w:t>
      </w:r>
      <w:r w:rsidRPr="006B6933">
        <w:rPr>
          <w:rFonts w:ascii="Times New Roman" w:hAnsi="Times New Roman" w:cs="Times New Roman"/>
        </w:rPr>
        <w:t xml:space="preserve"> A</w:t>
      </w:r>
      <w:r w:rsidRPr="006B6933">
        <w:rPr>
          <w:rFonts w:ascii="Times New Roman" w:hAnsi="Times New Roman" w:cs="Times New Roman"/>
        </w:rPr>
        <w:t>液流速</w:t>
      </w:r>
      <w:r w:rsidRPr="006B6933">
        <w:rPr>
          <w:rFonts w:ascii="Times New Roman" w:hAnsi="Times New Roman" w:cs="Times New Roman"/>
        </w:rPr>
        <w:t>0.25 mL/min</w:t>
      </w:r>
      <w:r w:rsidRPr="006B6933">
        <w:rPr>
          <w:rFonts w:ascii="Times New Roman" w:hAnsi="Times New Roman" w:cs="Times New Roman"/>
        </w:rPr>
        <w:t>，</w:t>
      </w:r>
      <w:r w:rsidRPr="006B6933">
        <w:rPr>
          <w:rFonts w:ascii="Times New Roman" w:hAnsi="Times New Roman" w:cs="Times New Roman"/>
        </w:rPr>
        <w:t>B</w:t>
      </w:r>
      <w:r w:rsidRPr="006B6933">
        <w:rPr>
          <w:rFonts w:ascii="Times New Roman" w:hAnsi="Times New Roman" w:cs="Times New Roman"/>
        </w:rPr>
        <w:t>液流速</w:t>
      </w:r>
      <w:r w:rsidRPr="006B6933">
        <w:rPr>
          <w:rFonts w:ascii="Times New Roman" w:hAnsi="Times New Roman" w:cs="Times New Roman"/>
        </w:rPr>
        <w:t>0.25 mL/min</w:t>
      </w:r>
      <w:r w:rsidRPr="006B6933">
        <w:rPr>
          <w:rFonts w:ascii="Times New Roman" w:hAnsi="Times New Roman" w:cs="Times New Roman"/>
        </w:rPr>
        <w:t>。</w:t>
      </w:r>
    </w:p>
    <w:p w14:paraId="62184815" w14:textId="2A07E55D" w:rsidR="00F9007F" w:rsidRPr="006B6933" w:rsidRDefault="00F9007F" w:rsidP="008844C5">
      <w:pPr>
        <w:ind w:firstLine="480"/>
        <w:rPr>
          <w:rFonts w:ascii="Times New Roman" w:hAnsi="Times New Roman" w:cs="Times New Roman"/>
        </w:rPr>
      </w:pPr>
      <w:r w:rsidRPr="006B6933">
        <w:rPr>
          <w:rFonts w:ascii="Times New Roman" w:hAnsi="Times New Roman" w:cs="Times New Roman"/>
        </w:rPr>
        <w:t>工程优化工程：</w:t>
      </w:r>
      <w:r w:rsidR="00E009A7" w:rsidRPr="006B6933">
        <w:rPr>
          <w:rFonts w:ascii="Times New Roman" w:hAnsi="Times New Roman" w:cs="Times New Roman"/>
        </w:rPr>
        <w:t>确定</w:t>
      </w:r>
      <w:r w:rsidR="00E009A7" w:rsidRPr="006B6933">
        <w:rPr>
          <w:rFonts w:ascii="Times New Roman" w:hAnsi="Times New Roman" w:cs="Times New Roman"/>
        </w:rPr>
        <w:t>MOF-303</w:t>
      </w:r>
      <w:r w:rsidR="00E009A7" w:rsidRPr="006B6933">
        <w:rPr>
          <w:rFonts w:ascii="Times New Roman" w:hAnsi="Times New Roman" w:cs="Times New Roman"/>
        </w:rPr>
        <w:t>合成的原料与溶剂体系</w:t>
      </w:r>
      <w:r w:rsidR="00E009A7" w:rsidRPr="006B6933">
        <w:rPr>
          <w:rFonts w:ascii="Times New Roman" w:hAnsi="Times New Roman" w:cs="Times New Roman"/>
        </w:rPr>
        <w:t>→</w:t>
      </w:r>
      <w:r w:rsidR="00E009A7" w:rsidRPr="006B6933">
        <w:rPr>
          <w:rFonts w:ascii="Times New Roman" w:hAnsi="Times New Roman" w:cs="Times New Roman"/>
        </w:rPr>
        <w:t>确定</w:t>
      </w:r>
      <w:r w:rsidR="00E009A7" w:rsidRPr="006B6933">
        <w:rPr>
          <w:rFonts w:ascii="Times New Roman" w:hAnsi="Times New Roman" w:cs="Times New Roman"/>
        </w:rPr>
        <w:t>MOF-303</w:t>
      </w:r>
      <w:r w:rsidR="00E009A7" w:rsidRPr="006B6933">
        <w:rPr>
          <w:rFonts w:ascii="Times New Roman" w:hAnsi="Times New Roman" w:cs="Times New Roman"/>
        </w:rPr>
        <w:t>连续流合成系统的管道、管道长度、溶剂泵入流速</w:t>
      </w:r>
      <w:r w:rsidR="00E009A7" w:rsidRPr="006B6933">
        <w:rPr>
          <w:rFonts w:ascii="Times New Roman" w:hAnsi="Times New Roman" w:cs="Times New Roman"/>
        </w:rPr>
        <w:t>→</w:t>
      </w:r>
      <w:r w:rsidR="00E009A7" w:rsidRPr="006B6933">
        <w:rPr>
          <w:rFonts w:ascii="Times New Roman" w:hAnsi="Times New Roman" w:cs="Times New Roman"/>
        </w:rPr>
        <w:t>合成</w:t>
      </w:r>
      <w:r w:rsidR="00E009A7" w:rsidRPr="006B6933">
        <w:rPr>
          <w:rFonts w:ascii="Times New Roman" w:hAnsi="Times New Roman" w:cs="Times New Roman"/>
        </w:rPr>
        <w:t>MOF-303</w:t>
      </w:r>
      <w:r w:rsidR="00E009A7" w:rsidRPr="006B6933">
        <w:rPr>
          <w:rFonts w:ascii="Times New Roman" w:hAnsi="Times New Roman" w:cs="Times New Roman"/>
        </w:rPr>
        <w:t>系统</w:t>
      </w:r>
      <w:r w:rsidR="008A3807" w:rsidRPr="006B6933">
        <w:rPr>
          <w:rFonts w:ascii="Times New Roman" w:hAnsi="Times New Roman" w:cs="Times New Roman"/>
        </w:rPr>
        <w:t>持续</w:t>
      </w:r>
      <w:r w:rsidR="00E009A7" w:rsidRPr="006B6933">
        <w:rPr>
          <w:rFonts w:ascii="Times New Roman" w:hAnsi="Times New Roman" w:cs="Times New Roman"/>
        </w:rPr>
        <w:t>运转</w:t>
      </w:r>
      <w:r w:rsidR="008A3807" w:rsidRPr="006B6933">
        <w:rPr>
          <w:rFonts w:ascii="Times New Roman" w:hAnsi="Times New Roman" w:cs="Times New Roman"/>
        </w:rPr>
        <w:t>15 h</w:t>
      </w:r>
      <w:r w:rsidR="00E009A7" w:rsidRPr="006B6933">
        <w:rPr>
          <w:rFonts w:ascii="Times New Roman" w:hAnsi="Times New Roman" w:cs="Times New Roman"/>
        </w:rPr>
        <w:t>，</w:t>
      </w:r>
      <w:r w:rsidR="008A3807" w:rsidRPr="006B6933">
        <w:rPr>
          <w:rFonts w:ascii="Times New Roman" w:hAnsi="Times New Roman" w:cs="Times New Roman"/>
        </w:rPr>
        <w:t>设备稳定性较优异。</w:t>
      </w:r>
    </w:p>
    <w:p w14:paraId="6D2FA95F" w14:textId="449B1087" w:rsidR="001B4094" w:rsidRPr="006B6933" w:rsidRDefault="001B4094" w:rsidP="008844C5">
      <w:pPr>
        <w:pStyle w:val="2"/>
        <w:spacing w:beforeLines="50" w:before="156" w:afterLines="50" w:after="156"/>
        <w:ind w:firstLine="562"/>
        <w:rPr>
          <w:rFonts w:ascii="Times New Roman" w:hAnsi="Times New Roman" w:cs="Times New Roman"/>
          <w:b/>
          <w:bCs/>
          <w:szCs w:val="28"/>
        </w:rPr>
      </w:pPr>
      <w:r w:rsidRPr="006B6933">
        <w:rPr>
          <w:rFonts w:ascii="Times New Roman" w:hAnsi="Times New Roman" w:cs="Times New Roman"/>
          <w:b/>
          <w:bCs/>
          <w:szCs w:val="28"/>
        </w:rPr>
        <w:t xml:space="preserve">3.2 </w:t>
      </w:r>
      <w:r w:rsidRPr="006B6933">
        <w:rPr>
          <w:rFonts w:ascii="Times New Roman" w:hAnsi="Times New Roman" w:cs="Times New Roman"/>
          <w:b/>
          <w:bCs/>
          <w:szCs w:val="28"/>
        </w:rPr>
        <w:t>药品价格</w:t>
      </w:r>
    </w:p>
    <w:p w14:paraId="28F0F5CF" w14:textId="210C2969" w:rsidR="001B4094" w:rsidRPr="006B6933" w:rsidRDefault="001B4094" w:rsidP="00DD289C">
      <w:pPr>
        <w:ind w:firstLine="480"/>
        <w:rPr>
          <w:rFonts w:ascii="Times New Roman" w:hAnsi="Times New Roman" w:cs="Times New Roman"/>
        </w:rPr>
      </w:pPr>
      <w:r w:rsidRPr="006B6933">
        <w:rPr>
          <w:rFonts w:ascii="Times New Roman" w:hAnsi="Times New Roman" w:cs="Times New Roman"/>
        </w:rPr>
        <w:t>同</w:t>
      </w:r>
      <w:r w:rsidRPr="006B6933">
        <w:rPr>
          <w:rFonts w:ascii="Times New Roman" w:hAnsi="Times New Roman" w:cs="Times New Roman"/>
        </w:rPr>
        <w:t>1.2</w:t>
      </w:r>
      <w:r w:rsidRPr="006B6933">
        <w:rPr>
          <w:rFonts w:ascii="Times New Roman" w:hAnsi="Times New Roman" w:cs="Times New Roman"/>
        </w:rPr>
        <w:t>。</w:t>
      </w:r>
    </w:p>
    <w:p w14:paraId="30E3C803" w14:textId="62CCE597" w:rsidR="001B4094" w:rsidRPr="006B6933" w:rsidRDefault="001B4094" w:rsidP="008844C5">
      <w:pPr>
        <w:pStyle w:val="2"/>
        <w:spacing w:beforeLines="50" w:before="156" w:afterLines="50" w:after="156"/>
        <w:ind w:firstLine="562"/>
        <w:rPr>
          <w:rFonts w:ascii="Times New Roman" w:hAnsi="Times New Roman" w:cs="Times New Roman"/>
          <w:b/>
          <w:bCs/>
          <w:szCs w:val="28"/>
        </w:rPr>
      </w:pPr>
      <w:r w:rsidRPr="006B6933">
        <w:rPr>
          <w:rFonts w:ascii="Times New Roman" w:hAnsi="Times New Roman" w:cs="Times New Roman"/>
          <w:b/>
          <w:bCs/>
          <w:szCs w:val="28"/>
        </w:rPr>
        <w:t xml:space="preserve">3.3 </w:t>
      </w:r>
      <w:r w:rsidRPr="006B6933">
        <w:rPr>
          <w:rFonts w:ascii="Times New Roman" w:hAnsi="Times New Roman" w:cs="Times New Roman"/>
          <w:b/>
          <w:bCs/>
          <w:szCs w:val="28"/>
        </w:rPr>
        <w:t>产量情况</w:t>
      </w:r>
    </w:p>
    <w:tbl>
      <w:tblPr>
        <w:tblStyle w:val="ae"/>
        <w:tblW w:w="0" w:type="auto"/>
        <w:tblLook w:val="04A0" w:firstRow="1" w:lastRow="0" w:firstColumn="1" w:lastColumn="0" w:noHBand="0" w:noVBand="1"/>
      </w:tblPr>
      <w:tblGrid>
        <w:gridCol w:w="2074"/>
        <w:gridCol w:w="2074"/>
        <w:gridCol w:w="2074"/>
        <w:gridCol w:w="2074"/>
      </w:tblGrid>
      <w:tr w:rsidR="00E806CE" w:rsidRPr="006B6933" w14:paraId="76D4C5A3" w14:textId="77777777" w:rsidTr="00384BC3">
        <w:tc>
          <w:tcPr>
            <w:tcW w:w="2074" w:type="dxa"/>
          </w:tcPr>
          <w:p w14:paraId="2607F7DD" w14:textId="77777777" w:rsidR="00E806CE" w:rsidRPr="006B6933" w:rsidRDefault="00E806CE" w:rsidP="00DD289C">
            <w:pPr>
              <w:ind w:firstLine="480"/>
              <w:rPr>
                <w:rFonts w:ascii="Times New Roman" w:hAnsi="Times New Roman" w:cs="Times New Roman"/>
              </w:rPr>
            </w:pPr>
            <w:r w:rsidRPr="006B6933">
              <w:rPr>
                <w:rFonts w:ascii="Times New Roman" w:hAnsi="Times New Roman" w:cs="Times New Roman"/>
              </w:rPr>
              <w:t>名称</w:t>
            </w:r>
          </w:p>
        </w:tc>
        <w:tc>
          <w:tcPr>
            <w:tcW w:w="2074" w:type="dxa"/>
          </w:tcPr>
          <w:p w14:paraId="1ABC8D96" w14:textId="77777777" w:rsidR="00E806CE" w:rsidRPr="006B6933" w:rsidRDefault="00E806CE" w:rsidP="00DD289C">
            <w:pPr>
              <w:ind w:firstLine="480"/>
              <w:rPr>
                <w:rFonts w:ascii="Times New Roman" w:hAnsi="Times New Roman" w:cs="Times New Roman"/>
              </w:rPr>
            </w:pPr>
            <w:r w:rsidRPr="006B6933">
              <w:rPr>
                <w:rFonts w:ascii="Times New Roman" w:hAnsi="Times New Roman" w:cs="Times New Roman"/>
              </w:rPr>
              <w:t>温度</w:t>
            </w:r>
            <w:r w:rsidRPr="006B6933">
              <w:rPr>
                <w:rFonts w:ascii="Times New Roman" w:hAnsi="Times New Roman" w:cs="Times New Roman"/>
              </w:rPr>
              <w:t>/</w:t>
            </w:r>
            <w:r w:rsidRPr="006B6933">
              <w:rPr>
                <w:rFonts w:ascii="Times New Roman" w:hAnsi="Times New Roman" w:cs="Times New Roman"/>
              </w:rPr>
              <w:t>时间</w:t>
            </w:r>
          </w:p>
        </w:tc>
        <w:tc>
          <w:tcPr>
            <w:tcW w:w="2074" w:type="dxa"/>
          </w:tcPr>
          <w:p w14:paraId="4E908517" w14:textId="77777777" w:rsidR="00E806CE" w:rsidRPr="006B6933" w:rsidRDefault="00E806CE" w:rsidP="00DD289C">
            <w:pPr>
              <w:ind w:firstLine="480"/>
              <w:rPr>
                <w:rFonts w:ascii="Times New Roman" w:hAnsi="Times New Roman" w:cs="Times New Roman"/>
              </w:rPr>
            </w:pPr>
            <w:r w:rsidRPr="006B6933">
              <w:rPr>
                <w:rFonts w:ascii="Times New Roman" w:hAnsi="Times New Roman" w:cs="Times New Roman"/>
              </w:rPr>
              <w:t>产量</w:t>
            </w:r>
          </w:p>
        </w:tc>
        <w:tc>
          <w:tcPr>
            <w:tcW w:w="2074" w:type="dxa"/>
          </w:tcPr>
          <w:p w14:paraId="194E95C7" w14:textId="77777777" w:rsidR="00E806CE" w:rsidRPr="006B6933" w:rsidRDefault="00E806CE" w:rsidP="00DD289C">
            <w:pPr>
              <w:ind w:firstLine="480"/>
              <w:rPr>
                <w:rFonts w:ascii="Times New Roman" w:hAnsi="Times New Roman" w:cs="Times New Roman"/>
              </w:rPr>
            </w:pPr>
            <w:r w:rsidRPr="006B6933">
              <w:rPr>
                <w:rFonts w:ascii="Times New Roman" w:hAnsi="Times New Roman" w:cs="Times New Roman"/>
              </w:rPr>
              <w:t>产率</w:t>
            </w:r>
          </w:p>
        </w:tc>
      </w:tr>
      <w:tr w:rsidR="00E806CE" w:rsidRPr="006B6933" w14:paraId="74C5533D" w14:textId="77777777" w:rsidTr="00384BC3">
        <w:tc>
          <w:tcPr>
            <w:tcW w:w="2074" w:type="dxa"/>
          </w:tcPr>
          <w:p w14:paraId="5BAEEFF4" w14:textId="77777777" w:rsidR="00E806CE" w:rsidRPr="006B6933" w:rsidRDefault="00E806CE" w:rsidP="00DD289C">
            <w:pPr>
              <w:ind w:firstLine="480"/>
              <w:rPr>
                <w:rFonts w:ascii="Times New Roman" w:hAnsi="Times New Roman" w:cs="Times New Roman"/>
              </w:rPr>
            </w:pPr>
            <w:r w:rsidRPr="006B6933">
              <w:rPr>
                <w:rFonts w:ascii="Times New Roman" w:hAnsi="Times New Roman" w:cs="Times New Roman"/>
              </w:rPr>
              <w:t>MOF-303</w:t>
            </w:r>
          </w:p>
        </w:tc>
        <w:tc>
          <w:tcPr>
            <w:tcW w:w="2074" w:type="dxa"/>
          </w:tcPr>
          <w:p w14:paraId="613859A7" w14:textId="0C722AB5" w:rsidR="00E806CE" w:rsidRPr="006B6933" w:rsidRDefault="00E806CE" w:rsidP="00DD289C">
            <w:pPr>
              <w:ind w:firstLine="480"/>
              <w:rPr>
                <w:rFonts w:ascii="Times New Roman" w:hAnsi="Times New Roman" w:cs="Times New Roman"/>
              </w:rPr>
            </w:pPr>
            <w:r w:rsidRPr="006B6933">
              <w:rPr>
                <w:rFonts w:ascii="Times New Roman" w:hAnsi="Times New Roman" w:cs="Times New Roman"/>
              </w:rPr>
              <w:t>90℃/15h</w:t>
            </w:r>
          </w:p>
        </w:tc>
        <w:tc>
          <w:tcPr>
            <w:tcW w:w="2074" w:type="dxa"/>
          </w:tcPr>
          <w:p w14:paraId="49D438BB" w14:textId="488CC74C" w:rsidR="00F03912" w:rsidRPr="006B6933" w:rsidRDefault="00F03912" w:rsidP="00F03912">
            <w:pPr>
              <w:ind w:firstLine="480"/>
              <w:rPr>
                <w:rFonts w:ascii="Times New Roman" w:hAnsi="Times New Roman" w:cs="Times New Roman"/>
              </w:rPr>
            </w:pPr>
            <w:r w:rsidRPr="006B6933">
              <w:rPr>
                <w:rFonts w:ascii="Times New Roman" w:hAnsi="Times New Roman" w:cs="Times New Roman"/>
              </w:rPr>
              <w:t>53.4 g</w:t>
            </w:r>
          </w:p>
        </w:tc>
        <w:tc>
          <w:tcPr>
            <w:tcW w:w="2074" w:type="dxa"/>
          </w:tcPr>
          <w:p w14:paraId="6D912856" w14:textId="1B532700" w:rsidR="00E806CE" w:rsidRPr="006B6933" w:rsidRDefault="00F9007F" w:rsidP="008A3807">
            <w:pPr>
              <w:ind w:firstLine="480"/>
              <w:rPr>
                <w:rFonts w:ascii="Times New Roman" w:hAnsi="Times New Roman" w:cs="Times New Roman"/>
              </w:rPr>
            </w:pPr>
            <w:r w:rsidRPr="006B6933">
              <w:rPr>
                <w:rFonts w:ascii="Times New Roman" w:hAnsi="Times New Roman" w:cs="Times New Roman"/>
              </w:rPr>
              <w:t>86%</w:t>
            </w:r>
          </w:p>
        </w:tc>
      </w:tr>
    </w:tbl>
    <w:p w14:paraId="69C06E64" w14:textId="2DEC7338" w:rsidR="00F03912" w:rsidRPr="006B6933" w:rsidRDefault="00F03912" w:rsidP="00F9007F">
      <w:pPr>
        <w:ind w:firstLine="480"/>
        <w:rPr>
          <w:rFonts w:ascii="Times New Roman" w:hAnsi="Times New Roman" w:cs="Times New Roman"/>
        </w:rPr>
      </w:pPr>
      <w:r w:rsidRPr="006B6933">
        <w:rPr>
          <w:rFonts w:ascii="Times New Roman" w:hAnsi="Times New Roman" w:cs="Times New Roman"/>
        </w:rPr>
        <w:t>注：</w:t>
      </w:r>
      <w:r w:rsidR="00F9007F" w:rsidRPr="006B6933">
        <w:rPr>
          <w:rFonts w:ascii="Times New Roman" w:hAnsi="Times New Roman" w:cs="Times New Roman"/>
        </w:rPr>
        <w:t>产率是按照理论化学反应方程式计算基于金属盐的化学产率。</w:t>
      </w:r>
    </w:p>
    <w:p w14:paraId="0E2D2C42" w14:textId="1E0966FB" w:rsidR="00F549D9" w:rsidRPr="006B6933" w:rsidRDefault="00F549D9" w:rsidP="008844C5">
      <w:pPr>
        <w:pStyle w:val="2"/>
        <w:spacing w:beforeLines="50" w:before="156" w:afterLines="50" w:after="156"/>
        <w:ind w:firstLine="562"/>
        <w:rPr>
          <w:rFonts w:ascii="Times New Roman" w:hAnsi="Times New Roman" w:cs="Times New Roman"/>
          <w:b/>
          <w:bCs/>
          <w:szCs w:val="28"/>
        </w:rPr>
      </w:pPr>
      <w:r w:rsidRPr="006B6933">
        <w:rPr>
          <w:rFonts w:ascii="Times New Roman" w:hAnsi="Times New Roman" w:cs="Times New Roman"/>
          <w:b/>
          <w:bCs/>
          <w:szCs w:val="28"/>
        </w:rPr>
        <w:t xml:space="preserve">3.4 </w:t>
      </w:r>
      <w:r w:rsidRPr="006B6933">
        <w:rPr>
          <w:rFonts w:ascii="Times New Roman" w:hAnsi="Times New Roman" w:cs="Times New Roman"/>
          <w:b/>
          <w:bCs/>
          <w:szCs w:val="28"/>
        </w:rPr>
        <w:t>成本核算（仅药剂）</w:t>
      </w:r>
    </w:p>
    <w:p w14:paraId="7FEE093E" w14:textId="7D940868" w:rsidR="00F549D9" w:rsidRPr="006B6933" w:rsidRDefault="00F549D9" w:rsidP="00DD289C">
      <w:pPr>
        <w:ind w:firstLine="480"/>
        <w:rPr>
          <w:rFonts w:ascii="Times New Roman" w:hAnsi="Times New Roman" w:cs="Times New Roman"/>
          <w:i/>
        </w:rPr>
      </w:pPr>
      <m:oMathPara>
        <m:oMathParaPr>
          <m:jc m:val="left"/>
        </m:oMathParaPr>
        <m:oMath>
          <m:r>
            <w:rPr>
              <w:rFonts w:ascii="Cambria Math" w:hAnsi="Cambria Math" w:cs="Times New Roman"/>
            </w:rPr>
            <m:t>成本</m:t>
          </m:r>
          <m:r>
            <w:rPr>
              <w:rFonts w:ascii="Cambria Math" w:hAnsi="Cambria Math" w:cs="Times New Roman"/>
            </w:rPr>
            <m:t>=</m:t>
          </m:r>
          <m:f>
            <m:fPr>
              <m:ctrlPr>
                <w:rPr>
                  <w:rFonts w:ascii="Cambria Math" w:hAnsi="Cambria Math" w:cs="Times New Roman"/>
                  <w:i/>
                </w:rPr>
              </m:ctrlPr>
            </m:fPr>
            <m:num>
              <m:eqArr>
                <m:eqArrPr>
                  <m:ctrlPr>
                    <w:rPr>
                      <w:rFonts w:ascii="Cambria Math" w:hAnsi="Cambria Math" w:cs="Times New Roman"/>
                      <w:i/>
                    </w:rPr>
                  </m:ctrlPr>
                </m:eqArrPr>
                <m:e>
                  <m:r>
                    <w:rPr>
                      <w:rFonts w:ascii="Cambria Math" w:hAnsi="Cambria Math" w:cs="Times New Roman"/>
                    </w:rPr>
                    <m:t>100 × 1.68+ 68.92 ×0.068+ 0.0568 ×75.675 +</m:t>
                  </m:r>
                </m:e>
                <m:e>
                  <m:r>
                    <w:rPr>
                      <w:rFonts w:ascii="Cambria Math" w:hAnsi="Cambria Math" w:cs="Times New Roman"/>
                    </w:rPr>
                    <m:t>0.018 ×2000+0.0012 × 6000</m:t>
                  </m:r>
                </m:e>
              </m:eqArr>
            </m:num>
            <m:den>
              <m:r>
                <w:rPr>
                  <w:rFonts w:ascii="Cambria Math" w:hAnsi="Cambria Math" w:cs="Times New Roman"/>
                </w:rPr>
                <m:t>53.4</m:t>
              </m:r>
            </m:den>
          </m:f>
          <m:r>
            <w:rPr>
              <w:rFonts w:ascii="Cambria Math" w:hAnsi="Cambria Math" w:cs="Times New Roman"/>
            </w:rPr>
            <m:t>=4.12</m:t>
          </m:r>
          <m:r>
            <w:rPr>
              <w:rFonts w:ascii="Cambria Math" w:hAnsi="Cambria Math" w:cs="Times New Roman"/>
            </w:rPr>
            <m:t>元</m:t>
          </m:r>
          <m:r>
            <w:rPr>
              <w:rFonts w:ascii="Cambria Math" w:hAnsi="Cambria Math" w:cs="Times New Roman"/>
            </w:rPr>
            <m:t>/g</m:t>
          </m:r>
        </m:oMath>
      </m:oMathPara>
    </w:p>
    <w:bookmarkEnd w:id="0"/>
    <w:p w14:paraId="6DE12708" w14:textId="65A6806D" w:rsidR="001F7C47" w:rsidRPr="006B6933" w:rsidRDefault="001F7C47" w:rsidP="006B6933">
      <w:pPr>
        <w:pStyle w:val="1"/>
        <w:spacing w:beforeLines="50" w:before="156" w:afterLines="50" w:after="156"/>
        <w:ind w:firstLine="640"/>
        <w:rPr>
          <w:rFonts w:ascii="Times New Roman" w:eastAsia="宋体" w:hAnsi="Times New Roman" w:cs="Times New Roman"/>
          <w:sz w:val="32"/>
          <w:szCs w:val="32"/>
        </w:rPr>
      </w:pPr>
      <w:r w:rsidRPr="006B6933">
        <w:rPr>
          <w:rFonts w:ascii="Times New Roman" w:eastAsia="宋体" w:hAnsi="Times New Roman" w:cs="Times New Roman"/>
          <w:sz w:val="32"/>
          <w:szCs w:val="32"/>
        </w:rPr>
        <w:t>四．</w:t>
      </w:r>
      <w:r w:rsidR="006B6933" w:rsidRPr="006B6933">
        <w:rPr>
          <w:rFonts w:ascii="Times New Roman" w:eastAsia="宋体" w:hAnsi="Times New Roman" w:cs="Times New Roman"/>
          <w:sz w:val="32"/>
          <w:szCs w:val="32"/>
        </w:rPr>
        <w:t>5L</w:t>
      </w:r>
      <w:r w:rsidR="006B6933" w:rsidRPr="006B6933">
        <w:rPr>
          <w:rFonts w:ascii="Times New Roman" w:eastAsia="宋体" w:hAnsi="Times New Roman" w:cs="Times New Roman"/>
          <w:sz w:val="32"/>
          <w:szCs w:val="32"/>
        </w:rPr>
        <w:t>反应釜合成</w:t>
      </w:r>
      <w:r w:rsidRPr="006B6933">
        <w:rPr>
          <w:rFonts w:ascii="Times New Roman" w:eastAsia="宋体" w:hAnsi="Times New Roman" w:cs="Times New Roman"/>
          <w:sz w:val="32"/>
          <w:szCs w:val="32"/>
        </w:rPr>
        <w:t>MOF-303</w:t>
      </w:r>
      <w:r w:rsidRPr="006B6933">
        <w:rPr>
          <w:rFonts w:ascii="Times New Roman" w:eastAsia="宋体" w:hAnsi="Times New Roman" w:cs="Times New Roman"/>
          <w:sz w:val="32"/>
          <w:szCs w:val="32"/>
        </w:rPr>
        <w:t>风险</w:t>
      </w:r>
    </w:p>
    <w:p w14:paraId="2FFCD600" w14:textId="7BFD4D91" w:rsidR="006B6933" w:rsidRPr="006B6933" w:rsidRDefault="000214CB" w:rsidP="006B6933">
      <w:pPr>
        <w:pStyle w:val="2"/>
        <w:spacing w:beforeLines="50" w:before="156" w:afterLines="50" w:after="156"/>
        <w:ind w:firstLine="560"/>
        <w:rPr>
          <w:rFonts w:ascii="Times New Roman" w:hAnsi="Times New Roman" w:cs="Times New Roman"/>
          <w:b/>
          <w:bCs/>
          <w:szCs w:val="28"/>
        </w:rPr>
      </w:pPr>
      <w:r w:rsidRPr="006B6933">
        <w:rPr>
          <w:rFonts w:ascii="Times New Roman" w:hAnsi="Times New Roman" w:cs="Times New Roman"/>
        </w:rPr>
        <w:t xml:space="preserve"> </w:t>
      </w:r>
      <w:r w:rsidR="006B6933" w:rsidRPr="006B6933">
        <w:rPr>
          <w:rFonts w:ascii="Times New Roman" w:hAnsi="Times New Roman" w:cs="Times New Roman"/>
          <w:b/>
          <w:bCs/>
          <w:szCs w:val="28"/>
        </w:rPr>
        <w:t xml:space="preserve">4.1 </w:t>
      </w:r>
      <w:r w:rsidR="006B6933" w:rsidRPr="006B6933">
        <w:rPr>
          <w:rFonts w:ascii="Times New Roman" w:hAnsi="Times New Roman" w:cs="Times New Roman"/>
          <w:b/>
          <w:bCs/>
          <w:szCs w:val="28"/>
        </w:rPr>
        <w:t>反应过程中的具体风险</w:t>
      </w:r>
    </w:p>
    <w:p w14:paraId="68443723" w14:textId="0C54E5B4" w:rsidR="000214CB" w:rsidRPr="006B6933" w:rsidRDefault="000214CB" w:rsidP="000214CB">
      <w:pPr>
        <w:ind w:firstLine="482"/>
        <w:rPr>
          <w:rFonts w:ascii="Times New Roman" w:hAnsi="Times New Roman" w:cs="Times New Roman"/>
          <w:b/>
          <w:bCs/>
        </w:rPr>
      </w:pPr>
      <w:r w:rsidRPr="006B6933">
        <w:rPr>
          <w:rFonts w:ascii="Times New Roman" w:hAnsi="Times New Roman" w:cs="Times New Roman"/>
          <w:b/>
          <w:bCs/>
        </w:rPr>
        <w:t>第一阶段：投料与溶解步骤</w:t>
      </w:r>
    </w:p>
    <w:p w14:paraId="289978D7" w14:textId="4F67FB20" w:rsidR="008A3807" w:rsidRPr="006B6933" w:rsidRDefault="0025219F" w:rsidP="006D71DC">
      <w:pPr>
        <w:ind w:firstLine="480"/>
        <w:rPr>
          <w:rFonts w:ascii="Times New Roman" w:hAnsi="Times New Roman" w:cs="Times New Roman"/>
        </w:rPr>
      </w:pPr>
      <w:r w:rsidRPr="006B6933">
        <w:rPr>
          <w:rFonts w:ascii="Times New Roman" w:hAnsi="Times New Roman" w:cs="Times New Roman"/>
        </w:rPr>
        <w:t>1</w:t>
      </w:r>
      <w:r w:rsidRPr="006B6933">
        <w:rPr>
          <w:rFonts w:ascii="Times New Roman" w:hAnsi="Times New Roman" w:cs="Times New Roman"/>
        </w:rPr>
        <w:t>．</w:t>
      </w:r>
      <w:r w:rsidR="000214CB" w:rsidRPr="006B6933">
        <w:rPr>
          <w:rFonts w:ascii="Times New Roman" w:hAnsi="Times New Roman" w:cs="Times New Roman"/>
        </w:rPr>
        <w:t>氢氧化钠溶解过程风险：</w:t>
      </w:r>
    </w:p>
    <w:p w14:paraId="017BF6C7" w14:textId="285D4B93" w:rsidR="000214CB" w:rsidRPr="006B6933" w:rsidRDefault="008A3807" w:rsidP="006D71DC">
      <w:pPr>
        <w:ind w:firstLine="480"/>
        <w:rPr>
          <w:rFonts w:ascii="Times New Roman" w:hAnsi="Times New Roman" w:cs="Times New Roman"/>
        </w:rPr>
      </w:pPr>
      <w:r w:rsidRPr="006B6933">
        <w:rPr>
          <w:rFonts w:ascii="Cambria Math" w:hAnsi="Cambria Math" w:cs="Cambria Math"/>
        </w:rPr>
        <w:t>①</w:t>
      </w:r>
      <w:r w:rsidR="000214CB" w:rsidRPr="006B6933">
        <w:rPr>
          <w:rFonts w:ascii="Times New Roman" w:hAnsi="Times New Roman" w:cs="Times New Roman"/>
        </w:rPr>
        <w:t>剧烈放热：</w:t>
      </w:r>
      <w:r w:rsidR="000214CB" w:rsidRPr="006B6933">
        <w:rPr>
          <w:rFonts w:ascii="Times New Roman" w:hAnsi="Times New Roman" w:cs="Times New Roman"/>
        </w:rPr>
        <w:t xml:space="preserve">NaOH </w:t>
      </w:r>
      <w:r w:rsidR="000214CB" w:rsidRPr="006B6933">
        <w:rPr>
          <w:rFonts w:ascii="Times New Roman" w:hAnsi="Times New Roman" w:cs="Times New Roman"/>
        </w:rPr>
        <w:t>溶解于水是强放热过程（约</w:t>
      </w:r>
      <w:r w:rsidR="000214CB" w:rsidRPr="006B6933">
        <w:rPr>
          <w:rFonts w:ascii="Times New Roman" w:hAnsi="Times New Roman" w:cs="Times New Roman"/>
        </w:rPr>
        <w:t xml:space="preserve"> -44.5 kJ/mol</w:t>
      </w:r>
      <w:r w:rsidR="000214CB" w:rsidRPr="006B6933">
        <w:rPr>
          <w:rFonts w:ascii="Times New Roman" w:hAnsi="Times New Roman" w:cs="Times New Roman"/>
        </w:rPr>
        <w:t>）。</w:t>
      </w:r>
      <w:r w:rsidR="000214CB" w:rsidRPr="006B6933">
        <w:rPr>
          <w:rFonts w:ascii="Times New Roman" w:hAnsi="Times New Roman" w:cs="Times New Roman"/>
        </w:rPr>
        <w:t>0.16 kg</w:t>
      </w:r>
      <w:r w:rsidR="000214CB" w:rsidRPr="006B6933">
        <w:rPr>
          <w:rFonts w:ascii="Times New Roman" w:hAnsi="Times New Roman" w:cs="Times New Roman"/>
        </w:rPr>
        <w:lastRenderedPageBreak/>
        <w:t>（</w:t>
      </w:r>
      <w:r w:rsidR="000214CB" w:rsidRPr="006B6933">
        <w:rPr>
          <w:rFonts w:ascii="Times New Roman" w:hAnsi="Times New Roman" w:cs="Times New Roman"/>
        </w:rPr>
        <w:t>4 mol</w:t>
      </w:r>
      <w:r w:rsidR="000214CB" w:rsidRPr="006B6933">
        <w:rPr>
          <w:rFonts w:ascii="Times New Roman" w:hAnsi="Times New Roman" w:cs="Times New Roman"/>
        </w:rPr>
        <w:t>）</w:t>
      </w:r>
      <w:r w:rsidR="000214CB" w:rsidRPr="006B6933">
        <w:rPr>
          <w:rFonts w:ascii="Times New Roman" w:hAnsi="Times New Roman" w:cs="Times New Roman"/>
        </w:rPr>
        <w:t xml:space="preserve">NaOH </w:t>
      </w:r>
      <w:r w:rsidR="000214CB" w:rsidRPr="006B6933">
        <w:rPr>
          <w:rFonts w:ascii="Times New Roman" w:hAnsi="Times New Roman" w:cs="Times New Roman"/>
        </w:rPr>
        <w:t>溶入</w:t>
      </w:r>
      <w:r w:rsidR="000214CB" w:rsidRPr="006B6933">
        <w:rPr>
          <w:rFonts w:ascii="Times New Roman" w:hAnsi="Times New Roman" w:cs="Times New Roman"/>
        </w:rPr>
        <w:t>3 L</w:t>
      </w:r>
      <w:r w:rsidR="000214CB" w:rsidRPr="006B6933">
        <w:rPr>
          <w:rFonts w:ascii="Times New Roman" w:hAnsi="Times New Roman" w:cs="Times New Roman"/>
        </w:rPr>
        <w:t>水，理论上可使溶液温度升高数十度，可能导致局部沸腾或容器过热。</w:t>
      </w:r>
    </w:p>
    <w:p w14:paraId="44797E07" w14:textId="77777777" w:rsidR="006D71DC" w:rsidRPr="006B6933" w:rsidRDefault="008A3807" w:rsidP="006D71DC">
      <w:pPr>
        <w:ind w:firstLine="480"/>
        <w:rPr>
          <w:rFonts w:ascii="Times New Roman" w:hAnsi="Times New Roman" w:cs="Times New Roman"/>
        </w:rPr>
      </w:pPr>
      <w:r w:rsidRPr="006B6933">
        <w:rPr>
          <w:rFonts w:ascii="Cambria Math" w:hAnsi="Cambria Math" w:cs="Cambria Math"/>
        </w:rPr>
        <w:t>②</w:t>
      </w:r>
      <w:r w:rsidR="000214CB" w:rsidRPr="006B6933">
        <w:rPr>
          <w:rFonts w:ascii="Times New Roman" w:hAnsi="Times New Roman" w:cs="Times New Roman"/>
        </w:rPr>
        <w:t>飞溅与腐蚀：如果投料过快或搅拌不均，未溶解的</w:t>
      </w:r>
      <w:r w:rsidR="000214CB" w:rsidRPr="006B6933">
        <w:rPr>
          <w:rFonts w:ascii="Times New Roman" w:hAnsi="Times New Roman" w:cs="Times New Roman"/>
        </w:rPr>
        <w:t>NaOH</w:t>
      </w:r>
      <w:r w:rsidR="000214CB" w:rsidRPr="006B6933">
        <w:rPr>
          <w:rFonts w:ascii="Times New Roman" w:hAnsi="Times New Roman" w:cs="Times New Roman"/>
        </w:rPr>
        <w:t>颗粒会导致局部高温，引起溶液暴沸溅出，造成严重的化学灼伤。</w:t>
      </w:r>
    </w:p>
    <w:p w14:paraId="049CF39A" w14:textId="57D5E9DC" w:rsidR="000214CB" w:rsidRPr="006B6933" w:rsidRDefault="008A3807" w:rsidP="006D71DC">
      <w:pPr>
        <w:ind w:firstLine="480"/>
        <w:rPr>
          <w:rFonts w:ascii="Times New Roman" w:hAnsi="Times New Roman" w:cs="Times New Roman"/>
        </w:rPr>
      </w:pPr>
      <w:r w:rsidRPr="006B6933">
        <w:rPr>
          <w:rFonts w:ascii="Cambria Math" w:hAnsi="Cambria Math" w:cs="Cambria Math"/>
        </w:rPr>
        <w:t>③</w:t>
      </w:r>
      <w:r w:rsidR="000214CB" w:rsidRPr="006B6933">
        <w:rPr>
          <w:rFonts w:ascii="Times New Roman" w:hAnsi="Times New Roman" w:cs="Times New Roman"/>
        </w:rPr>
        <w:t>容器热应力：反应釜</w:t>
      </w:r>
      <w:r w:rsidRPr="006B6933">
        <w:rPr>
          <w:rFonts w:ascii="Times New Roman" w:hAnsi="Times New Roman" w:cs="Times New Roman"/>
        </w:rPr>
        <w:t>为</w:t>
      </w:r>
      <w:r w:rsidR="000214CB" w:rsidRPr="006B6933">
        <w:rPr>
          <w:rFonts w:ascii="Times New Roman" w:hAnsi="Times New Roman" w:cs="Times New Roman"/>
        </w:rPr>
        <w:t>玻璃材质巨大的热冲击可能导致玻璃炸裂。</w:t>
      </w:r>
    </w:p>
    <w:p w14:paraId="143A1488" w14:textId="16F6B857" w:rsidR="000214CB" w:rsidRPr="006B6933" w:rsidRDefault="000214CB" w:rsidP="006D71DC">
      <w:pPr>
        <w:ind w:firstLine="482"/>
        <w:rPr>
          <w:rFonts w:ascii="Times New Roman" w:hAnsi="Times New Roman" w:cs="Times New Roman"/>
          <w:b/>
          <w:bCs/>
        </w:rPr>
      </w:pPr>
      <w:r w:rsidRPr="006B6933">
        <w:rPr>
          <w:rFonts w:ascii="Times New Roman" w:hAnsi="Times New Roman" w:cs="Times New Roman"/>
          <w:b/>
          <w:bCs/>
        </w:rPr>
        <w:t>防控措施：</w:t>
      </w:r>
    </w:p>
    <w:p w14:paraId="13325C5F" w14:textId="03E4BBF9" w:rsidR="000214CB" w:rsidRPr="006B6933" w:rsidRDefault="008A3807" w:rsidP="006D71DC">
      <w:pPr>
        <w:ind w:firstLine="480"/>
        <w:rPr>
          <w:rFonts w:ascii="Times New Roman" w:hAnsi="Times New Roman" w:cs="Times New Roman"/>
        </w:rPr>
      </w:pPr>
      <w:r w:rsidRPr="006B6933">
        <w:rPr>
          <w:rFonts w:ascii="Cambria Math" w:hAnsi="Cambria Math" w:cs="Cambria Math"/>
        </w:rPr>
        <w:t>①</w:t>
      </w:r>
      <w:r w:rsidR="000214CB" w:rsidRPr="006B6933">
        <w:rPr>
          <w:rFonts w:ascii="Times New Roman" w:hAnsi="Times New Roman" w:cs="Times New Roman"/>
        </w:rPr>
        <w:t>降温与控速：</w:t>
      </w:r>
      <w:r w:rsidR="000214CB" w:rsidRPr="006B6933">
        <w:rPr>
          <w:rFonts w:ascii="Times New Roman" w:hAnsi="Times New Roman" w:cs="Times New Roman"/>
        </w:rPr>
        <w:t xml:space="preserve"> </w:t>
      </w:r>
      <w:r w:rsidR="000214CB" w:rsidRPr="006B6933">
        <w:rPr>
          <w:rFonts w:ascii="Times New Roman" w:hAnsi="Times New Roman" w:cs="Times New Roman"/>
        </w:rPr>
        <w:t>投加</w:t>
      </w:r>
      <w:r w:rsidR="000214CB" w:rsidRPr="006B6933">
        <w:rPr>
          <w:rFonts w:ascii="Times New Roman" w:hAnsi="Times New Roman" w:cs="Times New Roman"/>
        </w:rPr>
        <w:t>NaOH</w:t>
      </w:r>
      <w:r w:rsidR="000214CB" w:rsidRPr="006B6933">
        <w:rPr>
          <w:rFonts w:ascii="Times New Roman" w:hAnsi="Times New Roman" w:cs="Times New Roman"/>
        </w:rPr>
        <w:t>前，应确保去离子水已冷却至室温或更低（可加冰水浴）。必须少量、缓慢地加入，严禁一次性倾倒。</w:t>
      </w:r>
    </w:p>
    <w:p w14:paraId="0E0E51C3" w14:textId="790BE25F" w:rsidR="000214CB" w:rsidRPr="006B6933" w:rsidRDefault="008A3807" w:rsidP="006D71DC">
      <w:pPr>
        <w:ind w:firstLine="480"/>
        <w:rPr>
          <w:rFonts w:ascii="Times New Roman" w:hAnsi="Times New Roman" w:cs="Times New Roman"/>
        </w:rPr>
      </w:pPr>
      <w:r w:rsidRPr="006B6933">
        <w:rPr>
          <w:rFonts w:ascii="Cambria Math" w:hAnsi="Cambria Math" w:cs="Cambria Math"/>
        </w:rPr>
        <w:t>②</w:t>
      </w:r>
      <w:r w:rsidR="000214CB" w:rsidRPr="006B6933">
        <w:rPr>
          <w:rFonts w:ascii="Times New Roman" w:hAnsi="Times New Roman" w:cs="Times New Roman"/>
        </w:rPr>
        <w:t>强力搅拌：确保搅拌启动且转速足够，使热量迅速分散。</w:t>
      </w:r>
    </w:p>
    <w:p w14:paraId="3F3C1971" w14:textId="57F84913" w:rsidR="000214CB" w:rsidRPr="006B6933" w:rsidRDefault="008A3807" w:rsidP="006D71DC">
      <w:pPr>
        <w:ind w:firstLine="480"/>
        <w:rPr>
          <w:rFonts w:ascii="Times New Roman" w:hAnsi="Times New Roman" w:cs="Times New Roman"/>
        </w:rPr>
      </w:pPr>
      <w:r w:rsidRPr="006B6933">
        <w:rPr>
          <w:rFonts w:ascii="Cambria Math" w:hAnsi="Cambria Math" w:cs="Cambria Math"/>
        </w:rPr>
        <w:t>③</w:t>
      </w:r>
      <w:r w:rsidR="000214CB" w:rsidRPr="006B6933">
        <w:rPr>
          <w:rFonts w:ascii="Times New Roman" w:hAnsi="Times New Roman" w:cs="Times New Roman"/>
        </w:rPr>
        <w:t>防护与容器：</w:t>
      </w:r>
      <w:r w:rsidR="000214CB" w:rsidRPr="006B6933">
        <w:rPr>
          <w:rFonts w:ascii="Times New Roman" w:hAnsi="Times New Roman" w:cs="Times New Roman"/>
        </w:rPr>
        <w:t xml:space="preserve"> </w:t>
      </w:r>
      <w:r w:rsidR="000214CB" w:rsidRPr="006B6933">
        <w:rPr>
          <w:rFonts w:ascii="Times New Roman" w:hAnsi="Times New Roman" w:cs="Times New Roman"/>
        </w:rPr>
        <w:t>操作人员必须佩戴面罩、防酸碱手套和实验服。</w:t>
      </w:r>
    </w:p>
    <w:p w14:paraId="0E6ECD52" w14:textId="574968B6" w:rsidR="000214CB" w:rsidRPr="006B6933" w:rsidRDefault="000214CB" w:rsidP="000214CB">
      <w:pPr>
        <w:ind w:firstLine="480"/>
        <w:rPr>
          <w:rFonts w:ascii="Times New Roman" w:hAnsi="Times New Roman" w:cs="Times New Roman"/>
        </w:rPr>
      </w:pPr>
      <w:r w:rsidRPr="006B6933">
        <w:rPr>
          <w:rFonts w:ascii="Times New Roman" w:hAnsi="Times New Roman" w:cs="Times New Roman"/>
        </w:rPr>
        <w:t xml:space="preserve">2. </w:t>
      </w:r>
      <w:r w:rsidRPr="006B6933">
        <w:rPr>
          <w:rFonts w:ascii="Times New Roman" w:hAnsi="Times New Roman" w:cs="Times New Roman"/>
        </w:rPr>
        <w:t>配体溶解过程风险：</w:t>
      </w:r>
    </w:p>
    <w:p w14:paraId="4BC77285" w14:textId="223A6DAE" w:rsidR="000214CB" w:rsidRPr="006B6933" w:rsidRDefault="008A3807" w:rsidP="006D71DC">
      <w:pPr>
        <w:ind w:firstLine="480"/>
        <w:rPr>
          <w:rFonts w:ascii="Times New Roman" w:hAnsi="Times New Roman" w:cs="Times New Roman"/>
        </w:rPr>
      </w:pPr>
      <w:r w:rsidRPr="006B6933">
        <w:rPr>
          <w:rFonts w:ascii="Cambria Math" w:hAnsi="Cambria Math" w:cs="Cambria Math"/>
        </w:rPr>
        <w:t>①</w:t>
      </w:r>
      <w:r w:rsidR="000214CB" w:rsidRPr="006B6933">
        <w:rPr>
          <w:rFonts w:ascii="Times New Roman" w:hAnsi="Times New Roman" w:cs="Times New Roman"/>
        </w:rPr>
        <w:t>粉尘爆炸</w:t>
      </w:r>
      <w:r w:rsidR="000214CB" w:rsidRPr="006B6933">
        <w:rPr>
          <w:rFonts w:ascii="Times New Roman" w:hAnsi="Times New Roman" w:cs="Times New Roman"/>
        </w:rPr>
        <w:t>/</w:t>
      </w:r>
      <w:r w:rsidR="000214CB" w:rsidRPr="006B6933">
        <w:rPr>
          <w:rFonts w:ascii="Times New Roman" w:hAnsi="Times New Roman" w:cs="Times New Roman"/>
        </w:rPr>
        <w:t>吸入毒性：</w:t>
      </w:r>
      <w:r w:rsidR="000214CB" w:rsidRPr="006B6933">
        <w:rPr>
          <w:rFonts w:ascii="Times New Roman" w:hAnsi="Times New Roman" w:cs="Times New Roman"/>
        </w:rPr>
        <w:t>H₂PZDC</w:t>
      </w:r>
      <w:r w:rsidR="006D71DC" w:rsidRPr="006B6933">
        <w:rPr>
          <w:rFonts w:ascii="Times New Roman" w:hAnsi="Times New Roman" w:cs="Times New Roman"/>
        </w:rPr>
        <w:t>·H</w:t>
      </w:r>
      <w:r w:rsidR="006D71DC" w:rsidRPr="006B6933">
        <w:rPr>
          <w:rFonts w:ascii="Times New Roman" w:hAnsi="Times New Roman" w:cs="Times New Roman"/>
          <w:vertAlign w:val="subscript"/>
        </w:rPr>
        <w:t>2</w:t>
      </w:r>
      <w:r w:rsidR="006D71DC" w:rsidRPr="006B6933">
        <w:rPr>
          <w:rFonts w:ascii="Times New Roman" w:hAnsi="Times New Roman" w:cs="Times New Roman"/>
        </w:rPr>
        <w:t>O</w:t>
      </w:r>
      <w:r w:rsidR="000214CB" w:rsidRPr="006B6933">
        <w:rPr>
          <w:rFonts w:ascii="Times New Roman" w:hAnsi="Times New Roman" w:cs="Times New Roman"/>
        </w:rPr>
        <w:t>（</w:t>
      </w:r>
      <w:r w:rsidR="006D71DC" w:rsidRPr="006B6933">
        <w:rPr>
          <w:rFonts w:ascii="Times New Roman" w:hAnsi="Times New Roman" w:cs="Times New Roman"/>
        </w:rPr>
        <w:t>1-H</w:t>
      </w:r>
      <w:r w:rsidR="000214CB" w:rsidRPr="006B6933">
        <w:rPr>
          <w:rFonts w:ascii="Times New Roman" w:hAnsi="Times New Roman" w:cs="Times New Roman"/>
        </w:rPr>
        <w:t>吡唑二羧酸）是有机粉末，投料时容易扬尘，形成爆炸性粉尘环境或刺激呼吸道。</w:t>
      </w:r>
    </w:p>
    <w:p w14:paraId="3D8126D7" w14:textId="5891F4BF" w:rsidR="000214CB" w:rsidRPr="006B6933" w:rsidRDefault="008A3807" w:rsidP="006D71DC">
      <w:pPr>
        <w:ind w:firstLine="480"/>
        <w:rPr>
          <w:rFonts w:ascii="Times New Roman" w:hAnsi="Times New Roman" w:cs="Times New Roman"/>
        </w:rPr>
      </w:pPr>
      <w:r w:rsidRPr="006B6933">
        <w:rPr>
          <w:rFonts w:ascii="Cambria Math" w:hAnsi="Cambria Math" w:cs="Cambria Math"/>
        </w:rPr>
        <w:t>②</w:t>
      </w:r>
      <w:r w:rsidR="000214CB" w:rsidRPr="006B6933">
        <w:rPr>
          <w:rFonts w:ascii="Times New Roman" w:hAnsi="Times New Roman" w:cs="Times New Roman"/>
        </w:rPr>
        <w:t>酸碱反应放热：</w:t>
      </w:r>
      <w:r w:rsidR="000214CB" w:rsidRPr="006B6933">
        <w:rPr>
          <w:rFonts w:ascii="Times New Roman" w:hAnsi="Times New Roman" w:cs="Times New Roman"/>
        </w:rPr>
        <w:t xml:space="preserve"> </w:t>
      </w:r>
      <w:r w:rsidR="006D71DC" w:rsidRPr="006B6933">
        <w:rPr>
          <w:rFonts w:ascii="Times New Roman" w:hAnsi="Times New Roman" w:cs="Times New Roman"/>
        </w:rPr>
        <w:t>H₂PZDC·H2O</w:t>
      </w:r>
      <w:r w:rsidR="000214CB" w:rsidRPr="006B6933">
        <w:rPr>
          <w:rFonts w:ascii="Times New Roman" w:hAnsi="Times New Roman" w:cs="Times New Roman"/>
        </w:rPr>
        <w:t>（含有羧基）与步骤</w:t>
      </w:r>
      <w:r w:rsidR="000214CB" w:rsidRPr="006B6933">
        <w:rPr>
          <w:rFonts w:ascii="Cambria Math" w:hAnsi="Cambria Math" w:cs="Cambria Math"/>
        </w:rPr>
        <w:t>②</w:t>
      </w:r>
      <w:r w:rsidR="000214CB" w:rsidRPr="006B6933">
        <w:rPr>
          <w:rFonts w:ascii="Times New Roman" w:hAnsi="Times New Roman" w:cs="Times New Roman"/>
        </w:rPr>
        <w:t>生成的</w:t>
      </w:r>
      <w:r w:rsidR="000214CB" w:rsidRPr="006B6933">
        <w:rPr>
          <w:rFonts w:ascii="Times New Roman" w:hAnsi="Times New Roman" w:cs="Times New Roman"/>
        </w:rPr>
        <w:t>NaOH</w:t>
      </w:r>
      <w:r w:rsidR="000214CB" w:rsidRPr="006B6933">
        <w:rPr>
          <w:rFonts w:ascii="Times New Roman" w:hAnsi="Times New Roman" w:cs="Times New Roman"/>
        </w:rPr>
        <w:t>溶液混合时，会发生中和反应。虽然是弱酸强碱中和，但也会产生额外的热量，并可能瞬间改变</w:t>
      </w:r>
      <w:r w:rsidR="000214CB" w:rsidRPr="006B6933">
        <w:rPr>
          <w:rFonts w:ascii="Times New Roman" w:hAnsi="Times New Roman" w:cs="Times New Roman"/>
        </w:rPr>
        <w:t>pH</w:t>
      </w:r>
      <w:r w:rsidR="000214CB" w:rsidRPr="006B6933">
        <w:rPr>
          <w:rFonts w:ascii="Times New Roman" w:hAnsi="Times New Roman" w:cs="Times New Roman"/>
        </w:rPr>
        <w:t>，导致局部副反应。</w:t>
      </w:r>
    </w:p>
    <w:p w14:paraId="1EBBEDBC" w14:textId="238DCE1B" w:rsidR="000214CB" w:rsidRPr="006B6933" w:rsidRDefault="000214CB" w:rsidP="000214CB">
      <w:pPr>
        <w:ind w:firstLine="482"/>
        <w:rPr>
          <w:rFonts w:ascii="Times New Roman" w:hAnsi="Times New Roman" w:cs="Times New Roman"/>
          <w:b/>
          <w:bCs/>
        </w:rPr>
      </w:pPr>
      <w:r w:rsidRPr="006B6933">
        <w:rPr>
          <w:rFonts w:ascii="Times New Roman" w:hAnsi="Times New Roman" w:cs="Times New Roman"/>
          <w:b/>
          <w:bCs/>
        </w:rPr>
        <w:t>防控措施：</w:t>
      </w:r>
    </w:p>
    <w:p w14:paraId="2A9C00CB" w14:textId="458A1E60" w:rsidR="000214CB" w:rsidRPr="006B6933" w:rsidRDefault="008A3807" w:rsidP="006D71DC">
      <w:pPr>
        <w:ind w:firstLine="480"/>
        <w:rPr>
          <w:rFonts w:ascii="Times New Roman" w:hAnsi="Times New Roman" w:cs="Times New Roman"/>
        </w:rPr>
      </w:pPr>
      <w:r w:rsidRPr="006B6933">
        <w:rPr>
          <w:rFonts w:ascii="Cambria Math" w:hAnsi="Cambria Math" w:cs="Cambria Math"/>
        </w:rPr>
        <w:t>①</w:t>
      </w:r>
      <w:r w:rsidR="000214CB" w:rsidRPr="006B6933">
        <w:rPr>
          <w:rFonts w:ascii="Times New Roman" w:hAnsi="Times New Roman" w:cs="Times New Roman"/>
        </w:rPr>
        <w:t>除尘与通风：</w:t>
      </w:r>
      <w:r w:rsidR="000214CB" w:rsidRPr="006B6933">
        <w:rPr>
          <w:rFonts w:ascii="Times New Roman" w:hAnsi="Times New Roman" w:cs="Times New Roman"/>
        </w:rPr>
        <w:t xml:space="preserve"> </w:t>
      </w:r>
      <w:r w:rsidR="000214CB" w:rsidRPr="006B6933">
        <w:rPr>
          <w:rFonts w:ascii="Times New Roman" w:hAnsi="Times New Roman" w:cs="Times New Roman"/>
        </w:rPr>
        <w:t>必须在通风橱内或带有除尘接口的反应釜中进行投料。</w:t>
      </w:r>
      <w:proofErr w:type="gramStart"/>
      <w:r w:rsidR="000214CB" w:rsidRPr="006B6933">
        <w:rPr>
          <w:rFonts w:ascii="Times New Roman" w:hAnsi="Times New Roman" w:cs="Times New Roman"/>
        </w:rPr>
        <w:t>投料口</w:t>
      </w:r>
      <w:proofErr w:type="gramEnd"/>
      <w:r w:rsidR="000214CB" w:rsidRPr="006B6933">
        <w:rPr>
          <w:rFonts w:ascii="Times New Roman" w:hAnsi="Times New Roman" w:cs="Times New Roman"/>
        </w:rPr>
        <w:t>可考虑使用负压或气帘防止粉尘外溢。</w:t>
      </w:r>
    </w:p>
    <w:p w14:paraId="3DD727C4" w14:textId="1B00261E" w:rsidR="000214CB" w:rsidRPr="006B6933" w:rsidRDefault="008A3807" w:rsidP="006D71DC">
      <w:pPr>
        <w:ind w:firstLine="480"/>
        <w:rPr>
          <w:rFonts w:ascii="Times New Roman" w:hAnsi="Times New Roman" w:cs="Times New Roman"/>
        </w:rPr>
      </w:pPr>
      <w:r w:rsidRPr="006B6933">
        <w:rPr>
          <w:rFonts w:ascii="Cambria Math" w:hAnsi="Cambria Math" w:cs="Cambria Math"/>
        </w:rPr>
        <w:t>②</w:t>
      </w:r>
      <w:r w:rsidR="000214CB" w:rsidRPr="006B6933">
        <w:rPr>
          <w:rFonts w:ascii="Times New Roman" w:hAnsi="Times New Roman" w:cs="Times New Roman"/>
        </w:rPr>
        <w:t>监控</w:t>
      </w:r>
      <w:r w:rsidR="000214CB" w:rsidRPr="006B6933">
        <w:rPr>
          <w:rFonts w:ascii="Times New Roman" w:hAnsi="Times New Roman" w:cs="Times New Roman"/>
        </w:rPr>
        <w:t>pH/</w:t>
      </w:r>
      <w:r w:rsidR="000214CB" w:rsidRPr="006B6933">
        <w:rPr>
          <w:rFonts w:ascii="Times New Roman" w:hAnsi="Times New Roman" w:cs="Times New Roman"/>
        </w:rPr>
        <w:t>温度：缓慢投加配体，实时监控反应釜内的温度和</w:t>
      </w:r>
      <w:r w:rsidR="000214CB" w:rsidRPr="006B6933">
        <w:rPr>
          <w:rFonts w:ascii="Times New Roman" w:hAnsi="Times New Roman" w:cs="Times New Roman"/>
        </w:rPr>
        <w:t>pH</w:t>
      </w:r>
      <w:r w:rsidR="000214CB" w:rsidRPr="006B6933">
        <w:rPr>
          <w:rFonts w:ascii="Times New Roman" w:hAnsi="Times New Roman" w:cs="Times New Roman"/>
        </w:rPr>
        <w:t>变化，防止中和热导致温度骤升。</w:t>
      </w:r>
    </w:p>
    <w:p w14:paraId="7BBC16D4" w14:textId="74A7807B" w:rsidR="000214CB" w:rsidRPr="006B6933" w:rsidRDefault="000214CB" w:rsidP="000214CB">
      <w:pPr>
        <w:ind w:firstLine="480"/>
        <w:rPr>
          <w:rFonts w:ascii="Times New Roman" w:hAnsi="Times New Roman" w:cs="Times New Roman"/>
        </w:rPr>
      </w:pPr>
      <w:r w:rsidRPr="006B6933">
        <w:rPr>
          <w:rFonts w:ascii="Times New Roman" w:hAnsi="Times New Roman" w:cs="Times New Roman"/>
        </w:rPr>
        <w:t xml:space="preserve">3. </w:t>
      </w:r>
      <w:r w:rsidRPr="006B6933">
        <w:rPr>
          <w:rFonts w:ascii="Times New Roman" w:hAnsi="Times New Roman" w:cs="Times New Roman"/>
        </w:rPr>
        <w:t>铝盐溶解与转移风险：</w:t>
      </w:r>
    </w:p>
    <w:p w14:paraId="79C4BA4C" w14:textId="3F1224D5" w:rsidR="000214CB" w:rsidRPr="006B6933" w:rsidRDefault="008A3807" w:rsidP="006D71DC">
      <w:pPr>
        <w:ind w:firstLine="480"/>
        <w:rPr>
          <w:rFonts w:ascii="Times New Roman" w:hAnsi="Times New Roman" w:cs="Times New Roman"/>
        </w:rPr>
      </w:pPr>
      <w:r w:rsidRPr="006B6933">
        <w:rPr>
          <w:rFonts w:ascii="Cambria Math" w:hAnsi="Cambria Math" w:cs="Cambria Math"/>
        </w:rPr>
        <w:t>①</w:t>
      </w:r>
      <w:r w:rsidR="000214CB" w:rsidRPr="006B6933">
        <w:rPr>
          <w:rFonts w:ascii="Times New Roman" w:hAnsi="Times New Roman" w:cs="Times New Roman"/>
        </w:rPr>
        <w:t>水解产酸：</w:t>
      </w:r>
      <w:proofErr w:type="spellStart"/>
      <w:r w:rsidR="000214CB" w:rsidRPr="006B6933">
        <w:rPr>
          <w:rFonts w:ascii="Times New Roman" w:hAnsi="Times New Roman" w:cs="Times New Roman"/>
        </w:rPr>
        <w:t>AlCl</w:t>
      </w:r>
      <w:proofErr w:type="spellEnd"/>
      <w:r w:rsidR="000214CB" w:rsidRPr="006B6933">
        <w:rPr>
          <w:rFonts w:ascii="Times New Roman" w:hAnsi="Times New Roman" w:cs="Times New Roman"/>
        </w:rPr>
        <w:t xml:space="preserve">₃·6H₂O </w:t>
      </w:r>
      <w:r w:rsidR="000214CB" w:rsidRPr="006B6933">
        <w:rPr>
          <w:rFonts w:ascii="Times New Roman" w:hAnsi="Times New Roman" w:cs="Times New Roman"/>
        </w:rPr>
        <w:t>溶于水时，由于</w:t>
      </w:r>
      <w:r w:rsidR="000214CB" w:rsidRPr="006B6933">
        <w:rPr>
          <w:rFonts w:ascii="Times New Roman" w:hAnsi="Times New Roman" w:cs="Times New Roman"/>
        </w:rPr>
        <w:t>Al³⁺</w:t>
      </w:r>
      <w:r w:rsidR="000214CB" w:rsidRPr="006B6933">
        <w:rPr>
          <w:rFonts w:ascii="Times New Roman" w:hAnsi="Times New Roman" w:cs="Times New Roman"/>
        </w:rPr>
        <w:t>的水解，溶液会呈强酸性，且这一过程同样放热。</w:t>
      </w:r>
    </w:p>
    <w:p w14:paraId="6E3A636F" w14:textId="37A7DE21" w:rsidR="000214CB" w:rsidRPr="006B6933" w:rsidRDefault="0025219F" w:rsidP="006D71DC">
      <w:pPr>
        <w:ind w:firstLine="480"/>
        <w:rPr>
          <w:rFonts w:ascii="Times New Roman" w:hAnsi="Times New Roman" w:cs="Times New Roman"/>
        </w:rPr>
      </w:pPr>
      <w:r w:rsidRPr="006B6933">
        <w:rPr>
          <w:rFonts w:ascii="Cambria Math" w:hAnsi="Cambria Math" w:cs="Cambria Math"/>
        </w:rPr>
        <w:t>②</w:t>
      </w:r>
      <w:r w:rsidR="000214CB" w:rsidRPr="006B6933">
        <w:rPr>
          <w:rFonts w:ascii="Times New Roman" w:hAnsi="Times New Roman" w:cs="Times New Roman"/>
        </w:rPr>
        <w:t>如果加料速度过快，局部</w:t>
      </w:r>
      <w:r w:rsidR="000214CB" w:rsidRPr="006B6933">
        <w:rPr>
          <w:rFonts w:ascii="Times New Roman" w:hAnsi="Times New Roman" w:cs="Times New Roman"/>
        </w:rPr>
        <w:t>pH</w:t>
      </w:r>
      <w:r w:rsidR="000214CB" w:rsidRPr="006B6933">
        <w:rPr>
          <w:rFonts w:ascii="Times New Roman" w:hAnsi="Times New Roman" w:cs="Times New Roman"/>
        </w:rPr>
        <w:t>会剧烈变化。在碱性条件下，</w:t>
      </w:r>
      <w:r w:rsidR="000214CB" w:rsidRPr="006B6933">
        <w:rPr>
          <w:rFonts w:ascii="Times New Roman" w:hAnsi="Times New Roman" w:cs="Times New Roman"/>
        </w:rPr>
        <w:t>Al³⁺</w:t>
      </w:r>
      <w:r w:rsidR="000214CB" w:rsidRPr="006B6933">
        <w:rPr>
          <w:rFonts w:ascii="Times New Roman" w:hAnsi="Times New Roman" w:cs="Times New Roman"/>
        </w:rPr>
        <w:t>会瞬间生成</w:t>
      </w:r>
      <w:r w:rsidR="000214CB" w:rsidRPr="006B6933">
        <w:rPr>
          <w:rFonts w:ascii="Times New Roman" w:hAnsi="Times New Roman" w:cs="Times New Roman"/>
        </w:rPr>
        <w:t>Al(OH)₃</w:t>
      </w:r>
      <w:r w:rsidR="000214CB" w:rsidRPr="006B6933">
        <w:rPr>
          <w:rFonts w:ascii="Times New Roman" w:hAnsi="Times New Roman" w:cs="Times New Roman"/>
        </w:rPr>
        <w:t>凝胶（一种白色粘稠的无定形沉淀），而不是目标</w:t>
      </w:r>
      <w:r w:rsidR="000214CB" w:rsidRPr="006B6933">
        <w:rPr>
          <w:rFonts w:ascii="Times New Roman" w:hAnsi="Times New Roman" w:cs="Times New Roman"/>
        </w:rPr>
        <w:t>MOF</w:t>
      </w:r>
      <w:r w:rsidR="000214CB" w:rsidRPr="006B6933">
        <w:rPr>
          <w:rFonts w:ascii="Times New Roman" w:hAnsi="Times New Roman" w:cs="Times New Roman"/>
        </w:rPr>
        <w:t>晶体。这不仅导致实验失败，大量凝胶还会包裹搅拌桨，造成电机过载或搅拌停滞。</w:t>
      </w:r>
    </w:p>
    <w:p w14:paraId="51058465" w14:textId="098B1419" w:rsidR="000214CB" w:rsidRPr="006B6933" w:rsidRDefault="0025219F" w:rsidP="006D71DC">
      <w:pPr>
        <w:ind w:firstLine="480"/>
        <w:rPr>
          <w:rFonts w:ascii="Times New Roman" w:hAnsi="Times New Roman" w:cs="Times New Roman"/>
        </w:rPr>
      </w:pPr>
      <w:r w:rsidRPr="006B6933">
        <w:rPr>
          <w:rFonts w:ascii="Cambria Math" w:hAnsi="Cambria Math" w:cs="Cambria Math"/>
        </w:rPr>
        <w:t>③</w:t>
      </w:r>
      <w:r w:rsidR="000214CB" w:rsidRPr="006B6933">
        <w:rPr>
          <w:rFonts w:ascii="Times New Roman" w:hAnsi="Times New Roman" w:cs="Times New Roman"/>
        </w:rPr>
        <w:t>放热叠加：</w:t>
      </w:r>
      <w:r w:rsidR="000214CB" w:rsidRPr="006B6933">
        <w:rPr>
          <w:rFonts w:ascii="Times New Roman" w:hAnsi="Times New Roman" w:cs="Times New Roman"/>
        </w:rPr>
        <w:t xml:space="preserve"> </w:t>
      </w:r>
      <w:r w:rsidR="000214CB" w:rsidRPr="006B6933">
        <w:rPr>
          <w:rFonts w:ascii="Times New Roman" w:hAnsi="Times New Roman" w:cs="Times New Roman"/>
        </w:rPr>
        <w:t>酸性溶液与碱性溶液的中和反应是强放热过程。</w:t>
      </w:r>
      <w:r w:rsidR="000214CB" w:rsidRPr="006B6933">
        <w:rPr>
          <w:rFonts w:ascii="Times New Roman" w:hAnsi="Times New Roman" w:cs="Times New Roman"/>
        </w:rPr>
        <w:t>2</w:t>
      </w:r>
      <w:r w:rsidR="000214CB" w:rsidRPr="006B6933">
        <w:rPr>
          <w:rFonts w:ascii="Times New Roman" w:hAnsi="Times New Roman" w:cs="Times New Roman"/>
        </w:rPr>
        <w:t>小时的加料时间虽然较长，但仍需监控整体温升。</w:t>
      </w:r>
    </w:p>
    <w:p w14:paraId="5BB50642" w14:textId="7FFDE307" w:rsidR="000214CB" w:rsidRPr="006B6933" w:rsidRDefault="000214CB" w:rsidP="000214CB">
      <w:pPr>
        <w:ind w:firstLine="482"/>
        <w:rPr>
          <w:rFonts w:ascii="Times New Roman" w:hAnsi="Times New Roman" w:cs="Times New Roman"/>
          <w:b/>
          <w:bCs/>
        </w:rPr>
      </w:pPr>
      <w:r w:rsidRPr="006B6933">
        <w:rPr>
          <w:rFonts w:ascii="Times New Roman" w:hAnsi="Times New Roman" w:cs="Times New Roman"/>
          <w:b/>
          <w:bCs/>
        </w:rPr>
        <w:lastRenderedPageBreak/>
        <w:t>防控措施：</w:t>
      </w:r>
    </w:p>
    <w:p w14:paraId="4ABDFD93" w14:textId="30E512D0" w:rsidR="000214CB" w:rsidRPr="006B6933" w:rsidRDefault="006D71DC" w:rsidP="006D71DC">
      <w:pPr>
        <w:ind w:firstLineChars="0" w:firstLine="480"/>
        <w:rPr>
          <w:rFonts w:ascii="Times New Roman" w:hAnsi="Times New Roman" w:cs="Times New Roman"/>
        </w:rPr>
      </w:pPr>
      <w:r w:rsidRPr="006B6933">
        <w:rPr>
          <w:rFonts w:ascii="Cambria Math" w:hAnsi="Cambria Math" w:cs="Cambria Math"/>
        </w:rPr>
        <w:t>①</w:t>
      </w:r>
      <w:proofErr w:type="gramStart"/>
      <w:r w:rsidR="000214CB" w:rsidRPr="006B6933">
        <w:rPr>
          <w:rFonts w:ascii="Times New Roman" w:hAnsi="Times New Roman" w:cs="Times New Roman"/>
        </w:rPr>
        <w:t>冰浴预冷</w:t>
      </w:r>
      <w:proofErr w:type="gramEnd"/>
      <w:r w:rsidR="000214CB" w:rsidRPr="006B6933">
        <w:rPr>
          <w:rFonts w:ascii="Times New Roman" w:hAnsi="Times New Roman" w:cs="Times New Roman"/>
        </w:rPr>
        <w:t>：在将</w:t>
      </w:r>
      <w:proofErr w:type="spellStart"/>
      <w:r w:rsidR="000214CB" w:rsidRPr="006B6933">
        <w:rPr>
          <w:rFonts w:ascii="Times New Roman" w:hAnsi="Times New Roman" w:cs="Times New Roman"/>
        </w:rPr>
        <w:t>AlCl</w:t>
      </w:r>
      <w:proofErr w:type="spellEnd"/>
      <w:r w:rsidR="000214CB" w:rsidRPr="006B6933">
        <w:rPr>
          <w:rFonts w:ascii="Times New Roman" w:hAnsi="Times New Roman" w:cs="Times New Roman"/>
        </w:rPr>
        <w:t>₃</w:t>
      </w:r>
      <w:r w:rsidR="000214CB" w:rsidRPr="006B6933">
        <w:rPr>
          <w:rFonts w:ascii="Times New Roman" w:hAnsi="Times New Roman" w:cs="Times New Roman"/>
        </w:rPr>
        <w:t>溶液加入进料漏斗前，可适当冷却该溶液，以抵消后续中和反应的部分热量。</w:t>
      </w:r>
    </w:p>
    <w:p w14:paraId="75B5C3F2" w14:textId="003FEC41" w:rsidR="000214CB" w:rsidRPr="006B6933" w:rsidRDefault="006D71DC" w:rsidP="006D71DC">
      <w:pPr>
        <w:ind w:firstLine="480"/>
        <w:rPr>
          <w:rFonts w:ascii="Times New Roman" w:hAnsi="Times New Roman" w:cs="Times New Roman"/>
        </w:rPr>
      </w:pPr>
      <w:r w:rsidRPr="006B6933">
        <w:rPr>
          <w:rFonts w:ascii="Cambria Math" w:hAnsi="Cambria Math" w:cs="Cambria Math"/>
        </w:rPr>
        <w:t>②</w:t>
      </w:r>
      <w:r w:rsidR="000214CB" w:rsidRPr="006B6933">
        <w:rPr>
          <w:rFonts w:ascii="Times New Roman" w:hAnsi="Times New Roman" w:cs="Times New Roman"/>
        </w:rPr>
        <w:t>滴加位置：进料漏斗的滴管末端应尽量靠近液面下方，但避免接触釜底，以减少溶液飞溅和局部过浓。</w:t>
      </w:r>
    </w:p>
    <w:p w14:paraId="592B090F" w14:textId="2DED7FD3" w:rsidR="000214CB" w:rsidRPr="006B6933" w:rsidRDefault="006D71DC" w:rsidP="006D71DC">
      <w:pPr>
        <w:ind w:firstLine="480"/>
        <w:rPr>
          <w:rFonts w:ascii="Times New Roman" w:hAnsi="Times New Roman" w:cs="Times New Roman"/>
        </w:rPr>
      </w:pPr>
      <w:r w:rsidRPr="006B6933">
        <w:rPr>
          <w:rFonts w:ascii="Cambria Math" w:hAnsi="Cambria Math" w:cs="Cambria Math"/>
        </w:rPr>
        <w:t>③</w:t>
      </w:r>
      <w:r w:rsidR="000214CB" w:rsidRPr="006B6933">
        <w:rPr>
          <w:rFonts w:ascii="Times New Roman" w:hAnsi="Times New Roman" w:cs="Times New Roman"/>
        </w:rPr>
        <w:t>实时监测：在加料过程中，必须实时监测反应釜内的温度和</w:t>
      </w:r>
      <w:r w:rsidR="000214CB" w:rsidRPr="006B6933">
        <w:rPr>
          <w:rFonts w:ascii="Times New Roman" w:hAnsi="Times New Roman" w:cs="Times New Roman"/>
        </w:rPr>
        <w:t>pH</w:t>
      </w:r>
      <w:r w:rsidR="000214CB" w:rsidRPr="006B6933">
        <w:rPr>
          <w:rFonts w:ascii="Times New Roman" w:hAnsi="Times New Roman" w:cs="Times New Roman"/>
        </w:rPr>
        <w:t>曲线。一旦发现温度急剧上升或</w:t>
      </w:r>
      <w:r w:rsidR="000214CB" w:rsidRPr="006B6933">
        <w:rPr>
          <w:rFonts w:ascii="Times New Roman" w:hAnsi="Times New Roman" w:cs="Times New Roman"/>
        </w:rPr>
        <w:t>pH</w:t>
      </w:r>
      <w:r w:rsidR="000214CB" w:rsidRPr="006B6933">
        <w:rPr>
          <w:rFonts w:ascii="Times New Roman" w:hAnsi="Times New Roman" w:cs="Times New Roman"/>
        </w:rPr>
        <w:t>异常波动（如迅速降至酸性），应立即暂停加料，待稳定后再继续。</w:t>
      </w:r>
    </w:p>
    <w:p w14:paraId="505C64AB" w14:textId="4AE51C8E" w:rsidR="000214CB" w:rsidRPr="006B6933" w:rsidRDefault="000214CB" w:rsidP="000214CB">
      <w:pPr>
        <w:ind w:firstLine="482"/>
        <w:rPr>
          <w:rFonts w:ascii="Times New Roman" w:hAnsi="Times New Roman" w:cs="Times New Roman"/>
          <w:b/>
          <w:bCs/>
        </w:rPr>
      </w:pPr>
      <w:r w:rsidRPr="006B6933">
        <w:rPr>
          <w:rFonts w:ascii="Times New Roman" w:hAnsi="Times New Roman" w:cs="Times New Roman"/>
          <w:b/>
          <w:bCs/>
        </w:rPr>
        <w:t>第二阶段：高温高压反应</w:t>
      </w:r>
    </w:p>
    <w:p w14:paraId="213F5EB6" w14:textId="5E994489" w:rsidR="000214CB" w:rsidRPr="006B6933" w:rsidRDefault="000214CB" w:rsidP="006D71DC">
      <w:pPr>
        <w:ind w:firstLine="480"/>
        <w:rPr>
          <w:rFonts w:ascii="Times New Roman" w:hAnsi="Times New Roman" w:cs="Times New Roman"/>
        </w:rPr>
      </w:pPr>
      <w:r w:rsidRPr="006B6933">
        <w:rPr>
          <w:rFonts w:ascii="Times New Roman" w:hAnsi="Times New Roman" w:cs="Times New Roman"/>
        </w:rPr>
        <w:t xml:space="preserve">4. </w:t>
      </w:r>
      <w:r w:rsidRPr="006B6933">
        <w:rPr>
          <w:rFonts w:ascii="Times New Roman" w:hAnsi="Times New Roman" w:cs="Times New Roman"/>
        </w:rPr>
        <w:t>加热风险：</w:t>
      </w:r>
    </w:p>
    <w:p w14:paraId="172126DD" w14:textId="7DA91698" w:rsidR="000214CB" w:rsidRPr="006B6933" w:rsidRDefault="0025219F" w:rsidP="006A5A44">
      <w:pPr>
        <w:ind w:firstLine="480"/>
        <w:rPr>
          <w:rFonts w:ascii="Times New Roman" w:hAnsi="Times New Roman" w:cs="Times New Roman"/>
        </w:rPr>
      </w:pPr>
      <w:r w:rsidRPr="006B6933">
        <w:rPr>
          <w:rFonts w:ascii="Cambria Math" w:hAnsi="Cambria Math" w:cs="Cambria Math"/>
        </w:rPr>
        <w:t>①</w:t>
      </w:r>
      <w:r w:rsidR="000214CB" w:rsidRPr="006B6933">
        <w:rPr>
          <w:rFonts w:ascii="Times New Roman" w:hAnsi="Times New Roman" w:cs="Times New Roman"/>
        </w:rPr>
        <w:t>压力积聚：</w:t>
      </w:r>
      <w:r w:rsidR="000214CB" w:rsidRPr="006B6933">
        <w:rPr>
          <w:rFonts w:ascii="Times New Roman" w:hAnsi="Times New Roman" w:cs="Times New Roman"/>
        </w:rPr>
        <w:t xml:space="preserve"> </w:t>
      </w:r>
      <w:r w:rsidR="000214CB" w:rsidRPr="006B6933">
        <w:rPr>
          <w:rFonts w:ascii="Times New Roman" w:hAnsi="Times New Roman" w:cs="Times New Roman"/>
        </w:rPr>
        <w:t>体系为水相，加热至</w:t>
      </w:r>
      <w:r w:rsidR="000214CB" w:rsidRPr="006B6933">
        <w:rPr>
          <w:rFonts w:ascii="Times New Roman" w:hAnsi="Times New Roman" w:cs="Times New Roman"/>
        </w:rPr>
        <w:t>120°C</w:t>
      </w:r>
      <w:r w:rsidR="000214CB" w:rsidRPr="006B6933">
        <w:rPr>
          <w:rFonts w:ascii="Times New Roman" w:hAnsi="Times New Roman" w:cs="Times New Roman"/>
        </w:rPr>
        <w:t>时，如果反应釜密封且无有效泄压，蒸汽压可达约</w:t>
      </w:r>
      <w:r w:rsidR="000214CB" w:rsidRPr="006B6933">
        <w:rPr>
          <w:rFonts w:ascii="Times New Roman" w:hAnsi="Times New Roman" w:cs="Times New Roman"/>
        </w:rPr>
        <w:t>2</w:t>
      </w:r>
      <w:r w:rsidR="000214CB" w:rsidRPr="006B6933">
        <w:rPr>
          <w:rFonts w:ascii="Times New Roman" w:hAnsi="Times New Roman" w:cs="Times New Roman"/>
        </w:rPr>
        <w:t>个大气压（</w:t>
      </w:r>
      <w:proofErr w:type="gramStart"/>
      <w:r w:rsidR="000214CB" w:rsidRPr="006B6933">
        <w:rPr>
          <w:rFonts w:ascii="Times New Roman" w:hAnsi="Times New Roman" w:cs="Times New Roman"/>
        </w:rPr>
        <w:t>表压约</w:t>
      </w:r>
      <w:proofErr w:type="gramEnd"/>
      <w:r w:rsidR="000214CB" w:rsidRPr="006B6933">
        <w:rPr>
          <w:rFonts w:ascii="Times New Roman" w:hAnsi="Times New Roman" w:cs="Times New Roman"/>
        </w:rPr>
        <w:t>0.1 MPa</w:t>
      </w:r>
      <w:r w:rsidR="000214CB" w:rsidRPr="006B6933">
        <w:rPr>
          <w:rFonts w:ascii="Times New Roman" w:hAnsi="Times New Roman" w:cs="Times New Roman"/>
        </w:rPr>
        <w:t>）。虽然压力不高，但如果反应釜密封性太好，可能远超设计压力。</w:t>
      </w:r>
    </w:p>
    <w:p w14:paraId="0FF1384B" w14:textId="77777777" w:rsidR="006A5A44" w:rsidRPr="006B6933" w:rsidRDefault="0025219F" w:rsidP="006A5A44">
      <w:pPr>
        <w:ind w:firstLine="480"/>
        <w:rPr>
          <w:rFonts w:ascii="Times New Roman" w:hAnsi="Times New Roman" w:cs="Times New Roman"/>
        </w:rPr>
      </w:pPr>
      <w:r w:rsidRPr="006B6933">
        <w:rPr>
          <w:rFonts w:ascii="Cambria Math" w:hAnsi="Cambria Math" w:cs="Cambria Math"/>
        </w:rPr>
        <w:t>②</w:t>
      </w:r>
      <w:r w:rsidR="000214CB" w:rsidRPr="006B6933">
        <w:rPr>
          <w:rFonts w:ascii="Times New Roman" w:hAnsi="Times New Roman" w:cs="Times New Roman"/>
        </w:rPr>
        <w:t>易燃</w:t>
      </w:r>
      <w:proofErr w:type="gramStart"/>
      <w:r w:rsidR="000214CB" w:rsidRPr="006B6933">
        <w:rPr>
          <w:rFonts w:ascii="Times New Roman" w:hAnsi="Times New Roman" w:cs="Times New Roman"/>
        </w:rPr>
        <w:t>蒸气</w:t>
      </w:r>
      <w:proofErr w:type="gramEnd"/>
      <w:r w:rsidR="000214CB" w:rsidRPr="006B6933">
        <w:rPr>
          <w:rFonts w:ascii="Times New Roman" w:hAnsi="Times New Roman" w:cs="Times New Roman"/>
        </w:rPr>
        <w:t>：该反应通常不涉及有机溶剂，但需确认配体或中间产物不会分解产生挥发性有机物。</w:t>
      </w:r>
    </w:p>
    <w:p w14:paraId="463FB29D" w14:textId="340951B7" w:rsidR="000214CB" w:rsidRPr="006B6933" w:rsidRDefault="0025219F" w:rsidP="006A5A44">
      <w:pPr>
        <w:ind w:firstLine="480"/>
        <w:rPr>
          <w:rFonts w:ascii="Times New Roman" w:hAnsi="Times New Roman" w:cs="Times New Roman"/>
        </w:rPr>
      </w:pPr>
      <w:r w:rsidRPr="006B6933">
        <w:rPr>
          <w:rFonts w:ascii="Cambria Math" w:hAnsi="Cambria Math" w:cs="Cambria Math"/>
        </w:rPr>
        <w:t>③</w:t>
      </w:r>
      <w:r w:rsidR="000214CB" w:rsidRPr="006B6933">
        <w:rPr>
          <w:rFonts w:ascii="Times New Roman" w:hAnsi="Times New Roman" w:cs="Times New Roman"/>
        </w:rPr>
        <w:t>热失控：</w:t>
      </w:r>
      <w:r w:rsidR="000214CB" w:rsidRPr="006B6933">
        <w:rPr>
          <w:rFonts w:ascii="Times New Roman" w:hAnsi="Times New Roman" w:cs="Times New Roman"/>
        </w:rPr>
        <w:t xml:space="preserve"> MOF</w:t>
      </w:r>
      <w:r w:rsidR="000214CB" w:rsidRPr="006B6933">
        <w:rPr>
          <w:rFonts w:ascii="Times New Roman" w:hAnsi="Times New Roman" w:cs="Times New Roman"/>
        </w:rPr>
        <w:t>合成通常不会像聚合反应那样剧烈放热，但如果投料顺序不当导致无定形产物大量存在，在升温过程中可能发生重结晶，伴随热量释放。</w:t>
      </w:r>
    </w:p>
    <w:p w14:paraId="28FD4A5B" w14:textId="77777777" w:rsidR="006A5A44" w:rsidRPr="006B6933" w:rsidRDefault="000214CB" w:rsidP="006A5A44">
      <w:pPr>
        <w:ind w:firstLine="482"/>
        <w:rPr>
          <w:rFonts w:ascii="Times New Roman" w:hAnsi="Times New Roman" w:cs="Times New Roman"/>
          <w:b/>
          <w:bCs/>
        </w:rPr>
      </w:pPr>
      <w:r w:rsidRPr="006B6933">
        <w:rPr>
          <w:rFonts w:ascii="Times New Roman" w:hAnsi="Times New Roman" w:cs="Times New Roman"/>
          <w:b/>
          <w:bCs/>
        </w:rPr>
        <w:t>防控措施：</w:t>
      </w:r>
    </w:p>
    <w:p w14:paraId="580C9C53" w14:textId="12374F64" w:rsidR="000214CB" w:rsidRPr="006B6933" w:rsidRDefault="006A5A44" w:rsidP="006A5A44">
      <w:pPr>
        <w:ind w:firstLine="480"/>
        <w:rPr>
          <w:rFonts w:ascii="Times New Roman" w:hAnsi="Times New Roman" w:cs="Times New Roman"/>
          <w:b/>
          <w:bCs/>
        </w:rPr>
      </w:pPr>
      <w:r w:rsidRPr="006B6933">
        <w:rPr>
          <w:rFonts w:ascii="Cambria Math" w:hAnsi="Cambria Math" w:cs="Cambria Math"/>
        </w:rPr>
        <w:t>①</w:t>
      </w:r>
      <w:r w:rsidR="000214CB" w:rsidRPr="006B6933">
        <w:rPr>
          <w:rFonts w:ascii="Times New Roman" w:hAnsi="Times New Roman" w:cs="Times New Roman"/>
        </w:rPr>
        <w:t>设备选型：必须使用带安全阀或爆破片的常压</w:t>
      </w:r>
      <w:r w:rsidR="000214CB" w:rsidRPr="006B6933">
        <w:rPr>
          <w:rFonts w:ascii="Times New Roman" w:hAnsi="Times New Roman" w:cs="Times New Roman"/>
        </w:rPr>
        <w:t>/</w:t>
      </w:r>
      <w:r w:rsidR="000214CB" w:rsidRPr="006B6933">
        <w:rPr>
          <w:rFonts w:ascii="Times New Roman" w:hAnsi="Times New Roman" w:cs="Times New Roman"/>
        </w:rPr>
        <w:t>低压反应釜进行回流。如果是密闭高压釜，必须确认其耐压等级远高于操作温度下的饱和蒸气压，并设置</w:t>
      </w:r>
      <w:proofErr w:type="gramStart"/>
      <w:r w:rsidR="000214CB" w:rsidRPr="006B6933">
        <w:rPr>
          <w:rFonts w:ascii="Times New Roman" w:hAnsi="Times New Roman" w:cs="Times New Roman"/>
        </w:rPr>
        <w:t>联锁</w:t>
      </w:r>
      <w:proofErr w:type="gramEnd"/>
      <w:r w:rsidR="000214CB" w:rsidRPr="006B6933">
        <w:rPr>
          <w:rFonts w:ascii="Times New Roman" w:hAnsi="Times New Roman" w:cs="Times New Roman"/>
        </w:rPr>
        <w:t>。</w:t>
      </w:r>
    </w:p>
    <w:p w14:paraId="76D6026D" w14:textId="13BACDDD" w:rsidR="000214CB" w:rsidRPr="006B6933" w:rsidRDefault="006A5A44" w:rsidP="006A5A44">
      <w:pPr>
        <w:ind w:firstLine="480"/>
        <w:rPr>
          <w:rFonts w:ascii="Times New Roman" w:hAnsi="Times New Roman" w:cs="Times New Roman"/>
        </w:rPr>
      </w:pPr>
      <w:r w:rsidRPr="006B6933">
        <w:rPr>
          <w:rFonts w:ascii="Cambria Math" w:hAnsi="Cambria Math" w:cs="Cambria Math"/>
        </w:rPr>
        <w:t>②</w:t>
      </w:r>
      <w:r w:rsidR="000214CB" w:rsidRPr="006B6933">
        <w:rPr>
          <w:rFonts w:ascii="Times New Roman" w:hAnsi="Times New Roman" w:cs="Times New Roman"/>
        </w:rPr>
        <w:t>冷凝效果：确保回流冷凝管的有效性，防止溶剂蒸干。如果冷凝效果不好，溶剂损失会导致浓度升高、压力上升，甚至产物分解。</w:t>
      </w:r>
    </w:p>
    <w:p w14:paraId="0B280D7B" w14:textId="4C96D575" w:rsidR="000214CB" w:rsidRPr="006B6933" w:rsidRDefault="006A5A44" w:rsidP="006A5A44">
      <w:pPr>
        <w:ind w:firstLine="480"/>
        <w:rPr>
          <w:rFonts w:ascii="Times New Roman" w:hAnsi="Times New Roman" w:cs="Times New Roman"/>
        </w:rPr>
      </w:pPr>
      <w:r w:rsidRPr="006B6933">
        <w:rPr>
          <w:rFonts w:ascii="Cambria Math" w:hAnsi="Cambria Math" w:cs="Cambria Math"/>
        </w:rPr>
        <w:t>③</w:t>
      </w:r>
      <w:r w:rsidR="000214CB" w:rsidRPr="006B6933">
        <w:rPr>
          <w:rFonts w:ascii="Times New Roman" w:hAnsi="Times New Roman" w:cs="Times New Roman"/>
        </w:rPr>
        <w:t>缓慢升温：加热过程应程序化升温，避免升温速率过快导致局部过热或爆沸。</w:t>
      </w:r>
    </w:p>
    <w:p w14:paraId="250A9BA0" w14:textId="3B51236D" w:rsidR="000214CB" w:rsidRPr="006B6933" w:rsidRDefault="000214CB" w:rsidP="000214CB">
      <w:pPr>
        <w:ind w:firstLine="482"/>
        <w:rPr>
          <w:rFonts w:ascii="Times New Roman" w:hAnsi="Times New Roman" w:cs="Times New Roman"/>
          <w:b/>
          <w:bCs/>
        </w:rPr>
      </w:pPr>
      <w:r w:rsidRPr="006B6933">
        <w:rPr>
          <w:rFonts w:ascii="Times New Roman" w:hAnsi="Times New Roman" w:cs="Times New Roman"/>
          <w:b/>
          <w:bCs/>
        </w:rPr>
        <w:t>第三阶段：后处理（</w:t>
      </w:r>
      <w:proofErr w:type="gramStart"/>
      <w:r w:rsidRPr="006B6933">
        <w:rPr>
          <w:rFonts w:ascii="Times New Roman" w:hAnsi="Times New Roman" w:cs="Times New Roman"/>
          <w:b/>
          <w:bCs/>
        </w:rPr>
        <w:t>离心与</w:t>
      </w:r>
      <w:proofErr w:type="gramEnd"/>
      <w:r w:rsidRPr="006B6933">
        <w:rPr>
          <w:rFonts w:ascii="Times New Roman" w:hAnsi="Times New Roman" w:cs="Times New Roman"/>
          <w:b/>
          <w:bCs/>
        </w:rPr>
        <w:t>洗涤）</w:t>
      </w:r>
    </w:p>
    <w:p w14:paraId="24159D40" w14:textId="77777777" w:rsidR="006A5A44" w:rsidRPr="006B6933" w:rsidRDefault="000214CB" w:rsidP="006A5A44">
      <w:pPr>
        <w:ind w:firstLine="480"/>
        <w:rPr>
          <w:rFonts w:ascii="Times New Roman" w:hAnsi="Times New Roman" w:cs="Times New Roman"/>
        </w:rPr>
      </w:pPr>
      <w:r w:rsidRPr="006B6933">
        <w:rPr>
          <w:rFonts w:ascii="Times New Roman" w:hAnsi="Times New Roman" w:cs="Times New Roman"/>
        </w:rPr>
        <w:t xml:space="preserve">5. </w:t>
      </w:r>
      <w:r w:rsidRPr="006B6933">
        <w:rPr>
          <w:rFonts w:ascii="Times New Roman" w:hAnsi="Times New Roman" w:cs="Times New Roman"/>
        </w:rPr>
        <w:t>离心收集与洗涤风险：</w:t>
      </w:r>
    </w:p>
    <w:p w14:paraId="1D96D8B2" w14:textId="112DC61A" w:rsidR="000214CB" w:rsidRPr="006B6933" w:rsidRDefault="0025219F" w:rsidP="006A5A44">
      <w:pPr>
        <w:ind w:firstLine="480"/>
        <w:rPr>
          <w:rFonts w:ascii="Times New Roman" w:hAnsi="Times New Roman" w:cs="Times New Roman"/>
        </w:rPr>
      </w:pPr>
      <w:r w:rsidRPr="006B6933">
        <w:rPr>
          <w:rFonts w:ascii="Cambria Math" w:hAnsi="Cambria Math" w:cs="Cambria Math"/>
        </w:rPr>
        <w:t>①</w:t>
      </w:r>
      <w:r w:rsidR="000214CB" w:rsidRPr="006B6933">
        <w:rPr>
          <w:rFonts w:ascii="Times New Roman" w:hAnsi="Times New Roman" w:cs="Times New Roman"/>
        </w:rPr>
        <w:t>离心机失衡：</w:t>
      </w:r>
      <w:r w:rsidR="000214CB" w:rsidRPr="006B6933">
        <w:rPr>
          <w:rFonts w:ascii="Times New Roman" w:hAnsi="Times New Roman" w:cs="Times New Roman"/>
        </w:rPr>
        <w:t xml:space="preserve"> 5 L </w:t>
      </w:r>
      <w:r w:rsidR="000214CB" w:rsidRPr="006B6933">
        <w:rPr>
          <w:rFonts w:ascii="Times New Roman" w:hAnsi="Times New Roman" w:cs="Times New Roman"/>
        </w:rPr>
        <w:t>反应体系产生的沉淀量较大。如果离心管装样不平</w:t>
      </w:r>
      <w:r w:rsidR="000214CB" w:rsidRPr="006B6933">
        <w:rPr>
          <w:rFonts w:ascii="Times New Roman" w:hAnsi="Times New Roman" w:cs="Times New Roman"/>
        </w:rPr>
        <w:lastRenderedPageBreak/>
        <w:t>衡，高速旋转时可能导致离心机转子飞出，造成严重机械伤害。</w:t>
      </w:r>
    </w:p>
    <w:p w14:paraId="3F03E0E8" w14:textId="01605E81" w:rsidR="000214CB" w:rsidRPr="006B6933" w:rsidRDefault="0025219F" w:rsidP="006A5A44">
      <w:pPr>
        <w:ind w:firstLine="480"/>
        <w:rPr>
          <w:rFonts w:ascii="Times New Roman" w:hAnsi="Times New Roman" w:cs="Times New Roman"/>
        </w:rPr>
      </w:pPr>
      <w:r w:rsidRPr="006B6933">
        <w:rPr>
          <w:rFonts w:ascii="Cambria Math" w:hAnsi="Cambria Math" w:cs="Cambria Math"/>
        </w:rPr>
        <w:t>②</w:t>
      </w:r>
      <w:r w:rsidR="000214CB" w:rsidRPr="006B6933">
        <w:rPr>
          <w:rFonts w:ascii="Times New Roman" w:hAnsi="Times New Roman" w:cs="Times New Roman"/>
        </w:rPr>
        <w:t xml:space="preserve"> </w:t>
      </w:r>
      <w:r w:rsidR="000214CB" w:rsidRPr="006B6933">
        <w:rPr>
          <w:rFonts w:ascii="Times New Roman" w:hAnsi="Times New Roman" w:cs="Times New Roman"/>
        </w:rPr>
        <w:t>酸性</w:t>
      </w:r>
      <w:r w:rsidR="000214CB" w:rsidRPr="006B6933">
        <w:rPr>
          <w:rFonts w:ascii="Times New Roman" w:hAnsi="Times New Roman" w:cs="Times New Roman"/>
        </w:rPr>
        <w:t>/</w:t>
      </w:r>
      <w:r w:rsidR="000214CB" w:rsidRPr="006B6933">
        <w:rPr>
          <w:rFonts w:ascii="Times New Roman" w:hAnsi="Times New Roman" w:cs="Times New Roman"/>
        </w:rPr>
        <w:t>碱性废液：母液通常含有未反应的配体、</w:t>
      </w:r>
      <w:r w:rsidR="000214CB" w:rsidRPr="006B6933">
        <w:rPr>
          <w:rFonts w:ascii="Times New Roman" w:hAnsi="Times New Roman" w:cs="Times New Roman"/>
        </w:rPr>
        <w:t>NaCl</w:t>
      </w:r>
      <w:r w:rsidR="000214CB" w:rsidRPr="006B6933">
        <w:rPr>
          <w:rFonts w:ascii="Times New Roman" w:hAnsi="Times New Roman" w:cs="Times New Roman"/>
        </w:rPr>
        <w:t>（中和产物）以及强酸</w:t>
      </w:r>
      <w:r w:rsidR="000214CB" w:rsidRPr="006B6933">
        <w:rPr>
          <w:rFonts w:ascii="Times New Roman" w:hAnsi="Times New Roman" w:cs="Times New Roman"/>
        </w:rPr>
        <w:t>/</w:t>
      </w:r>
      <w:r w:rsidR="000214CB" w:rsidRPr="006B6933">
        <w:rPr>
          <w:rFonts w:ascii="Times New Roman" w:hAnsi="Times New Roman" w:cs="Times New Roman"/>
        </w:rPr>
        <w:t>强碱，具有腐蚀性。</w:t>
      </w:r>
    </w:p>
    <w:p w14:paraId="12D7FF9F" w14:textId="22EAFB4E" w:rsidR="000214CB" w:rsidRPr="006B6933" w:rsidRDefault="000214CB" w:rsidP="000214CB">
      <w:pPr>
        <w:ind w:firstLine="482"/>
        <w:rPr>
          <w:rFonts w:ascii="Times New Roman" w:hAnsi="Times New Roman" w:cs="Times New Roman"/>
          <w:b/>
          <w:bCs/>
        </w:rPr>
      </w:pPr>
      <w:r w:rsidRPr="006B6933">
        <w:rPr>
          <w:rFonts w:ascii="Times New Roman" w:hAnsi="Times New Roman" w:cs="Times New Roman"/>
          <w:b/>
          <w:bCs/>
        </w:rPr>
        <w:t>防控措施：</w:t>
      </w:r>
    </w:p>
    <w:p w14:paraId="03763A5A" w14:textId="074CE8ED" w:rsidR="000214CB" w:rsidRPr="006B6933" w:rsidRDefault="006A5A44" w:rsidP="006A5A44">
      <w:pPr>
        <w:ind w:firstLine="480"/>
        <w:rPr>
          <w:rFonts w:ascii="Times New Roman" w:hAnsi="Times New Roman" w:cs="Times New Roman"/>
        </w:rPr>
      </w:pPr>
      <w:r w:rsidRPr="006B6933">
        <w:rPr>
          <w:rFonts w:ascii="Cambria Math" w:hAnsi="Cambria Math" w:cs="Cambria Math"/>
        </w:rPr>
        <w:t>①</w:t>
      </w:r>
      <w:r w:rsidR="000214CB" w:rsidRPr="006B6933">
        <w:rPr>
          <w:rFonts w:ascii="Times New Roman" w:hAnsi="Times New Roman" w:cs="Times New Roman"/>
        </w:rPr>
        <w:t>配平操作：严格遵守离心机操作规程，对称配平，不允许单支离心管超载。</w:t>
      </w:r>
    </w:p>
    <w:p w14:paraId="69A93C06" w14:textId="42A309FD" w:rsidR="000214CB" w:rsidRPr="006B6933" w:rsidRDefault="006A5A44" w:rsidP="006A5A44">
      <w:pPr>
        <w:ind w:firstLine="480"/>
        <w:rPr>
          <w:rFonts w:ascii="Times New Roman" w:hAnsi="Times New Roman" w:cs="Times New Roman"/>
        </w:rPr>
      </w:pPr>
      <w:r w:rsidRPr="006B6933">
        <w:rPr>
          <w:rFonts w:ascii="Cambria Math" w:hAnsi="Cambria Math" w:cs="Cambria Math"/>
        </w:rPr>
        <w:t>②</w:t>
      </w:r>
      <w:r w:rsidR="000214CB" w:rsidRPr="006B6933">
        <w:rPr>
          <w:rFonts w:ascii="Times New Roman" w:hAnsi="Times New Roman" w:cs="Times New Roman"/>
        </w:rPr>
        <w:t>废液处理：</w:t>
      </w:r>
      <w:r w:rsidR="000214CB" w:rsidRPr="006B6933">
        <w:rPr>
          <w:rFonts w:ascii="Times New Roman" w:hAnsi="Times New Roman" w:cs="Times New Roman"/>
        </w:rPr>
        <w:t xml:space="preserve"> </w:t>
      </w:r>
      <w:r w:rsidR="000214CB" w:rsidRPr="006B6933">
        <w:rPr>
          <w:rFonts w:ascii="Times New Roman" w:hAnsi="Times New Roman" w:cs="Times New Roman"/>
        </w:rPr>
        <w:t>废液收集后应中和至</w:t>
      </w:r>
      <w:r w:rsidR="000214CB" w:rsidRPr="006B6933">
        <w:rPr>
          <w:rFonts w:ascii="Times New Roman" w:hAnsi="Times New Roman" w:cs="Times New Roman"/>
        </w:rPr>
        <w:t>pH</w:t>
      </w:r>
      <w:proofErr w:type="gramStart"/>
      <w:r w:rsidR="000214CB" w:rsidRPr="006B6933">
        <w:rPr>
          <w:rFonts w:ascii="Times New Roman" w:hAnsi="Times New Roman" w:cs="Times New Roman"/>
        </w:rPr>
        <w:t>中性再</w:t>
      </w:r>
      <w:proofErr w:type="gramEnd"/>
      <w:r w:rsidR="000214CB" w:rsidRPr="006B6933">
        <w:rPr>
          <w:rFonts w:ascii="Times New Roman" w:hAnsi="Times New Roman" w:cs="Times New Roman"/>
        </w:rPr>
        <w:t>排放，避免腐蚀下水管道或污染环境。</w:t>
      </w:r>
    </w:p>
    <w:p w14:paraId="2980452E" w14:textId="71AF3425" w:rsidR="007E52F9" w:rsidRPr="006B6933" w:rsidRDefault="006A5A44" w:rsidP="006A5A44">
      <w:pPr>
        <w:ind w:firstLine="480"/>
        <w:rPr>
          <w:rFonts w:ascii="Times New Roman" w:hAnsi="Times New Roman" w:cs="Times New Roman"/>
        </w:rPr>
      </w:pPr>
      <w:r w:rsidRPr="006B6933">
        <w:rPr>
          <w:rFonts w:ascii="Times New Roman" w:hAnsi="Times New Roman" w:cs="Times New Roman"/>
        </w:rPr>
        <w:t>总结：</w:t>
      </w:r>
      <w:r w:rsidRPr="006B6933">
        <w:rPr>
          <w:rFonts w:ascii="Times New Roman" w:hAnsi="Times New Roman" w:cs="Times New Roman"/>
        </w:rPr>
        <w:t xml:space="preserve"> </w:t>
      </w:r>
      <w:r w:rsidRPr="006B6933">
        <w:rPr>
          <w:rFonts w:ascii="Times New Roman" w:hAnsi="Times New Roman" w:cs="Times New Roman"/>
        </w:rPr>
        <w:t>本反应为多相合成（沉淀</w:t>
      </w:r>
      <w:r w:rsidRPr="006B6933">
        <w:rPr>
          <w:rFonts w:ascii="Times New Roman" w:hAnsi="Times New Roman" w:cs="Times New Roman"/>
        </w:rPr>
        <w:t>/</w:t>
      </w:r>
      <w:r w:rsidRPr="006B6933">
        <w:rPr>
          <w:rFonts w:ascii="Times New Roman" w:hAnsi="Times New Roman" w:cs="Times New Roman"/>
        </w:rPr>
        <w:t>水热反应），存在多种潜在危害：涉及</w:t>
      </w:r>
      <w:r w:rsidRPr="006B6933">
        <w:rPr>
          <w:rFonts w:ascii="Times New Roman" w:hAnsi="Times New Roman" w:cs="Times New Roman"/>
        </w:rPr>
        <w:t>NaOH</w:t>
      </w:r>
      <w:r w:rsidRPr="006B6933">
        <w:rPr>
          <w:rFonts w:ascii="Times New Roman" w:hAnsi="Times New Roman" w:cs="Times New Roman"/>
        </w:rPr>
        <w:t>、</w:t>
      </w:r>
      <w:r w:rsidRPr="006B6933">
        <w:rPr>
          <w:rFonts w:ascii="Times New Roman" w:hAnsi="Times New Roman" w:cs="Times New Roman"/>
        </w:rPr>
        <w:t>H₂PZDC</w:t>
      </w:r>
      <w:r w:rsidRPr="006B6933">
        <w:rPr>
          <w:rFonts w:ascii="Times New Roman" w:eastAsia="等线" w:hAnsi="Times New Roman" w:cs="Times New Roman"/>
        </w:rPr>
        <w:t>·</w:t>
      </w:r>
      <w:r w:rsidRPr="006B6933">
        <w:rPr>
          <w:rFonts w:ascii="Times New Roman" w:hAnsi="Times New Roman" w:cs="Times New Roman"/>
        </w:rPr>
        <w:t>H₂O</w:t>
      </w:r>
      <w:r w:rsidRPr="006B6933">
        <w:rPr>
          <w:rFonts w:ascii="Times New Roman" w:hAnsi="Times New Roman" w:cs="Times New Roman"/>
        </w:rPr>
        <w:t>及</w:t>
      </w:r>
      <w:proofErr w:type="spellStart"/>
      <w:r w:rsidRPr="006B6933">
        <w:rPr>
          <w:rFonts w:ascii="Times New Roman" w:hAnsi="Times New Roman" w:cs="Times New Roman"/>
        </w:rPr>
        <w:t>AlCl</w:t>
      </w:r>
      <w:proofErr w:type="spellEnd"/>
      <w:r w:rsidRPr="006B6933">
        <w:rPr>
          <w:rFonts w:ascii="Times New Roman" w:hAnsi="Times New Roman" w:cs="Times New Roman"/>
        </w:rPr>
        <w:t>₃</w:t>
      </w:r>
      <w:r w:rsidRPr="006B6933">
        <w:rPr>
          <w:rFonts w:ascii="Times New Roman" w:eastAsia="等线" w:hAnsi="Times New Roman" w:cs="Times New Roman"/>
        </w:rPr>
        <w:t>·</w:t>
      </w:r>
      <w:r w:rsidRPr="006B6933">
        <w:rPr>
          <w:rFonts w:ascii="Times New Roman" w:hAnsi="Times New Roman" w:cs="Times New Roman"/>
        </w:rPr>
        <w:t>6H₂O</w:t>
      </w:r>
      <w:r w:rsidRPr="006B6933">
        <w:rPr>
          <w:rFonts w:ascii="Times New Roman" w:hAnsi="Times New Roman" w:cs="Times New Roman"/>
        </w:rPr>
        <w:t>等化学品，具有强碱腐蚀、刺激性及酸性腐蚀风险；</w:t>
      </w:r>
      <w:r w:rsidRPr="006B6933">
        <w:rPr>
          <w:rFonts w:ascii="Times New Roman" w:hAnsi="Times New Roman" w:cs="Times New Roman"/>
        </w:rPr>
        <w:t>NaOH</w:t>
      </w:r>
      <w:r w:rsidRPr="006B6933">
        <w:rPr>
          <w:rFonts w:ascii="Times New Roman" w:hAnsi="Times New Roman" w:cs="Times New Roman"/>
        </w:rPr>
        <w:t>溶解与</w:t>
      </w:r>
      <w:proofErr w:type="spellStart"/>
      <w:r w:rsidRPr="006B6933">
        <w:rPr>
          <w:rFonts w:ascii="Times New Roman" w:hAnsi="Times New Roman" w:cs="Times New Roman"/>
        </w:rPr>
        <w:t>AlCl</w:t>
      </w:r>
      <w:proofErr w:type="spellEnd"/>
      <w:r w:rsidRPr="006B6933">
        <w:rPr>
          <w:rFonts w:ascii="Times New Roman" w:hAnsi="Times New Roman" w:cs="Times New Roman"/>
        </w:rPr>
        <w:t>₃</w:t>
      </w:r>
      <w:r w:rsidRPr="006B6933">
        <w:rPr>
          <w:rFonts w:ascii="Times New Roman" w:hAnsi="Times New Roman" w:cs="Times New Roman"/>
        </w:rPr>
        <w:t>水解均为强放热过程，加料过快易引发局部沸腾或喷溅；反应在</w:t>
      </w:r>
      <w:r w:rsidRPr="006B6933">
        <w:rPr>
          <w:rFonts w:ascii="Times New Roman" w:hAnsi="Times New Roman" w:cs="Times New Roman"/>
        </w:rPr>
        <w:t>120°C</w:t>
      </w:r>
      <w:r w:rsidRPr="006B6933">
        <w:rPr>
          <w:rFonts w:ascii="Times New Roman" w:hAnsi="Times New Roman" w:cs="Times New Roman"/>
        </w:rPr>
        <w:t>回流条件下进行，若密封或耐压不当，可能导致物理爆炸或冲料；同时反应中可能释放</w:t>
      </w:r>
      <w:r w:rsidRPr="006B6933">
        <w:rPr>
          <w:rFonts w:ascii="Times New Roman" w:hAnsi="Times New Roman" w:cs="Times New Roman"/>
        </w:rPr>
        <w:t>HCl</w:t>
      </w:r>
      <w:r w:rsidRPr="006B6933">
        <w:rPr>
          <w:rFonts w:ascii="Times New Roman" w:hAnsi="Times New Roman" w:cs="Times New Roman"/>
        </w:rPr>
        <w:t>等酸性气体。请操作人员充分认识该反应的严重危害，严格遵循操作规程，做好个人防护与通风排酸措施，控制加料速率，确保反应容器耐压密闭，谨防灼伤、喷溅、爆炸及有毒气体释放。</w:t>
      </w:r>
    </w:p>
    <w:p w14:paraId="06334779" w14:textId="04B22111" w:rsidR="007E52F9" w:rsidRPr="006B6933" w:rsidRDefault="006B6933" w:rsidP="006B6933">
      <w:pPr>
        <w:pStyle w:val="2"/>
        <w:spacing w:beforeLines="50" w:before="156" w:afterLines="50" w:after="156"/>
        <w:ind w:firstLine="562"/>
        <w:rPr>
          <w:rFonts w:ascii="Times New Roman" w:hAnsi="Times New Roman" w:cs="Times New Roman"/>
          <w:b/>
          <w:bCs/>
          <w:szCs w:val="28"/>
        </w:rPr>
      </w:pPr>
      <w:r w:rsidRPr="006B6933">
        <w:rPr>
          <w:rFonts w:ascii="Times New Roman" w:hAnsi="Times New Roman" w:cs="Times New Roman"/>
          <w:b/>
          <w:bCs/>
          <w:szCs w:val="28"/>
        </w:rPr>
        <w:t xml:space="preserve">4.2 </w:t>
      </w:r>
      <w:r w:rsidR="007E52F9" w:rsidRPr="006B6933">
        <w:rPr>
          <w:rFonts w:ascii="Times New Roman" w:hAnsi="Times New Roman" w:cs="Times New Roman"/>
          <w:b/>
          <w:bCs/>
          <w:szCs w:val="28"/>
        </w:rPr>
        <w:t>防护建议</w:t>
      </w:r>
    </w:p>
    <w:p w14:paraId="618A2315" w14:textId="0A64AF15" w:rsidR="007E52F9" w:rsidRPr="006B6933" w:rsidRDefault="006B6933" w:rsidP="006B6933">
      <w:pPr>
        <w:ind w:firstLine="480"/>
        <w:rPr>
          <w:rFonts w:ascii="Times New Roman" w:hAnsi="Times New Roman" w:cs="Times New Roman"/>
        </w:rPr>
      </w:pPr>
      <w:r w:rsidRPr="006B6933">
        <w:rPr>
          <w:rFonts w:ascii="Times New Roman" w:hAnsi="Times New Roman" w:cs="Times New Roman"/>
        </w:rPr>
        <w:t>1.</w:t>
      </w:r>
      <w:r w:rsidR="007E52F9" w:rsidRPr="006B6933">
        <w:rPr>
          <w:rFonts w:ascii="Times New Roman" w:hAnsi="Times New Roman" w:cs="Times New Roman"/>
        </w:rPr>
        <w:t>通风要求：全过程在通风橱内进行，尤其</w:t>
      </w:r>
      <w:proofErr w:type="spellStart"/>
      <w:r w:rsidR="007E52F9" w:rsidRPr="006B6933">
        <w:rPr>
          <w:rFonts w:ascii="Times New Roman" w:hAnsi="Times New Roman" w:cs="Times New Roman"/>
        </w:rPr>
        <w:t>AlCl</w:t>
      </w:r>
      <w:proofErr w:type="spellEnd"/>
      <w:r w:rsidR="007E52F9" w:rsidRPr="006B6933">
        <w:rPr>
          <w:rFonts w:ascii="Times New Roman" w:hAnsi="Times New Roman" w:cs="Times New Roman"/>
        </w:rPr>
        <w:t>₃</w:t>
      </w:r>
      <w:r w:rsidR="007E52F9" w:rsidRPr="006B6933">
        <w:rPr>
          <w:rFonts w:ascii="Times New Roman" w:hAnsi="Times New Roman" w:cs="Times New Roman"/>
        </w:rPr>
        <w:t>溶解及加热回流阶段；</w:t>
      </w:r>
      <w:r w:rsidRPr="006B6933">
        <w:rPr>
          <w:rFonts w:ascii="Times New Roman" w:hAnsi="Times New Roman" w:cs="Times New Roman"/>
        </w:rPr>
        <w:t>2.</w:t>
      </w:r>
      <w:r w:rsidR="007E52F9" w:rsidRPr="006B6933">
        <w:rPr>
          <w:rFonts w:ascii="Times New Roman" w:hAnsi="Times New Roman" w:cs="Times New Roman"/>
        </w:rPr>
        <w:t>个人防护：防酸碱手套、护目镜、防护面罩、耐酸碱围裙；</w:t>
      </w:r>
      <w:r w:rsidRPr="006B6933">
        <w:rPr>
          <w:rFonts w:ascii="Times New Roman" w:hAnsi="Times New Roman" w:cs="Times New Roman"/>
        </w:rPr>
        <w:t>3.</w:t>
      </w:r>
      <w:r w:rsidR="007E52F9" w:rsidRPr="006B6933">
        <w:rPr>
          <w:rFonts w:ascii="Times New Roman" w:hAnsi="Times New Roman" w:cs="Times New Roman"/>
        </w:rPr>
        <w:t>应急准备：</w:t>
      </w:r>
      <w:r w:rsidRPr="006B6933">
        <w:rPr>
          <w:rFonts w:ascii="Cambria Math" w:hAnsi="Cambria Math" w:cs="Cambria Math"/>
        </w:rPr>
        <w:t>①</w:t>
      </w:r>
      <w:r w:rsidR="007E52F9" w:rsidRPr="006B6933">
        <w:rPr>
          <w:rFonts w:ascii="Times New Roman" w:hAnsi="Times New Roman" w:cs="Times New Roman"/>
        </w:rPr>
        <w:t>备有稀醋酸或硼酸溶液中和碱溅；</w:t>
      </w:r>
      <w:r w:rsidRPr="006B6933">
        <w:rPr>
          <w:rFonts w:ascii="Cambria Math" w:hAnsi="Cambria Math" w:cs="Cambria Math"/>
        </w:rPr>
        <w:t>②</w:t>
      </w:r>
      <w:r w:rsidR="007E52F9" w:rsidRPr="006B6933">
        <w:rPr>
          <w:rFonts w:ascii="Times New Roman" w:hAnsi="Times New Roman" w:cs="Times New Roman"/>
        </w:rPr>
        <w:t>备有碳酸氢钠溶液中和酸溅；</w:t>
      </w:r>
      <w:r w:rsidRPr="006B6933">
        <w:rPr>
          <w:rFonts w:ascii="Cambria Math" w:hAnsi="Cambria Math" w:cs="Cambria Math"/>
        </w:rPr>
        <w:t>③</w:t>
      </w:r>
      <w:r w:rsidR="007E52F9" w:rsidRPr="006B6933">
        <w:rPr>
          <w:rFonts w:ascii="Times New Roman" w:hAnsi="Times New Roman" w:cs="Times New Roman"/>
        </w:rPr>
        <w:t>配备洗眼器；</w:t>
      </w:r>
      <w:r w:rsidR="007E52F9" w:rsidRPr="006B6933">
        <w:rPr>
          <w:rFonts w:ascii="Times New Roman" w:hAnsi="Times New Roman" w:cs="Times New Roman"/>
        </w:rPr>
        <w:t xml:space="preserve">4. </w:t>
      </w:r>
      <w:r w:rsidR="007E52F9" w:rsidRPr="006B6933">
        <w:rPr>
          <w:rFonts w:ascii="Times New Roman" w:hAnsi="Times New Roman" w:cs="Times New Roman"/>
        </w:rPr>
        <w:t>设备检查：</w:t>
      </w:r>
      <w:r w:rsidRPr="006B6933">
        <w:rPr>
          <w:rFonts w:ascii="Cambria Math" w:hAnsi="Cambria Math" w:cs="Cambria Math"/>
        </w:rPr>
        <w:t>①</w:t>
      </w:r>
      <w:r w:rsidR="007E52F9" w:rsidRPr="006B6933">
        <w:rPr>
          <w:rFonts w:ascii="Times New Roman" w:hAnsi="Times New Roman" w:cs="Times New Roman"/>
        </w:rPr>
        <w:t>反应釜材质应耐碱腐蚀（如</w:t>
      </w:r>
      <w:r w:rsidR="007E52F9" w:rsidRPr="006B6933">
        <w:rPr>
          <w:rFonts w:ascii="Times New Roman" w:hAnsi="Times New Roman" w:cs="Times New Roman"/>
        </w:rPr>
        <w:t>316L</w:t>
      </w:r>
      <w:r w:rsidR="007E52F9" w:rsidRPr="006B6933">
        <w:rPr>
          <w:rFonts w:ascii="Times New Roman" w:hAnsi="Times New Roman" w:cs="Times New Roman"/>
        </w:rPr>
        <w:t>不锈钢或搪玻璃）；</w:t>
      </w:r>
      <w:r w:rsidRPr="006B6933">
        <w:rPr>
          <w:rFonts w:ascii="Cambria Math" w:hAnsi="Cambria Math" w:cs="Cambria Math"/>
        </w:rPr>
        <w:t>②</w:t>
      </w:r>
      <w:r w:rsidR="007E52F9" w:rsidRPr="006B6933">
        <w:rPr>
          <w:rFonts w:ascii="Times New Roman" w:hAnsi="Times New Roman" w:cs="Times New Roman"/>
        </w:rPr>
        <w:t>搅拌器密封性良好，防止泄漏；</w:t>
      </w:r>
      <w:r w:rsidRPr="006B6933">
        <w:rPr>
          <w:rFonts w:ascii="Cambria Math" w:hAnsi="Cambria Math" w:cs="Cambria Math"/>
        </w:rPr>
        <w:t>③</w:t>
      </w:r>
      <w:r w:rsidR="007E52F9" w:rsidRPr="006B6933">
        <w:rPr>
          <w:rFonts w:ascii="Times New Roman" w:hAnsi="Times New Roman" w:cs="Times New Roman"/>
        </w:rPr>
        <w:t>加热装置具备控温精度</w:t>
      </w:r>
      <w:r w:rsidR="007E52F9" w:rsidRPr="006B6933">
        <w:rPr>
          <w:rFonts w:ascii="Times New Roman" w:hAnsi="Times New Roman" w:cs="Times New Roman"/>
        </w:rPr>
        <w:t>±2°C</w:t>
      </w:r>
      <w:r w:rsidR="007E52F9" w:rsidRPr="006B6933">
        <w:rPr>
          <w:rFonts w:ascii="Times New Roman" w:hAnsi="Times New Roman" w:cs="Times New Roman"/>
        </w:rPr>
        <w:t>以内。</w:t>
      </w:r>
    </w:p>
    <w:p w14:paraId="43317294" w14:textId="63A8447C" w:rsidR="00F549D9" w:rsidRPr="006B6933" w:rsidRDefault="006B6933" w:rsidP="008844C5">
      <w:pPr>
        <w:pStyle w:val="1"/>
        <w:spacing w:beforeLines="50" w:before="156" w:afterLines="50" w:after="156"/>
        <w:ind w:firstLine="640"/>
        <w:rPr>
          <w:rFonts w:ascii="Times New Roman" w:eastAsia="宋体" w:hAnsi="Times New Roman" w:cs="Times New Roman"/>
          <w:iCs/>
          <w:sz w:val="32"/>
          <w:szCs w:val="32"/>
        </w:rPr>
      </w:pPr>
      <w:r w:rsidRPr="006B6933">
        <w:rPr>
          <w:rFonts w:ascii="Times New Roman" w:eastAsia="宋体" w:hAnsi="Times New Roman" w:cs="Times New Roman"/>
          <w:iCs/>
          <w:sz w:val="32"/>
          <w:szCs w:val="32"/>
        </w:rPr>
        <w:t>五</w:t>
      </w:r>
      <w:r w:rsidRPr="006B6933">
        <w:rPr>
          <w:rFonts w:ascii="Times New Roman" w:eastAsia="宋体" w:hAnsi="Times New Roman" w:cs="Times New Roman"/>
          <w:iCs/>
          <w:sz w:val="32"/>
          <w:szCs w:val="32"/>
        </w:rPr>
        <w:t>. 100 ml</w:t>
      </w:r>
      <w:r w:rsidRPr="006B6933">
        <w:rPr>
          <w:rFonts w:ascii="Times New Roman" w:eastAsia="宋体" w:hAnsi="Times New Roman" w:cs="Times New Roman"/>
          <w:iCs/>
          <w:sz w:val="32"/>
          <w:szCs w:val="32"/>
        </w:rPr>
        <w:t>反应釜合成风险评估</w:t>
      </w:r>
    </w:p>
    <w:p w14:paraId="7493E095" w14:textId="729F5CEB" w:rsidR="004E5183" w:rsidRPr="006B6933" w:rsidRDefault="006B6933" w:rsidP="008844C5">
      <w:pPr>
        <w:pStyle w:val="2"/>
        <w:spacing w:beforeLines="50" w:before="156" w:afterLines="50" w:after="156"/>
        <w:ind w:firstLine="562"/>
        <w:rPr>
          <w:rFonts w:ascii="Times New Roman" w:hAnsi="Times New Roman" w:cs="Times New Roman"/>
          <w:b/>
          <w:bCs/>
          <w:szCs w:val="28"/>
        </w:rPr>
      </w:pPr>
      <w:r w:rsidRPr="006B6933">
        <w:rPr>
          <w:rFonts w:ascii="Times New Roman" w:hAnsi="Times New Roman" w:cs="Times New Roman"/>
          <w:b/>
          <w:bCs/>
          <w:szCs w:val="28"/>
        </w:rPr>
        <w:t>5</w:t>
      </w:r>
      <w:r w:rsidR="004E5183" w:rsidRPr="006B6933">
        <w:rPr>
          <w:rFonts w:ascii="Times New Roman" w:hAnsi="Times New Roman" w:cs="Times New Roman"/>
          <w:b/>
          <w:bCs/>
          <w:szCs w:val="28"/>
        </w:rPr>
        <w:t xml:space="preserve">.1 </w:t>
      </w:r>
      <w:r w:rsidR="004E5183" w:rsidRPr="006B6933">
        <w:rPr>
          <w:rFonts w:ascii="Times New Roman" w:hAnsi="Times New Roman" w:cs="Times New Roman"/>
          <w:b/>
          <w:bCs/>
          <w:szCs w:val="28"/>
        </w:rPr>
        <w:t>实验前风险评估</w:t>
      </w:r>
    </w:p>
    <w:p w14:paraId="681BB72D" w14:textId="77777777" w:rsidR="004E5183" w:rsidRPr="006B6933" w:rsidRDefault="004E5183" w:rsidP="00DD289C">
      <w:pPr>
        <w:ind w:firstLine="480"/>
        <w:rPr>
          <w:rFonts w:ascii="Times New Roman" w:hAnsi="Times New Roman" w:cs="Times New Roman"/>
        </w:rPr>
      </w:pPr>
      <w:r w:rsidRPr="006B6933">
        <w:rPr>
          <w:rFonts w:ascii="Times New Roman" w:hAnsi="Times New Roman" w:cs="Times New Roman"/>
        </w:rPr>
        <w:t>反应体系评估：</w:t>
      </w:r>
      <w:r w:rsidRPr="006B6933">
        <w:rPr>
          <w:rFonts w:ascii="Cambria Math" w:hAnsi="Cambria Math" w:cs="Cambria Math"/>
        </w:rPr>
        <w:t>①</w:t>
      </w:r>
      <w:r w:rsidRPr="006B6933">
        <w:rPr>
          <w:rFonts w:ascii="Times New Roman" w:hAnsi="Times New Roman" w:cs="Times New Roman"/>
        </w:rPr>
        <w:t>在进行实验前对反应物的物理化学性质进行细致了解，下载相关药品</w:t>
      </w:r>
      <w:r w:rsidRPr="006B6933">
        <w:rPr>
          <w:rFonts w:ascii="Times New Roman" w:hAnsi="Times New Roman" w:cs="Times New Roman"/>
        </w:rPr>
        <w:t>MSDS</w:t>
      </w:r>
      <w:r w:rsidRPr="006B6933">
        <w:rPr>
          <w:rFonts w:ascii="Times New Roman" w:hAnsi="Times New Roman" w:cs="Times New Roman"/>
        </w:rPr>
        <w:t>说明书，着重了解使用药品毒性、腐蚀性、易燃性、氧化性等。</w:t>
      </w:r>
      <w:r w:rsidRPr="006B6933">
        <w:rPr>
          <w:rFonts w:ascii="Cambria Math" w:hAnsi="Cambria Math" w:cs="Cambria Math"/>
        </w:rPr>
        <w:t>②</w:t>
      </w:r>
      <w:r w:rsidRPr="006B6933">
        <w:rPr>
          <w:rFonts w:ascii="Times New Roman" w:hAnsi="Times New Roman" w:cs="Times New Roman"/>
        </w:rPr>
        <w:t>对实验体系的压力与温度进行评估，釜内压力是温度、填充度和溶剂性质共同作用的结果，如有需要可以预先进行空白实验进行安全实验验证。</w:t>
      </w:r>
      <w:r w:rsidRPr="006B6933">
        <w:rPr>
          <w:rFonts w:ascii="Cambria Math" w:hAnsi="Cambria Math" w:cs="Cambria Math"/>
        </w:rPr>
        <w:t>③</w:t>
      </w:r>
      <w:r w:rsidRPr="006B6933">
        <w:rPr>
          <w:rFonts w:ascii="Times New Roman" w:hAnsi="Times New Roman" w:cs="Times New Roman"/>
        </w:rPr>
        <w:lastRenderedPageBreak/>
        <w:t>对反应体系进行的反应及机理进行细致理解，明确副反应及潜在危险产物。</w:t>
      </w:r>
    </w:p>
    <w:p w14:paraId="0A4F2DB7" w14:textId="77777777" w:rsidR="004E5183" w:rsidRPr="006B6933" w:rsidRDefault="004E5183" w:rsidP="00DD289C">
      <w:pPr>
        <w:ind w:firstLine="480"/>
        <w:rPr>
          <w:rFonts w:ascii="Times New Roman" w:hAnsi="Times New Roman" w:cs="Times New Roman"/>
        </w:rPr>
      </w:pPr>
      <w:r w:rsidRPr="006B6933">
        <w:rPr>
          <w:rFonts w:ascii="Times New Roman" w:hAnsi="Times New Roman" w:cs="Times New Roman"/>
        </w:rPr>
        <w:t>设备检查：</w:t>
      </w:r>
      <w:r w:rsidRPr="006B6933">
        <w:rPr>
          <w:rFonts w:ascii="Cambria Math" w:hAnsi="Cambria Math" w:cs="Cambria Math"/>
        </w:rPr>
        <w:t>①</w:t>
      </w:r>
      <w:r w:rsidRPr="006B6933">
        <w:rPr>
          <w:rFonts w:ascii="Times New Roman" w:hAnsi="Times New Roman" w:cs="Times New Roman"/>
        </w:rPr>
        <w:t>进行实验前检查所使用反应釜的情况，确认</w:t>
      </w:r>
      <w:proofErr w:type="gramStart"/>
      <w:r w:rsidRPr="006B6933">
        <w:rPr>
          <w:rFonts w:ascii="Times New Roman" w:hAnsi="Times New Roman" w:cs="Times New Roman"/>
        </w:rPr>
        <w:t>釜</w:t>
      </w:r>
      <w:proofErr w:type="gramEnd"/>
      <w:r w:rsidRPr="006B6933">
        <w:rPr>
          <w:rFonts w:ascii="Times New Roman" w:hAnsi="Times New Roman" w:cs="Times New Roman"/>
        </w:rPr>
        <w:t>体、内衬有无裂纹、变形，内衬密封等情况。</w:t>
      </w:r>
      <w:r w:rsidRPr="006B6933">
        <w:rPr>
          <w:rFonts w:ascii="Cambria Math" w:hAnsi="Cambria Math" w:cs="Cambria Math"/>
        </w:rPr>
        <w:t>②</w:t>
      </w:r>
      <w:r w:rsidRPr="006B6933">
        <w:rPr>
          <w:rFonts w:ascii="Times New Roman" w:hAnsi="Times New Roman" w:cs="Times New Roman"/>
        </w:rPr>
        <w:t>检查烘箱情况。确认烘箱内腔清洁、无异物，特别是上次实验遗留的化学品、碎片或液体；检查加热元件（电阻丝）区域无灰尘或易燃物堆积（如纸张、塑料</w:t>
      </w:r>
      <w:proofErr w:type="gramStart"/>
      <w:r w:rsidRPr="006B6933">
        <w:rPr>
          <w:rFonts w:ascii="Times New Roman" w:hAnsi="Times New Roman" w:cs="Times New Roman"/>
        </w:rPr>
        <w:t>屑</w:t>
      </w:r>
      <w:proofErr w:type="gramEnd"/>
      <w:r w:rsidRPr="006B6933">
        <w:rPr>
          <w:rFonts w:ascii="Times New Roman" w:hAnsi="Times New Roman" w:cs="Times New Roman"/>
        </w:rPr>
        <w:t>），防止火灾；检查烘箱门的密封条是否完好、有弹性、无裂纹，确保保温性和温度均匀；打开电源，观察控制面板的温度显示是否正常；确认烘箱的通风孔或排气阀未被堵塞。对于可能释放气体的反应，确保烘箱有适当的通风；进行高温反应时张贴</w:t>
      </w:r>
      <w:r w:rsidRPr="006B6933">
        <w:rPr>
          <w:rFonts w:ascii="Times New Roman" w:hAnsi="Times New Roman" w:cs="Times New Roman"/>
        </w:rPr>
        <w:t>“</w:t>
      </w:r>
      <w:r w:rsidRPr="006B6933">
        <w:rPr>
          <w:rFonts w:ascii="Times New Roman" w:hAnsi="Times New Roman" w:cs="Times New Roman"/>
        </w:rPr>
        <w:t>高温危险</w:t>
      </w:r>
      <w:r w:rsidRPr="006B6933">
        <w:rPr>
          <w:rFonts w:ascii="Times New Roman" w:hAnsi="Times New Roman" w:cs="Times New Roman"/>
        </w:rPr>
        <w:t>”</w:t>
      </w:r>
      <w:r w:rsidRPr="006B6933">
        <w:rPr>
          <w:rFonts w:ascii="Times New Roman" w:hAnsi="Times New Roman" w:cs="Times New Roman"/>
        </w:rPr>
        <w:t>等警示标识。</w:t>
      </w:r>
    </w:p>
    <w:p w14:paraId="1A997C55" w14:textId="405FE694" w:rsidR="004E5183" w:rsidRPr="006B6933" w:rsidRDefault="006B6933" w:rsidP="008844C5">
      <w:pPr>
        <w:pStyle w:val="2"/>
        <w:spacing w:beforeLines="50" w:before="156" w:afterLines="50" w:after="156"/>
        <w:ind w:firstLine="562"/>
        <w:rPr>
          <w:rFonts w:ascii="Times New Roman" w:hAnsi="Times New Roman" w:cs="Times New Roman"/>
          <w:b/>
          <w:bCs/>
          <w:szCs w:val="28"/>
        </w:rPr>
      </w:pPr>
      <w:r w:rsidRPr="006B6933">
        <w:rPr>
          <w:rFonts w:ascii="Times New Roman" w:hAnsi="Times New Roman" w:cs="Times New Roman"/>
          <w:b/>
          <w:bCs/>
          <w:szCs w:val="28"/>
        </w:rPr>
        <w:t>5</w:t>
      </w:r>
      <w:r w:rsidR="004E5183" w:rsidRPr="006B6933">
        <w:rPr>
          <w:rFonts w:ascii="Times New Roman" w:hAnsi="Times New Roman" w:cs="Times New Roman"/>
          <w:b/>
          <w:bCs/>
          <w:szCs w:val="28"/>
        </w:rPr>
        <w:t xml:space="preserve">.2 </w:t>
      </w:r>
      <w:r w:rsidR="004E5183" w:rsidRPr="006B6933">
        <w:rPr>
          <w:rFonts w:ascii="Times New Roman" w:hAnsi="Times New Roman" w:cs="Times New Roman"/>
          <w:b/>
          <w:bCs/>
          <w:szCs w:val="28"/>
        </w:rPr>
        <w:t>风险分类</w:t>
      </w:r>
    </w:p>
    <w:p w14:paraId="0D437ADC" w14:textId="1A3B016B" w:rsidR="004E5183" w:rsidRPr="006B6933" w:rsidRDefault="006B6933" w:rsidP="008844C5">
      <w:pPr>
        <w:pStyle w:val="3"/>
        <w:spacing w:before="0" w:after="0"/>
        <w:ind w:firstLine="560"/>
        <w:rPr>
          <w:rFonts w:ascii="Times New Roman" w:hAnsi="Times New Roman" w:cs="Times New Roman"/>
          <w:szCs w:val="28"/>
        </w:rPr>
      </w:pPr>
      <w:r w:rsidRPr="006B6933">
        <w:rPr>
          <w:rFonts w:ascii="Times New Roman" w:hAnsi="Times New Roman" w:cs="Times New Roman"/>
          <w:szCs w:val="28"/>
        </w:rPr>
        <w:t>5</w:t>
      </w:r>
      <w:r w:rsidR="00DD289C" w:rsidRPr="006B6933">
        <w:rPr>
          <w:rFonts w:ascii="Times New Roman" w:hAnsi="Times New Roman" w:cs="Times New Roman"/>
          <w:szCs w:val="28"/>
        </w:rPr>
        <w:t>.2.</w:t>
      </w:r>
      <w:r w:rsidR="004E5183" w:rsidRPr="006B6933">
        <w:rPr>
          <w:rFonts w:ascii="Times New Roman" w:hAnsi="Times New Roman" w:cs="Times New Roman"/>
          <w:szCs w:val="28"/>
        </w:rPr>
        <w:t>1</w:t>
      </w:r>
      <w:r w:rsidR="004E5183" w:rsidRPr="006B6933">
        <w:rPr>
          <w:rFonts w:ascii="Times New Roman" w:hAnsi="Times New Roman" w:cs="Times New Roman"/>
          <w:szCs w:val="28"/>
        </w:rPr>
        <w:t>高压风险</w:t>
      </w:r>
    </w:p>
    <w:p w14:paraId="70CD0350" w14:textId="1D77AD88" w:rsidR="004E5183" w:rsidRPr="006B6933" w:rsidRDefault="00F24768" w:rsidP="00DD289C">
      <w:pPr>
        <w:ind w:firstLine="480"/>
        <w:rPr>
          <w:rFonts w:ascii="Times New Roman" w:hAnsi="Times New Roman" w:cs="Times New Roman"/>
        </w:rPr>
      </w:pPr>
      <w:r w:rsidRPr="006B6933">
        <w:rPr>
          <w:rFonts w:ascii="Times New Roman" w:hAnsi="Times New Roman" w:cs="Times New Roman"/>
        </w:rPr>
        <w:t>温度控制失效（如冷却中断、温控器故障或反应放热失控）会直接引发体系温度和压力的急剧上升；当压力瞬间超越设备设计极限时，便触发过压爆炸，导致容器整体破裂并产生破坏性冲击波和高速碎片。即使在爆炸发生前，急剧升高的压力也极易首先突破系统的密封结构，造成密封失效导致的喷射，高温高压的反应物料如定向射流般瞬间释放，导致严重的化学灼伤、物理冲击伤害及次生火灾或中毒风险。</w:t>
      </w:r>
    </w:p>
    <w:p w14:paraId="04051984" w14:textId="1F49BF98" w:rsidR="004E5183" w:rsidRPr="006B6933" w:rsidRDefault="006B6933" w:rsidP="008844C5">
      <w:pPr>
        <w:pStyle w:val="3"/>
        <w:spacing w:before="0" w:after="0"/>
        <w:ind w:firstLine="560"/>
        <w:rPr>
          <w:rFonts w:ascii="Times New Roman" w:hAnsi="Times New Roman" w:cs="Times New Roman"/>
          <w:szCs w:val="28"/>
        </w:rPr>
      </w:pPr>
      <w:r w:rsidRPr="006B6933">
        <w:rPr>
          <w:rFonts w:ascii="Times New Roman" w:hAnsi="Times New Roman" w:cs="Times New Roman"/>
          <w:szCs w:val="28"/>
        </w:rPr>
        <w:t>5</w:t>
      </w:r>
      <w:r w:rsidR="00DD289C" w:rsidRPr="006B6933">
        <w:rPr>
          <w:rFonts w:ascii="Times New Roman" w:hAnsi="Times New Roman" w:cs="Times New Roman"/>
          <w:szCs w:val="28"/>
        </w:rPr>
        <w:t>.2.</w:t>
      </w:r>
      <w:r w:rsidR="004E5183" w:rsidRPr="006B6933">
        <w:rPr>
          <w:rFonts w:ascii="Times New Roman" w:hAnsi="Times New Roman" w:cs="Times New Roman"/>
          <w:szCs w:val="28"/>
        </w:rPr>
        <w:t>2</w:t>
      </w:r>
      <w:r w:rsidR="004E5183" w:rsidRPr="006B6933">
        <w:rPr>
          <w:rFonts w:ascii="Times New Roman" w:hAnsi="Times New Roman" w:cs="Times New Roman"/>
          <w:szCs w:val="28"/>
        </w:rPr>
        <w:t>高温风险</w:t>
      </w:r>
    </w:p>
    <w:p w14:paraId="01D46091" w14:textId="63F02FEF" w:rsidR="00F24768" w:rsidRPr="006B6933" w:rsidRDefault="00642F17" w:rsidP="00DD289C">
      <w:pPr>
        <w:ind w:firstLine="480"/>
        <w:rPr>
          <w:rFonts w:ascii="Times New Roman" w:hAnsi="Times New Roman" w:cs="Times New Roman"/>
        </w:rPr>
      </w:pPr>
      <w:r w:rsidRPr="006B6933">
        <w:rPr>
          <w:rFonts w:ascii="Times New Roman" w:hAnsi="Times New Roman" w:cs="Times New Roman"/>
        </w:rPr>
        <w:t>高温风险不仅直接威胁人员安全，也严重挑战设备的结构完整性。烫伤风险最为直接和常见，操作人员在取样时，若意外接触这些高温表面，将造成严重的皮肤灼伤。而更深层次的风险在于热应力导致设备破裂：当设备因温度分布不均、升降温速率过快或局部过热时，材料因膨胀差异会产生巨大的内部应力。这种应力超过材料的疲劳极限后，会在薄弱处引发微裂纹，并可能在没有</w:t>
      </w:r>
      <w:proofErr w:type="gramStart"/>
      <w:r w:rsidRPr="006B6933">
        <w:rPr>
          <w:rFonts w:ascii="Times New Roman" w:hAnsi="Times New Roman" w:cs="Times New Roman"/>
        </w:rPr>
        <w:t>明显过</w:t>
      </w:r>
      <w:proofErr w:type="gramEnd"/>
      <w:r w:rsidRPr="006B6933">
        <w:rPr>
          <w:rFonts w:ascii="Times New Roman" w:hAnsi="Times New Roman" w:cs="Times New Roman"/>
        </w:rPr>
        <w:t>压的情况下导致设备突然破裂，引发高温高压物料泄漏或更严重的灾难性失效。</w:t>
      </w:r>
    </w:p>
    <w:p w14:paraId="52B07D65" w14:textId="3FD9FE49" w:rsidR="004E5183" w:rsidRPr="006B6933" w:rsidRDefault="006B6933" w:rsidP="008844C5">
      <w:pPr>
        <w:pStyle w:val="3"/>
        <w:spacing w:before="0" w:after="0"/>
        <w:ind w:firstLine="560"/>
        <w:rPr>
          <w:rFonts w:ascii="Times New Roman" w:hAnsi="Times New Roman" w:cs="Times New Roman"/>
          <w:szCs w:val="28"/>
        </w:rPr>
      </w:pPr>
      <w:r w:rsidRPr="006B6933">
        <w:rPr>
          <w:rFonts w:ascii="Times New Roman" w:hAnsi="Times New Roman" w:cs="Times New Roman"/>
          <w:szCs w:val="28"/>
        </w:rPr>
        <w:t>5</w:t>
      </w:r>
      <w:r w:rsidR="00DD289C" w:rsidRPr="006B6933">
        <w:rPr>
          <w:rFonts w:ascii="Times New Roman" w:hAnsi="Times New Roman" w:cs="Times New Roman"/>
          <w:szCs w:val="28"/>
        </w:rPr>
        <w:t>.2.3</w:t>
      </w:r>
      <w:r w:rsidR="004E5183" w:rsidRPr="006B6933">
        <w:rPr>
          <w:rFonts w:ascii="Times New Roman" w:hAnsi="Times New Roman" w:cs="Times New Roman"/>
          <w:szCs w:val="28"/>
        </w:rPr>
        <w:t>化学风险</w:t>
      </w:r>
    </w:p>
    <w:p w14:paraId="13D02C79" w14:textId="48F4A058" w:rsidR="00642F17" w:rsidRPr="006B6933" w:rsidRDefault="00642F17" w:rsidP="00DD289C">
      <w:pPr>
        <w:ind w:firstLine="480"/>
        <w:rPr>
          <w:rFonts w:ascii="Times New Roman" w:hAnsi="Times New Roman" w:cs="Times New Roman"/>
        </w:rPr>
      </w:pPr>
      <w:r w:rsidRPr="006B6933">
        <w:rPr>
          <w:rFonts w:ascii="Times New Roman" w:hAnsi="Times New Roman" w:cs="Times New Roman"/>
        </w:rPr>
        <w:t>化学风险是贯穿反应始终的潜在威胁，其危险性不仅来自物料本身，更源</w:t>
      </w:r>
      <w:r w:rsidRPr="006B6933">
        <w:rPr>
          <w:rFonts w:ascii="Times New Roman" w:hAnsi="Times New Roman" w:cs="Times New Roman"/>
        </w:rPr>
        <w:lastRenderedPageBreak/>
        <w:t>于高压密闭环境下反应行为的复杂性与不可预知性。有害气体释放是典型风险之一，反应过程可能生成剧毒（如</w:t>
      </w:r>
      <w:r w:rsidRPr="006B6933">
        <w:rPr>
          <w:rFonts w:ascii="Times New Roman" w:hAnsi="Times New Roman" w:cs="Times New Roman"/>
        </w:rPr>
        <w:t>HCN</w:t>
      </w:r>
      <w:r w:rsidRPr="006B6933">
        <w:rPr>
          <w:rFonts w:ascii="Times New Roman" w:hAnsi="Times New Roman" w:cs="Times New Roman"/>
        </w:rPr>
        <w:t>、</w:t>
      </w:r>
      <w:r w:rsidRPr="006B6933">
        <w:rPr>
          <w:rFonts w:ascii="Times New Roman" w:hAnsi="Times New Roman" w:cs="Times New Roman"/>
        </w:rPr>
        <w:t>H₂S</w:t>
      </w:r>
      <w:r w:rsidRPr="006B6933">
        <w:rPr>
          <w:rFonts w:ascii="Times New Roman" w:hAnsi="Times New Roman" w:cs="Times New Roman"/>
        </w:rPr>
        <w:t>）、强腐蚀性（如</w:t>
      </w:r>
      <w:r w:rsidRPr="006B6933">
        <w:rPr>
          <w:rFonts w:ascii="Times New Roman" w:hAnsi="Times New Roman" w:cs="Times New Roman"/>
        </w:rPr>
        <w:t>HCl</w:t>
      </w:r>
      <w:r w:rsidRPr="006B6933">
        <w:rPr>
          <w:rFonts w:ascii="Times New Roman" w:hAnsi="Times New Roman" w:cs="Times New Roman"/>
        </w:rPr>
        <w:t>、</w:t>
      </w:r>
      <w:r w:rsidRPr="006B6933">
        <w:rPr>
          <w:rFonts w:ascii="Times New Roman" w:hAnsi="Times New Roman" w:cs="Times New Roman"/>
        </w:rPr>
        <w:t>HF</w:t>
      </w:r>
      <w:r w:rsidRPr="006B6933">
        <w:rPr>
          <w:rFonts w:ascii="Times New Roman" w:hAnsi="Times New Roman" w:cs="Times New Roman"/>
        </w:rPr>
        <w:t>）或易燃易爆气体，这些气体在高压体系内积聚，一旦因操作失误或设备故障泄漏，将直接造成泄漏导致的化学暴露，通过吸入、皮肤接触等途径对人员造成急性中毒、化学灼伤或长期健康损害。更为严峻的是，高压环境会加速和放大反应失控的可能性，局部过热、混合不均或催化剂失活可能触发不可预料的剧烈副反应，在短时间内释放大量能量和气体，使压力和温度呈</w:t>
      </w:r>
      <w:proofErr w:type="gramStart"/>
      <w:r w:rsidRPr="006B6933">
        <w:rPr>
          <w:rFonts w:ascii="Times New Roman" w:hAnsi="Times New Roman" w:cs="Times New Roman"/>
        </w:rPr>
        <w:t>指数级攀升</w:t>
      </w:r>
      <w:proofErr w:type="gramEnd"/>
      <w:r w:rsidRPr="006B6933">
        <w:rPr>
          <w:rFonts w:ascii="Times New Roman" w:hAnsi="Times New Roman" w:cs="Times New Roman"/>
        </w:rPr>
        <w:t>，最终冲破安全屏障。</w:t>
      </w:r>
    </w:p>
    <w:p w14:paraId="57C77E7B" w14:textId="0C5B8E46" w:rsidR="004E5183" w:rsidRPr="006B6933" w:rsidRDefault="006B6933" w:rsidP="008844C5">
      <w:pPr>
        <w:pStyle w:val="3"/>
        <w:spacing w:before="0" w:after="0"/>
        <w:ind w:firstLine="560"/>
        <w:rPr>
          <w:rFonts w:ascii="Times New Roman" w:hAnsi="Times New Roman" w:cs="Times New Roman"/>
          <w:szCs w:val="28"/>
        </w:rPr>
      </w:pPr>
      <w:r w:rsidRPr="006B6933">
        <w:rPr>
          <w:rFonts w:ascii="Times New Roman" w:hAnsi="Times New Roman" w:cs="Times New Roman"/>
          <w:szCs w:val="28"/>
        </w:rPr>
        <w:t>5</w:t>
      </w:r>
      <w:r w:rsidR="00DD289C" w:rsidRPr="006B6933">
        <w:rPr>
          <w:rFonts w:ascii="Times New Roman" w:hAnsi="Times New Roman" w:cs="Times New Roman"/>
          <w:szCs w:val="28"/>
        </w:rPr>
        <w:t>.2.</w:t>
      </w:r>
      <w:r w:rsidR="004E5183" w:rsidRPr="006B6933">
        <w:rPr>
          <w:rFonts w:ascii="Times New Roman" w:hAnsi="Times New Roman" w:cs="Times New Roman"/>
          <w:szCs w:val="28"/>
        </w:rPr>
        <w:t>4</w:t>
      </w:r>
      <w:r w:rsidR="004E5183" w:rsidRPr="006B6933">
        <w:rPr>
          <w:rFonts w:ascii="Times New Roman" w:hAnsi="Times New Roman" w:cs="Times New Roman"/>
          <w:szCs w:val="28"/>
        </w:rPr>
        <w:t>物理风险</w:t>
      </w:r>
    </w:p>
    <w:p w14:paraId="12038911" w14:textId="77786814" w:rsidR="00642F17" w:rsidRPr="006B6933" w:rsidRDefault="00642F17" w:rsidP="00DD289C">
      <w:pPr>
        <w:ind w:firstLine="480"/>
        <w:rPr>
          <w:rFonts w:ascii="Times New Roman" w:hAnsi="Times New Roman" w:cs="Times New Roman"/>
        </w:rPr>
      </w:pPr>
      <w:r w:rsidRPr="006B6933">
        <w:rPr>
          <w:rFonts w:ascii="Times New Roman" w:hAnsi="Times New Roman" w:cs="Times New Roman"/>
        </w:rPr>
        <w:t>在</w:t>
      </w:r>
      <w:r w:rsidRPr="006B6933">
        <w:rPr>
          <w:rFonts w:ascii="Times New Roman" w:hAnsi="Times New Roman" w:cs="Times New Roman"/>
        </w:rPr>
        <w:t>100mL</w:t>
      </w:r>
      <w:r w:rsidRPr="006B6933">
        <w:rPr>
          <w:rFonts w:ascii="Times New Roman" w:hAnsi="Times New Roman" w:cs="Times New Roman"/>
        </w:rPr>
        <w:t>水热</w:t>
      </w:r>
      <w:proofErr w:type="gramStart"/>
      <w:r w:rsidRPr="006B6933">
        <w:rPr>
          <w:rFonts w:ascii="Times New Roman" w:hAnsi="Times New Roman" w:cs="Times New Roman"/>
        </w:rPr>
        <w:t>釜</w:t>
      </w:r>
      <w:proofErr w:type="gramEnd"/>
      <w:r w:rsidRPr="006B6933">
        <w:rPr>
          <w:rFonts w:ascii="Times New Roman" w:hAnsi="Times New Roman" w:cs="Times New Roman"/>
        </w:rPr>
        <w:t>实验中，物理风险虽然不涉及化学反应本身，却因其突发性和机械性而极易造成直接人身伤害，是需要严格防范的基础性安全环节。搬运不当造成的机械伤害是典型的起始风险。一个完整的</w:t>
      </w:r>
      <w:r w:rsidRPr="006B6933">
        <w:rPr>
          <w:rFonts w:ascii="Times New Roman" w:hAnsi="Times New Roman" w:cs="Times New Roman"/>
        </w:rPr>
        <w:t>100mL</w:t>
      </w:r>
      <w:r w:rsidRPr="006B6933">
        <w:rPr>
          <w:rFonts w:ascii="Times New Roman" w:hAnsi="Times New Roman" w:cs="Times New Roman"/>
        </w:rPr>
        <w:t>水热</w:t>
      </w:r>
      <w:proofErr w:type="gramStart"/>
      <w:r w:rsidRPr="006B6933">
        <w:rPr>
          <w:rFonts w:ascii="Times New Roman" w:hAnsi="Times New Roman" w:cs="Times New Roman"/>
        </w:rPr>
        <w:t>釜</w:t>
      </w:r>
      <w:proofErr w:type="gramEnd"/>
      <w:r w:rsidRPr="006B6933">
        <w:rPr>
          <w:rFonts w:ascii="Times New Roman" w:hAnsi="Times New Roman" w:cs="Times New Roman"/>
        </w:rPr>
        <w:t>（包含不锈钢外套、内衬、螺栓等）重量不轻，且形状圆滑不便抓握。在取放、移动过程中，如果操作者单手托举、姿势不当或手部沾有油污湿滑，极易发生重物脱手坠落，可能砸伤操作者的脚部、腿部，或导致设备本身损坏（如内衬破裂、螺纹磕碰变形），为后续实验埋下泄漏或爆炸隐患。更为隐蔽且致命的风险来自于开</w:t>
      </w:r>
      <w:proofErr w:type="gramStart"/>
      <w:r w:rsidRPr="006B6933">
        <w:rPr>
          <w:rFonts w:ascii="Times New Roman" w:hAnsi="Times New Roman" w:cs="Times New Roman"/>
        </w:rPr>
        <w:t>釜</w:t>
      </w:r>
      <w:proofErr w:type="gramEnd"/>
      <w:r w:rsidRPr="006B6933">
        <w:rPr>
          <w:rFonts w:ascii="Times New Roman" w:hAnsi="Times New Roman" w:cs="Times New Roman"/>
        </w:rPr>
        <w:t>时残余压力导致的冲击。水热反应结束后，釜内可能仍残留有数个大气压的压力。如果操作者未确认</w:t>
      </w:r>
      <w:proofErr w:type="gramStart"/>
      <w:r w:rsidRPr="006B6933">
        <w:rPr>
          <w:rFonts w:ascii="Times New Roman" w:hAnsi="Times New Roman" w:cs="Times New Roman"/>
        </w:rPr>
        <w:t>釜</w:t>
      </w:r>
      <w:proofErr w:type="gramEnd"/>
      <w:r w:rsidRPr="006B6933">
        <w:rPr>
          <w:rFonts w:ascii="Times New Roman" w:hAnsi="Times New Roman" w:cs="Times New Roman"/>
        </w:rPr>
        <w:t>体已完全冷却至室温，或误判压力已释放完毕，在松开螺栓的瞬间，釜盖会在残余压力作用下以极大的初速度猛然弹开或飞出。这不仅能造成严重的面部撞击伤害、骨折，伴随喷溅出的高温残余液体或气溶胶还会导致烫伤和化学伤害，形成物理与化学的复合伤害。因此，必须将水热</w:t>
      </w:r>
      <w:proofErr w:type="gramStart"/>
      <w:r w:rsidRPr="006B6933">
        <w:rPr>
          <w:rFonts w:ascii="Times New Roman" w:hAnsi="Times New Roman" w:cs="Times New Roman"/>
        </w:rPr>
        <w:t>釜</w:t>
      </w:r>
      <w:proofErr w:type="gramEnd"/>
      <w:r w:rsidRPr="006B6933">
        <w:rPr>
          <w:rFonts w:ascii="Times New Roman" w:hAnsi="Times New Roman" w:cs="Times New Roman"/>
        </w:rPr>
        <w:t>视为一个</w:t>
      </w:r>
      <w:r w:rsidRPr="006B6933">
        <w:rPr>
          <w:rFonts w:ascii="Times New Roman" w:hAnsi="Times New Roman" w:cs="Times New Roman"/>
        </w:rPr>
        <w:t>“</w:t>
      </w:r>
      <w:r w:rsidRPr="006B6933">
        <w:rPr>
          <w:rFonts w:ascii="Times New Roman" w:hAnsi="Times New Roman" w:cs="Times New Roman"/>
        </w:rPr>
        <w:t>重物</w:t>
      </w:r>
      <w:r w:rsidRPr="006B6933">
        <w:rPr>
          <w:rFonts w:ascii="Times New Roman" w:hAnsi="Times New Roman" w:cs="Times New Roman"/>
        </w:rPr>
        <w:t>”</w:t>
      </w:r>
      <w:r w:rsidRPr="006B6933">
        <w:rPr>
          <w:rFonts w:ascii="Times New Roman" w:hAnsi="Times New Roman" w:cs="Times New Roman"/>
        </w:rPr>
        <w:t>与</w:t>
      </w:r>
      <w:r w:rsidRPr="006B6933">
        <w:rPr>
          <w:rFonts w:ascii="Times New Roman" w:hAnsi="Times New Roman" w:cs="Times New Roman"/>
        </w:rPr>
        <w:t>“</w:t>
      </w:r>
      <w:r w:rsidRPr="006B6933">
        <w:rPr>
          <w:rFonts w:ascii="Times New Roman" w:hAnsi="Times New Roman" w:cs="Times New Roman"/>
        </w:rPr>
        <w:t>压力容器</w:t>
      </w:r>
      <w:r w:rsidRPr="006B6933">
        <w:rPr>
          <w:rFonts w:ascii="Times New Roman" w:hAnsi="Times New Roman" w:cs="Times New Roman"/>
        </w:rPr>
        <w:t>”</w:t>
      </w:r>
      <w:r w:rsidRPr="006B6933">
        <w:rPr>
          <w:rFonts w:ascii="Times New Roman" w:hAnsi="Times New Roman" w:cs="Times New Roman"/>
        </w:rPr>
        <w:t>的结合体，在搬运时使用托盘、双手稳妥操作，在开启前严格执行充分冷却和压力验证程序（如先轻微松动对角螺栓确认无气体泄出声），将机械性的意外彻底杜绝在操作流程之中。</w:t>
      </w:r>
    </w:p>
    <w:p w14:paraId="1B4C1904" w14:textId="22A5363F" w:rsidR="004E5183" w:rsidRPr="006B6933" w:rsidRDefault="006B6933" w:rsidP="008844C5">
      <w:pPr>
        <w:pStyle w:val="3"/>
        <w:spacing w:before="0" w:after="0"/>
        <w:ind w:firstLine="560"/>
        <w:rPr>
          <w:rFonts w:ascii="Times New Roman" w:hAnsi="Times New Roman" w:cs="Times New Roman"/>
          <w:szCs w:val="28"/>
        </w:rPr>
      </w:pPr>
      <w:r w:rsidRPr="006B6933">
        <w:rPr>
          <w:rFonts w:ascii="Times New Roman" w:hAnsi="Times New Roman" w:cs="Times New Roman"/>
          <w:szCs w:val="28"/>
        </w:rPr>
        <w:t>5</w:t>
      </w:r>
      <w:r w:rsidR="00DD289C" w:rsidRPr="006B6933">
        <w:rPr>
          <w:rFonts w:ascii="Times New Roman" w:hAnsi="Times New Roman" w:cs="Times New Roman"/>
          <w:szCs w:val="28"/>
        </w:rPr>
        <w:t>.2.5</w:t>
      </w:r>
      <w:r w:rsidR="004E5183" w:rsidRPr="006B6933">
        <w:rPr>
          <w:rFonts w:ascii="Times New Roman" w:hAnsi="Times New Roman" w:cs="Times New Roman"/>
          <w:szCs w:val="28"/>
        </w:rPr>
        <w:t>环境风险</w:t>
      </w:r>
    </w:p>
    <w:p w14:paraId="4014BC6E" w14:textId="77777777" w:rsidR="006E1871" w:rsidRPr="006B6933" w:rsidRDefault="00642F17" w:rsidP="00DD289C">
      <w:pPr>
        <w:ind w:firstLine="480"/>
        <w:rPr>
          <w:rFonts w:ascii="Times New Roman" w:hAnsi="Times New Roman" w:cs="Times New Roman"/>
        </w:rPr>
      </w:pPr>
      <w:r w:rsidRPr="006B6933">
        <w:rPr>
          <w:rFonts w:ascii="Times New Roman" w:hAnsi="Times New Roman" w:cs="Times New Roman"/>
        </w:rPr>
        <w:t>在</w:t>
      </w:r>
      <w:r w:rsidRPr="006B6933">
        <w:rPr>
          <w:rFonts w:ascii="Times New Roman" w:hAnsi="Times New Roman" w:cs="Times New Roman"/>
        </w:rPr>
        <w:t>100mL</w:t>
      </w:r>
      <w:r w:rsidRPr="006B6933">
        <w:rPr>
          <w:rFonts w:ascii="Times New Roman" w:hAnsi="Times New Roman" w:cs="Times New Roman"/>
        </w:rPr>
        <w:t>水热</w:t>
      </w:r>
      <w:proofErr w:type="gramStart"/>
      <w:r w:rsidRPr="006B6933">
        <w:rPr>
          <w:rFonts w:ascii="Times New Roman" w:hAnsi="Times New Roman" w:cs="Times New Roman"/>
        </w:rPr>
        <w:t>釜</w:t>
      </w:r>
      <w:proofErr w:type="gramEnd"/>
      <w:r w:rsidRPr="006B6933">
        <w:rPr>
          <w:rFonts w:ascii="Times New Roman" w:hAnsi="Times New Roman" w:cs="Times New Roman"/>
        </w:rPr>
        <w:t>反应中，有害物质泄漏污染是首要且直接的环境威胁。水热反应常在高温高压下使用或生成重金属离子、持久性有机污染物、剧毒中间体等。一旦因设备密封失效、操作失误或</w:t>
      </w:r>
      <w:proofErr w:type="gramStart"/>
      <w:r w:rsidRPr="006B6933">
        <w:rPr>
          <w:rFonts w:ascii="Times New Roman" w:hAnsi="Times New Roman" w:cs="Times New Roman"/>
        </w:rPr>
        <w:t>釜</w:t>
      </w:r>
      <w:proofErr w:type="gramEnd"/>
      <w:r w:rsidRPr="006B6933">
        <w:rPr>
          <w:rFonts w:ascii="Times New Roman" w:hAnsi="Times New Roman" w:cs="Times New Roman"/>
        </w:rPr>
        <w:t>体破裂发生泄漏，这些有害物质会迅速通过多种途径扩散：挥发性组分形成有毒气溶胶污染室内空气；液态组分</w:t>
      </w:r>
      <w:r w:rsidRPr="006B6933">
        <w:rPr>
          <w:rFonts w:ascii="Times New Roman" w:hAnsi="Times New Roman" w:cs="Times New Roman"/>
        </w:rPr>
        <w:lastRenderedPageBreak/>
        <w:t>可能渗入实验台面、流入下水道或吸附于建筑材料中；固态残留物则可能随清洁过程被无意散播。这种泄漏造成的污染往往隐蔽性强、清除成本高，可能对实验室环境造成长期残留，影响后续实验的准确性与安全性。</w:t>
      </w:r>
    </w:p>
    <w:p w14:paraId="1A56758D" w14:textId="6E940871" w:rsidR="00642F17" w:rsidRPr="006B6933" w:rsidRDefault="00642F17" w:rsidP="00DD289C">
      <w:pPr>
        <w:ind w:firstLine="480"/>
        <w:rPr>
          <w:rFonts w:ascii="Times New Roman" w:hAnsi="Times New Roman" w:cs="Times New Roman"/>
        </w:rPr>
      </w:pPr>
      <w:r w:rsidRPr="006B6933">
        <w:rPr>
          <w:rFonts w:ascii="Times New Roman" w:hAnsi="Times New Roman" w:cs="Times New Roman"/>
        </w:rPr>
        <w:t>废弃物处置不当则是另一种环境风险。水热反应后的残余物成分复杂，包含未反应的原料、目标产物、副产物及溶剂。若将其简单归类为</w:t>
      </w:r>
      <w:r w:rsidRPr="006B6933">
        <w:rPr>
          <w:rFonts w:ascii="Times New Roman" w:hAnsi="Times New Roman" w:cs="Times New Roman"/>
        </w:rPr>
        <w:t>“</w:t>
      </w:r>
      <w:r w:rsidRPr="006B6933">
        <w:rPr>
          <w:rFonts w:ascii="Times New Roman" w:hAnsi="Times New Roman" w:cs="Times New Roman"/>
        </w:rPr>
        <w:t>一般废液</w:t>
      </w:r>
      <w:r w:rsidRPr="006B6933">
        <w:rPr>
          <w:rFonts w:ascii="Times New Roman" w:hAnsi="Times New Roman" w:cs="Times New Roman"/>
        </w:rPr>
        <w:t>”</w:t>
      </w:r>
      <w:r w:rsidRPr="006B6933">
        <w:rPr>
          <w:rFonts w:ascii="Times New Roman" w:hAnsi="Times New Roman" w:cs="Times New Roman"/>
        </w:rPr>
        <w:t>倒入下水道，或作为固体垃圾随意丢弃，会造成严重的后果：重金属离子进入水体后难以降解，通过生物富集作用危害生态链；有机污染物可能干扰污水处理系统的微生物群落，或直接进入自然环境；反应中生成的纳米材料或未知特性的新化合物，其环境行为和毒性数据缺失，潜在风险更大。</w:t>
      </w:r>
    </w:p>
    <w:p w14:paraId="51686A3F" w14:textId="358893A0" w:rsidR="004E5183" w:rsidRPr="006B6933" w:rsidRDefault="006B6933" w:rsidP="008844C5">
      <w:pPr>
        <w:pStyle w:val="2"/>
        <w:spacing w:beforeLines="50" w:before="156" w:afterLines="50" w:after="156"/>
        <w:ind w:firstLine="562"/>
        <w:rPr>
          <w:rFonts w:ascii="Times New Roman" w:hAnsi="Times New Roman" w:cs="Times New Roman"/>
          <w:b/>
          <w:bCs/>
          <w:szCs w:val="28"/>
        </w:rPr>
      </w:pPr>
      <w:r w:rsidRPr="006B6933">
        <w:rPr>
          <w:rFonts w:ascii="Times New Roman" w:hAnsi="Times New Roman" w:cs="Times New Roman"/>
          <w:b/>
          <w:bCs/>
          <w:szCs w:val="28"/>
        </w:rPr>
        <w:t>5</w:t>
      </w:r>
      <w:r w:rsidR="004E5183" w:rsidRPr="006B6933">
        <w:rPr>
          <w:rFonts w:ascii="Times New Roman" w:hAnsi="Times New Roman" w:cs="Times New Roman"/>
          <w:b/>
          <w:bCs/>
          <w:szCs w:val="28"/>
        </w:rPr>
        <w:t xml:space="preserve">.3 </w:t>
      </w:r>
      <w:r w:rsidR="004E5183" w:rsidRPr="006B6933">
        <w:rPr>
          <w:rFonts w:ascii="Times New Roman" w:hAnsi="Times New Roman" w:cs="Times New Roman"/>
          <w:b/>
          <w:bCs/>
          <w:szCs w:val="28"/>
        </w:rPr>
        <w:t>控制措施</w:t>
      </w:r>
    </w:p>
    <w:p w14:paraId="2DC0CAC7" w14:textId="78172DDE" w:rsidR="004E5183" w:rsidRPr="006B6933" w:rsidRDefault="006B6933" w:rsidP="008844C5">
      <w:pPr>
        <w:pStyle w:val="3"/>
        <w:spacing w:before="0" w:after="0"/>
        <w:ind w:firstLine="560"/>
        <w:rPr>
          <w:rFonts w:ascii="Times New Roman" w:hAnsi="Times New Roman" w:cs="Times New Roman"/>
          <w:szCs w:val="28"/>
        </w:rPr>
      </w:pPr>
      <w:r w:rsidRPr="006B6933">
        <w:rPr>
          <w:rFonts w:ascii="Times New Roman" w:hAnsi="Times New Roman" w:cs="Times New Roman"/>
          <w:szCs w:val="28"/>
        </w:rPr>
        <w:t>5</w:t>
      </w:r>
      <w:r w:rsidR="00DD289C" w:rsidRPr="006B6933">
        <w:rPr>
          <w:rFonts w:ascii="Times New Roman" w:hAnsi="Times New Roman" w:cs="Times New Roman"/>
          <w:szCs w:val="28"/>
        </w:rPr>
        <w:t>.3.1</w:t>
      </w:r>
      <w:r w:rsidR="004E5183" w:rsidRPr="006B6933">
        <w:rPr>
          <w:rFonts w:ascii="Times New Roman" w:hAnsi="Times New Roman" w:cs="Times New Roman"/>
          <w:szCs w:val="28"/>
        </w:rPr>
        <w:t>工程控制</w:t>
      </w:r>
    </w:p>
    <w:p w14:paraId="4DC835FE" w14:textId="7CC0274B" w:rsidR="0072175E" w:rsidRPr="006B6933" w:rsidRDefault="0072175E" w:rsidP="00DD289C">
      <w:pPr>
        <w:ind w:firstLine="480"/>
        <w:rPr>
          <w:rFonts w:ascii="Times New Roman" w:hAnsi="Times New Roman" w:cs="Times New Roman"/>
        </w:rPr>
      </w:pPr>
      <w:r w:rsidRPr="006B6933">
        <w:rPr>
          <w:rFonts w:ascii="Times New Roman" w:hAnsi="Times New Roman" w:cs="Times New Roman"/>
        </w:rPr>
        <w:t>使用具备防爆功能的专用烘箱或加热装置。防爆烘箱具备强化的箱体结构、</w:t>
      </w:r>
      <w:proofErr w:type="gramStart"/>
      <w:r w:rsidRPr="006B6933">
        <w:rPr>
          <w:rFonts w:ascii="Times New Roman" w:hAnsi="Times New Roman" w:cs="Times New Roman"/>
        </w:rPr>
        <w:t>泄爆门</w:t>
      </w:r>
      <w:proofErr w:type="gramEnd"/>
      <w:r w:rsidRPr="006B6933">
        <w:rPr>
          <w:rFonts w:ascii="Times New Roman" w:hAnsi="Times New Roman" w:cs="Times New Roman"/>
        </w:rPr>
        <w:t>及防爆电气系统，当内部反应釜发生意外时，能</w:t>
      </w:r>
      <w:proofErr w:type="gramStart"/>
      <w:r w:rsidRPr="006B6933">
        <w:rPr>
          <w:rFonts w:ascii="Times New Roman" w:hAnsi="Times New Roman" w:cs="Times New Roman"/>
        </w:rPr>
        <w:t>有效</w:t>
      </w:r>
      <w:proofErr w:type="gramEnd"/>
      <w:r w:rsidRPr="006B6933">
        <w:rPr>
          <w:rFonts w:ascii="Times New Roman" w:hAnsi="Times New Roman" w:cs="Times New Roman"/>
        </w:rPr>
        <w:t>将爆炸冲击波及火焰导向预设的安全方向（通常向上），并杜绝内部电火花成为引燃源，从而将能量释放约束于设备内部，防止次生灾害。</w:t>
      </w:r>
    </w:p>
    <w:p w14:paraId="1D8586F1" w14:textId="397161F8" w:rsidR="00642F17" w:rsidRPr="006B6933" w:rsidRDefault="0072175E" w:rsidP="00DD289C">
      <w:pPr>
        <w:ind w:firstLine="480"/>
        <w:rPr>
          <w:rFonts w:ascii="Times New Roman" w:hAnsi="Times New Roman" w:cs="Times New Roman"/>
        </w:rPr>
      </w:pPr>
      <w:r w:rsidRPr="006B6933">
        <w:rPr>
          <w:rFonts w:ascii="Times New Roman" w:hAnsi="Times New Roman" w:cs="Times New Roman"/>
        </w:rPr>
        <w:t>在通风橱内进行所有涉及挥发性物质的操作</w:t>
      </w:r>
      <w:r w:rsidRPr="006B6933">
        <w:rPr>
          <w:rFonts w:ascii="Times New Roman" w:hAnsi="Times New Roman" w:cs="Times New Roman"/>
        </w:rPr>
        <w:t xml:space="preserve"> </w:t>
      </w:r>
      <w:r w:rsidRPr="006B6933">
        <w:rPr>
          <w:rFonts w:ascii="Times New Roman" w:hAnsi="Times New Roman" w:cs="Times New Roman"/>
        </w:rPr>
        <w:t>（如投料、取样、转移）是防止有毒易燃</w:t>
      </w:r>
      <w:proofErr w:type="gramStart"/>
      <w:r w:rsidRPr="006B6933">
        <w:rPr>
          <w:rFonts w:ascii="Times New Roman" w:hAnsi="Times New Roman" w:cs="Times New Roman"/>
        </w:rPr>
        <w:t>蒸气</w:t>
      </w:r>
      <w:proofErr w:type="gramEnd"/>
      <w:r w:rsidRPr="006B6933">
        <w:rPr>
          <w:rFonts w:ascii="Times New Roman" w:hAnsi="Times New Roman" w:cs="Times New Roman"/>
        </w:rPr>
        <w:t>扩散的关键。通风橱通过稳定的机械排风形成定向负压气流，即时捕获并排出泄漏的</w:t>
      </w:r>
      <w:proofErr w:type="gramStart"/>
      <w:r w:rsidRPr="006B6933">
        <w:rPr>
          <w:rFonts w:ascii="Times New Roman" w:hAnsi="Times New Roman" w:cs="Times New Roman"/>
        </w:rPr>
        <w:t>蒸气</w:t>
      </w:r>
      <w:proofErr w:type="gramEnd"/>
      <w:r w:rsidRPr="006B6933">
        <w:rPr>
          <w:rFonts w:ascii="Times New Roman" w:hAnsi="Times New Roman" w:cs="Times New Roman"/>
        </w:rPr>
        <w:t>与气溶胶，在操作人员与危险化学品之间建立可靠的气态隔离屏障，显著降低燃爆与中毒风险。</w:t>
      </w:r>
    </w:p>
    <w:p w14:paraId="3E99D21B" w14:textId="7F82011B" w:rsidR="0072175E" w:rsidRPr="006B6933" w:rsidRDefault="0072175E" w:rsidP="00DD289C">
      <w:pPr>
        <w:ind w:firstLine="480"/>
        <w:rPr>
          <w:rFonts w:ascii="Times New Roman" w:hAnsi="Times New Roman" w:cs="Times New Roman"/>
        </w:rPr>
      </w:pPr>
      <w:r w:rsidRPr="006B6933">
        <w:rPr>
          <w:rFonts w:ascii="Times New Roman" w:hAnsi="Times New Roman" w:cs="Times New Roman"/>
        </w:rPr>
        <w:t>设置独立的防爆隔离区或防爆间</w:t>
      </w:r>
      <w:r w:rsidRPr="006B6933">
        <w:rPr>
          <w:rFonts w:ascii="Times New Roman" w:hAnsi="Times New Roman" w:cs="Times New Roman"/>
        </w:rPr>
        <w:t xml:space="preserve"> </w:t>
      </w:r>
      <w:r w:rsidRPr="006B6933">
        <w:rPr>
          <w:rFonts w:ascii="Times New Roman" w:hAnsi="Times New Roman" w:cs="Times New Roman"/>
        </w:rPr>
        <w:t>能实现风险的空间分级管控。将高危反应釜实验置于专用区域，并采用防爆墙、</w:t>
      </w:r>
      <w:proofErr w:type="gramStart"/>
      <w:r w:rsidRPr="006B6933">
        <w:rPr>
          <w:rFonts w:ascii="Times New Roman" w:hAnsi="Times New Roman" w:cs="Times New Roman"/>
        </w:rPr>
        <w:t>泄爆窗</w:t>
      </w:r>
      <w:proofErr w:type="gramEnd"/>
      <w:r w:rsidRPr="006B6933">
        <w:rPr>
          <w:rFonts w:ascii="Times New Roman" w:hAnsi="Times New Roman" w:cs="Times New Roman"/>
        </w:rPr>
        <w:t>进行物理隔离，可将潜在的爆炸、喷射或大规模泄漏的影响严格限制在局部，有效保护其他实验区域的人员与设备安全。</w:t>
      </w:r>
    </w:p>
    <w:p w14:paraId="5830109A" w14:textId="4ED0B05C" w:rsidR="004E5183" w:rsidRPr="006B6933" w:rsidRDefault="006B6933" w:rsidP="008844C5">
      <w:pPr>
        <w:pStyle w:val="3"/>
        <w:spacing w:before="0" w:after="0"/>
        <w:ind w:firstLine="560"/>
        <w:rPr>
          <w:rFonts w:ascii="Times New Roman" w:hAnsi="Times New Roman" w:cs="Times New Roman"/>
          <w:szCs w:val="28"/>
        </w:rPr>
      </w:pPr>
      <w:r w:rsidRPr="006B6933">
        <w:rPr>
          <w:rFonts w:ascii="Times New Roman" w:hAnsi="Times New Roman" w:cs="Times New Roman"/>
          <w:szCs w:val="28"/>
        </w:rPr>
        <w:t>5</w:t>
      </w:r>
      <w:r w:rsidR="00DD289C" w:rsidRPr="006B6933">
        <w:rPr>
          <w:rFonts w:ascii="Times New Roman" w:hAnsi="Times New Roman" w:cs="Times New Roman"/>
          <w:szCs w:val="28"/>
        </w:rPr>
        <w:t>.3.</w:t>
      </w:r>
      <w:r w:rsidR="004E5183" w:rsidRPr="006B6933">
        <w:rPr>
          <w:rFonts w:ascii="Times New Roman" w:hAnsi="Times New Roman" w:cs="Times New Roman"/>
          <w:szCs w:val="28"/>
        </w:rPr>
        <w:t>2</w:t>
      </w:r>
      <w:r w:rsidR="004E5183" w:rsidRPr="006B6933">
        <w:rPr>
          <w:rFonts w:ascii="Times New Roman" w:hAnsi="Times New Roman" w:cs="Times New Roman"/>
          <w:szCs w:val="28"/>
        </w:rPr>
        <w:t>管理控制</w:t>
      </w:r>
    </w:p>
    <w:p w14:paraId="06B9B279" w14:textId="77777777" w:rsidR="003B5A64" w:rsidRPr="006B6933" w:rsidRDefault="003B5A64" w:rsidP="00DD289C">
      <w:pPr>
        <w:ind w:firstLine="480"/>
        <w:rPr>
          <w:rFonts w:ascii="Times New Roman" w:hAnsi="Times New Roman" w:cs="Times New Roman"/>
        </w:rPr>
      </w:pPr>
      <w:r w:rsidRPr="006B6933">
        <w:rPr>
          <w:rFonts w:ascii="Times New Roman" w:hAnsi="Times New Roman" w:cs="Times New Roman"/>
        </w:rPr>
        <w:t>严格遵循填充度限制（通常</w:t>
      </w:r>
      <w:r w:rsidRPr="006B6933">
        <w:rPr>
          <w:rFonts w:ascii="Times New Roman" w:hAnsi="Times New Roman" w:cs="Times New Roman"/>
        </w:rPr>
        <w:t>≤80%</w:t>
      </w:r>
      <w:r w:rsidRPr="006B6933">
        <w:rPr>
          <w:rFonts w:ascii="Times New Roman" w:hAnsi="Times New Roman" w:cs="Times New Roman"/>
        </w:rPr>
        <w:t>）</w:t>
      </w:r>
      <w:r w:rsidRPr="006B6933">
        <w:rPr>
          <w:rFonts w:ascii="Times New Roman" w:hAnsi="Times New Roman" w:cs="Times New Roman"/>
        </w:rPr>
        <w:t xml:space="preserve"> </w:t>
      </w:r>
      <w:r w:rsidRPr="006B6933">
        <w:rPr>
          <w:rFonts w:ascii="Times New Roman" w:hAnsi="Times New Roman" w:cs="Times New Roman"/>
        </w:rPr>
        <w:t>是预防物理性超压的首要管理原则。该规定源于液体热膨胀与溶剂</w:t>
      </w:r>
      <w:proofErr w:type="gramStart"/>
      <w:r w:rsidRPr="006B6933">
        <w:rPr>
          <w:rFonts w:ascii="Times New Roman" w:hAnsi="Times New Roman" w:cs="Times New Roman"/>
        </w:rPr>
        <w:t>蒸气</w:t>
      </w:r>
      <w:proofErr w:type="gramEnd"/>
      <w:r w:rsidRPr="006B6933">
        <w:rPr>
          <w:rFonts w:ascii="Times New Roman" w:hAnsi="Times New Roman" w:cs="Times New Roman"/>
        </w:rPr>
        <w:t>压的物理特性。管理者必须通过明确的实验前检查清单和定容量具的标准化使用，确保操作者理解并执行此规定。这不仅是简单的体积限制，更是防止因液相膨胀空间不足导致压力急剧上升的根本性</w:t>
      </w:r>
      <w:r w:rsidRPr="006B6933">
        <w:rPr>
          <w:rFonts w:ascii="Times New Roman" w:hAnsi="Times New Roman" w:cs="Times New Roman"/>
        </w:rPr>
        <w:lastRenderedPageBreak/>
        <w:t>管理干预。</w:t>
      </w:r>
    </w:p>
    <w:p w14:paraId="3764D427" w14:textId="77777777" w:rsidR="003B5A64" w:rsidRPr="006B6933" w:rsidRDefault="003B5A64" w:rsidP="00DD289C">
      <w:pPr>
        <w:ind w:firstLine="480"/>
        <w:rPr>
          <w:rFonts w:ascii="Times New Roman" w:hAnsi="Times New Roman" w:cs="Times New Roman"/>
        </w:rPr>
      </w:pPr>
      <w:r w:rsidRPr="006B6933">
        <w:rPr>
          <w:rFonts w:ascii="Times New Roman" w:hAnsi="Times New Roman" w:cs="Times New Roman"/>
        </w:rPr>
        <w:t>设定并严守温度安全上限（通常</w:t>
      </w:r>
      <w:r w:rsidRPr="006B6933">
        <w:rPr>
          <w:rFonts w:ascii="Times New Roman" w:hAnsi="Times New Roman" w:cs="Times New Roman"/>
        </w:rPr>
        <w:t>&lt;200℃</w:t>
      </w:r>
      <w:r w:rsidRPr="006B6933">
        <w:rPr>
          <w:rFonts w:ascii="Times New Roman" w:hAnsi="Times New Roman" w:cs="Times New Roman"/>
        </w:rPr>
        <w:t>）</w:t>
      </w:r>
      <w:r w:rsidRPr="006B6933">
        <w:rPr>
          <w:rFonts w:ascii="Times New Roman" w:hAnsi="Times New Roman" w:cs="Times New Roman"/>
        </w:rPr>
        <w:t xml:space="preserve"> </w:t>
      </w:r>
      <w:r w:rsidRPr="006B6933">
        <w:rPr>
          <w:rFonts w:ascii="Times New Roman" w:hAnsi="Times New Roman" w:cs="Times New Roman"/>
        </w:rPr>
        <w:t>是对反应能量进行控制的量化管理边界。此上限需综合考虑反应釜设计规格、内衬材料耐温极限及反应体系特性。管理上要求：</w:t>
      </w:r>
      <w:r w:rsidRPr="006B6933">
        <w:rPr>
          <w:rFonts w:ascii="Times New Roman" w:hAnsi="Times New Roman" w:cs="Times New Roman"/>
        </w:rPr>
        <w:t>1</w:t>
      </w:r>
      <w:r w:rsidRPr="006B6933">
        <w:rPr>
          <w:rFonts w:ascii="Times New Roman" w:hAnsi="Times New Roman" w:cs="Times New Roman"/>
        </w:rPr>
        <w:t>）在设备控制面板上设置不可随意修改的软件锁或物理标识；</w:t>
      </w:r>
      <w:r w:rsidRPr="006B6933">
        <w:rPr>
          <w:rFonts w:ascii="Times New Roman" w:hAnsi="Times New Roman" w:cs="Times New Roman"/>
        </w:rPr>
        <w:t>2</w:t>
      </w:r>
      <w:r w:rsidRPr="006B6933">
        <w:rPr>
          <w:rFonts w:ascii="Times New Roman" w:hAnsi="Times New Roman" w:cs="Times New Roman"/>
        </w:rPr>
        <w:t>）将上限值明确写入实验</w:t>
      </w:r>
      <w:r w:rsidRPr="006B6933">
        <w:rPr>
          <w:rFonts w:ascii="Times New Roman" w:hAnsi="Times New Roman" w:cs="Times New Roman"/>
        </w:rPr>
        <w:t>SOP</w:t>
      </w:r>
      <w:r w:rsidRPr="006B6933">
        <w:rPr>
          <w:rFonts w:ascii="Times New Roman" w:hAnsi="Times New Roman" w:cs="Times New Roman"/>
        </w:rPr>
        <w:t>；</w:t>
      </w:r>
      <w:r w:rsidRPr="006B6933">
        <w:rPr>
          <w:rFonts w:ascii="Times New Roman" w:hAnsi="Times New Roman" w:cs="Times New Roman"/>
        </w:rPr>
        <w:t>3</w:t>
      </w:r>
      <w:r w:rsidRPr="006B6933">
        <w:rPr>
          <w:rFonts w:ascii="Times New Roman" w:hAnsi="Times New Roman" w:cs="Times New Roman"/>
        </w:rPr>
        <w:t>）任何需超越此限值的实验必须启动额外的技术评审与审批流程。这是防止热失控引发压力骤升的前置管理关卡。</w:t>
      </w:r>
    </w:p>
    <w:p w14:paraId="4FCA553A" w14:textId="77777777" w:rsidR="003B5A64" w:rsidRPr="006B6933" w:rsidRDefault="003B5A64" w:rsidP="00DD289C">
      <w:pPr>
        <w:ind w:firstLine="480"/>
        <w:rPr>
          <w:rFonts w:ascii="Times New Roman" w:hAnsi="Times New Roman" w:cs="Times New Roman"/>
        </w:rPr>
      </w:pPr>
      <w:r w:rsidRPr="006B6933">
        <w:rPr>
          <w:rFonts w:ascii="Times New Roman" w:hAnsi="Times New Roman" w:cs="Times New Roman"/>
        </w:rPr>
        <w:t>制定并执行科学的升降</w:t>
      </w:r>
      <w:proofErr w:type="gramStart"/>
      <w:r w:rsidRPr="006B6933">
        <w:rPr>
          <w:rFonts w:ascii="Times New Roman" w:hAnsi="Times New Roman" w:cs="Times New Roman"/>
        </w:rPr>
        <w:t>温程序</w:t>
      </w:r>
      <w:proofErr w:type="gramEnd"/>
      <w:r w:rsidRPr="006B6933">
        <w:rPr>
          <w:rFonts w:ascii="Times New Roman" w:hAnsi="Times New Roman" w:cs="Times New Roman"/>
        </w:rPr>
        <w:t>是管理热应力和反应动力学的过程控制核心。管理要求包括：</w:t>
      </w:r>
      <w:r w:rsidRPr="006B6933">
        <w:rPr>
          <w:rFonts w:ascii="Times New Roman" w:hAnsi="Times New Roman" w:cs="Times New Roman"/>
        </w:rPr>
        <w:t>1</w:t>
      </w:r>
      <w:r w:rsidRPr="006B6933">
        <w:rPr>
          <w:rFonts w:ascii="Times New Roman" w:hAnsi="Times New Roman" w:cs="Times New Roman"/>
        </w:rPr>
        <w:t>）以书面形式规定特定反应的最高升</w:t>
      </w:r>
      <w:r w:rsidRPr="006B6933">
        <w:rPr>
          <w:rFonts w:ascii="Times New Roman" w:hAnsi="Times New Roman" w:cs="Times New Roman"/>
        </w:rPr>
        <w:t>/</w:t>
      </w:r>
      <w:r w:rsidRPr="006B6933">
        <w:rPr>
          <w:rFonts w:ascii="Times New Roman" w:hAnsi="Times New Roman" w:cs="Times New Roman"/>
        </w:rPr>
        <w:t>降温速率（如</w:t>
      </w:r>
      <w:r w:rsidRPr="006B6933">
        <w:rPr>
          <w:rFonts w:ascii="Times New Roman" w:hAnsi="Times New Roman" w:cs="Times New Roman"/>
        </w:rPr>
        <w:t>≤5°C/min</w:t>
      </w:r>
      <w:r w:rsidRPr="006B6933">
        <w:rPr>
          <w:rFonts w:ascii="Times New Roman" w:hAnsi="Times New Roman" w:cs="Times New Roman"/>
        </w:rPr>
        <w:t>）；</w:t>
      </w:r>
      <w:r w:rsidRPr="006B6933">
        <w:rPr>
          <w:rFonts w:ascii="Times New Roman" w:hAnsi="Times New Roman" w:cs="Times New Roman"/>
        </w:rPr>
        <w:t>2</w:t>
      </w:r>
      <w:r w:rsidRPr="006B6933">
        <w:rPr>
          <w:rFonts w:ascii="Times New Roman" w:hAnsi="Times New Roman" w:cs="Times New Roman"/>
        </w:rPr>
        <w:t>）在程序控温设备中预设标准化温度曲线；</w:t>
      </w:r>
      <w:r w:rsidRPr="006B6933">
        <w:rPr>
          <w:rFonts w:ascii="Times New Roman" w:hAnsi="Times New Roman" w:cs="Times New Roman"/>
        </w:rPr>
        <w:t>3</w:t>
      </w:r>
      <w:r w:rsidRPr="006B6933">
        <w:rPr>
          <w:rFonts w:ascii="Times New Roman" w:hAnsi="Times New Roman" w:cs="Times New Roman"/>
        </w:rPr>
        <w:t>）严禁采用</w:t>
      </w:r>
      <w:proofErr w:type="gramStart"/>
      <w:r w:rsidRPr="006B6933">
        <w:rPr>
          <w:rFonts w:ascii="Times New Roman" w:hAnsi="Times New Roman" w:cs="Times New Roman"/>
        </w:rPr>
        <w:t>冰浴淬</w:t>
      </w:r>
      <w:proofErr w:type="gramEnd"/>
      <w:r w:rsidRPr="006B6933">
        <w:rPr>
          <w:rFonts w:ascii="Times New Roman" w:hAnsi="Times New Roman" w:cs="Times New Roman"/>
        </w:rPr>
        <w:t>冷等违规操作。该程序旨在避免温度骤变导致的设备密封失效、材料热疲劳破裂，或反应物因瞬时过热而剧烈反应。</w:t>
      </w:r>
    </w:p>
    <w:p w14:paraId="06D45DDD" w14:textId="19A332B6" w:rsidR="0072175E" w:rsidRPr="006B6933" w:rsidRDefault="003B5A64" w:rsidP="00DD289C">
      <w:pPr>
        <w:ind w:firstLine="480"/>
        <w:rPr>
          <w:rFonts w:ascii="Times New Roman" w:hAnsi="Times New Roman" w:cs="Times New Roman"/>
        </w:rPr>
      </w:pPr>
      <w:r w:rsidRPr="006B6933">
        <w:rPr>
          <w:rFonts w:ascii="Times New Roman" w:hAnsi="Times New Roman" w:cs="Times New Roman"/>
        </w:rPr>
        <w:t>实行双人操作与监督制度（尤其开</w:t>
      </w:r>
      <w:proofErr w:type="gramStart"/>
      <w:r w:rsidRPr="006B6933">
        <w:rPr>
          <w:rFonts w:ascii="Times New Roman" w:hAnsi="Times New Roman" w:cs="Times New Roman"/>
        </w:rPr>
        <w:t>釜</w:t>
      </w:r>
      <w:proofErr w:type="gramEnd"/>
      <w:r w:rsidRPr="006B6933">
        <w:rPr>
          <w:rFonts w:ascii="Times New Roman" w:hAnsi="Times New Roman" w:cs="Times New Roman"/>
        </w:rPr>
        <w:t>时）</w:t>
      </w:r>
      <w:r w:rsidRPr="006B6933">
        <w:rPr>
          <w:rFonts w:ascii="Times New Roman" w:hAnsi="Times New Roman" w:cs="Times New Roman"/>
        </w:rPr>
        <w:t xml:space="preserve"> </w:t>
      </w:r>
      <w:r w:rsidRPr="006B6933">
        <w:rPr>
          <w:rFonts w:ascii="Times New Roman" w:hAnsi="Times New Roman" w:cs="Times New Roman"/>
        </w:rPr>
        <w:t>是针对高风险环节的行为控制与冗余确认机制。管理上须明确规定：</w:t>
      </w:r>
      <w:r w:rsidRPr="006B6933">
        <w:rPr>
          <w:rFonts w:ascii="Times New Roman" w:hAnsi="Times New Roman" w:cs="Times New Roman"/>
        </w:rPr>
        <w:t>1</w:t>
      </w:r>
      <w:r w:rsidRPr="006B6933">
        <w:rPr>
          <w:rFonts w:ascii="Times New Roman" w:hAnsi="Times New Roman" w:cs="Times New Roman"/>
        </w:rPr>
        <w:t>）开</w:t>
      </w:r>
      <w:proofErr w:type="gramStart"/>
      <w:r w:rsidRPr="006B6933">
        <w:rPr>
          <w:rFonts w:ascii="Times New Roman" w:hAnsi="Times New Roman" w:cs="Times New Roman"/>
        </w:rPr>
        <w:t>釜</w:t>
      </w:r>
      <w:proofErr w:type="gramEnd"/>
      <w:r w:rsidRPr="006B6933">
        <w:rPr>
          <w:rFonts w:ascii="Times New Roman" w:hAnsi="Times New Roman" w:cs="Times New Roman"/>
        </w:rPr>
        <w:t>操作前必须双人共同确认反应釜已充分冷却至室温、压力表归零；</w:t>
      </w:r>
      <w:r w:rsidRPr="006B6933">
        <w:rPr>
          <w:rFonts w:ascii="Times New Roman" w:hAnsi="Times New Roman" w:cs="Times New Roman"/>
        </w:rPr>
        <w:t>2</w:t>
      </w:r>
      <w:r w:rsidRPr="006B6933">
        <w:rPr>
          <w:rFonts w:ascii="Times New Roman" w:hAnsi="Times New Roman" w:cs="Times New Roman"/>
        </w:rPr>
        <w:t>）执行</w:t>
      </w:r>
      <w:r w:rsidRPr="006B6933">
        <w:rPr>
          <w:rFonts w:ascii="Times New Roman" w:hAnsi="Times New Roman" w:cs="Times New Roman"/>
        </w:rPr>
        <w:t xml:space="preserve"> “</w:t>
      </w:r>
      <w:r w:rsidRPr="006B6933">
        <w:rPr>
          <w:rFonts w:ascii="Times New Roman" w:hAnsi="Times New Roman" w:cs="Times New Roman"/>
        </w:rPr>
        <w:t>一人操作，一人监护与复核</w:t>
      </w:r>
      <w:r w:rsidRPr="006B6933">
        <w:rPr>
          <w:rFonts w:ascii="Times New Roman" w:hAnsi="Times New Roman" w:cs="Times New Roman"/>
        </w:rPr>
        <w:t xml:space="preserve">” </w:t>
      </w:r>
      <w:r w:rsidRPr="006B6933">
        <w:rPr>
          <w:rFonts w:ascii="Times New Roman" w:hAnsi="Times New Roman" w:cs="Times New Roman"/>
        </w:rPr>
        <w:t>的流程；</w:t>
      </w:r>
      <w:r w:rsidRPr="006B6933">
        <w:rPr>
          <w:rFonts w:ascii="Times New Roman" w:hAnsi="Times New Roman" w:cs="Times New Roman"/>
        </w:rPr>
        <w:t>3</w:t>
      </w:r>
      <w:r w:rsidRPr="006B6933">
        <w:rPr>
          <w:rFonts w:ascii="Times New Roman" w:hAnsi="Times New Roman" w:cs="Times New Roman"/>
        </w:rPr>
        <w:t>）对关键步骤（如松动螺栓）建立标准化口令与应答程序。该制度通过即时监督与双重确认，有效防止因单人误判、疲劳或操作失误导致的残余压力冲击伤害。</w:t>
      </w:r>
    </w:p>
    <w:p w14:paraId="46F9DBC1" w14:textId="2E13483E" w:rsidR="004E5183" w:rsidRPr="006B6933" w:rsidRDefault="006B6933" w:rsidP="008844C5">
      <w:pPr>
        <w:pStyle w:val="3"/>
        <w:spacing w:before="0" w:after="0"/>
        <w:ind w:firstLine="560"/>
        <w:rPr>
          <w:rFonts w:ascii="Times New Roman" w:hAnsi="Times New Roman" w:cs="Times New Roman"/>
          <w:szCs w:val="28"/>
        </w:rPr>
      </w:pPr>
      <w:r w:rsidRPr="006B6933">
        <w:rPr>
          <w:rFonts w:ascii="Times New Roman" w:hAnsi="Times New Roman" w:cs="Times New Roman"/>
          <w:szCs w:val="28"/>
        </w:rPr>
        <w:t>5</w:t>
      </w:r>
      <w:r w:rsidR="00DD289C" w:rsidRPr="006B6933">
        <w:rPr>
          <w:rFonts w:ascii="Times New Roman" w:hAnsi="Times New Roman" w:cs="Times New Roman"/>
          <w:szCs w:val="28"/>
        </w:rPr>
        <w:t>.3.3</w:t>
      </w:r>
      <w:r w:rsidR="004E5183" w:rsidRPr="006B6933">
        <w:rPr>
          <w:rFonts w:ascii="Times New Roman" w:hAnsi="Times New Roman" w:cs="Times New Roman"/>
          <w:szCs w:val="28"/>
        </w:rPr>
        <w:t>个人防护装备</w:t>
      </w:r>
    </w:p>
    <w:p w14:paraId="541530F3" w14:textId="6AD584F6" w:rsidR="00D051CE" w:rsidRPr="006B6933" w:rsidRDefault="00D051CE" w:rsidP="00DD289C">
      <w:pPr>
        <w:ind w:firstLine="480"/>
        <w:rPr>
          <w:rFonts w:ascii="Times New Roman" w:hAnsi="Times New Roman" w:cs="Times New Roman"/>
        </w:rPr>
      </w:pPr>
      <w:r w:rsidRPr="006B6933">
        <w:rPr>
          <w:rFonts w:ascii="Times New Roman" w:hAnsi="Times New Roman" w:cs="Times New Roman"/>
        </w:rPr>
        <w:t>耐高温手套是专门防御高温表面接触造成的烫伤，也是、是处理高温反应釜、烘箱及</w:t>
      </w:r>
      <w:proofErr w:type="gramStart"/>
      <w:r w:rsidRPr="006B6933">
        <w:rPr>
          <w:rFonts w:ascii="Times New Roman" w:hAnsi="Times New Roman" w:cs="Times New Roman"/>
        </w:rPr>
        <w:t>热管路</w:t>
      </w:r>
      <w:proofErr w:type="gramEnd"/>
      <w:r w:rsidRPr="006B6933">
        <w:rPr>
          <w:rFonts w:ascii="Times New Roman" w:hAnsi="Times New Roman" w:cs="Times New Roman"/>
        </w:rPr>
        <w:t>时的必备品。必须选用专业长袖型手套，</w:t>
      </w:r>
      <w:proofErr w:type="gramStart"/>
      <w:r w:rsidRPr="006B6933">
        <w:rPr>
          <w:rFonts w:ascii="Times New Roman" w:hAnsi="Times New Roman" w:cs="Times New Roman"/>
        </w:rPr>
        <w:t>材质需耐受</w:t>
      </w:r>
      <w:proofErr w:type="gramEnd"/>
      <w:r w:rsidRPr="006B6933">
        <w:rPr>
          <w:rFonts w:ascii="Times New Roman" w:hAnsi="Times New Roman" w:cs="Times New Roman"/>
        </w:rPr>
        <w:t>200℃</w:t>
      </w:r>
      <w:r w:rsidRPr="006B6933">
        <w:rPr>
          <w:rFonts w:ascii="Times New Roman" w:hAnsi="Times New Roman" w:cs="Times New Roman"/>
        </w:rPr>
        <w:t>以上高温并具备一定机械强度。使用前必须检查其完整性，严禁使用有破损或已被化学品渗透的手套。它仅防高温，不抗强腐蚀或割裂，需根据其他风险匹配额外防护。</w:t>
      </w:r>
    </w:p>
    <w:p w14:paraId="52BDDF5E" w14:textId="69BB7DDD" w:rsidR="00D051CE" w:rsidRPr="006B6933" w:rsidRDefault="00D051CE" w:rsidP="00DD289C">
      <w:pPr>
        <w:ind w:firstLine="480"/>
        <w:rPr>
          <w:rFonts w:ascii="Times New Roman" w:hAnsi="Times New Roman" w:cs="Times New Roman"/>
        </w:rPr>
      </w:pPr>
      <w:r w:rsidRPr="006B6933">
        <w:rPr>
          <w:rFonts w:ascii="Times New Roman" w:hAnsi="Times New Roman" w:cs="Times New Roman"/>
        </w:rPr>
        <w:t>进行反应合成时防护面罩与护目镜的协同使用，护目镜在整个实验期间全程强制佩戴，提供对化学飞溅、粉尘的基本眼部防护，须具备侧面防护设计。在进行开</w:t>
      </w:r>
      <w:proofErr w:type="gramStart"/>
      <w:r w:rsidRPr="006B6933">
        <w:rPr>
          <w:rFonts w:ascii="Times New Roman" w:hAnsi="Times New Roman" w:cs="Times New Roman"/>
        </w:rPr>
        <w:t>釜</w:t>
      </w:r>
      <w:proofErr w:type="gramEnd"/>
      <w:r w:rsidRPr="006B6933">
        <w:rPr>
          <w:rFonts w:ascii="Times New Roman" w:hAnsi="Times New Roman" w:cs="Times New Roman"/>
        </w:rPr>
        <w:t>、泄压、取样、或任何存在压力释放潜在风险的操作时，必须在护目镜</w:t>
      </w:r>
      <w:proofErr w:type="gramStart"/>
      <w:r w:rsidRPr="006B6933">
        <w:rPr>
          <w:rFonts w:ascii="Times New Roman" w:hAnsi="Times New Roman" w:cs="Times New Roman"/>
        </w:rPr>
        <w:t>外加戴全覆盖</w:t>
      </w:r>
      <w:proofErr w:type="gramEnd"/>
      <w:r w:rsidRPr="006B6933">
        <w:rPr>
          <w:rFonts w:ascii="Times New Roman" w:hAnsi="Times New Roman" w:cs="Times New Roman"/>
        </w:rPr>
        <w:t>式防护面罩。这是应对</w:t>
      </w:r>
      <w:r w:rsidRPr="006B6933">
        <w:rPr>
          <w:rFonts w:ascii="Times New Roman" w:hAnsi="Times New Roman" w:cs="Times New Roman"/>
        </w:rPr>
        <w:t>“</w:t>
      </w:r>
      <w:r w:rsidRPr="006B6933">
        <w:rPr>
          <w:rFonts w:ascii="Times New Roman" w:hAnsi="Times New Roman" w:cs="Times New Roman"/>
        </w:rPr>
        <w:t>密封失效喷射</w:t>
      </w:r>
      <w:r w:rsidRPr="006B6933">
        <w:rPr>
          <w:rFonts w:ascii="Times New Roman" w:hAnsi="Times New Roman" w:cs="Times New Roman"/>
        </w:rPr>
        <w:t>”</w:t>
      </w:r>
      <w:r w:rsidRPr="006B6933">
        <w:rPr>
          <w:rFonts w:ascii="Times New Roman" w:hAnsi="Times New Roman" w:cs="Times New Roman"/>
        </w:rPr>
        <w:t>和</w:t>
      </w:r>
      <w:r w:rsidRPr="006B6933">
        <w:rPr>
          <w:rFonts w:ascii="Times New Roman" w:hAnsi="Times New Roman" w:cs="Times New Roman"/>
        </w:rPr>
        <w:t>“</w:t>
      </w:r>
      <w:r w:rsidRPr="006B6933">
        <w:rPr>
          <w:rFonts w:ascii="Times New Roman" w:hAnsi="Times New Roman" w:cs="Times New Roman"/>
        </w:rPr>
        <w:t>残余压力冲击</w:t>
      </w:r>
      <w:r w:rsidRPr="006B6933">
        <w:rPr>
          <w:rFonts w:ascii="Times New Roman" w:hAnsi="Times New Roman" w:cs="Times New Roman"/>
        </w:rPr>
        <w:t>”</w:t>
      </w:r>
      <w:r w:rsidRPr="006B6933">
        <w:rPr>
          <w:rFonts w:ascii="Times New Roman" w:hAnsi="Times New Roman" w:cs="Times New Roman"/>
        </w:rPr>
        <w:t>导致高速粒子或液体伤害面部的关键措施。必须穿着前襟完全扣合的长袖实验服，形成对日常溅洒和污染的基础隔离。当处理腐蚀性、剧毒性或染色性化学</w:t>
      </w:r>
      <w:r w:rsidRPr="006B6933">
        <w:rPr>
          <w:rFonts w:ascii="Times New Roman" w:hAnsi="Times New Roman" w:cs="Times New Roman"/>
        </w:rPr>
        <w:lastRenderedPageBreak/>
        <w:t>品时，应升级为防化服或加穿一次性防渗透围裙，以确保躯体皮肤不被危险化学品渗透沾染。</w:t>
      </w:r>
    </w:p>
    <w:p w14:paraId="260AEB48" w14:textId="77777777" w:rsidR="00D051CE" w:rsidRPr="006B6933" w:rsidRDefault="00D051CE" w:rsidP="00DD289C">
      <w:pPr>
        <w:ind w:firstLine="480"/>
        <w:rPr>
          <w:rFonts w:ascii="Times New Roman" w:hAnsi="Times New Roman" w:cs="Times New Roman"/>
        </w:rPr>
      </w:pPr>
      <w:r w:rsidRPr="006B6933">
        <w:rPr>
          <w:rFonts w:ascii="Times New Roman" w:hAnsi="Times New Roman" w:cs="Times New Roman"/>
        </w:rPr>
        <w:t xml:space="preserve"> </w:t>
      </w:r>
      <w:r w:rsidRPr="006B6933">
        <w:rPr>
          <w:rFonts w:ascii="Times New Roman" w:hAnsi="Times New Roman" w:cs="Times New Roman"/>
        </w:rPr>
        <w:t>呼吸系统应急防护</w:t>
      </w:r>
      <w:proofErr w:type="gramStart"/>
      <w:r w:rsidRPr="006B6933">
        <w:rPr>
          <w:rFonts w:ascii="Times New Roman" w:hAnsi="Times New Roman" w:cs="Times New Roman"/>
        </w:rPr>
        <w:t>时工程</w:t>
      </w:r>
      <w:proofErr w:type="gramEnd"/>
      <w:r w:rsidRPr="006B6933">
        <w:rPr>
          <w:rFonts w:ascii="Times New Roman" w:hAnsi="Times New Roman" w:cs="Times New Roman"/>
        </w:rPr>
        <w:t>控制（如通风橱）失效或应对突发紧急情况的备用方案。：仅用于泄漏应急处理、清洁污染区域、或进行已知会产生高浓度有害气溶胶且通风无法有效控制的特殊操作。必须基于具体的危害物类型（粉尘、有机</w:t>
      </w:r>
      <w:proofErr w:type="gramStart"/>
      <w:r w:rsidRPr="006B6933">
        <w:rPr>
          <w:rFonts w:ascii="Times New Roman" w:hAnsi="Times New Roman" w:cs="Times New Roman"/>
        </w:rPr>
        <w:t>蒸气</w:t>
      </w:r>
      <w:proofErr w:type="gramEnd"/>
      <w:r w:rsidRPr="006B6933">
        <w:rPr>
          <w:rFonts w:ascii="Times New Roman" w:hAnsi="Times New Roman" w:cs="Times New Roman"/>
        </w:rPr>
        <w:t>、酸性气体等），经专业评估后选择相应级别的防颗粒物口罩或全面罩防毒面具，并对使用者进行强制性适配测试与操作培训。</w:t>
      </w:r>
    </w:p>
    <w:p w14:paraId="7A7065F5" w14:textId="5B5C4DE1" w:rsidR="004E5183" w:rsidRPr="006B6933" w:rsidRDefault="006B6933" w:rsidP="008844C5">
      <w:pPr>
        <w:pStyle w:val="2"/>
        <w:spacing w:beforeLines="50" w:before="156" w:afterLines="50" w:after="156"/>
        <w:ind w:firstLine="562"/>
        <w:rPr>
          <w:rFonts w:ascii="Times New Roman" w:hAnsi="Times New Roman" w:cs="Times New Roman"/>
          <w:b/>
          <w:bCs/>
          <w:szCs w:val="28"/>
        </w:rPr>
      </w:pPr>
      <w:r w:rsidRPr="006B6933">
        <w:rPr>
          <w:rFonts w:ascii="Times New Roman" w:hAnsi="Times New Roman" w:cs="Times New Roman"/>
          <w:b/>
          <w:bCs/>
          <w:szCs w:val="28"/>
        </w:rPr>
        <w:t>5</w:t>
      </w:r>
      <w:r w:rsidR="004E5183" w:rsidRPr="006B6933">
        <w:rPr>
          <w:rFonts w:ascii="Times New Roman" w:hAnsi="Times New Roman" w:cs="Times New Roman"/>
          <w:b/>
          <w:bCs/>
          <w:szCs w:val="28"/>
        </w:rPr>
        <w:t xml:space="preserve">.4 </w:t>
      </w:r>
      <w:r w:rsidR="004E5183" w:rsidRPr="006B6933">
        <w:rPr>
          <w:rFonts w:ascii="Times New Roman" w:hAnsi="Times New Roman" w:cs="Times New Roman"/>
          <w:b/>
          <w:bCs/>
          <w:szCs w:val="28"/>
        </w:rPr>
        <w:t>应急处理预案</w:t>
      </w:r>
    </w:p>
    <w:p w14:paraId="450468F5" w14:textId="3B8597AA" w:rsidR="004E5183" w:rsidRPr="006B6933" w:rsidRDefault="006B6933" w:rsidP="008844C5">
      <w:pPr>
        <w:pStyle w:val="3"/>
        <w:spacing w:before="0" w:after="0"/>
        <w:ind w:firstLine="560"/>
        <w:rPr>
          <w:rFonts w:ascii="Times New Roman" w:hAnsi="Times New Roman" w:cs="Times New Roman"/>
          <w:szCs w:val="28"/>
        </w:rPr>
      </w:pPr>
      <w:r w:rsidRPr="006B6933">
        <w:rPr>
          <w:rFonts w:ascii="Times New Roman" w:hAnsi="Times New Roman" w:cs="Times New Roman"/>
          <w:szCs w:val="28"/>
        </w:rPr>
        <w:t>5</w:t>
      </w:r>
      <w:r w:rsidR="00DD289C" w:rsidRPr="006B6933">
        <w:rPr>
          <w:rFonts w:ascii="Times New Roman" w:hAnsi="Times New Roman" w:cs="Times New Roman"/>
          <w:szCs w:val="28"/>
        </w:rPr>
        <w:t>.4.1</w:t>
      </w:r>
      <w:r w:rsidR="004E5183" w:rsidRPr="006B6933">
        <w:rPr>
          <w:rFonts w:ascii="Times New Roman" w:hAnsi="Times New Roman" w:cs="Times New Roman"/>
          <w:szCs w:val="28"/>
        </w:rPr>
        <w:t>泄漏处理</w:t>
      </w:r>
    </w:p>
    <w:p w14:paraId="6EFE0BB4" w14:textId="77777777" w:rsidR="0087014C" w:rsidRPr="006B6933" w:rsidRDefault="0087014C" w:rsidP="00DD289C">
      <w:pPr>
        <w:ind w:firstLine="480"/>
        <w:rPr>
          <w:rFonts w:ascii="Times New Roman" w:hAnsi="Times New Roman" w:cs="Times New Roman"/>
        </w:rPr>
      </w:pPr>
      <w:r w:rsidRPr="006B6933">
        <w:rPr>
          <w:rFonts w:ascii="Times New Roman" w:hAnsi="Times New Roman" w:cs="Times New Roman"/>
        </w:rPr>
        <w:t>当反应釜发生泄漏时，迅速、正确、有序的应急响应是防止事故升级为火灾、爆炸或大面积污染的关键。应急处理必须遵循</w:t>
      </w:r>
      <w:r w:rsidRPr="006B6933">
        <w:rPr>
          <w:rFonts w:ascii="Times New Roman" w:hAnsi="Times New Roman" w:cs="Times New Roman"/>
        </w:rPr>
        <w:t xml:space="preserve"> “</w:t>
      </w:r>
      <w:r w:rsidRPr="006B6933">
        <w:rPr>
          <w:rFonts w:ascii="Times New Roman" w:hAnsi="Times New Roman" w:cs="Times New Roman"/>
        </w:rPr>
        <w:t>人员安全优先、控制源头、防止扩散</w:t>
      </w:r>
      <w:r w:rsidRPr="006B6933">
        <w:rPr>
          <w:rFonts w:ascii="Times New Roman" w:hAnsi="Times New Roman" w:cs="Times New Roman"/>
        </w:rPr>
        <w:t xml:space="preserve">” </w:t>
      </w:r>
      <w:r w:rsidRPr="006B6933">
        <w:rPr>
          <w:rFonts w:ascii="Times New Roman" w:hAnsi="Times New Roman" w:cs="Times New Roman"/>
        </w:rPr>
        <w:t>的核心原则。</w:t>
      </w:r>
    </w:p>
    <w:p w14:paraId="7E9D20DE" w14:textId="77777777" w:rsidR="0087014C" w:rsidRPr="006B6933" w:rsidRDefault="0087014C" w:rsidP="00DD289C">
      <w:pPr>
        <w:ind w:firstLine="480"/>
        <w:rPr>
          <w:rFonts w:ascii="Times New Roman" w:hAnsi="Times New Roman" w:cs="Times New Roman"/>
        </w:rPr>
      </w:pPr>
      <w:r w:rsidRPr="006B6933">
        <w:rPr>
          <w:rFonts w:ascii="Times New Roman" w:hAnsi="Times New Roman" w:cs="Times New Roman"/>
        </w:rPr>
        <w:t>第一步：立即紧急行动</w:t>
      </w:r>
      <w:r w:rsidRPr="006B6933">
        <w:rPr>
          <w:rFonts w:ascii="Times New Roman" w:hAnsi="Times New Roman" w:cs="Times New Roman"/>
        </w:rPr>
        <w:t xml:space="preserve"> —— </w:t>
      </w:r>
      <w:r w:rsidRPr="006B6933">
        <w:rPr>
          <w:rFonts w:ascii="Times New Roman" w:hAnsi="Times New Roman" w:cs="Times New Roman"/>
        </w:rPr>
        <w:t>切断热源与启动降温</w:t>
      </w:r>
    </w:p>
    <w:p w14:paraId="0BC2E5F4" w14:textId="24C4278E" w:rsidR="0087014C" w:rsidRPr="006B6933" w:rsidRDefault="0087014C" w:rsidP="00DD289C">
      <w:pPr>
        <w:ind w:firstLine="480"/>
        <w:rPr>
          <w:rFonts w:ascii="Times New Roman" w:hAnsi="Times New Roman" w:cs="Times New Roman"/>
        </w:rPr>
      </w:pPr>
      <w:r w:rsidRPr="006B6933">
        <w:rPr>
          <w:rFonts w:ascii="Times New Roman" w:hAnsi="Times New Roman" w:cs="Times New Roman"/>
        </w:rPr>
        <w:t>在确保自身安全的前提下（如佩戴好</w:t>
      </w:r>
      <w:r w:rsidRPr="006B6933">
        <w:rPr>
          <w:rFonts w:ascii="Times New Roman" w:hAnsi="Times New Roman" w:cs="Times New Roman"/>
        </w:rPr>
        <w:t>PPE</w:t>
      </w:r>
      <w:r w:rsidRPr="006B6933">
        <w:rPr>
          <w:rFonts w:ascii="Times New Roman" w:hAnsi="Times New Roman" w:cs="Times New Roman"/>
        </w:rPr>
        <w:t>），立即远程或手动切断加热装置（烘箱）的电源，停止能量输入。这是阻止温度与压力继续上升、避免引发次生反应失控或燃烧的</w:t>
      </w:r>
      <w:proofErr w:type="gramStart"/>
      <w:r w:rsidRPr="006B6933">
        <w:rPr>
          <w:rFonts w:ascii="Times New Roman" w:hAnsi="Times New Roman" w:cs="Times New Roman"/>
        </w:rPr>
        <w:t>最</w:t>
      </w:r>
      <w:proofErr w:type="gramEnd"/>
      <w:r w:rsidRPr="006B6933">
        <w:rPr>
          <w:rFonts w:ascii="Times New Roman" w:hAnsi="Times New Roman" w:cs="Times New Roman"/>
        </w:rPr>
        <w:t>关键一步。严禁使用冷水等快速冷却方式直接喷淋泄漏的反应釜或热源，以免因骤冷导致设备脆裂或引发剧烈蒸汽喷发。应让系统在切断热源后自然缓慢降温，或通过开启远程冷却系统进行可控降温。</w:t>
      </w:r>
    </w:p>
    <w:p w14:paraId="49226F2B" w14:textId="77777777" w:rsidR="0087014C" w:rsidRPr="006B6933" w:rsidRDefault="0087014C" w:rsidP="00DD289C">
      <w:pPr>
        <w:ind w:firstLine="480"/>
        <w:rPr>
          <w:rFonts w:ascii="Times New Roman" w:hAnsi="Times New Roman" w:cs="Times New Roman"/>
        </w:rPr>
      </w:pPr>
      <w:r w:rsidRPr="006B6933">
        <w:rPr>
          <w:rFonts w:ascii="Times New Roman" w:hAnsi="Times New Roman" w:cs="Times New Roman"/>
        </w:rPr>
        <w:t>第二步：控制泄漏物</w:t>
      </w:r>
      <w:r w:rsidRPr="006B6933">
        <w:rPr>
          <w:rFonts w:ascii="Times New Roman" w:hAnsi="Times New Roman" w:cs="Times New Roman"/>
        </w:rPr>
        <w:t xml:space="preserve"> —— </w:t>
      </w:r>
      <w:r w:rsidRPr="006B6933">
        <w:rPr>
          <w:rFonts w:ascii="Times New Roman" w:hAnsi="Times New Roman" w:cs="Times New Roman"/>
        </w:rPr>
        <w:t>针对性吸附与围堵</w:t>
      </w:r>
    </w:p>
    <w:p w14:paraId="7ABAA226" w14:textId="2F426C4A" w:rsidR="0087014C" w:rsidRPr="006B6933" w:rsidRDefault="0087014C" w:rsidP="00DD289C">
      <w:pPr>
        <w:ind w:firstLine="480"/>
        <w:rPr>
          <w:rFonts w:ascii="Times New Roman" w:hAnsi="Times New Roman" w:cs="Times New Roman"/>
        </w:rPr>
      </w:pPr>
      <w:r w:rsidRPr="006B6933">
        <w:rPr>
          <w:rFonts w:ascii="Times New Roman" w:hAnsi="Times New Roman" w:cs="Times New Roman"/>
        </w:rPr>
        <w:t>迅速判断泄漏物的主要危害性质（易燃、腐蚀、有毒等），并选用正确的吸附材料：</w:t>
      </w:r>
      <w:r w:rsidRPr="006B6933">
        <w:rPr>
          <w:rFonts w:ascii="Cambria Math" w:hAnsi="Cambria Math" w:cs="Cambria Math"/>
        </w:rPr>
        <w:t>①</w:t>
      </w:r>
      <w:r w:rsidRPr="006B6933">
        <w:rPr>
          <w:rFonts w:ascii="Times New Roman" w:hAnsi="Times New Roman" w:cs="Times New Roman"/>
        </w:rPr>
        <w:t>对于大多数有机溶剂泄漏，使用惰性吸附棉、沙土或专用吸附</w:t>
      </w:r>
      <w:proofErr w:type="gramStart"/>
      <w:r w:rsidRPr="006B6933">
        <w:rPr>
          <w:rFonts w:ascii="Times New Roman" w:hAnsi="Times New Roman" w:cs="Times New Roman"/>
        </w:rPr>
        <w:t>垫进行</w:t>
      </w:r>
      <w:proofErr w:type="gramEnd"/>
      <w:r w:rsidRPr="006B6933">
        <w:rPr>
          <w:rFonts w:ascii="Times New Roman" w:hAnsi="Times New Roman" w:cs="Times New Roman"/>
        </w:rPr>
        <w:t>围堵和吸收。</w:t>
      </w:r>
      <w:r w:rsidRPr="006B6933">
        <w:rPr>
          <w:rFonts w:ascii="Cambria Math" w:hAnsi="Cambria Math" w:cs="Cambria Math"/>
        </w:rPr>
        <w:t>②</w:t>
      </w:r>
      <w:r w:rsidRPr="006B6933">
        <w:rPr>
          <w:rFonts w:ascii="Times New Roman" w:hAnsi="Times New Roman" w:cs="Times New Roman"/>
        </w:rPr>
        <w:t>对于酸</w:t>
      </w:r>
      <w:r w:rsidRPr="006B6933">
        <w:rPr>
          <w:rFonts w:ascii="Times New Roman" w:hAnsi="Times New Roman" w:cs="Times New Roman"/>
        </w:rPr>
        <w:t>/</w:t>
      </w:r>
      <w:r w:rsidRPr="006B6933">
        <w:rPr>
          <w:rFonts w:ascii="Times New Roman" w:hAnsi="Times New Roman" w:cs="Times New Roman"/>
        </w:rPr>
        <w:t>碱</w:t>
      </w:r>
      <w:proofErr w:type="gramStart"/>
      <w:r w:rsidRPr="006B6933">
        <w:rPr>
          <w:rFonts w:ascii="Times New Roman" w:hAnsi="Times New Roman" w:cs="Times New Roman"/>
        </w:rPr>
        <w:t>腐蚀品需使用</w:t>
      </w:r>
      <w:proofErr w:type="gramEnd"/>
      <w:r w:rsidRPr="006B6933">
        <w:rPr>
          <w:rFonts w:ascii="Times New Roman" w:hAnsi="Times New Roman" w:cs="Times New Roman"/>
        </w:rPr>
        <w:t>中和型吸附剂（如碳酸钠用于酸，稀酸用于碱）或惰性材料先行覆盖，避免其挥发或流淌。</w:t>
      </w:r>
      <w:r w:rsidRPr="006B6933">
        <w:rPr>
          <w:rFonts w:ascii="Cambria Math" w:hAnsi="Cambria Math" w:cs="Cambria Math"/>
        </w:rPr>
        <w:t>③</w:t>
      </w:r>
      <w:r w:rsidRPr="006B6933">
        <w:rPr>
          <w:rFonts w:ascii="Times New Roman" w:hAnsi="Times New Roman" w:cs="Times New Roman"/>
        </w:rPr>
        <w:t>对于高活性物质应当在专家指导下，使用指定的惰性干燥材料（如干沙）覆盖，隔绝空气与水汽。</w:t>
      </w:r>
    </w:p>
    <w:p w14:paraId="6F7D5976" w14:textId="77777777" w:rsidR="0087014C" w:rsidRPr="006B6933" w:rsidRDefault="0087014C" w:rsidP="00DD289C">
      <w:pPr>
        <w:ind w:firstLine="480"/>
        <w:rPr>
          <w:rFonts w:ascii="Times New Roman" w:hAnsi="Times New Roman" w:cs="Times New Roman"/>
        </w:rPr>
      </w:pPr>
      <w:r w:rsidRPr="006B6933">
        <w:rPr>
          <w:rFonts w:ascii="Times New Roman" w:hAnsi="Times New Roman" w:cs="Times New Roman"/>
        </w:rPr>
        <w:t>第三步：确保人员安全</w:t>
      </w:r>
      <w:r w:rsidRPr="006B6933">
        <w:rPr>
          <w:rFonts w:ascii="Times New Roman" w:hAnsi="Times New Roman" w:cs="Times New Roman"/>
        </w:rPr>
        <w:t xml:space="preserve"> —— </w:t>
      </w:r>
      <w:r w:rsidRPr="006B6933">
        <w:rPr>
          <w:rFonts w:ascii="Times New Roman" w:hAnsi="Times New Roman" w:cs="Times New Roman"/>
        </w:rPr>
        <w:t>疏散与警戒</w:t>
      </w:r>
    </w:p>
    <w:p w14:paraId="3F530970" w14:textId="0BC80AC2" w:rsidR="0087014C" w:rsidRPr="006B6933" w:rsidRDefault="0087014C" w:rsidP="00DD289C">
      <w:pPr>
        <w:ind w:firstLine="480"/>
        <w:rPr>
          <w:rFonts w:ascii="Times New Roman" w:hAnsi="Times New Roman" w:cs="Times New Roman"/>
        </w:rPr>
      </w:pPr>
      <w:r w:rsidRPr="006B6933">
        <w:rPr>
          <w:rFonts w:ascii="Times New Roman" w:hAnsi="Times New Roman" w:cs="Times New Roman"/>
        </w:rPr>
        <w:t>由第一发现者或指定人员大声发出警报，迅速疏散泄漏区域所有无关人员至上风向安全区域。在泄漏点周围划定警戒区，防止不知情人员误入。如有大量有毒或易燃气体释放，应立即启动实验室整体通风，并考虑疏散相邻区域人</w:t>
      </w:r>
      <w:r w:rsidRPr="006B6933">
        <w:rPr>
          <w:rFonts w:ascii="Times New Roman" w:hAnsi="Times New Roman" w:cs="Times New Roman"/>
        </w:rPr>
        <w:lastRenderedPageBreak/>
        <w:t>员。立即向实验室安全负责人及应急部门报告，说明泄漏物质、数量、位置及已采取的措施，请求专业支援。</w:t>
      </w:r>
    </w:p>
    <w:p w14:paraId="553B49B5" w14:textId="2F6FA1DB" w:rsidR="004E5183" w:rsidRPr="006B6933" w:rsidRDefault="006B6933" w:rsidP="008844C5">
      <w:pPr>
        <w:pStyle w:val="3"/>
        <w:spacing w:before="0" w:after="0"/>
        <w:ind w:firstLine="560"/>
        <w:rPr>
          <w:rFonts w:ascii="Times New Roman" w:hAnsi="Times New Roman" w:cs="Times New Roman"/>
          <w:szCs w:val="28"/>
        </w:rPr>
      </w:pPr>
      <w:r w:rsidRPr="006B6933">
        <w:rPr>
          <w:rFonts w:ascii="Times New Roman" w:hAnsi="Times New Roman" w:cs="Times New Roman"/>
          <w:szCs w:val="28"/>
        </w:rPr>
        <w:t>5</w:t>
      </w:r>
      <w:r w:rsidR="00DD289C" w:rsidRPr="006B6933">
        <w:rPr>
          <w:rFonts w:ascii="Times New Roman" w:hAnsi="Times New Roman" w:cs="Times New Roman"/>
          <w:szCs w:val="28"/>
        </w:rPr>
        <w:t>.4.</w:t>
      </w:r>
      <w:r w:rsidR="004E5183" w:rsidRPr="006B6933">
        <w:rPr>
          <w:rFonts w:ascii="Times New Roman" w:hAnsi="Times New Roman" w:cs="Times New Roman"/>
          <w:szCs w:val="28"/>
        </w:rPr>
        <w:t>2</w:t>
      </w:r>
      <w:r w:rsidR="004E5183" w:rsidRPr="006B6933">
        <w:rPr>
          <w:rFonts w:ascii="Times New Roman" w:hAnsi="Times New Roman" w:cs="Times New Roman"/>
          <w:szCs w:val="28"/>
        </w:rPr>
        <w:t>过压处理</w:t>
      </w:r>
    </w:p>
    <w:p w14:paraId="4A81C2C1" w14:textId="77777777" w:rsidR="0087014C" w:rsidRPr="006B6933" w:rsidRDefault="0087014C" w:rsidP="00DD289C">
      <w:pPr>
        <w:ind w:firstLine="480"/>
        <w:rPr>
          <w:rFonts w:ascii="Times New Roman" w:hAnsi="Times New Roman" w:cs="Times New Roman"/>
        </w:rPr>
      </w:pPr>
      <w:r w:rsidRPr="006B6933">
        <w:rPr>
          <w:rFonts w:ascii="Times New Roman" w:hAnsi="Times New Roman" w:cs="Times New Roman"/>
        </w:rPr>
        <w:t>当反应釜系统出现过压迹象（如压力表读数异常快速上升、安全阀启鸣、异常声响或设备异常形变）时，必须立即启动应急响应。此时的首要原则是</w:t>
      </w:r>
      <w:r w:rsidRPr="006B6933">
        <w:rPr>
          <w:rFonts w:ascii="Times New Roman" w:hAnsi="Times New Roman" w:cs="Times New Roman"/>
        </w:rPr>
        <w:t xml:space="preserve"> “</w:t>
      </w:r>
      <w:r w:rsidRPr="006B6933">
        <w:rPr>
          <w:rFonts w:ascii="Times New Roman" w:hAnsi="Times New Roman" w:cs="Times New Roman"/>
        </w:rPr>
        <w:t>避免人员暴露，接受可控损坏，杜绝灾难性爆炸</w:t>
      </w:r>
      <w:r w:rsidRPr="006B6933">
        <w:rPr>
          <w:rFonts w:ascii="Times New Roman" w:hAnsi="Times New Roman" w:cs="Times New Roman"/>
        </w:rPr>
        <w:t xml:space="preserve">” </w:t>
      </w:r>
      <w:r w:rsidRPr="006B6933">
        <w:rPr>
          <w:rFonts w:ascii="Times New Roman" w:hAnsi="Times New Roman" w:cs="Times New Roman"/>
        </w:rPr>
        <w:t>。任何试图在压力峰值期间进行干预的操作都极有可能导致致命后果。</w:t>
      </w:r>
    </w:p>
    <w:p w14:paraId="7A60CDCD" w14:textId="77777777" w:rsidR="0087014C" w:rsidRPr="006B6933" w:rsidRDefault="0087014C" w:rsidP="00DD289C">
      <w:pPr>
        <w:ind w:firstLine="480"/>
        <w:rPr>
          <w:rFonts w:ascii="Times New Roman" w:hAnsi="Times New Roman" w:cs="Times New Roman"/>
        </w:rPr>
      </w:pPr>
      <w:r w:rsidRPr="006B6933">
        <w:rPr>
          <w:rFonts w:ascii="Times New Roman" w:hAnsi="Times New Roman" w:cs="Times New Roman"/>
        </w:rPr>
        <w:t>第一阶段：紧急撤离与隔离</w:t>
      </w:r>
      <w:r w:rsidRPr="006B6933">
        <w:rPr>
          <w:rFonts w:ascii="Times New Roman" w:hAnsi="Times New Roman" w:cs="Times New Roman"/>
        </w:rPr>
        <w:t xml:space="preserve"> —— </w:t>
      </w:r>
      <w:r w:rsidRPr="006B6933">
        <w:rPr>
          <w:rFonts w:ascii="Times New Roman" w:hAnsi="Times New Roman" w:cs="Times New Roman"/>
        </w:rPr>
        <w:t>保持安全距离，设置警戒</w:t>
      </w:r>
    </w:p>
    <w:p w14:paraId="396401AE" w14:textId="4047BC0A" w:rsidR="0087014C" w:rsidRPr="006B6933" w:rsidRDefault="0087014C" w:rsidP="00DD289C">
      <w:pPr>
        <w:ind w:firstLine="480"/>
        <w:rPr>
          <w:rFonts w:ascii="Times New Roman" w:hAnsi="Times New Roman" w:cs="Times New Roman"/>
        </w:rPr>
      </w:pPr>
      <w:r w:rsidRPr="006B6933">
        <w:rPr>
          <w:rFonts w:ascii="Times New Roman" w:hAnsi="Times New Roman" w:cs="Times New Roman"/>
        </w:rPr>
        <w:t>操作人员一旦确认系统出现</w:t>
      </w:r>
      <w:proofErr w:type="gramStart"/>
      <w:r w:rsidRPr="006B6933">
        <w:rPr>
          <w:rFonts w:ascii="Times New Roman" w:hAnsi="Times New Roman" w:cs="Times New Roman"/>
        </w:rPr>
        <w:t>过压且无法</w:t>
      </w:r>
      <w:proofErr w:type="gramEnd"/>
      <w:r w:rsidRPr="006B6933">
        <w:rPr>
          <w:rFonts w:ascii="Times New Roman" w:hAnsi="Times New Roman" w:cs="Times New Roman"/>
        </w:rPr>
        <w:t>通过自动控制回路（如</w:t>
      </w:r>
      <w:proofErr w:type="gramStart"/>
      <w:r w:rsidRPr="006B6933">
        <w:rPr>
          <w:rFonts w:ascii="Times New Roman" w:hAnsi="Times New Roman" w:cs="Times New Roman"/>
        </w:rPr>
        <w:t>联</w:t>
      </w:r>
      <w:proofErr w:type="gramEnd"/>
      <w:r w:rsidRPr="006B6933">
        <w:rPr>
          <w:rFonts w:ascii="Times New Roman" w:hAnsi="Times New Roman" w:cs="Times New Roman"/>
        </w:rPr>
        <w:t>锁停车）立即抑制，必须毫不犹豫地放弃干预，迅速撤离至安全区域。应至少撤离至相邻的隔离房间或至少</w:t>
      </w:r>
      <w:r w:rsidRPr="006B6933">
        <w:rPr>
          <w:rFonts w:ascii="Times New Roman" w:hAnsi="Times New Roman" w:cs="Times New Roman"/>
        </w:rPr>
        <w:t>30</w:t>
      </w:r>
      <w:r w:rsidRPr="006B6933">
        <w:rPr>
          <w:rFonts w:ascii="Times New Roman" w:hAnsi="Times New Roman" w:cs="Times New Roman"/>
        </w:rPr>
        <w:t>米外的掩体后，并确保撤离路径通畅、远离设备可能的爆炸喷射方向（如反应釜法兰、爆破片泄放口前方）。立即大声警告，并由最后撤离人员或在安全区域的同事在通往危险区域的所有通道口设置明显的物理警戒线或安排人员值守，防止任何无关人员误入。同时，应通过实验室广播或通讯系统发布警报。</w:t>
      </w:r>
    </w:p>
    <w:p w14:paraId="617A93B7" w14:textId="77777777" w:rsidR="0087014C" w:rsidRPr="006B6933" w:rsidRDefault="0087014C" w:rsidP="00DD289C">
      <w:pPr>
        <w:ind w:firstLine="480"/>
        <w:rPr>
          <w:rFonts w:ascii="Times New Roman" w:hAnsi="Times New Roman" w:cs="Times New Roman"/>
        </w:rPr>
      </w:pPr>
      <w:r w:rsidRPr="006B6933">
        <w:rPr>
          <w:rFonts w:ascii="Times New Roman" w:hAnsi="Times New Roman" w:cs="Times New Roman"/>
        </w:rPr>
        <w:t>第二阶段：严禁危险接近</w:t>
      </w:r>
      <w:r w:rsidRPr="006B6933">
        <w:rPr>
          <w:rFonts w:ascii="Times New Roman" w:hAnsi="Times New Roman" w:cs="Times New Roman"/>
        </w:rPr>
        <w:t xml:space="preserve"> —— </w:t>
      </w:r>
      <w:r w:rsidRPr="006B6933">
        <w:rPr>
          <w:rFonts w:ascii="Times New Roman" w:hAnsi="Times New Roman" w:cs="Times New Roman"/>
        </w:rPr>
        <w:t>绝对压力释放原则</w:t>
      </w:r>
    </w:p>
    <w:p w14:paraId="5136B064" w14:textId="2A4FE81D" w:rsidR="0087014C" w:rsidRPr="006B6933" w:rsidRDefault="0087014C" w:rsidP="00DD289C">
      <w:pPr>
        <w:ind w:firstLine="480"/>
        <w:rPr>
          <w:rFonts w:ascii="Times New Roman" w:hAnsi="Times New Roman" w:cs="Times New Roman"/>
        </w:rPr>
      </w:pPr>
      <w:r w:rsidRPr="006B6933">
        <w:rPr>
          <w:rFonts w:ascii="Times New Roman" w:hAnsi="Times New Roman" w:cs="Times New Roman"/>
        </w:rPr>
        <w:t>在系统压力通过安全泄放装置（安全阀、爆破片）自然泄放，并经由可靠方法确认已完全降至常压之前，严禁任何人接近或试图操作设备，尤其是试图打开反应釜。此时反应釜如同一个高压</w:t>
      </w:r>
      <w:r w:rsidRPr="006B6933">
        <w:rPr>
          <w:rFonts w:ascii="Times New Roman" w:hAnsi="Times New Roman" w:cs="Times New Roman"/>
        </w:rPr>
        <w:t>“</w:t>
      </w:r>
      <w:r w:rsidRPr="006B6933">
        <w:rPr>
          <w:rFonts w:ascii="Times New Roman" w:hAnsi="Times New Roman" w:cs="Times New Roman"/>
        </w:rPr>
        <w:t>炸弹</w:t>
      </w:r>
      <w:r w:rsidRPr="006B6933">
        <w:rPr>
          <w:rFonts w:ascii="Times New Roman" w:hAnsi="Times New Roman" w:cs="Times New Roman"/>
        </w:rPr>
        <w:t>”</w:t>
      </w:r>
      <w:r w:rsidRPr="006B6933">
        <w:rPr>
          <w:rFonts w:ascii="Times New Roman" w:hAnsi="Times New Roman" w:cs="Times New Roman"/>
        </w:rPr>
        <w:t>，任何外部干扰（如试图紧固螺栓、连接管路或，最致命的，尝试松动釜盖）都可能破坏脆弱的力学平衡，成为引发灾难性整体破裂的最后诱因。残余压力导致的</w:t>
      </w:r>
      <w:r w:rsidRPr="006B6933">
        <w:rPr>
          <w:rFonts w:ascii="Times New Roman" w:hAnsi="Times New Roman" w:cs="Times New Roman"/>
        </w:rPr>
        <w:t>“</w:t>
      </w:r>
      <w:r w:rsidRPr="006B6933">
        <w:rPr>
          <w:rFonts w:ascii="Times New Roman" w:hAnsi="Times New Roman" w:cs="Times New Roman"/>
        </w:rPr>
        <w:t>射流</w:t>
      </w:r>
      <w:r w:rsidRPr="006B6933">
        <w:rPr>
          <w:rFonts w:ascii="Times New Roman" w:hAnsi="Times New Roman" w:cs="Times New Roman"/>
        </w:rPr>
        <w:t>”</w:t>
      </w:r>
      <w:r w:rsidRPr="006B6933">
        <w:rPr>
          <w:rFonts w:ascii="Times New Roman" w:hAnsi="Times New Roman" w:cs="Times New Roman"/>
        </w:rPr>
        <w:t>或</w:t>
      </w:r>
      <w:r w:rsidRPr="006B6933">
        <w:rPr>
          <w:rFonts w:ascii="Times New Roman" w:hAnsi="Times New Roman" w:cs="Times New Roman"/>
        </w:rPr>
        <w:t>“</w:t>
      </w:r>
      <w:r w:rsidRPr="006B6933">
        <w:rPr>
          <w:rFonts w:ascii="Times New Roman" w:hAnsi="Times New Roman" w:cs="Times New Roman"/>
        </w:rPr>
        <w:t>釜盖炮弹</w:t>
      </w:r>
      <w:r w:rsidRPr="006B6933">
        <w:rPr>
          <w:rFonts w:ascii="Times New Roman" w:hAnsi="Times New Roman" w:cs="Times New Roman"/>
        </w:rPr>
        <w:t>”</w:t>
      </w:r>
      <w:r w:rsidRPr="006B6933">
        <w:rPr>
          <w:rFonts w:ascii="Times New Roman" w:hAnsi="Times New Roman" w:cs="Times New Roman"/>
        </w:rPr>
        <w:t>杀伤力极大。必须通过等待足够长的冷却时间后，由佩戴全套防护装备的人员，从远距离观察压力表是否归零，并通过轻微松动泄放阀或远程开启排气阀进行最终确认。严禁将面部或身体正对任何可能泄放的部位。</w:t>
      </w:r>
    </w:p>
    <w:p w14:paraId="5E878243" w14:textId="08DFAB02" w:rsidR="004E5183" w:rsidRPr="006B6933" w:rsidRDefault="006B6933" w:rsidP="008844C5">
      <w:pPr>
        <w:pStyle w:val="3"/>
        <w:spacing w:before="0" w:after="0"/>
        <w:ind w:firstLine="560"/>
        <w:rPr>
          <w:rFonts w:ascii="Times New Roman" w:hAnsi="Times New Roman" w:cs="Times New Roman"/>
          <w:szCs w:val="28"/>
        </w:rPr>
      </w:pPr>
      <w:r w:rsidRPr="006B6933">
        <w:rPr>
          <w:rFonts w:ascii="Times New Roman" w:hAnsi="Times New Roman" w:cs="Times New Roman"/>
          <w:szCs w:val="28"/>
        </w:rPr>
        <w:t>5</w:t>
      </w:r>
      <w:r w:rsidR="00DD289C" w:rsidRPr="006B6933">
        <w:rPr>
          <w:rFonts w:ascii="Times New Roman" w:hAnsi="Times New Roman" w:cs="Times New Roman"/>
          <w:szCs w:val="28"/>
        </w:rPr>
        <w:t>.4.</w:t>
      </w:r>
      <w:r w:rsidR="004E5183" w:rsidRPr="006B6933">
        <w:rPr>
          <w:rFonts w:ascii="Times New Roman" w:hAnsi="Times New Roman" w:cs="Times New Roman"/>
          <w:szCs w:val="28"/>
        </w:rPr>
        <w:t>3</w:t>
      </w:r>
      <w:r w:rsidR="004E5183" w:rsidRPr="006B6933">
        <w:rPr>
          <w:rFonts w:ascii="Times New Roman" w:hAnsi="Times New Roman" w:cs="Times New Roman"/>
          <w:szCs w:val="28"/>
        </w:rPr>
        <w:t>火灾</w:t>
      </w:r>
      <w:r w:rsidR="004E5183" w:rsidRPr="006B6933">
        <w:rPr>
          <w:rFonts w:ascii="Times New Roman" w:hAnsi="Times New Roman" w:cs="Times New Roman"/>
          <w:szCs w:val="28"/>
        </w:rPr>
        <w:t>/</w:t>
      </w:r>
      <w:r w:rsidR="004E5183" w:rsidRPr="006B6933">
        <w:rPr>
          <w:rFonts w:ascii="Times New Roman" w:hAnsi="Times New Roman" w:cs="Times New Roman"/>
          <w:szCs w:val="28"/>
        </w:rPr>
        <w:t>爆炸响应</w:t>
      </w:r>
    </w:p>
    <w:p w14:paraId="505CBCF7" w14:textId="77777777" w:rsidR="00EC12DE" w:rsidRPr="006B6933" w:rsidRDefault="00EC12DE" w:rsidP="00DD289C">
      <w:pPr>
        <w:ind w:firstLine="480"/>
        <w:rPr>
          <w:rFonts w:ascii="Times New Roman" w:hAnsi="Times New Roman" w:cs="Times New Roman"/>
        </w:rPr>
      </w:pPr>
      <w:r w:rsidRPr="006B6933">
        <w:rPr>
          <w:rFonts w:ascii="Times New Roman" w:hAnsi="Times New Roman" w:cs="Times New Roman"/>
        </w:rPr>
        <w:t>第一阶段：人员安全优先</w:t>
      </w:r>
      <w:r w:rsidRPr="006B6933">
        <w:rPr>
          <w:rFonts w:ascii="Times New Roman" w:hAnsi="Times New Roman" w:cs="Times New Roman"/>
        </w:rPr>
        <w:t xml:space="preserve"> —— </w:t>
      </w:r>
      <w:r w:rsidRPr="006B6933">
        <w:rPr>
          <w:rFonts w:ascii="Times New Roman" w:hAnsi="Times New Roman" w:cs="Times New Roman"/>
        </w:rPr>
        <w:t>立即疏散与报警</w:t>
      </w:r>
    </w:p>
    <w:p w14:paraId="46A12547" w14:textId="6C2CE1E4" w:rsidR="00EC12DE" w:rsidRPr="006B6933" w:rsidRDefault="00EC12DE" w:rsidP="00DD289C">
      <w:pPr>
        <w:ind w:firstLine="480"/>
        <w:rPr>
          <w:rFonts w:ascii="Times New Roman" w:hAnsi="Times New Roman" w:cs="Times New Roman"/>
        </w:rPr>
      </w:pPr>
      <w:r w:rsidRPr="006B6933">
        <w:rPr>
          <w:rFonts w:ascii="Times New Roman" w:hAnsi="Times New Roman" w:cs="Times New Roman"/>
        </w:rPr>
        <w:t>第一发现者应立即高声呼喊</w:t>
      </w:r>
      <w:r w:rsidRPr="006B6933">
        <w:rPr>
          <w:rFonts w:ascii="Times New Roman" w:hAnsi="Times New Roman" w:cs="Times New Roman"/>
        </w:rPr>
        <w:t xml:space="preserve"> “</w:t>
      </w:r>
      <w:r w:rsidRPr="006B6933">
        <w:rPr>
          <w:rFonts w:ascii="Times New Roman" w:hAnsi="Times New Roman" w:cs="Times New Roman"/>
        </w:rPr>
        <w:t>着火</w:t>
      </w:r>
      <w:r w:rsidRPr="006B6933">
        <w:rPr>
          <w:rFonts w:ascii="Times New Roman" w:hAnsi="Times New Roman" w:cs="Times New Roman"/>
        </w:rPr>
        <w:t>/</w:t>
      </w:r>
      <w:r w:rsidRPr="006B6933">
        <w:rPr>
          <w:rFonts w:ascii="Times New Roman" w:hAnsi="Times New Roman" w:cs="Times New Roman"/>
        </w:rPr>
        <w:t>爆炸了！</w:t>
      </w:r>
      <w:r w:rsidRPr="006B6933">
        <w:rPr>
          <w:rFonts w:ascii="Times New Roman" w:hAnsi="Times New Roman" w:cs="Times New Roman"/>
        </w:rPr>
        <w:t xml:space="preserve">” </w:t>
      </w:r>
      <w:r w:rsidRPr="006B6933">
        <w:rPr>
          <w:rFonts w:ascii="Times New Roman" w:hAnsi="Times New Roman" w:cs="Times New Roman"/>
        </w:rPr>
        <w:t>或触发最近的手动火灾报警器。所有人员必须立即停止一切操作，按照既定的紧急疏散路线，迅速、有序撤离事故现场和建筑。撤离时不要返回</w:t>
      </w:r>
      <w:proofErr w:type="gramStart"/>
      <w:r w:rsidRPr="006B6933">
        <w:rPr>
          <w:rFonts w:ascii="Times New Roman" w:hAnsi="Times New Roman" w:cs="Times New Roman"/>
        </w:rPr>
        <w:t>取个人</w:t>
      </w:r>
      <w:proofErr w:type="gramEnd"/>
      <w:r w:rsidRPr="006B6933">
        <w:rPr>
          <w:rFonts w:ascii="Times New Roman" w:hAnsi="Times New Roman" w:cs="Times New Roman"/>
        </w:rPr>
        <w:t>物品，不要使用电梯。立即启动</w:t>
      </w:r>
      <w:r w:rsidRPr="006B6933">
        <w:rPr>
          <w:rFonts w:ascii="Times New Roman" w:hAnsi="Times New Roman" w:cs="Times New Roman"/>
        </w:rPr>
        <w:lastRenderedPageBreak/>
        <w:t>实验室及楼栋的最高级别火灾</w:t>
      </w:r>
      <w:r w:rsidRPr="006B6933">
        <w:rPr>
          <w:rFonts w:ascii="Times New Roman" w:hAnsi="Times New Roman" w:cs="Times New Roman"/>
        </w:rPr>
        <w:t>/</w:t>
      </w:r>
      <w:r w:rsidRPr="006B6933">
        <w:rPr>
          <w:rFonts w:ascii="Times New Roman" w:hAnsi="Times New Roman" w:cs="Times New Roman"/>
        </w:rPr>
        <w:t>爆炸应急响应程序。这通常包括：自动联动的消防报警系统、通知实验室安全负责人、应急小组，以及由指定人员拨打火警电话（如</w:t>
      </w:r>
      <w:r w:rsidRPr="006B6933">
        <w:rPr>
          <w:rFonts w:ascii="Times New Roman" w:hAnsi="Times New Roman" w:cs="Times New Roman"/>
        </w:rPr>
        <w:t>119</w:t>
      </w:r>
      <w:r w:rsidRPr="006B6933">
        <w:rPr>
          <w:rFonts w:ascii="Times New Roman" w:hAnsi="Times New Roman" w:cs="Times New Roman"/>
        </w:rPr>
        <w:t>），清晰报告</w:t>
      </w:r>
      <w:r w:rsidRPr="006B6933">
        <w:rPr>
          <w:rFonts w:ascii="Times New Roman" w:hAnsi="Times New Roman" w:cs="Times New Roman"/>
        </w:rPr>
        <w:t xml:space="preserve"> “</w:t>
      </w:r>
      <w:r w:rsidRPr="006B6933">
        <w:rPr>
          <w:rFonts w:ascii="Times New Roman" w:hAnsi="Times New Roman" w:cs="Times New Roman"/>
        </w:rPr>
        <w:t>化学品火灾</w:t>
      </w:r>
      <w:r w:rsidRPr="006B6933">
        <w:rPr>
          <w:rFonts w:ascii="Times New Roman" w:hAnsi="Times New Roman" w:cs="Times New Roman"/>
        </w:rPr>
        <w:t>/</w:t>
      </w:r>
      <w:r w:rsidRPr="006B6933">
        <w:rPr>
          <w:rFonts w:ascii="Times New Roman" w:hAnsi="Times New Roman" w:cs="Times New Roman"/>
        </w:rPr>
        <w:t>爆炸</w:t>
      </w:r>
      <w:r w:rsidRPr="006B6933">
        <w:rPr>
          <w:rFonts w:ascii="Times New Roman" w:hAnsi="Times New Roman" w:cs="Times New Roman"/>
        </w:rPr>
        <w:t>”</w:t>
      </w:r>
      <w:r w:rsidRPr="006B6933">
        <w:rPr>
          <w:rFonts w:ascii="Times New Roman" w:hAnsi="Times New Roman" w:cs="Times New Roman"/>
        </w:rPr>
        <w:t>、准确位置、燃烧物质及是否有人员被困。</w:t>
      </w:r>
    </w:p>
    <w:p w14:paraId="2F1FEF75" w14:textId="77777777" w:rsidR="00EC12DE" w:rsidRPr="006B6933" w:rsidRDefault="00EC12DE" w:rsidP="00DD289C">
      <w:pPr>
        <w:ind w:firstLine="480"/>
        <w:rPr>
          <w:rFonts w:ascii="Times New Roman" w:hAnsi="Times New Roman" w:cs="Times New Roman"/>
        </w:rPr>
      </w:pPr>
      <w:r w:rsidRPr="006B6933">
        <w:rPr>
          <w:rFonts w:ascii="Times New Roman" w:hAnsi="Times New Roman" w:cs="Times New Roman"/>
        </w:rPr>
        <w:t>第二阶段：在安全前提下的初期应对</w:t>
      </w:r>
      <w:r w:rsidRPr="006B6933">
        <w:rPr>
          <w:rFonts w:ascii="Times New Roman" w:hAnsi="Times New Roman" w:cs="Times New Roman"/>
        </w:rPr>
        <w:t xml:space="preserve"> —— </w:t>
      </w:r>
      <w:r w:rsidRPr="006B6933">
        <w:rPr>
          <w:rFonts w:ascii="Times New Roman" w:hAnsi="Times New Roman" w:cs="Times New Roman"/>
        </w:rPr>
        <w:t>正确选用灭火剂</w:t>
      </w:r>
    </w:p>
    <w:p w14:paraId="1058202C" w14:textId="71A12296" w:rsidR="00EC12DE" w:rsidRPr="006B6933" w:rsidRDefault="00EC12DE" w:rsidP="00DD289C">
      <w:pPr>
        <w:ind w:firstLine="480"/>
        <w:rPr>
          <w:rFonts w:ascii="Times New Roman" w:hAnsi="Times New Roman" w:cs="Times New Roman"/>
        </w:rPr>
      </w:pPr>
      <w:r w:rsidRPr="006B6933">
        <w:rPr>
          <w:rFonts w:ascii="Times New Roman" w:hAnsi="Times New Roman" w:cs="Times New Roman"/>
        </w:rPr>
        <w:t>仅在火势极小（</w:t>
      </w:r>
      <w:r w:rsidR="006E1871" w:rsidRPr="006B6933">
        <w:rPr>
          <w:rFonts w:ascii="Times New Roman" w:hAnsi="Times New Roman" w:cs="Times New Roman"/>
        </w:rPr>
        <w:t>例如：</w:t>
      </w:r>
      <w:r w:rsidRPr="006B6933">
        <w:rPr>
          <w:rFonts w:ascii="Times New Roman" w:hAnsi="Times New Roman" w:cs="Times New Roman"/>
        </w:rPr>
        <w:t>容器口初期小火）、且确保自身逃生路线畅通无阻的情况下，受过培训的人员可尝试使用灭火器进行初期扑救。使用适合的灭火剂：</w:t>
      </w:r>
      <w:r w:rsidRPr="006B6933">
        <w:rPr>
          <w:rFonts w:ascii="Cambria Math" w:hAnsi="Cambria Math" w:cs="Cambria Math"/>
        </w:rPr>
        <w:t>①</w:t>
      </w:r>
      <w:r w:rsidRPr="006B6933">
        <w:rPr>
          <w:rFonts w:ascii="Times New Roman" w:hAnsi="Times New Roman" w:cs="Times New Roman"/>
        </w:rPr>
        <w:t>电器</w:t>
      </w:r>
      <w:r w:rsidRPr="006B6933">
        <w:rPr>
          <w:rFonts w:ascii="Times New Roman" w:hAnsi="Times New Roman" w:cs="Times New Roman"/>
        </w:rPr>
        <w:t>/</w:t>
      </w:r>
      <w:r w:rsidRPr="006B6933">
        <w:rPr>
          <w:rFonts w:ascii="Times New Roman" w:hAnsi="Times New Roman" w:cs="Times New Roman"/>
        </w:rPr>
        <w:t>普通固体火灾：可使用干粉或二氧化碳灭火器。</w:t>
      </w:r>
      <w:r w:rsidRPr="006B6933">
        <w:rPr>
          <w:rFonts w:ascii="Cambria Math" w:hAnsi="Cambria Math" w:cs="Cambria Math"/>
        </w:rPr>
        <w:t>②</w:t>
      </w:r>
      <w:r w:rsidRPr="006B6933">
        <w:rPr>
          <w:rFonts w:ascii="Times New Roman" w:hAnsi="Times New Roman" w:cs="Times New Roman"/>
        </w:rPr>
        <w:t>易燃液体火灾（如有机溶剂）首选二氧化碳或干粉灭火器，避免使用水，以免使燃烧液体飞溅扩散。金属火灾（如钠、钾）必须使用专用</w:t>
      </w:r>
      <w:r w:rsidRPr="006B6933">
        <w:rPr>
          <w:rFonts w:ascii="Times New Roman" w:hAnsi="Times New Roman" w:cs="Times New Roman"/>
        </w:rPr>
        <w:t>D</w:t>
      </w:r>
      <w:r w:rsidRPr="006B6933">
        <w:rPr>
          <w:rFonts w:ascii="Times New Roman" w:hAnsi="Times New Roman" w:cs="Times New Roman"/>
        </w:rPr>
        <w:t>类金属火灾灭火器或干燥沙土，严禁用水、二氧化碳或常规干粉。</w:t>
      </w:r>
      <w:r w:rsidRPr="006B6933">
        <w:rPr>
          <w:rFonts w:ascii="Cambria Math" w:hAnsi="Cambria Math" w:cs="Cambria Math"/>
        </w:rPr>
        <w:t>④</w:t>
      </w:r>
      <w:r w:rsidRPr="006B6933">
        <w:rPr>
          <w:rFonts w:ascii="Times New Roman" w:hAnsi="Times New Roman" w:cs="Times New Roman"/>
        </w:rPr>
        <w:t>反应釜内部火势或大面积流淌火时，个人严禁扑救！</w:t>
      </w:r>
      <w:r w:rsidRPr="006B6933">
        <w:rPr>
          <w:rFonts w:ascii="Times New Roman" w:hAnsi="Times New Roman" w:cs="Times New Roman"/>
        </w:rPr>
        <w:t xml:space="preserve"> </w:t>
      </w:r>
      <w:r w:rsidRPr="006B6933">
        <w:rPr>
          <w:rFonts w:ascii="Times New Roman" w:hAnsi="Times New Roman" w:cs="Times New Roman"/>
        </w:rPr>
        <w:t>应立即撤离，交由专业消防队处置。必须告知消防员燃烧物的具体化学性质。</w:t>
      </w:r>
    </w:p>
    <w:p w14:paraId="15EDFEB1" w14:textId="77777777" w:rsidR="00EC12DE" w:rsidRPr="006B6933" w:rsidRDefault="00EC12DE" w:rsidP="00DD289C">
      <w:pPr>
        <w:ind w:firstLine="480"/>
        <w:rPr>
          <w:rFonts w:ascii="Times New Roman" w:hAnsi="Times New Roman" w:cs="Times New Roman"/>
        </w:rPr>
      </w:pPr>
      <w:r w:rsidRPr="006B6933">
        <w:rPr>
          <w:rFonts w:ascii="Times New Roman" w:hAnsi="Times New Roman" w:cs="Times New Roman"/>
        </w:rPr>
        <w:t>第三阶段：协同与后期管理</w:t>
      </w:r>
    </w:p>
    <w:p w14:paraId="0F9D388F" w14:textId="10191969" w:rsidR="004E5183" w:rsidRPr="006B6933" w:rsidRDefault="00EC12DE" w:rsidP="00DD289C">
      <w:pPr>
        <w:ind w:firstLine="480"/>
        <w:rPr>
          <w:rFonts w:ascii="Times New Roman" w:hAnsi="Times New Roman" w:cs="Times New Roman"/>
        </w:rPr>
      </w:pPr>
      <w:r w:rsidRPr="006B6933">
        <w:rPr>
          <w:rFonts w:ascii="Times New Roman" w:hAnsi="Times New Roman" w:cs="Times New Roman"/>
        </w:rPr>
        <w:t>所有人员撤离到指定的安全集合点，由负责人进行清点，确保无人滞留。实验室安全员或知情人应向到达的应急人员（消防、医疗）提供关键的安全数据表、实验室平面图、危险源位置及尚未控制的危险（如其他高压反应釜、钢瓶、特殊化学品）。在可能的情况下，应急人员应远程切断事故区域的电源、气源，防止灾害扩大。灾情解除后，在未得到安全部门正式许可前，任何人不得进入现场。必须由专业团队进行损失评估、环境监测和事故根源调查，并完成全面整改后方可考虑恢复。</w:t>
      </w:r>
    </w:p>
    <w:p w14:paraId="383B766B" w14:textId="3CBA8021" w:rsidR="00EC12DE" w:rsidRPr="006B6933" w:rsidRDefault="006B6933" w:rsidP="008844C5">
      <w:pPr>
        <w:pStyle w:val="1"/>
        <w:spacing w:beforeLines="50" w:before="156" w:afterLines="50" w:after="156"/>
        <w:ind w:firstLine="640"/>
        <w:rPr>
          <w:rFonts w:ascii="Times New Roman" w:eastAsia="宋体" w:hAnsi="Times New Roman" w:cs="Times New Roman"/>
          <w:iCs/>
          <w:sz w:val="32"/>
          <w:szCs w:val="32"/>
        </w:rPr>
      </w:pPr>
      <w:r w:rsidRPr="006B6933">
        <w:rPr>
          <w:rFonts w:ascii="Times New Roman" w:eastAsia="宋体" w:hAnsi="Times New Roman" w:cs="Times New Roman"/>
          <w:iCs/>
          <w:sz w:val="32"/>
          <w:szCs w:val="32"/>
        </w:rPr>
        <w:t>六</w:t>
      </w:r>
      <w:r w:rsidR="00EC12DE" w:rsidRPr="006B6933">
        <w:rPr>
          <w:rFonts w:ascii="Times New Roman" w:eastAsia="宋体" w:hAnsi="Times New Roman" w:cs="Times New Roman"/>
          <w:iCs/>
          <w:sz w:val="32"/>
          <w:szCs w:val="32"/>
        </w:rPr>
        <w:t>. 5L</w:t>
      </w:r>
      <w:r w:rsidR="00EC12DE" w:rsidRPr="006B6933">
        <w:rPr>
          <w:rFonts w:ascii="Times New Roman" w:eastAsia="宋体" w:hAnsi="Times New Roman" w:cs="Times New Roman"/>
          <w:iCs/>
          <w:sz w:val="32"/>
          <w:szCs w:val="32"/>
        </w:rPr>
        <w:t>反应釜合成风险评估</w:t>
      </w:r>
    </w:p>
    <w:p w14:paraId="559E0BAE" w14:textId="5DA833C5" w:rsidR="00341AD8" w:rsidRPr="006B6933" w:rsidRDefault="00341AD8" w:rsidP="00341AD8">
      <w:pPr>
        <w:ind w:firstLine="480"/>
        <w:rPr>
          <w:rFonts w:ascii="Times New Roman" w:hAnsi="Times New Roman" w:cs="Times New Roman"/>
          <w:iCs/>
        </w:rPr>
      </w:pPr>
      <w:r w:rsidRPr="006B6933">
        <w:rPr>
          <w:rFonts w:ascii="Times New Roman" w:hAnsi="Times New Roman" w:cs="Times New Roman"/>
          <w:iCs/>
        </w:rPr>
        <w:t>5L</w:t>
      </w:r>
      <w:r w:rsidRPr="006B6933">
        <w:rPr>
          <w:rFonts w:ascii="Times New Roman" w:hAnsi="Times New Roman" w:cs="Times New Roman"/>
          <w:iCs/>
        </w:rPr>
        <w:t>反应釜处于</w:t>
      </w:r>
      <w:r w:rsidRPr="006B6933">
        <w:rPr>
          <w:rFonts w:ascii="Times New Roman" w:hAnsi="Times New Roman" w:cs="Times New Roman"/>
          <w:iCs/>
        </w:rPr>
        <w:t>“</w:t>
      </w:r>
      <w:r w:rsidRPr="006B6933">
        <w:rPr>
          <w:rFonts w:ascii="Times New Roman" w:hAnsi="Times New Roman" w:cs="Times New Roman"/>
          <w:iCs/>
        </w:rPr>
        <w:t>实验室放大</w:t>
      </w:r>
      <w:r w:rsidRPr="006B6933">
        <w:rPr>
          <w:rFonts w:ascii="Times New Roman" w:hAnsi="Times New Roman" w:cs="Times New Roman"/>
          <w:iCs/>
        </w:rPr>
        <w:t>”</w:t>
      </w:r>
      <w:r w:rsidRPr="006B6933">
        <w:rPr>
          <w:rFonts w:ascii="Times New Roman" w:hAnsi="Times New Roman" w:cs="Times New Roman"/>
          <w:iCs/>
        </w:rPr>
        <w:t>与</w:t>
      </w:r>
      <w:r w:rsidRPr="006B6933">
        <w:rPr>
          <w:rFonts w:ascii="Times New Roman" w:hAnsi="Times New Roman" w:cs="Times New Roman"/>
          <w:iCs/>
        </w:rPr>
        <w:t>“</w:t>
      </w:r>
      <w:r w:rsidRPr="006B6933">
        <w:rPr>
          <w:rFonts w:ascii="Times New Roman" w:hAnsi="Times New Roman" w:cs="Times New Roman"/>
          <w:iCs/>
        </w:rPr>
        <w:t>工业小型生产</w:t>
      </w:r>
      <w:r w:rsidRPr="006B6933">
        <w:rPr>
          <w:rFonts w:ascii="Times New Roman" w:hAnsi="Times New Roman" w:cs="Times New Roman"/>
          <w:iCs/>
        </w:rPr>
        <w:t>”</w:t>
      </w:r>
      <w:r w:rsidRPr="006B6933">
        <w:rPr>
          <w:rFonts w:ascii="Times New Roman" w:hAnsi="Times New Roman" w:cs="Times New Roman"/>
          <w:iCs/>
        </w:rPr>
        <w:t>的交叉临界点，其风险既包含实验室小</w:t>
      </w:r>
      <w:proofErr w:type="gramStart"/>
      <w:r w:rsidRPr="006B6933">
        <w:rPr>
          <w:rFonts w:ascii="Times New Roman" w:hAnsi="Times New Roman" w:cs="Times New Roman"/>
          <w:iCs/>
        </w:rPr>
        <w:t>釜</w:t>
      </w:r>
      <w:proofErr w:type="gramEnd"/>
      <w:r w:rsidRPr="006B6933">
        <w:rPr>
          <w:rFonts w:ascii="Times New Roman" w:hAnsi="Times New Roman" w:cs="Times New Roman"/>
          <w:iCs/>
        </w:rPr>
        <w:t>可能产生的风险，又有大型工业釜类似的工程与系统风险，但受限于设备材质与支架结构，又有其自身的物理结构与设备完整性风险。</w:t>
      </w:r>
    </w:p>
    <w:p w14:paraId="209920FA" w14:textId="740CF1AD" w:rsidR="00EC12DE" w:rsidRPr="006B6933" w:rsidRDefault="006B6933" w:rsidP="008844C5">
      <w:pPr>
        <w:pStyle w:val="2"/>
        <w:spacing w:beforeLines="50" w:before="156" w:afterLines="50" w:after="156"/>
        <w:ind w:firstLine="562"/>
        <w:rPr>
          <w:rFonts w:ascii="Times New Roman" w:hAnsi="Times New Roman" w:cs="Times New Roman"/>
          <w:b/>
          <w:bCs/>
          <w:iCs/>
          <w:szCs w:val="28"/>
        </w:rPr>
      </w:pPr>
      <w:r w:rsidRPr="006B6933">
        <w:rPr>
          <w:rFonts w:ascii="Times New Roman" w:hAnsi="Times New Roman" w:cs="Times New Roman"/>
          <w:b/>
          <w:bCs/>
          <w:iCs/>
          <w:szCs w:val="28"/>
        </w:rPr>
        <w:lastRenderedPageBreak/>
        <w:t>6</w:t>
      </w:r>
      <w:r w:rsidR="00EC12DE" w:rsidRPr="006B6933">
        <w:rPr>
          <w:rFonts w:ascii="Times New Roman" w:hAnsi="Times New Roman" w:cs="Times New Roman"/>
          <w:b/>
          <w:bCs/>
          <w:iCs/>
          <w:szCs w:val="28"/>
        </w:rPr>
        <w:t>.1</w:t>
      </w:r>
      <w:r w:rsidR="00EC12DE" w:rsidRPr="006B6933">
        <w:rPr>
          <w:rFonts w:ascii="Times New Roman" w:hAnsi="Times New Roman" w:cs="Times New Roman"/>
          <w:b/>
          <w:bCs/>
          <w:iCs/>
          <w:szCs w:val="28"/>
        </w:rPr>
        <w:t>工艺放大与工程风险</w:t>
      </w:r>
    </w:p>
    <w:p w14:paraId="2D92E02D" w14:textId="38800D07" w:rsidR="00EC12DE" w:rsidRPr="006B6933" w:rsidRDefault="006B6933" w:rsidP="00392FF6">
      <w:pPr>
        <w:pStyle w:val="3"/>
        <w:ind w:firstLine="560"/>
        <w:rPr>
          <w:rFonts w:ascii="Times New Roman" w:hAnsi="Times New Roman" w:cs="Times New Roman"/>
          <w:szCs w:val="28"/>
        </w:rPr>
      </w:pPr>
      <w:r w:rsidRPr="006B6933">
        <w:rPr>
          <w:rFonts w:ascii="Times New Roman" w:hAnsi="Times New Roman" w:cs="Times New Roman"/>
          <w:szCs w:val="28"/>
        </w:rPr>
        <w:t>6</w:t>
      </w:r>
      <w:r w:rsidR="00392FF6" w:rsidRPr="006B6933">
        <w:rPr>
          <w:rFonts w:ascii="Times New Roman" w:hAnsi="Times New Roman" w:cs="Times New Roman"/>
          <w:szCs w:val="28"/>
        </w:rPr>
        <w:t>.1.1</w:t>
      </w:r>
      <w:r w:rsidR="00EC12DE" w:rsidRPr="006B6933">
        <w:rPr>
          <w:rFonts w:ascii="Times New Roman" w:hAnsi="Times New Roman" w:cs="Times New Roman"/>
          <w:szCs w:val="28"/>
        </w:rPr>
        <w:t>混合与传质</w:t>
      </w:r>
      <w:r w:rsidR="00EC12DE" w:rsidRPr="006B6933">
        <w:rPr>
          <w:rFonts w:ascii="Times New Roman" w:hAnsi="Times New Roman" w:cs="Times New Roman"/>
          <w:szCs w:val="28"/>
        </w:rPr>
        <w:t>/</w:t>
      </w:r>
      <w:r w:rsidR="00EC12DE" w:rsidRPr="006B6933">
        <w:rPr>
          <w:rFonts w:ascii="Times New Roman" w:hAnsi="Times New Roman" w:cs="Times New Roman"/>
          <w:szCs w:val="28"/>
        </w:rPr>
        <w:t>传热效率风险</w:t>
      </w:r>
    </w:p>
    <w:p w14:paraId="44E6049E" w14:textId="5960E090" w:rsidR="00EC12DE" w:rsidRPr="006B6933" w:rsidRDefault="00DB15CE" w:rsidP="00DD289C">
      <w:pPr>
        <w:ind w:firstLine="480"/>
        <w:rPr>
          <w:rFonts w:ascii="Times New Roman" w:hAnsi="Times New Roman" w:cs="Times New Roman"/>
          <w:iCs/>
        </w:rPr>
      </w:pPr>
      <w:r w:rsidRPr="006B6933">
        <w:rPr>
          <w:rFonts w:ascii="Cambria Math" w:hAnsi="Cambria Math" w:cs="Cambria Math"/>
          <w:iCs/>
        </w:rPr>
        <w:t>①</w:t>
      </w:r>
      <w:r w:rsidR="00EC12DE" w:rsidRPr="006B6933">
        <w:rPr>
          <w:rFonts w:ascii="Times New Roman" w:hAnsi="Times New Roman" w:cs="Times New Roman"/>
          <w:iCs/>
        </w:rPr>
        <w:t>放大后，搅拌效率难以完全模拟小试，可能导致局部浓度过高或过低，引发飞温、选择性下降或危险副反应。</w:t>
      </w:r>
      <w:r w:rsidRPr="006B6933">
        <w:rPr>
          <w:rFonts w:ascii="Cambria Math" w:hAnsi="Cambria Math" w:cs="Cambria Math"/>
          <w:iCs/>
        </w:rPr>
        <w:t>②</w:t>
      </w:r>
      <w:r w:rsidR="00EC12DE" w:rsidRPr="006B6933">
        <w:rPr>
          <w:rFonts w:ascii="Times New Roman" w:hAnsi="Times New Roman" w:cs="Times New Roman"/>
          <w:iCs/>
        </w:rPr>
        <w:t>反应体积增大，但换热面积与体积之比急剧下降。移热能力可能严重不足，导致反应热累积，大大增加热失控风险。冷却失效的后果是灾难性的。</w:t>
      </w:r>
      <w:r w:rsidRPr="006B6933">
        <w:rPr>
          <w:rFonts w:ascii="Cambria Math" w:hAnsi="Cambria Math" w:cs="Cambria Math"/>
          <w:iCs/>
        </w:rPr>
        <w:t>③</w:t>
      </w:r>
      <w:r w:rsidR="00EC12DE" w:rsidRPr="006B6933">
        <w:rPr>
          <w:rFonts w:ascii="Times New Roman" w:hAnsi="Times New Roman" w:cs="Times New Roman"/>
          <w:iCs/>
        </w:rPr>
        <w:t>对于气</w:t>
      </w:r>
      <w:r w:rsidR="00EC12DE" w:rsidRPr="006B6933">
        <w:rPr>
          <w:rFonts w:ascii="Times New Roman" w:hAnsi="Times New Roman" w:cs="Times New Roman"/>
          <w:iCs/>
        </w:rPr>
        <w:t>-</w:t>
      </w:r>
      <w:r w:rsidR="00EC12DE" w:rsidRPr="006B6933">
        <w:rPr>
          <w:rFonts w:ascii="Times New Roman" w:hAnsi="Times New Roman" w:cs="Times New Roman"/>
          <w:iCs/>
        </w:rPr>
        <w:t>液、液</w:t>
      </w:r>
      <w:r w:rsidR="00EC12DE" w:rsidRPr="006B6933">
        <w:rPr>
          <w:rFonts w:ascii="Times New Roman" w:hAnsi="Times New Roman" w:cs="Times New Roman"/>
          <w:iCs/>
        </w:rPr>
        <w:t>-</w:t>
      </w:r>
      <w:r w:rsidR="00EC12DE" w:rsidRPr="006B6933">
        <w:rPr>
          <w:rFonts w:ascii="Times New Roman" w:hAnsi="Times New Roman" w:cs="Times New Roman"/>
          <w:iCs/>
        </w:rPr>
        <w:t>液等多相反应，放大后传质可能成为控制步骤，导致反应气体（如</w:t>
      </w:r>
      <w:r w:rsidR="00EC12DE" w:rsidRPr="006B6933">
        <w:rPr>
          <w:rFonts w:ascii="Times New Roman" w:hAnsi="Times New Roman" w:cs="Times New Roman"/>
          <w:iCs/>
        </w:rPr>
        <w:t>H₂</w:t>
      </w:r>
      <w:r w:rsidR="00EC12DE" w:rsidRPr="006B6933">
        <w:rPr>
          <w:rFonts w:ascii="Times New Roman" w:hAnsi="Times New Roman" w:cs="Times New Roman"/>
          <w:iCs/>
        </w:rPr>
        <w:t>）积累后突然反应，或两相分离。</w:t>
      </w:r>
      <w:r w:rsidRPr="006B6933">
        <w:rPr>
          <w:rFonts w:ascii="Cambria Math" w:hAnsi="Cambria Math" w:cs="Cambria Math"/>
          <w:iCs/>
        </w:rPr>
        <w:t>④</w:t>
      </w:r>
      <w:r w:rsidR="00EC12DE" w:rsidRPr="006B6933">
        <w:rPr>
          <w:rFonts w:ascii="Times New Roman" w:hAnsi="Times New Roman" w:cs="Times New Roman"/>
          <w:iCs/>
        </w:rPr>
        <w:t>规模放大导致的反应路径改变</w:t>
      </w:r>
      <w:r w:rsidRPr="006B6933">
        <w:rPr>
          <w:rFonts w:ascii="Times New Roman" w:hAnsi="Times New Roman" w:cs="Times New Roman"/>
          <w:iCs/>
        </w:rPr>
        <w:t>。</w:t>
      </w:r>
      <w:r w:rsidR="00EC12DE" w:rsidRPr="006B6933">
        <w:rPr>
          <w:rFonts w:ascii="Times New Roman" w:hAnsi="Times New Roman" w:cs="Times New Roman"/>
          <w:iCs/>
        </w:rPr>
        <w:t>在小型反应釜中不显著的危险副反应或中间体积累，在更长的混合时间、不同的温度梯度下可能成为主导，引发不可预料的剧烈反应。</w:t>
      </w:r>
    </w:p>
    <w:p w14:paraId="468260E5" w14:textId="1735F25F" w:rsidR="00EC12DE" w:rsidRPr="006B6933" w:rsidRDefault="006B6933" w:rsidP="008142AF">
      <w:pPr>
        <w:pStyle w:val="3"/>
        <w:ind w:firstLine="560"/>
        <w:rPr>
          <w:rFonts w:ascii="Times New Roman" w:hAnsi="Times New Roman" w:cs="Times New Roman"/>
        </w:rPr>
      </w:pPr>
      <w:r w:rsidRPr="006B6933">
        <w:rPr>
          <w:rFonts w:ascii="Times New Roman" w:hAnsi="Times New Roman" w:cs="Times New Roman"/>
        </w:rPr>
        <w:t>6</w:t>
      </w:r>
      <w:r w:rsidR="00341AD8" w:rsidRPr="006B6933">
        <w:rPr>
          <w:rFonts w:ascii="Times New Roman" w:hAnsi="Times New Roman" w:cs="Times New Roman"/>
        </w:rPr>
        <w:t>.1.2</w:t>
      </w:r>
      <w:r w:rsidR="00EC12DE" w:rsidRPr="006B6933">
        <w:rPr>
          <w:rFonts w:ascii="Times New Roman" w:hAnsi="Times New Roman" w:cs="Times New Roman"/>
        </w:rPr>
        <w:t>机械与设备风险</w:t>
      </w:r>
    </w:p>
    <w:p w14:paraId="073B676E" w14:textId="0F7D5745" w:rsidR="00EC12DE" w:rsidRPr="006B6933" w:rsidRDefault="003640B5" w:rsidP="00DD289C">
      <w:pPr>
        <w:ind w:firstLine="480"/>
        <w:rPr>
          <w:rFonts w:ascii="Times New Roman" w:hAnsi="Times New Roman" w:cs="Times New Roman"/>
          <w:iCs/>
        </w:rPr>
      </w:pPr>
      <w:r w:rsidRPr="006B6933">
        <w:rPr>
          <w:rFonts w:ascii="Times New Roman" w:hAnsi="Times New Roman" w:cs="Times New Roman"/>
          <w:iCs/>
        </w:rPr>
        <w:t>5L</w:t>
      </w:r>
      <w:r w:rsidRPr="006B6933">
        <w:rPr>
          <w:rFonts w:ascii="Times New Roman" w:hAnsi="Times New Roman" w:cs="Times New Roman"/>
          <w:iCs/>
        </w:rPr>
        <w:t>反应釜多为玻璃材质，玻璃</w:t>
      </w:r>
      <w:proofErr w:type="gramStart"/>
      <w:r w:rsidRPr="006B6933">
        <w:rPr>
          <w:rFonts w:ascii="Times New Roman" w:hAnsi="Times New Roman" w:cs="Times New Roman"/>
          <w:iCs/>
        </w:rPr>
        <w:t>釜</w:t>
      </w:r>
      <w:proofErr w:type="gramEnd"/>
      <w:r w:rsidRPr="006B6933">
        <w:rPr>
          <w:rFonts w:ascii="Times New Roman" w:hAnsi="Times New Roman" w:cs="Times New Roman"/>
          <w:iCs/>
        </w:rPr>
        <w:t>体脆性破裂，在外力磕碰、热应力冲击或内部压力波动等情况下均可能导致釜体突然炸裂，造成高温</w:t>
      </w:r>
      <w:r w:rsidRPr="006B6933">
        <w:rPr>
          <w:rFonts w:ascii="Times New Roman" w:hAnsi="Times New Roman" w:cs="Times New Roman"/>
          <w:iCs/>
        </w:rPr>
        <w:t>/</w:t>
      </w:r>
      <w:r w:rsidRPr="006B6933">
        <w:rPr>
          <w:rFonts w:ascii="Times New Roman" w:hAnsi="Times New Roman" w:cs="Times New Roman"/>
          <w:iCs/>
        </w:rPr>
        <w:t>腐蚀性物料飞溅、割伤。</w:t>
      </w:r>
    </w:p>
    <w:p w14:paraId="7BA5FFE3" w14:textId="539643A0" w:rsidR="003640B5" w:rsidRPr="006B6933" w:rsidRDefault="003640B5" w:rsidP="00DD289C">
      <w:pPr>
        <w:ind w:firstLine="480"/>
        <w:rPr>
          <w:rFonts w:ascii="Times New Roman" w:hAnsi="Times New Roman" w:cs="Times New Roman"/>
          <w:iCs/>
        </w:rPr>
      </w:pPr>
      <w:r w:rsidRPr="006B6933">
        <w:rPr>
          <w:rFonts w:ascii="Times New Roman" w:hAnsi="Times New Roman" w:cs="Times New Roman"/>
          <w:iCs/>
        </w:rPr>
        <w:t>5L</w:t>
      </w:r>
      <w:r w:rsidRPr="006B6933">
        <w:rPr>
          <w:rFonts w:ascii="Times New Roman" w:hAnsi="Times New Roman" w:cs="Times New Roman"/>
          <w:iCs/>
        </w:rPr>
        <w:t>反应釜通常为不锈钢支架</w:t>
      </w:r>
      <w:r w:rsidRPr="006B6933">
        <w:rPr>
          <w:rFonts w:ascii="Times New Roman" w:hAnsi="Times New Roman" w:cs="Times New Roman"/>
          <w:iCs/>
        </w:rPr>
        <w:t>+</w:t>
      </w:r>
      <w:r w:rsidRPr="006B6933">
        <w:rPr>
          <w:rFonts w:ascii="Times New Roman" w:hAnsi="Times New Roman" w:cs="Times New Roman"/>
          <w:iCs/>
        </w:rPr>
        <w:t>脚轮结构，脚轮锁定后稳定性仍不足。若地面不平、搅拌中心与</w:t>
      </w:r>
      <w:proofErr w:type="gramStart"/>
      <w:r w:rsidRPr="006B6933">
        <w:rPr>
          <w:rFonts w:ascii="Times New Roman" w:hAnsi="Times New Roman" w:cs="Times New Roman"/>
          <w:iCs/>
        </w:rPr>
        <w:t>釜</w:t>
      </w:r>
      <w:proofErr w:type="gramEnd"/>
      <w:r w:rsidRPr="006B6933">
        <w:rPr>
          <w:rFonts w:ascii="Times New Roman" w:hAnsi="Times New Roman" w:cs="Times New Roman"/>
          <w:iCs/>
        </w:rPr>
        <w:t>体中心不一致，运行时摇晃加剧，可导致设备倾倒、破碎及机械伤害。</w:t>
      </w:r>
    </w:p>
    <w:p w14:paraId="002A4B4E" w14:textId="1F422180" w:rsidR="003640B5" w:rsidRPr="006B6933" w:rsidRDefault="003640B5" w:rsidP="00DD289C">
      <w:pPr>
        <w:ind w:firstLine="480"/>
        <w:rPr>
          <w:rFonts w:ascii="Times New Roman" w:hAnsi="Times New Roman" w:cs="Times New Roman"/>
          <w:iCs/>
        </w:rPr>
      </w:pPr>
      <w:r w:rsidRPr="006B6933">
        <w:rPr>
          <w:rFonts w:ascii="Times New Roman" w:hAnsi="Times New Roman" w:cs="Times New Roman"/>
          <w:iCs/>
        </w:rPr>
        <w:t>5L</w:t>
      </w:r>
      <w:r w:rsidRPr="006B6933">
        <w:rPr>
          <w:rFonts w:ascii="Times New Roman" w:hAnsi="Times New Roman" w:cs="Times New Roman"/>
          <w:iCs/>
        </w:rPr>
        <w:t>反应釜的搅拌轴是与釜盖间通过密封单元进行组装，若密封单元积垢、磨损或润滑不足，会导致</w:t>
      </w:r>
      <w:proofErr w:type="gramStart"/>
      <w:r w:rsidRPr="006B6933">
        <w:rPr>
          <w:rFonts w:ascii="Times New Roman" w:hAnsi="Times New Roman" w:cs="Times New Roman"/>
          <w:iCs/>
        </w:rPr>
        <w:t>釜</w:t>
      </w:r>
      <w:proofErr w:type="gramEnd"/>
      <w:r w:rsidRPr="006B6933">
        <w:rPr>
          <w:rFonts w:ascii="Times New Roman" w:hAnsi="Times New Roman" w:cs="Times New Roman"/>
          <w:iCs/>
        </w:rPr>
        <w:t>体真空破坏或溶剂泄漏。且搅拌过程中磨损的密封单元碎屑进入反应体系，造成合成反应污染或引发难以预知的副反应进而导致合成失败。</w:t>
      </w:r>
    </w:p>
    <w:p w14:paraId="22FB031C" w14:textId="127CC26A" w:rsidR="00DB15CE" w:rsidRPr="006B6933" w:rsidRDefault="006B6933" w:rsidP="008142AF">
      <w:pPr>
        <w:pStyle w:val="3"/>
        <w:ind w:firstLine="560"/>
        <w:rPr>
          <w:rFonts w:ascii="Times New Roman" w:hAnsi="Times New Roman" w:cs="Times New Roman"/>
        </w:rPr>
      </w:pPr>
      <w:r w:rsidRPr="006B6933">
        <w:rPr>
          <w:rFonts w:ascii="Times New Roman" w:hAnsi="Times New Roman" w:cs="Times New Roman"/>
        </w:rPr>
        <w:t>6</w:t>
      </w:r>
      <w:r w:rsidR="003640B5" w:rsidRPr="006B6933">
        <w:rPr>
          <w:rFonts w:ascii="Times New Roman" w:hAnsi="Times New Roman" w:cs="Times New Roman"/>
        </w:rPr>
        <w:t>.1.3</w:t>
      </w:r>
      <w:r w:rsidR="003640B5" w:rsidRPr="006B6933">
        <w:rPr>
          <w:rFonts w:ascii="Times New Roman" w:hAnsi="Times New Roman" w:cs="Times New Roman"/>
        </w:rPr>
        <w:t>化学投料风险</w:t>
      </w:r>
    </w:p>
    <w:p w14:paraId="33CDF4EF" w14:textId="7FB1620A" w:rsidR="00BA3F39" w:rsidRPr="006B6933" w:rsidRDefault="00BA3F39" w:rsidP="00BA3F39">
      <w:pPr>
        <w:ind w:firstLine="480"/>
        <w:rPr>
          <w:rFonts w:ascii="Times New Roman" w:hAnsi="Times New Roman" w:cs="Times New Roman"/>
          <w:iCs/>
        </w:rPr>
      </w:pPr>
      <w:r w:rsidRPr="006B6933">
        <w:rPr>
          <w:rFonts w:ascii="Times New Roman" w:hAnsi="Times New Roman" w:cs="Times New Roman"/>
          <w:iCs/>
        </w:rPr>
        <w:t>5L</w:t>
      </w:r>
      <w:r w:rsidR="000C5D8A" w:rsidRPr="006B6933">
        <w:rPr>
          <w:rFonts w:ascii="Times New Roman" w:hAnsi="Times New Roman" w:cs="Times New Roman"/>
          <w:iCs/>
        </w:rPr>
        <w:t>反应</w:t>
      </w:r>
      <w:r w:rsidRPr="006B6933">
        <w:rPr>
          <w:rFonts w:ascii="Times New Roman" w:hAnsi="Times New Roman" w:cs="Times New Roman"/>
          <w:iCs/>
        </w:rPr>
        <w:t>釜单批次投料量</w:t>
      </w:r>
      <w:r w:rsidR="005265B4" w:rsidRPr="006B6933">
        <w:rPr>
          <w:rFonts w:ascii="Times New Roman" w:hAnsi="Times New Roman" w:cs="Times New Roman"/>
          <w:iCs/>
        </w:rPr>
        <w:t>重量</w:t>
      </w:r>
      <w:r w:rsidRPr="006B6933">
        <w:rPr>
          <w:rFonts w:ascii="Times New Roman" w:hAnsi="Times New Roman" w:cs="Times New Roman"/>
          <w:iCs/>
        </w:rPr>
        <w:t>可达</w:t>
      </w:r>
      <w:r w:rsidRPr="006B6933">
        <w:rPr>
          <w:rFonts w:ascii="Times New Roman" w:hAnsi="Times New Roman" w:cs="Times New Roman"/>
          <w:iCs/>
        </w:rPr>
        <w:t>2~4kg</w:t>
      </w:r>
      <w:r w:rsidRPr="006B6933">
        <w:rPr>
          <w:rFonts w:ascii="Times New Roman" w:hAnsi="Times New Roman" w:cs="Times New Roman"/>
          <w:iCs/>
        </w:rPr>
        <w:t>，涉及易燃溶剂、强酸强碱或氧化剂时，反应体系蕴含的化学能已相当于数公斤</w:t>
      </w:r>
      <w:r w:rsidRPr="006B6933">
        <w:rPr>
          <w:rFonts w:ascii="Times New Roman" w:hAnsi="Times New Roman" w:cs="Times New Roman"/>
          <w:iCs/>
        </w:rPr>
        <w:t>TNT</w:t>
      </w:r>
      <w:r w:rsidRPr="006B6933">
        <w:rPr>
          <w:rFonts w:ascii="Times New Roman" w:hAnsi="Times New Roman" w:cs="Times New Roman"/>
          <w:iCs/>
        </w:rPr>
        <w:t>当量。然而，</w:t>
      </w:r>
      <w:r w:rsidRPr="006B6933">
        <w:rPr>
          <w:rFonts w:ascii="Times New Roman" w:hAnsi="Times New Roman" w:cs="Times New Roman"/>
          <w:iCs/>
        </w:rPr>
        <w:t>5L</w:t>
      </w:r>
      <w:proofErr w:type="gramStart"/>
      <w:r w:rsidRPr="006B6933">
        <w:rPr>
          <w:rFonts w:ascii="Times New Roman" w:hAnsi="Times New Roman" w:cs="Times New Roman"/>
          <w:iCs/>
        </w:rPr>
        <w:t>釜</w:t>
      </w:r>
      <w:proofErr w:type="gramEnd"/>
      <w:r w:rsidRPr="006B6933">
        <w:rPr>
          <w:rFonts w:ascii="Times New Roman" w:hAnsi="Times New Roman" w:cs="Times New Roman"/>
          <w:iCs/>
        </w:rPr>
        <w:t>多为玻璃材质，其耐压能力极低（通常＜</w:t>
      </w:r>
      <w:r w:rsidRPr="006B6933">
        <w:rPr>
          <w:rFonts w:ascii="Times New Roman" w:hAnsi="Times New Roman" w:cs="Times New Roman"/>
          <w:iCs/>
        </w:rPr>
        <w:t>0.1MPa</w:t>
      </w:r>
      <w:r w:rsidRPr="006B6933">
        <w:rPr>
          <w:rFonts w:ascii="Times New Roman" w:hAnsi="Times New Roman" w:cs="Times New Roman"/>
          <w:iCs/>
        </w:rPr>
        <w:t>），耐热冲击性差。一旦大量危险品投入后反应放热过快、局部过热或产生气体，玻璃</w:t>
      </w:r>
      <w:proofErr w:type="gramStart"/>
      <w:r w:rsidRPr="006B6933">
        <w:rPr>
          <w:rFonts w:ascii="Times New Roman" w:hAnsi="Times New Roman" w:cs="Times New Roman"/>
          <w:iCs/>
        </w:rPr>
        <w:t>釜</w:t>
      </w:r>
      <w:proofErr w:type="gramEnd"/>
      <w:r w:rsidRPr="006B6933">
        <w:rPr>
          <w:rFonts w:ascii="Times New Roman" w:hAnsi="Times New Roman" w:cs="Times New Roman"/>
          <w:iCs/>
        </w:rPr>
        <w:t>体可能在毫无征兆的情况下突然炸裂，造成高温腐蚀性物料的大面积飞溅。</w:t>
      </w:r>
    </w:p>
    <w:p w14:paraId="76AA1250" w14:textId="64064066" w:rsidR="00BA3F39" w:rsidRPr="006B6933" w:rsidRDefault="00BA3F39" w:rsidP="00BA3F39">
      <w:pPr>
        <w:ind w:firstLine="480"/>
        <w:rPr>
          <w:rFonts w:ascii="Times New Roman" w:hAnsi="Times New Roman" w:cs="Times New Roman"/>
          <w:iCs/>
        </w:rPr>
      </w:pPr>
      <w:r w:rsidRPr="006B6933">
        <w:rPr>
          <w:rFonts w:ascii="Times New Roman" w:hAnsi="Times New Roman" w:cs="Times New Roman"/>
          <w:iCs/>
        </w:rPr>
        <w:lastRenderedPageBreak/>
        <w:t>5L</w:t>
      </w:r>
      <w:r w:rsidR="000C5D8A" w:rsidRPr="006B6933">
        <w:rPr>
          <w:rFonts w:ascii="Times New Roman" w:hAnsi="Times New Roman" w:cs="Times New Roman"/>
          <w:iCs/>
        </w:rPr>
        <w:t>反应</w:t>
      </w:r>
      <w:r w:rsidRPr="006B6933">
        <w:rPr>
          <w:rFonts w:ascii="Times New Roman" w:hAnsi="Times New Roman" w:cs="Times New Roman"/>
          <w:iCs/>
        </w:rPr>
        <w:t>釜实验往往需要提前配制数升溶剂、储备数公斤固体原料。实验室通常缺乏工业级的防爆储罐或隔离库房，这些大容量试剂瓶、中转</w:t>
      </w:r>
      <w:proofErr w:type="gramStart"/>
      <w:r w:rsidRPr="006B6933">
        <w:rPr>
          <w:rFonts w:ascii="Times New Roman" w:hAnsi="Times New Roman" w:cs="Times New Roman"/>
          <w:iCs/>
        </w:rPr>
        <w:t>桶往往</w:t>
      </w:r>
      <w:proofErr w:type="gramEnd"/>
      <w:r w:rsidRPr="006B6933">
        <w:rPr>
          <w:rFonts w:ascii="Times New Roman" w:hAnsi="Times New Roman" w:cs="Times New Roman"/>
          <w:iCs/>
        </w:rPr>
        <w:t>直接堆放在反应釜周边、通风橱内甚至过道上。一瓶</w:t>
      </w:r>
      <w:r w:rsidRPr="006B6933">
        <w:rPr>
          <w:rFonts w:ascii="Times New Roman" w:hAnsi="Times New Roman" w:cs="Times New Roman"/>
          <w:iCs/>
        </w:rPr>
        <w:t>4L</w:t>
      </w:r>
      <w:r w:rsidRPr="006B6933">
        <w:rPr>
          <w:rFonts w:ascii="Times New Roman" w:hAnsi="Times New Roman" w:cs="Times New Roman"/>
          <w:iCs/>
        </w:rPr>
        <w:t>的易燃溶剂一旦倾倒或破裂，其泄漏量足以在数十平方米范围内形成可爆炸气团；一桶</w:t>
      </w:r>
      <w:r w:rsidRPr="006B6933">
        <w:rPr>
          <w:rFonts w:ascii="Times New Roman" w:hAnsi="Times New Roman" w:cs="Times New Roman"/>
          <w:iCs/>
        </w:rPr>
        <w:t>5kg</w:t>
      </w:r>
      <w:r w:rsidRPr="006B6933">
        <w:rPr>
          <w:rFonts w:ascii="Times New Roman" w:hAnsi="Times New Roman" w:cs="Times New Roman"/>
          <w:iCs/>
        </w:rPr>
        <w:t>的过氧化物在室温下长期静置，可能因分解产热而自燃。这种</w:t>
      </w:r>
      <w:r w:rsidRPr="006B6933">
        <w:rPr>
          <w:rFonts w:ascii="Times New Roman" w:hAnsi="Times New Roman" w:cs="Times New Roman"/>
          <w:iCs/>
        </w:rPr>
        <w:t>“</w:t>
      </w:r>
      <w:r w:rsidRPr="006B6933">
        <w:rPr>
          <w:rFonts w:ascii="Times New Roman" w:hAnsi="Times New Roman" w:cs="Times New Roman"/>
          <w:iCs/>
        </w:rPr>
        <w:t>以实验室设施承载中试级存量</w:t>
      </w:r>
      <w:r w:rsidRPr="006B6933">
        <w:rPr>
          <w:rFonts w:ascii="Times New Roman" w:hAnsi="Times New Roman" w:cs="Times New Roman"/>
          <w:iCs/>
        </w:rPr>
        <w:t>”</w:t>
      </w:r>
      <w:r w:rsidRPr="006B6933">
        <w:rPr>
          <w:rFonts w:ascii="Times New Roman" w:hAnsi="Times New Roman" w:cs="Times New Roman"/>
          <w:iCs/>
        </w:rPr>
        <w:t>的错位，是</w:t>
      </w:r>
      <w:r w:rsidRPr="006B6933">
        <w:rPr>
          <w:rFonts w:ascii="Times New Roman" w:hAnsi="Times New Roman" w:cs="Times New Roman"/>
          <w:iCs/>
        </w:rPr>
        <w:t>5L</w:t>
      </w:r>
      <w:proofErr w:type="gramStart"/>
      <w:r w:rsidRPr="006B6933">
        <w:rPr>
          <w:rFonts w:ascii="Times New Roman" w:hAnsi="Times New Roman" w:cs="Times New Roman"/>
          <w:iCs/>
        </w:rPr>
        <w:t>釜</w:t>
      </w:r>
      <w:proofErr w:type="gramEnd"/>
      <w:r w:rsidRPr="006B6933">
        <w:rPr>
          <w:rFonts w:ascii="Times New Roman" w:hAnsi="Times New Roman" w:cs="Times New Roman"/>
          <w:iCs/>
        </w:rPr>
        <w:t>投料准备阶段最容易被忽视的重大隐患。</w:t>
      </w:r>
    </w:p>
    <w:p w14:paraId="391A4A82" w14:textId="6BB43130" w:rsidR="00EC12DE" w:rsidRPr="006B6933" w:rsidRDefault="00BA3F39" w:rsidP="005265B4">
      <w:pPr>
        <w:ind w:firstLine="480"/>
        <w:rPr>
          <w:rFonts w:ascii="Times New Roman" w:hAnsi="Times New Roman" w:cs="Times New Roman"/>
          <w:iCs/>
          <w:color w:val="000000" w:themeColor="text1"/>
        </w:rPr>
      </w:pPr>
      <w:r w:rsidRPr="006B6933">
        <w:rPr>
          <w:rFonts w:ascii="Times New Roman" w:hAnsi="Times New Roman" w:cs="Times New Roman"/>
          <w:iCs/>
          <w:color w:val="000000" w:themeColor="text1"/>
        </w:rPr>
        <w:t>5L</w:t>
      </w:r>
      <w:r w:rsidR="000C5D8A" w:rsidRPr="006B6933">
        <w:rPr>
          <w:rFonts w:ascii="Times New Roman" w:hAnsi="Times New Roman" w:cs="Times New Roman"/>
          <w:iCs/>
          <w:color w:val="000000" w:themeColor="text1"/>
        </w:rPr>
        <w:t>反应</w:t>
      </w:r>
      <w:r w:rsidRPr="006B6933">
        <w:rPr>
          <w:rFonts w:ascii="Times New Roman" w:hAnsi="Times New Roman" w:cs="Times New Roman"/>
          <w:iCs/>
          <w:color w:val="000000" w:themeColor="text1"/>
        </w:rPr>
        <w:t>釜投料时，</w:t>
      </w:r>
      <w:r w:rsidR="000C5D8A" w:rsidRPr="006B6933">
        <w:rPr>
          <w:rFonts w:ascii="Times New Roman" w:hAnsi="Times New Roman" w:cs="Times New Roman"/>
          <w:iCs/>
          <w:color w:val="000000" w:themeColor="text1"/>
        </w:rPr>
        <w:t>固体</w:t>
      </w:r>
      <w:r w:rsidRPr="006B6933">
        <w:rPr>
          <w:rFonts w:ascii="Times New Roman" w:hAnsi="Times New Roman" w:cs="Times New Roman"/>
          <w:iCs/>
          <w:color w:val="000000" w:themeColor="text1"/>
        </w:rPr>
        <w:t>粉尘</w:t>
      </w:r>
      <w:r w:rsidR="000C5D8A" w:rsidRPr="006B6933">
        <w:rPr>
          <w:rFonts w:ascii="Times New Roman" w:hAnsi="Times New Roman" w:cs="Times New Roman"/>
          <w:iCs/>
          <w:color w:val="000000" w:themeColor="text1"/>
        </w:rPr>
        <w:t>状药品可能</w:t>
      </w:r>
      <w:r w:rsidRPr="006B6933">
        <w:rPr>
          <w:rFonts w:ascii="Times New Roman" w:hAnsi="Times New Roman" w:cs="Times New Roman"/>
          <w:iCs/>
          <w:color w:val="000000" w:themeColor="text1"/>
        </w:rPr>
        <w:t>瞬间达到爆炸下限（</w:t>
      </w:r>
      <w:r w:rsidR="000C5D8A" w:rsidRPr="006B6933">
        <w:rPr>
          <w:rFonts w:ascii="Times New Roman" w:hAnsi="Times New Roman" w:cs="Times New Roman"/>
          <w:iCs/>
          <w:color w:val="000000" w:themeColor="text1"/>
        </w:rPr>
        <w:t>例如：</w:t>
      </w:r>
      <w:r w:rsidRPr="006B6933">
        <w:rPr>
          <w:rFonts w:ascii="Times New Roman" w:hAnsi="Times New Roman" w:cs="Times New Roman"/>
          <w:iCs/>
          <w:color w:val="000000" w:themeColor="text1"/>
        </w:rPr>
        <w:t>铝粉、镁粉、有机中间体）、静电积累放电（塑料铲、绝缘软管）、以及身体失衡坠入釜内。液体投料时，使用塑料桶人工倾倒或简易隔膜泵输送，接口脱落、软管爆裂、满</w:t>
      </w:r>
      <w:proofErr w:type="gramStart"/>
      <w:r w:rsidRPr="006B6933">
        <w:rPr>
          <w:rFonts w:ascii="Times New Roman" w:hAnsi="Times New Roman" w:cs="Times New Roman"/>
          <w:iCs/>
          <w:color w:val="000000" w:themeColor="text1"/>
        </w:rPr>
        <w:t>釜</w:t>
      </w:r>
      <w:proofErr w:type="gramEnd"/>
      <w:r w:rsidRPr="006B6933">
        <w:rPr>
          <w:rFonts w:ascii="Times New Roman" w:hAnsi="Times New Roman" w:cs="Times New Roman"/>
          <w:iCs/>
          <w:color w:val="000000" w:themeColor="text1"/>
        </w:rPr>
        <w:t>溢流频发；而通过</w:t>
      </w:r>
      <w:proofErr w:type="gramStart"/>
      <w:r w:rsidRPr="006B6933">
        <w:rPr>
          <w:rFonts w:ascii="Times New Roman" w:hAnsi="Times New Roman" w:cs="Times New Roman"/>
          <w:iCs/>
          <w:color w:val="000000" w:themeColor="text1"/>
        </w:rPr>
        <w:t>釜</w:t>
      </w:r>
      <w:proofErr w:type="gramEnd"/>
      <w:r w:rsidRPr="006B6933">
        <w:rPr>
          <w:rFonts w:ascii="Times New Roman" w:hAnsi="Times New Roman" w:cs="Times New Roman"/>
          <w:iCs/>
          <w:color w:val="000000" w:themeColor="text1"/>
        </w:rPr>
        <w:t>口滴加漏斗长时间加料时，操作者往往因巡检频次不足，未能及时发现阀门堵塞后突然通畅引发的瞬间大量进料，直接导致暴沸喷釜。更值得警惕的是，</w:t>
      </w:r>
      <w:r w:rsidRPr="006B6933">
        <w:rPr>
          <w:rFonts w:ascii="Times New Roman" w:hAnsi="Times New Roman" w:cs="Times New Roman"/>
          <w:iCs/>
          <w:color w:val="000000" w:themeColor="text1"/>
        </w:rPr>
        <w:t>5L</w:t>
      </w:r>
      <w:proofErr w:type="gramStart"/>
      <w:r w:rsidRPr="006B6933">
        <w:rPr>
          <w:rFonts w:ascii="Times New Roman" w:hAnsi="Times New Roman" w:cs="Times New Roman"/>
          <w:iCs/>
          <w:color w:val="000000" w:themeColor="text1"/>
        </w:rPr>
        <w:t>釜</w:t>
      </w:r>
      <w:proofErr w:type="gramEnd"/>
      <w:r w:rsidRPr="006B6933">
        <w:rPr>
          <w:rFonts w:ascii="Times New Roman" w:hAnsi="Times New Roman" w:cs="Times New Roman"/>
          <w:iCs/>
          <w:color w:val="000000" w:themeColor="text1"/>
        </w:rPr>
        <w:t>通常无远程投料系统，操作者全程暴露在釜口喷射弧区内，一旦发生反冲，面部、躯干将直接承受高温腐蚀物料的正面冲击。</w:t>
      </w:r>
      <w:r w:rsidR="005265B4" w:rsidRPr="006B6933">
        <w:rPr>
          <w:rFonts w:ascii="Times New Roman" w:hAnsi="Times New Roman" w:cs="Times New Roman"/>
          <w:iCs/>
          <w:color w:val="000000" w:themeColor="text1"/>
        </w:rPr>
        <w:t>而</w:t>
      </w:r>
      <w:proofErr w:type="gramStart"/>
      <w:r w:rsidR="00DB15CE" w:rsidRPr="006B6933">
        <w:rPr>
          <w:rFonts w:ascii="Times New Roman" w:hAnsi="Times New Roman" w:cs="Times New Roman"/>
          <w:iCs/>
        </w:rPr>
        <w:t>使用</w:t>
      </w:r>
      <w:r w:rsidR="00EC12DE" w:rsidRPr="006B6933">
        <w:rPr>
          <w:rFonts w:ascii="Times New Roman" w:hAnsi="Times New Roman" w:cs="Times New Roman"/>
          <w:iCs/>
        </w:rPr>
        <w:t>泵与管道系统</w:t>
      </w:r>
      <w:proofErr w:type="gramEnd"/>
      <w:r w:rsidR="00DB15CE" w:rsidRPr="006B6933">
        <w:rPr>
          <w:rFonts w:ascii="Times New Roman" w:hAnsi="Times New Roman" w:cs="Times New Roman"/>
          <w:iCs/>
        </w:rPr>
        <w:t>输送物料时，可能</w:t>
      </w:r>
      <w:r w:rsidR="00EC12DE" w:rsidRPr="006B6933">
        <w:rPr>
          <w:rFonts w:ascii="Times New Roman" w:hAnsi="Times New Roman" w:cs="Times New Roman"/>
          <w:iCs/>
        </w:rPr>
        <w:t>涉及大量的易燃、有毒液体</w:t>
      </w:r>
      <w:r w:rsidR="00EC12DE" w:rsidRPr="006B6933">
        <w:rPr>
          <w:rFonts w:ascii="Times New Roman" w:hAnsi="Times New Roman" w:cs="Times New Roman"/>
          <w:iCs/>
        </w:rPr>
        <w:t>/</w:t>
      </w:r>
      <w:r w:rsidR="00EC12DE" w:rsidRPr="006B6933">
        <w:rPr>
          <w:rFonts w:ascii="Times New Roman" w:hAnsi="Times New Roman" w:cs="Times New Roman"/>
          <w:iCs/>
        </w:rPr>
        <w:t>气体输送，管道破裂、泵密封泄漏的风险点和泄漏量都极大</w:t>
      </w:r>
      <w:r w:rsidR="005265B4" w:rsidRPr="006B6933">
        <w:rPr>
          <w:rFonts w:ascii="Times New Roman" w:hAnsi="Times New Roman" w:cs="Times New Roman"/>
          <w:iCs/>
        </w:rPr>
        <w:t>增加。</w:t>
      </w:r>
    </w:p>
    <w:p w14:paraId="4723FF29" w14:textId="7AC33033" w:rsidR="004E5183" w:rsidRPr="006B6933" w:rsidRDefault="006B6933" w:rsidP="008844C5">
      <w:pPr>
        <w:pStyle w:val="1"/>
        <w:spacing w:beforeLines="50" w:before="156" w:afterLines="50" w:after="156"/>
        <w:ind w:firstLine="640"/>
        <w:rPr>
          <w:rFonts w:ascii="Times New Roman" w:eastAsia="宋体" w:hAnsi="Times New Roman" w:cs="Times New Roman"/>
          <w:sz w:val="32"/>
          <w:szCs w:val="32"/>
        </w:rPr>
      </w:pPr>
      <w:r w:rsidRPr="006B6933">
        <w:rPr>
          <w:rFonts w:ascii="Times New Roman" w:eastAsia="宋体" w:hAnsi="Times New Roman" w:cs="Times New Roman"/>
          <w:sz w:val="32"/>
          <w:szCs w:val="32"/>
        </w:rPr>
        <w:t>七</w:t>
      </w:r>
      <w:r w:rsidRPr="006B6933">
        <w:rPr>
          <w:rFonts w:ascii="Times New Roman" w:eastAsia="宋体" w:hAnsi="Times New Roman" w:cs="Times New Roman"/>
          <w:sz w:val="32"/>
          <w:szCs w:val="32"/>
        </w:rPr>
        <w:t xml:space="preserve">. </w:t>
      </w:r>
      <w:r w:rsidRPr="006B6933">
        <w:rPr>
          <w:rFonts w:ascii="Times New Roman" w:eastAsia="宋体" w:hAnsi="Times New Roman" w:cs="Times New Roman"/>
          <w:sz w:val="32"/>
          <w:szCs w:val="32"/>
        </w:rPr>
        <w:t>连续流合成风险评估</w:t>
      </w:r>
    </w:p>
    <w:p w14:paraId="42014871" w14:textId="74252E13" w:rsidR="00C870FA" w:rsidRPr="006B6933" w:rsidRDefault="000A328C" w:rsidP="0023407F">
      <w:pPr>
        <w:ind w:firstLine="480"/>
        <w:rPr>
          <w:rFonts w:ascii="Times New Roman" w:hAnsi="Times New Roman" w:cs="Times New Roman"/>
          <w:iCs/>
        </w:rPr>
      </w:pPr>
      <w:r w:rsidRPr="006B6933">
        <w:rPr>
          <w:rFonts w:ascii="Times New Roman" w:hAnsi="Times New Roman" w:cs="Times New Roman"/>
          <w:iCs/>
        </w:rPr>
        <w:t>间歇式工艺的反应进程与时间有关，温度、浓度、压力等实验条件随时间持续变化，每一个时间切片的状态都不同，即非稳态贯穿全程。尽管每一时刻生成的产物有差异，但最终通过长时间搅拌在釜内</w:t>
      </w:r>
      <w:r w:rsidRPr="006B6933">
        <w:rPr>
          <w:rFonts w:ascii="Times New Roman" w:hAnsi="Times New Roman" w:cs="Times New Roman"/>
          <w:iCs/>
        </w:rPr>
        <w:t>“</w:t>
      </w:r>
      <w:r w:rsidRPr="006B6933">
        <w:rPr>
          <w:rFonts w:ascii="Times New Roman" w:hAnsi="Times New Roman" w:cs="Times New Roman"/>
          <w:iCs/>
        </w:rPr>
        <w:t>拉平</w:t>
      </w:r>
      <w:r w:rsidRPr="006B6933">
        <w:rPr>
          <w:rFonts w:ascii="Times New Roman" w:hAnsi="Times New Roman" w:cs="Times New Roman"/>
          <w:iCs/>
        </w:rPr>
        <w:t>”</w:t>
      </w:r>
      <w:r w:rsidRPr="006B6933">
        <w:rPr>
          <w:rFonts w:ascii="Times New Roman" w:hAnsi="Times New Roman" w:cs="Times New Roman"/>
          <w:iCs/>
        </w:rPr>
        <w:t>。而连续流工艺反应进程由空间位置定义，空间上非均匀但在时间上是恒定的，每一滴物料经历完全相同的空间路径，因此具有相同的</w:t>
      </w:r>
      <w:r w:rsidRPr="006B6933">
        <w:rPr>
          <w:rFonts w:ascii="Times New Roman" w:hAnsi="Times New Roman" w:cs="Times New Roman"/>
          <w:iCs/>
        </w:rPr>
        <w:t>“</w:t>
      </w:r>
      <w:r w:rsidRPr="006B6933">
        <w:rPr>
          <w:rFonts w:ascii="Times New Roman" w:hAnsi="Times New Roman" w:cs="Times New Roman"/>
          <w:iCs/>
        </w:rPr>
        <w:t>历史</w:t>
      </w:r>
      <w:r w:rsidRPr="006B6933">
        <w:rPr>
          <w:rFonts w:ascii="Times New Roman" w:hAnsi="Times New Roman" w:cs="Times New Roman"/>
          <w:iCs/>
        </w:rPr>
        <w:t>”</w:t>
      </w:r>
      <w:r w:rsidRPr="006B6933">
        <w:rPr>
          <w:rFonts w:ascii="Times New Roman" w:hAnsi="Times New Roman" w:cs="Times New Roman"/>
          <w:iCs/>
        </w:rPr>
        <w:t>，产物从流水线末端匀速产出。上述的差异导致了两种工艺在控制理论、质量体系、安全工程上几乎完全不同的底层架构。</w:t>
      </w:r>
    </w:p>
    <w:p w14:paraId="3F6F3925" w14:textId="48AA30A7" w:rsidR="000A328C" w:rsidRPr="006B6933" w:rsidRDefault="006B6933" w:rsidP="00006573">
      <w:pPr>
        <w:pStyle w:val="2"/>
        <w:ind w:firstLine="560"/>
        <w:rPr>
          <w:rFonts w:ascii="Times New Roman" w:hAnsi="Times New Roman" w:cs="Times New Roman"/>
        </w:rPr>
      </w:pPr>
      <w:r w:rsidRPr="006B6933">
        <w:rPr>
          <w:rFonts w:ascii="Times New Roman" w:hAnsi="Times New Roman" w:cs="Times New Roman"/>
        </w:rPr>
        <w:lastRenderedPageBreak/>
        <w:t>7</w:t>
      </w:r>
      <w:r w:rsidR="000A328C" w:rsidRPr="006B6933">
        <w:rPr>
          <w:rFonts w:ascii="Times New Roman" w:hAnsi="Times New Roman" w:cs="Times New Roman"/>
        </w:rPr>
        <w:t xml:space="preserve">.1 </w:t>
      </w:r>
      <w:proofErr w:type="gramStart"/>
      <w:r w:rsidR="002E54F5" w:rsidRPr="006B6933">
        <w:rPr>
          <w:rFonts w:ascii="Times New Roman" w:hAnsi="Times New Roman" w:cs="Times New Roman"/>
        </w:rPr>
        <w:t>热安全</w:t>
      </w:r>
      <w:proofErr w:type="gramEnd"/>
      <w:r w:rsidR="002E54F5" w:rsidRPr="006B6933">
        <w:rPr>
          <w:rFonts w:ascii="Times New Roman" w:hAnsi="Times New Roman" w:cs="Times New Roman"/>
        </w:rPr>
        <w:t>风险</w:t>
      </w:r>
    </w:p>
    <w:p w14:paraId="2DE4D910" w14:textId="7F236657" w:rsidR="002E54F5" w:rsidRPr="006B6933" w:rsidRDefault="002E54F5" w:rsidP="0080344F">
      <w:pPr>
        <w:ind w:firstLine="480"/>
        <w:rPr>
          <w:rFonts w:ascii="Times New Roman" w:hAnsi="Times New Roman" w:cs="Times New Roman"/>
          <w:iCs/>
        </w:rPr>
      </w:pPr>
      <w:r w:rsidRPr="006B6933">
        <w:rPr>
          <w:rFonts w:ascii="Times New Roman" w:hAnsi="Times New Roman" w:cs="Times New Roman"/>
          <w:iCs/>
          <w:noProof/>
        </w:rPr>
        <w:drawing>
          <wp:anchor distT="0" distB="0" distL="114300" distR="114300" simplePos="0" relativeHeight="251658240" behindDoc="1" locked="0" layoutInCell="1" allowOverlap="1" wp14:anchorId="6A8AE33E" wp14:editId="2E0D0BDC">
            <wp:simplePos x="0" y="0"/>
            <wp:positionH relativeFrom="margin">
              <wp:align>center</wp:align>
            </wp:positionH>
            <wp:positionV relativeFrom="paragraph">
              <wp:posOffset>1783080</wp:posOffset>
            </wp:positionV>
            <wp:extent cx="4860290" cy="899795"/>
            <wp:effectExtent l="0" t="0" r="0" b="0"/>
            <wp:wrapTight wrapText="bothSides">
              <wp:wrapPolygon edited="0">
                <wp:start x="0" y="0"/>
                <wp:lineTo x="0" y="21036"/>
                <wp:lineTo x="21504" y="21036"/>
                <wp:lineTo x="21504" y="0"/>
                <wp:lineTo x="0" y="0"/>
              </wp:wrapPolygon>
            </wp:wrapTight>
            <wp:docPr id="1323201401" name="图片 1" descr="图示, 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201401" name="图片 1" descr="图示, 文本&#10;&#10;AI 生成的内容可能不正确。"/>
                    <pic:cNvPicPr/>
                  </pic:nvPicPr>
                  <pic:blipFill>
                    <a:blip r:embed="rId8">
                      <a:extLst>
                        <a:ext uri="{28A0092B-C50C-407E-A947-70E740481C1C}">
                          <a14:useLocalDpi xmlns:a14="http://schemas.microsoft.com/office/drawing/2010/main" val="0"/>
                        </a:ext>
                      </a:extLst>
                    </a:blip>
                    <a:stretch>
                      <a:fillRect/>
                    </a:stretch>
                  </pic:blipFill>
                  <pic:spPr>
                    <a:xfrm>
                      <a:off x="0" y="0"/>
                      <a:ext cx="4860290" cy="899795"/>
                    </a:xfrm>
                    <a:prstGeom prst="rect">
                      <a:avLst/>
                    </a:prstGeom>
                  </pic:spPr>
                </pic:pic>
              </a:graphicData>
            </a:graphic>
            <wp14:sizeRelH relativeFrom="page">
              <wp14:pctWidth>0</wp14:pctWidth>
            </wp14:sizeRelH>
            <wp14:sizeRelV relativeFrom="page">
              <wp14:pctHeight>0</wp14:pctHeight>
            </wp14:sizeRelV>
          </wp:anchor>
        </w:drawing>
      </w:r>
      <w:r w:rsidRPr="006B6933">
        <w:rPr>
          <w:rFonts w:ascii="Times New Roman" w:hAnsi="Times New Roman" w:cs="Times New Roman"/>
          <w:iCs/>
        </w:rPr>
        <w:t>连续流合成的</w:t>
      </w:r>
      <w:proofErr w:type="gramStart"/>
      <w:r w:rsidRPr="006B6933">
        <w:rPr>
          <w:rFonts w:ascii="Times New Roman" w:hAnsi="Times New Roman" w:cs="Times New Roman"/>
          <w:iCs/>
        </w:rPr>
        <w:t>热安全</w:t>
      </w:r>
      <w:proofErr w:type="gramEnd"/>
      <w:r w:rsidRPr="006B6933">
        <w:rPr>
          <w:rFonts w:ascii="Times New Roman" w:hAnsi="Times New Roman" w:cs="Times New Roman"/>
          <w:iCs/>
        </w:rPr>
        <w:t>风险，是指反应热（包括目标反应放热和潜在分解反应放热）的生成速率超过体系的移热速率，导致体系温度失控，最终可能引发反应物分解、爆炸等灾难性后果的物理化学过程。与传统釜式反应器相比，盘管连续流反应器虽然因持液量小、比表面积大而具有本质安全优势，但其空间温度梯度、进口端绝热温升、轴向传播特性等独特现象，构成了全新的</w:t>
      </w:r>
      <w:proofErr w:type="gramStart"/>
      <w:r w:rsidRPr="006B6933">
        <w:rPr>
          <w:rFonts w:ascii="Times New Roman" w:hAnsi="Times New Roman" w:cs="Times New Roman"/>
          <w:iCs/>
        </w:rPr>
        <w:t>热安全</w:t>
      </w:r>
      <w:proofErr w:type="gramEnd"/>
      <w:r w:rsidRPr="006B6933">
        <w:rPr>
          <w:rFonts w:ascii="Times New Roman" w:hAnsi="Times New Roman" w:cs="Times New Roman"/>
          <w:iCs/>
        </w:rPr>
        <w:t>挑战。在连续流反应器中，</w:t>
      </w:r>
      <w:proofErr w:type="gramStart"/>
      <w:r w:rsidRPr="006B6933">
        <w:rPr>
          <w:rFonts w:ascii="Times New Roman" w:hAnsi="Times New Roman" w:cs="Times New Roman"/>
          <w:iCs/>
        </w:rPr>
        <w:t>热安全</w:t>
      </w:r>
      <w:proofErr w:type="gramEnd"/>
      <w:r w:rsidRPr="006B6933">
        <w:rPr>
          <w:rFonts w:ascii="Times New Roman" w:hAnsi="Times New Roman" w:cs="Times New Roman"/>
          <w:iCs/>
        </w:rPr>
        <w:t>的核心是热量平衡，具体计算公式如下：</w:t>
      </w:r>
    </w:p>
    <w:p w14:paraId="094240F8" w14:textId="3AD6C015" w:rsidR="002E54F5" w:rsidRPr="006B6933" w:rsidRDefault="002E54F5" w:rsidP="008142AF">
      <w:pPr>
        <w:ind w:firstLineChars="0" w:firstLine="0"/>
        <w:rPr>
          <w:rFonts w:ascii="Times New Roman" w:hAnsi="Times New Roman" w:cs="Times New Roman"/>
        </w:rPr>
      </w:pPr>
      <w:r w:rsidRPr="006B6933">
        <w:rPr>
          <w:rFonts w:ascii="Times New Roman" w:hAnsi="Times New Roman" w:cs="Times New Roman"/>
        </w:rPr>
        <w:t>当反应放热</w:t>
      </w:r>
      <w:r w:rsidRPr="006B6933">
        <w:rPr>
          <w:rFonts w:ascii="Times New Roman" w:hAnsi="Times New Roman" w:cs="Times New Roman"/>
        </w:rPr>
        <w:t>&gt;</w:t>
      </w:r>
      <w:r w:rsidRPr="006B6933">
        <w:rPr>
          <w:rFonts w:ascii="Times New Roman" w:hAnsi="Times New Roman" w:cs="Times New Roman"/>
        </w:rPr>
        <w:t>移热能力时，体系温度持续上升，进入热失控状态。</w:t>
      </w:r>
    </w:p>
    <w:p w14:paraId="7460B577" w14:textId="14ADF5ED" w:rsidR="002E54F5" w:rsidRPr="006B6933" w:rsidRDefault="002E54F5" w:rsidP="0080344F">
      <w:pPr>
        <w:ind w:firstLine="480"/>
        <w:rPr>
          <w:rFonts w:ascii="Times New Roman" w:hAnsi="Times New Roman" w:cs="Times New Roman"/>
          <w:iCs/>
        </w:rPr>
      </w:pPr>
      <w:proofErr w:type="gramStart"/>
      <w:r w:rsidRPr="006B6933">
        <w:rPr>
          <w:rFonts w:ascii="Times New Roman" w:hAnsi="Times New Roman" w:cs="Times New Roman"/>
          <w:iCs/>
        </w:rPr>
        <w:t>华东理工大学反应安全中心盛敏团队</w:t>
      </w:r>
      <w:proofErr w:type="gramEnd"/>
      <w:r w:rsidRPr="006B6933">
        <w:rPr>
          <w:rFonts w:ascii="Times New Roman" w:hAnsi="Times New Roman" w:cs="Times New Roman"/>
          <w:iCs/>
        </w:rPr>
        <w:t>提出了一套基于临界半衰期的量化评估方法，为连续流</w:t>
      </w:r>
      <w:proofErr w:type="gramStart"/>
      <w:r w:rsidRPr="006B6933">
        <w:rPr>
          <w:rFonts w:ascii="Times New Roman" w:hAnsi="Times New Roman" w:cs="Times New Roman"/>
          <w:iCs/>
        </w:rPr>
        <w:t>热安</w:t>
      </w:r>
      <w:proofErr w:type="gramEnd"/>
      <w:r w:rsidRPr="006B6933">
        <w:rPr>
          <w:rFonts w:ascii="Times New Roman" w:hAnsi="Times New Roman" w:cs="Times New Roman"/>
          <w:iCs/>
        </w:rPr>
        <w:t>全风险提供了明确的判据。临界半衰期是指在当前反应器移热能力下，反应能够安全进行的最长允许半衰期。当反应的实际半衰期小于临界半衰期时，反应放热速率超过移热速率，体系进入热失控风险区。具体判据如下：</w:t>
      </w:r>
      <w:r w:rsidRPr="006B6933">
        <w:rPr>
          <w:rFonts w:ascii="Cambria Math" w:hAnsi="Cambria Math" w:cs="Cambria Math"/>
          <w:iCs/>
        </w:rPr>
        <w:t>①</w:t>
      </w:r>
      <w:r w:rsidRPr="006B6933">
        <w:rPr>
          <w:rFonts w:ascii="Times New Roman" w:hAnsi="Times New Roman" w:cs="Times New Roman"/>
          <w:iCs/>
        </w:rPr>
        <w:t>目标反应产热总量</w:t>
      </w:r>
      <w:r w:rsidRPr="006B6933">
        <w:rPr>
          <w:rFonts w:ascii="Times New Roman" w:hAnsi="Times New Roman" w:cs="Times New Roman"/>
          <w:iCs/>
        </w:rPr>
        <w:t xml:space="preserve"> &gt; 800 J·g⁻¹</w:t>
      </w:r>
      <w:r w:rsidRPr="006B6933">
        <w:rPr>
          <w:rFonts w:ascii="Times New Roman" w:hAnsi="Times New Roman" w:cs="Times New Roman"/>
          <w:iCs/>
        </w:rPr>
        <w:t>，且反应温度下的半衰期小于临界半衰期；</w:t>
      </w:r>
      <w:r w:rsidRPr="006B6933">
        <w:rPr>
          <w:rFonts w:ascii="Cambria Math" w:hAnsi="Cambria Math" w:cs="Cambria Math"/>
          <w:iCs/>
        </w:rPr>
        <w:t>②</w:t>
      </w:r>
      <w:r w:rsidRPr="006B6933">
        <w:rPr>
          <w:rFonts w:ascii="Times New Roman" w:hAnsi="Times New Roman" w:cs="Times New Roman"/>
          <w:iCs/>
        </w:rPr>
        <w:t>分解反应产热总量</w:t>
      </w:r>
      <w:r w:rsidRPr="006B6933">
        <w:rPr>
          <w:rFonts w:ascii="Times New Roman" w:hAnsi="Times New Roman" w:cs="Times New Roman"/>
          <w:iCs/>
        </w:rPr>
        <w:t xml:space="preserve"> &gt; 800 J·g⁻¹</w:t>
      </w:r>
      <w:r w:rsidRPr="006B6933">
        <w:rPr>
          <w:rFonts w:ascii="Times New Roman" w:hAnsi="Times New Roman" w:cs="Times New Roman"/>
          <w:iCs/>
        </w:rPr>
        <w:t>，且目标反应在反应温度下半衰期小于临界半衰期，同时分解反应在</w:t>
      </w:r>
      <w:r w:rsidRPr="006B6933">
        <w:rPr>
          <w:rFonts w:ascii="Times New Roman" w:hAnsi="Times New Roman" w:cs="Times New Roman"/>
          <w:iCs/>
        </w:rPr>
        <w:t>100%MTSR</w:t>
      </w:r>
      <w:r w:rsidRPr="006B6933">
        <w:rPr>
          <w:rFonts w:ascii="Times New Roman" w:hAnsi="Times New Roman" w:cs="Times New Roman"/>
          <w:iCs/>
        </w:rPr>
        <w:t>（工艺反应能够达到的最高温度）下的半衰期也小于临界半衰期。</w:t>
      </w:r>
    </w:p>
    <w:p w14:paraId="09FE4F25" w14:textId="565C2EDD" w:rsidR="003444F3" w:rsidRPr="006B6933" w:rsidRDefault="003444F3" w:rsidP="0080344F">
      <w:pPr>
        <w:ind w:firstLine="480"/>
        <w:rPr>
          <w:rFonts w:ascii="Times New Roman" w:hAnsi="Times New Roman" w:cs="Times New Roman"/>
          <w:iCs/>
        </w:rPr>
      </w:pPr>
      <w:r w:rsidRPr="006B6933">
        <w:rPr>
          <w:rFonts w:ascii="Times New Roman" w:hAnsi="Times New Roman" w:cs="Times New Roman"/>
          <w:iCs/>
        </w:rPr>
        <w:t>连续流的特定失效场景</w:t>
      </w:r>
      <w:r w:rsidRPr="006B6933">
        <w:rPr>
          <w:rFonts w:ascii="Times New Roman" w:hAnsi="Times New Roman" w:cs="Times New Roman"/>
          <w:iCs/>
        </w:rPr>
        <w:t>——</w:t>
      </w:r>
      <w:r w:rsidRPr="006B6933">
        <w:rPr>
          <w:rFonts w:ascii="Times New Roman" w:hAnsi="Times New Roman" w:cs="Times New Roman"/>
          <w:iCs/>
        </w:rPr>
        <w:t>进口端绝热温升。具体现象为冷物料进入反应器后，反应尚未启动；到达某一位置后反应突然加速，放热速率超过该位置移热能力，局部温度飙升。其本质是反应诱导期与流动停留时间的耦合。入口端的物料处于</w:t>
      </w:r>
      <w:r w:rsidRPr="006B6933">
        <w:rPr>
          <w:rFonts w:ascii="Times New Roman" w:hAnsi="Times New Roman" w:cs="Times New Roman"/>
          <w:iCs/>
        </w:rPr>
        <w:t>“</w:t>
      </w:r>
      <w:r w:rsidRPr="006B6933">
        <w:rPr>
          <w:rFonts w:ascii="Times New Roman" w:hAnsi="Times New Roman" w:cs="Times New Roman"/>
          <w:iCs/>
        </w:rPr>
        <w:t>蓄势待发</w:t>
      </w:r>
      <w:r w:rsidRPr="006B6933">
        <w:rPr>
          <w:rFonts w:ascii="Times New Roman" w:hAnsi="Times New Roman" w:cs="Times New Roman"/>
          <w:iCs/>
        </w:rPr>
        <w:t>”</w:t>
      </w:r>
      <w:r w:rsidRPr="006B6933">
        <w:rPr>
          <w:rFonts w:ascii="Times New Roman" w:hAnsi="Times New Roman" w:cs="Times New Roman"/>
          <w:iCs/>
        </w:rPr>
        <w:t>状态，一旦达到反应条件，热量在局部爆发。</w:t>
      </w:r>
    </w:p>
    <w:p w14:paraId="7E6336D7" w14:textId="616552B2" w:rsidR="003444F3" w:rsidRPr="006B6933" w:rsidRDefault="003444F3" w:rsidP="0080344F">
      <w:pPr>
        <w:ind w:firstLine="480"/>
        <w:rPr>
          <w:rFonts w:ascii="Times New Roman" w:hAnsi="Times New Roman" w:cs="Times New Roman"/>
          <w:iCs/>
        </w:rPr>
      </w:pPr>
      <w:r w:rsidRPr="006B6933">
        <w:rPr>
          <w:rFonts w:ascii="Times New Roman" w:hAnsi="Times New Roman" w:cs="Times New Roman"/>
          <w:iCs/>
        </w:rPr>
        <w:t>连续流的特定失效场景</w:t>
      </w:r>
      <w:r w:rsidRPr="006B6933">
        <w:rPr>
          <w:rFonts w:ascii="Times New Roman" w:hAnsi="Times New Roman" w:cs="Times New Roman"/>
          <w:iCs/>
        </w:rPr>
        <w:t>——</w:t>
      </w:r>
      <w:r w:rsidRPr="006B6933">
        <w:rPr>
          <w:rFonts w:ascii="Times New Roman" w:hAnsi="Times New Roman" w:cs="Times New Roman"/>
          <w:iCs/>
        </w:rPr>
        <w:t>冷却失效后的热行为。冷却流体停止循环后，反应器内仍存在自然对流传热；这种自然对流在一定时间内仍能提供部分移热能力，延缓热失控；但这种</w:t>
      </w:r>
      <w:r w:rsidRPr="006B6933">
        <w:rPr>
          <w:rFonts w:ascii="Times New Roman" w:hAnsi="Times New Roman" w:cs="Times New Roman"/>
          <w:iCs/>
        </w:rPr>
        <w:t>“</w:t>
      </w:r>
      <w:r w:rsidRPr="006B6933">
        <w:rPr>
          <w:rFonts w:ascii="Times New Roman" w:hAnsi="Times New Roman" w:cs="Times New Roman"/>
          <w:iCs/>
        </w:rPr>
        <w:t>缓冲</w:t>
      </w:r>
      <w:r w:rsidRPr="006B6933">
        <w:rPr>
          <w:rFonts w:ascii="Times New Roman" w:hAnsi="Times New Roman" w:cs="Times New Roman"/>
          <w:iCs/>
        </w:rPr>
        <w:t>”</w:t>
      </w:r>
      <w:r w:rsidRPr="006B6933">
        <w:rPr>
          <w:rFonts w:ascii="Times New Roman" w:hAnsi="Times New Roman" w:cs="Times New Roman"/>
          <w:iCs/>
        </w:rPr>
        <w:t>不可依赖，必须设计紧急排空和淬灭模块。</w:t>
      </w:r>
    </w:p>
    <w:p w14:paraId="4BE725FB" w14:textId="229DB355" w:rsidR="003444F3" w:rsidRPr="006B6933" w:rsidRDefault="003444F3" w:rsidP="0080344F">
      <w:pPr>
        <w:ind w:firstLine="480"/>
        <w:rPr>
          <w:rFonts w:ascii="Times New Roman" w:hAnsi="Times New Roman" w:cs="Times New Roman"/>
          <w:iCs/>
        </w:rPr>
      </w:pPr>
      <w:r w:rsidRPr="006B6933">
        <w:rPr>
          <w:rFonts w:ascii="Times New Roman" w:hAnsi="Times New Roman" w:cs="Times New Roman"/>
          <w:iCs/>
        </w:rPr>
        <w:t>连续流的特定失效场景</w:t>
      </w:r>
      <w:r w:rsidRPr="006B6933">
        <w:rPr>
          <w:rFonts w:ascii="Times New Roman" w:hAnsi="Times New Roman" w:cs="Times New Roman"/>
          <w:iCs/>
        </w:rPr>
        <w:t>——</w:t>
      </w:r>
      <w:r w:rsidRPr="006B6933">
        <w:rPr>
          <w:rFonts w:ascii="Times New Roman" w:hAnsi="Times New Roman" w:cs="Times New Roman"/>
          <w:iCs/>
        </w:rPr>
        <w:t>参数敏感性与反应失控。微小参数变化（如进料温度波动</w:t>
      </w:r>
      <w:r w:rsidRPr="006B6933">
        <w:rPr>
          <w:rFonts w:ascii="Times New Roman" w:hAnsi="Times New Roman" w:cs="Times New Roman"/>
          <w:iCs/>
        </w:rPr>
        <w:t>0.5</w:t>
      </w:r>
      <w:r w:rsidR="0080344F" w:rsidRPr="006B6933">
        <w:rPr>
          <w:rFonts w:ascii="Times New Roman" w:hAnsi="Times New Roman" w:cs="Times New Roman"/>
          <w:iCs/>
        </w:rPr>
        <w:t>℃</w:t>
      </w:r>
      <w:r w:rsidRPr="006B6933">
        <w:rPr>
          <w:rFonts w:ascii="Times New Roman" w:hAnsi="Times New Roman" w:cs="Times New Roman"/>
          <w:iCs/>
        </w:rPr>
        <w:t>、浓度偏差</w:t>
      </w:r>
      <w:r w:rsidRPr="006B6933">
        <w:rPr>
          <w:rFonts w:ascii="Times New Roman" w:hAnsi="Times New Roman" w:cs="Times New Roman"/>
          <w:iCs/>
        </w:rPr>
        <w:t>1%</w:t>
      </w:r>
      <w:r w:rsidRPr="006B6933">
        <w:rPr>
          <w:rFonts w:ascii="Times New Roman" w:hAnsi="Times New Roman" w:cs="Times New Roman"/>
          <w:iCs/>
        </w:rPr>
        <w:t>）可能导致反应器从安全稳态跳变至失控状态。</w:t>
      </w:r>
    </w:p>
    <w:p w14:paraId="31787ADA" w14:textId="46D8E9BC" w:rsidR="003444F3" w:rsidRPr="006B6933" w:rsidRDefault="003444F3" w:rsidP="0080344F">
      <w:pPr>
        <w:ind w:firstLine="480"/>
        <w:rPr>
          <w:rFonts w:ascii="Times New Roman" w:hAnsi="Times New Roman" w:cs="Times New Roman"/>
          <w:iCs/>
        </w:rPr>
      </w:pPr>
      <w:r w:rsidRPr="006B6933">
        <w:rPr>
          <w:rFonts w:ascii="Times New Roman" w:hAnsi="Times New Roman" w:cs="Times New Roman"/>
          <w:iCs/>
        </w:rPr>
        <w:lastRenderedPageBreak/>
        <w:t>连续流可能存在振荡性热不稳定机制。热失控并非单调升温，而是通过次临界</w:t>
      </w:r>
      <w:proofErr w:type="spellStart"/>
      <w:r w:rsidRPr="006B6933">
        <w:rPr>
          <w:rFonts w:ascii="Times New Roman" w:hAnsi="Times New Roman" w:cs="Times New Roman"/>
          <w:iCs/>
        </w:rPr>
        <w:t>Hopf</w:t>
      </w:r>
      <w:proofErr w:type="spellEnd"/>
      <w:r w:rsidRPr="006B6933">
        <w:rPr>
          <w:rFonts w:ascii="Times New Roman" w:hAnsi="Times New Roman" w:cs="Times New Roman"/>
          <w:iCs/>
        </w:rPr>
        <w:t>分岔触发大幅振荡；这种振荡行为无法用经典点火理论预测，可能在某些液相体系（如异氰酸</w:t>
      </w:r>
      <w:proofErr w:type="gramStart"/>
      <w:r w:rsidRPr="006B6933">
        <w:rPr>
          <w:rFonts w:ascii="Times New Roman" w:hAnsi="Times New Roman" w:cs="Times New Roman"/>
          <w:iCs/>
        </w:rPr>
        <w:t>酯</w:t>
      </w:r>
      <w:proofErr w:type="gramEnd"/>
      <w:r w:rsidRPr="006B6933">
        <w:rPr>
          <w:rFonts w:ascii="Times New Roman" w:hAnsi="Times New Roman" w:cs="Times New Roman"/>
          <w:iCs/>
        </w:rPr>
        <w:t>水解、有机过氧化物分解）中发生；这解释了为何某些体系在</w:t>
      </w:r>
      <w:r w:rsidRPr="006B6933">
        <w:rPr>
          <w:rFonts w:ascii="Times New Roman" w:hAnsi="Times New Roman" w:cs="Times New Roman"/>
          <w:iCs/>
        </w:rPr>
        <w:t>“</w:t>
      </w:r>
      <w:r w:rsidRPr="006B6933">
        <w:rPr>
          <w:rFonts w:ascii="Times New Roman" w:hAnsi="Times New Roman" w:cs="Times New Roman"/>
          <w:iCs/>
        </w:rPr>
        <w:t>看似安全</w:t>
      </w:r>
      <w:r w:rsidRPr="006B6933">
        <w:rPr>
          <w:rFonts w:ascii="Times New Roman" w:hAnsi="Times New Roman" w:cs="Times New Roman"/>
          <w:iCs/>
        </w:rPr>
        <w:t>”</w:t>
      </w:r>
      <w:r w:rsidRPr="006B6933">
        <w:rPr>
          <w:rFonts w:ascii="Times New Roman" w:hAnsi="Times New Roman" w:cs="Times New Roman"/>
          <w:iCs/>
        </w:rPr>
        <w:t>的条件下突然爆发。</w:t>
      </w:r>
    </w:p>
    <w:p w14:paraId="0FD9E831" w14:textId="1A889905" w:rsidR="000A328C" w:rsidRPr="006B6933" w:rsidRDefault="006B6933" w:rsidP="00006573">
      <w:pPr>
        <w:pStyle w:val="2"/>
        <w:ind w:firstLine="560"/>
        <w:rPr>
          <w:rFonts w:ascii="Times New Roman" w:hAnsi="Times New Roman" w:cs="Times New Roman"/>
        </w:rPr>
      </w:pPr>
      <w:r w:rsidRPr="006B6933">
        <w:rPr>
          <w:rFonts w:ascii="Times New Roman" w:hAnsi="Times New Roman" w:cs="Times New Roman"/>
        </w:rPr>
        <w:t>7</w:t>
      </w:r>
      <w:r w:rsidR="000A328C" w:rsidRPr="006B6933">
        <w:rPr>
          <w:rFonts w:ascii="Times New Roman" w:hAnsi="Times New Roman" w:cs="Times New Roman"/>
        </w:rPr>
        <w:t>.</w:t>
      </w:r>
      <w:r w:rsidR="003444F3" w:rsidRPr="006B6933">
        <w:rPr>
          <w:rFonts w:ascii="Times New Roman" w:hAnsi="Times New Roman" w:cs="Times New Roman"/>
        </w:rPr>
        <w:t>2</w:t>
      </w:r>
      <w:r w:rsidR="000A328C" w:rsidRPr="006B6933">
        <w:rPr>
          <w:rFonts w:ascii="Times New Roman" w:hAnsi="Times New Roman" w:cs="Times New Roman"/>
        </w:rPr>
        <w:t xml:space="preserve"> </w:t>
      </w:r>
      <w:r w:rsidR="003444F3" w:rsidRPr="006B6933">
        <w:rPr>
          <w:rFonts w:ascii="Times New Roman" w:hAnsi="Times New Roman" w:cs="Times New Roman"/>
        </w:rPr>
        <w:t>流体力学与传质</w:t>
      </w:r>
      <w:r w:rsidR="000A328C" w:rsidRPr="006B6933">
        <w:rPr>
          <w:rFonts w:ascii="Times New Roman" w:hAnsi="Times New Roman" w:cs="Times New Roman"/>
        </w:rPr>
        <w:t>风险</w:t>
      </w:r>
    </w:p>
    <w:p w14:paraId="5A42ACCB" w14:textId="47A8C439" w:rsidR="0080344F" w:rsidRPr="006B6933" w:rsidRDefault="006B6933" w:rsidP="00006573">
      <w:pPr>
        <w:pStyle w:val="3"/>
        <w:ind w:firstLine="560"/>
        <w:rPr>
          <w:rFonts w:ascii="Times New Roman" w:hAnsi="Times New Roman" w:cs="Times New Roman"/>
        </w:rPr>
      </w:pPr>
      <w:r w:rsidRPr="006B6933">
        <w:rPr>
          <w:rFonts w:ascii="Times New Roman" w:hAnsi="Times New Roman" w:cs="Times New Roman"/>
        </w:rPr>
        <w:t>7</w:t>
      </w:r>
      <w:r w:rsidR="0080344F" w:rsidRPr="006B6933">
        <w:rPr>
          <w:rFonts w:ascii="Times New Roman" w:hAnsi="Times New Roman" w:cs="Times New Roman"/>
        </w:rPr>
        <w:t xml:space="preserve">.2.1 </w:t>
      </w:r>
      <w:r w:rsidR="0080344F" w:rsidRPr="006B6933">
        <w:rPr>
          <w:rFonts w:ascii="Times New Roman" w:hAnsi="Times New Roman" w:cs="Times New Roman"/>
        </w:rPr>
        <w:t>流体力学风险</w:t>
      </w:r>
    </w:p>
    <w:p w14:paraId="36C0E2E6" w14:textId="72B0F1A7" w:rsidR="003444F3" w:rsidRPr="006B6933" w:rsidRDefault="001F5DE0" w:rsidP="0080344F">
      <w:pPr>
        <w:ind w:firstLine="480"/>
        <w:rPr>
          <w:rFonts w:ascii="Times New Roman" w:hAnsi="Times New Roman" w:cs="Times New Roman"/>
          <w:iCs/>
        </w:rPr>
      </w:pPr>
      <w:r w:rsidRPr="006B6933">
        <w:rPr>
          <w:rFonts w:ascii="Times New Roman" w:hAnsi="Times New Roman" w:cs="Times New Roman"/>
          <w:iCs/>
        </w:rPr>
        <w:t>连续流合成的流体力学与传质风险，是指由于流体在多相体系中的空间分布、运动状态或界面结构偏离设计预期，导致反应器内的传质能力显著下降，最终造成反应转化率降低、选择性劣化或运行稳定性崩溃的工程问题。这是一个比热安全更隐蔽、更易被忽视的风险维度</w:t>
      </w:r>
      <w:r w:rsidRPr="006B6933">
        <w:rPr>
          <w:rFonts w:ascii="Times New Roman" w:hAnsi="Times New Roman" w:cs="Times New Roman"/>
          <w:iCs/>
        </w:rPr>
        <w:t>——</w:t>
      </w:r>
      <w:r w:rsidRPr="006B6933">
        <w:rPr>
          <w:rFonts w:ascii="Times New Roman" w:hAnsi="Times New Roman" w:cs="Times New Roman"/>
          <w:iCs/>
        </w:rPr>
        <w:t>热失控往往伴随温度飙升、压差波动等明显信号，而流体力学的劣化可能</w:t>
      </w:r>
      <w:r w:rsidRPr="006B6933">
        <w:rPr>
          <w:rFonts w:ascii="Times New Roman" w:hAnsi="Times New Roman" w:cs="Times New Roman"/>
          <w:iCs/>
        </w:rPr>
        <w:t>“</w:t>
      </w:r>
      <w:r w:rsidRPr="006B6933">
        <w:rPr>
          <w:rFonts w:ascii="Times New Roman" w:hAnsi="Times New Roman" w:cs="Times New Roman"/>
          <w:iCs/>
        </w:rPr>
        <w:t>悄无声息</w:t>
      </w:r>
      <w:r w:rsidRPr="006B6933">
        <w:rPr>
          <w:rFonts w:ascii="Times New Roman" w:hAnsi="Times New Roman" w:cs="Times New Roman"/>
          <w:iCs/>
        </w:rPr>
        <w:t>”</w:t>
      </w:r>
      <w:r w:rsidRPr="006B6933">
        <w:rPr>
          <w:rFonts w:ascii="Times New Roman" w:hAnsi="Times New Roman" w:cs="Times New Roman"/>
          <w:iCs/>
        </w:rPr>
        <w:t>地持续数小时甚至数天，直到产品检测才发现批量不合格。</w:t>
      </w:r>
    </w:p>
    <w:p w14:paraId="6AE58204" w14:textId="77777777" w:rsidR="0080344F" w:rsidRPr="006B6933" w:rsidRDefault="0080344F" w:rsidP="0080344F">
      <w:pPr>
        <w:ind w:firstLine="480"/>
        <w:rPr>
          <w:rFonts w:ascii="Times New Roman" w:hAnsi="Times New Roman" w:cs="Times New Roman"/>
          <w:iCs/>
        </w:rPr>
      </w:pPr>
      <w:r w:rsidRPr="006B6933">
        <w:rPr>
          <w:rFonts w:ascii="Times New Roman" w:hAnsi="Times New Roman" w:cs="Times New Roman"/>
          <w:iCs/>
        </w:rPr>
        <w:t>连续流合成的流体力学风险主要表现为四个方面：流型失控、停留时间分布畸变、压力波动与水力失稳、固相迁移异常。</w:t>
      </w:r>
    </w:p>
    <w:p w14:paraId="514FE1E6" w14:textId="77777777" w:rsidR="0080344F" w:rsidRPr="006B6933" w:rsidRDefault="0080344F" w:rsidP="0080344F">
      <w:pPr>
        <w:ind w:firstLine="480"/>
        <w:rPr>
          <w:rFonts w:ascii="Times New Roman" w:hAnsi="Times New Roman" w:cs="Times New Roman"/>
          <w:iCs/>
        </w:rPr>
      </w:pPr>
      <w:r w:rsidRPr="006B6933">
        <w:rPr>
          <w:rFonts w:ascii="Times New Roman" w:hAnsi="Times New Roman" w:cs="Times New Roman"/>
          <w:iCs/>
        </w:rPr>
        <w:t>一、流型失控</w:t>
      </w:r>
    </w:p>
    <w:p w14:paraId="30D984DC" w14:textId="77777777" w:rsidR="0080344F" w:rsidRPr="006B6933" w:rsidRDefault="0080344F" w:rsidP="0080344F">
      <w:pPr>
        <w:ind w:firstLine="480"/>
        <w:rPr>
          <w:rFonts w:ascii="Times New Roman" w:hAnsi="Times New Roman" w:cs="Times New Roman"/>
          <w:iCs/>
        </w:rPr>
      </w:pPr>
      <w:r w:rsidRPr="006B6933">
        <w:rPr>
          <w:rFonts w:ascii="Times New Roman" w:hAnsi="Times New Roman" w:cs="Times New Roman"/>
          <w:iCs/>
        </w:rPr>
        <w:t>流型，即多相流体在管内占据空间的几何拓扑关系，直接决定了反应体系的相界面积（影响传质速率上限）、停留时间分布（影响转化率和选择性）、壁面剪切力（影响结垢与沉积）以及压降特征（影响能耗与泵选型）。</w:t>
      </w:r>
      <w:proofErr w:type="gramStart"/>
      <w:r w:rsidRPr="006B6933">
        <w:rPr>
          <w:rFonts w:ascii="Times New Roman" w:hAnsi="Times New Roman" w:cs="Times New Roman"/>
          <w:iCs/>
        </w:rPr>
        <w:t>对于液</w:t>
      </w:r>
      <w:proofErr w:type="gramEnd"/>
      <w:r w:rsidRPr="006B6933">
        <w:rPr>
          <w:rFonts w:ascii="Times New Roman" w:hAnsi="Times New Roman" w:cs="Times New Roman"/>
          <w:iCs/>
        </w:rPr>
        <w:t>-</w:t>
      </w:r>
      <w:r w:rsidRPr="006B6933">
        <w:rPr>
          <w:rFonts w:ascii="Times New Roman" w:hAnsi="Times New Roman" w:cs="Times New Roman"/>
          <w:iCs/>
        </w:rPr>
        <w:t>液连续流反应体系，段塞流（或分散流）是其理想流型；当流型失控时，通常表现为以下五种典型现象：</w:t>
      </w:r>
    </w:p>
    <w:p w14:paraId="3311FE09" w14:textId="77777777" w:rsidR="0080344F" w:rsidRPr="006B6933" w:rsidRDefault="0080344F" w:rsidP="0080344F">
      <w:pPr>
        <w:ind w:firstLine="480"/>
        <w:rPr>
          <w:rFonts w:ascii="Times New Roman" w:hAnsi="Times New Roman" w:cs="Times New Roman"/>
          <w:iCs/>
        </w:rPr>
      </w:pPr>
      <w:r w:rsidRPr="006B6933">
        <w:rPr>
          <w:rFonts w:ascii="Cambria Math" w:hAnsi="Cambria Math" w:cs="Cambria Math"/>
          <w:iCs/>
        </w:rPr>
        <w:t>①</w:t>
      </w:r>
      <w:r w:rsidRPr="006B6933">
        <w:rPr>
          <w:rFonts w:ascii="Times New Roman" w:hAnsi="Times New Roman" w:cs="Times New Roman"/>
          <w:iCs/>
        </w:rPr>
        <w:t xml:space="preserve"> </w:t>
      </w:r>
      <w:r w:rsidRPr="006B6933">
        <w:rPr>
          <w:rFonts w:ascii="Times New Roman" w:hAnsi="Times New Roman" w:cs="Times New Roman"/>
          <w:iCs/>
        </w:rPr>
        <w:t>并行流：两相在管内分层流动，互不切割，界面平直如镜。此时压降较正常值低</w:t>
      </w:r>
      <w:r w:rsidRPr="006B6933">
        <w:rPr>
          <w:rFonts w:ascii="Times New Roman" w:hAnsi="Times New Roman" w:cs="Times New Roman"/>
          <w:iCs/>
        </w:rPr>
        <w:t>30%</w:t>
      </w:r>
      <w:r w:rsidRPr="006B6933">
        <w:rPr>
          <w:rFonts w:ascii="Times New Roman" w:hAnsi="Times New Roman" w:cs="Times New Roman"/>
          <w:iCs/>
        </w:rPr>
        <w:t>～</w:t>
      </w:r>
      <w:r w:rsidRPr="006B6933">
        <w:rPr>
          <w:rFonts w:ascii="Times New Roman" w:hAnsi="Times New Roman" w:cs="Times New Roman"/>
          <w:iCs/>
        </w:rPr>
        <w:t>50%</w:t>
      </w:r>
      <w:r w:rsidRPr="006B6933">
        <w:rPr>
          <w:rFonts w:ascii="Times New Roman" w:hAnsi="Times New Roman" w:cs="Times New Roman"/>
          <w:iCs/>
        </w:rPr>
        <w:t>，波动极小；出口样品迅速分层，反应几乎无温升。其本质是传质面积骤降</w:t>
      </w:r>
      <w:r w:rsidRPr="006B6933">
        <w:rPr>
          <w:rFonts w:ascii="Times New Roman" w:hAnsi="Times New Roman" w:cs="Times New Roman"/>
          <w:iCs/>
        </w:rPr>
        <w:t>90%</w:t>
      </w:r>
      <w:r w:rsidRPr="006B6933">
        <w:rPr>
          <w:rFonts w:ascii="Times New Roman" w:hAnsi="Times New Roman" w:cs="Times New Roman"/>
          <w:iCs/>
        </w:rPr>
        <w:t>，导致反应</w:t>
      </w:r>
      <w:r w:rsidRPr="006B6933">
        <w:rPr>
          <w:rFonts w:ascii="Times New Roman" w:hAnsi="Times New Roman" w:cs="Times New Roman"/>
          <w:iCs/>
        </w:rPr>
        <w:t>“</w:t>
      </w:r>
      <w:r w:rsidRPr="006B6933">
        <w:rPr>
          <w:rFonts w:ascii="Times New Roman" w:hAnsi="Times New Roman" w:cs="Times New Roman"/>
          <w:iCs/>
        </w:rPr>
        <w:t>假死</w:t>
      </w:r>
      <w:r w:rsidRPr="006B6933">
        <w:rPr>
          <w:rFonts w:ascii="Times New Roman" w:hAnsi="Times New Roman" w:cs="Times New Roman"/>
          <w:iCs/>
        </w:rPr>
        <w:t>”</w:t>
      </w:r>
      <w:r w:rsidRPr="006B6933">
        <w:rPr>
          <w:rFonts w:ascii="Times New Roman" w:hAnsi="Times New Roman" w:cs="Times New Roman"/>
          <w:iCs/>
        </w:rPr>
        <w:t>。</w:t>
      </w:r>
    </w:p>
    <w:p w14:paraId="6B852A88" w14:textId="77777777" w:rsidR="0080344F" w:rsidRPr="006B6933" w:rsidRDefault="0080344F" w:rsidP="0080344F">
      <w:pPr>
        <w:ind w:firstLine="480"/>
        <w:rPr>
          <w:rFonts w:ascii="Times New Roman" w:hAnsi="Times New Roman" w:cs="Times New Roman"/>
          <w:iCs/>
        </w:rPr>
      </w:pPr>
      <w:r w:rsidRPr="006B6933">
        <w:rPr>
          <w:rFonts w:ascii="Cambria Math" w:hAnsi="Cambria Math" w:cs="Cambria Math"/>
          <w:iCs/>
        </w:rPr>
        <w:t>②</w:t>
      </w:r>
      <w:r w:rsidRPr="006B6933">
        <w:rPr>
          <w:rFonts w:ascii="Times New Roman" w:hAnsi="Times New Roman" w:cs="Times New Roman"/>
          <w:iCs/>
        </w:rPr>
        <w:t xml:space="preserve"> </w:t>
      </w:r>
      <w:r w:rsidRPr="006B6933">
        <w:rPr>
          <w:rFonts w:ascii="Times New Roman" w:hAnsi="Times New Roman" w:cs="Times New Roman"/>
          <w:iCs/>
        </w:rPr>
        <w:t>过度破碎：流体呈均匀乳状，液滴尺寸呈双峰分布（</w:t>
      </w:r>
      <w:r w:rsidRPr="006B6933">
        <w:rPr>
          <w:rFonts w:ascii="Times New Roman" w:hAnsi="Times New Roman" w:cs="Times New Roman"/>
          <w:iCs/>
        </w:rPr>
        <w:t xml:space="preserve">&lt;10 </w:t>
      </w:r>
      <w:proofErr w:type="spellStart"/>
      <w:r w:rsidRPr="006B6933">
        <w:rPr>
          <w:rFonts w:ascii="Times New Roman" w:hAnsi="Times New Roman" w:cs="Times New Roman"/>
          <w:iCs/>
        </w:rPr>
        <w:t>μm</w:t>
      </w:r>
      <w:proofErr w:type="spellEnd"/>
      <w:r w:rsidRPr="006B6933">
        <w:rPr>
          <w:rFonts w:ascii="Times New Roman" w:hAnsi="Times New Roman" w:cs="Times New Roman"/>
          <w:iCs/>
        </w:rPr>
        <w:t>和</w:t>
      </w:r>
      <w:r w:rsidRPr="006B6933">
        <w:rPr>
          <w:rFonts w:ascii="Times New Roman" w:hAnsi="Times New Roman" w:cs="Times New Roman"/>
          <w:iCs/>
        </w:rPr>
        <w:t xml:space="preserve">&gt;100 </w:t>
      </w:r>
      <w:proofErr w:type="spellStart"/>
      <w:r w:rsidRPr="006B6933">
        <w:rPr>
          <w:rFonts w:ascii="Times New Roman" w:hAnsi="Times New Roman" w:cs="Times New Roman"/>
          <w:iCs/>
        </w:rPr>
        <w:t>μm</w:t>
      </w:r>
      <w:proofErr w:type="spellEnd"/>
      <w:r w:rsidRPr="006B6933">
        <w:rPr>
          <w:rFonts w:ascii="Times New Roman" w:hAnsi="Times New Roman" w:cs="Times New Roman"/>
          <w:iCs/>
        </w:rPr>
        <w:t>共存）。压降飙升</w:t>
      </w:r>
      <w:r w:rsidRPr="006B6933">
        <w:rPr>
          <w:rFonts w:ascii="Times New Roman" w:hAnsi="Times New Roman" w:cs="Times New Roman"/>
          <w:iCs/>
        </w:rPr>
        <w:t>50%</w:t>
      </w:r>
      <w:r w:rsidRPr="006B6933">
        <w:rPr>
          <w:rFonts w:ascii="Times New Roman" w:hAnsi="Times New Roman" w:cs="Times New Roman"/>
          <w:iCs/>
        </w:rPr>
        <w:t>～</w:t>
      </w:r>
      <w:r w:rsidRPr="006B6933">
        <w:rPr>
          <w:rFonts w:ascii="Times New Roman" w:hAnsi="Times New Roman" w:cs="Times New Roman"/>
          <w:iCs/>
        </w:rPr>
        <w:t>100%</w:t>
      </w:r>
      <w:r w:rsidRPr="006B6933">
        <w:rPr>
          <w:rFonts w:ascii="Times New Roman" w:hAnsi="Times New Roman" w:cs="Times New Roman"/>
          <w:iCs/>
        </w:rPr>
        <w:t>，出口乳液稳定难分层。小液滴短路早出，大液滴滞留过反应，选择性严重劣化。</w:t>
      </w:r>
    </w:p>
    <w:p w14:paraId="792F6C63" w14:textId="77777777" w:rsidR="0080344F" w:rsidRPr="006B6933" w:rsidRDefault="0080344F" w:rsidP="0080344F">
      <w:pPr>
        <w:ind w:firstLine="480"/>
        <w:rPr>
          <w:rFonts w:ascii="Times New Roman" w:hAnsi="Times New Roman" w:cs="Times New Roman"/>
          <w:iCs/>
        </w:rPr>
      </w:pPr>
      <w:r w:rsidRPr="006B6933">
        <w:rPr>
          <w:rFonts w:ascii="Cambria Math" w:hAnsi="Cambria Math" w:cs="Cambria Math"/>
          <w:iCs/>
        </w:rPr>
        <w:t>③</w:t>
      </w:r>
      <w:r w:rsidRPr="006B6933">
        <w:rPr>
          <w:rFonts w:ascii="Times New Roman" w:hAnsi="Times New Roman" w:cs="Times New Roman"/>
          <w:iCs/>
        </w:rPr>
        <w:t xml:space="preserve"> </w:t>
      </w:r>
      <w:r w:rsidRPr="006B6933">
        <w:rPr>
          <w:rFonts w:ascii="Times New Roman" w:hAnsi="Times New Roman" w:cs="Times New Roman"/>
          <w:iCs/>
        </w:rPr>
        <w:t>失控聚并：上游均匀分散流经弯头后突现</w:t>
      </w:r>
      <w:proofErr w:type="gramStart"/>
      <w:r w:rsidRPr="006B6933">
        <w:rPr>
          <w:rFonts w:ascii="Times New Roman" w:hAnsi="Times New Roman" w:cs="Times New Roman"/>
          <w:iCs/>
        </w:rPr>
        <w:t>巨段塞</w:t>
      </w:r>
      <w:proofErr w:type="gramEnd"/>
      <w:r w:rsidRPr="006B6933">
        <w:rPr>
          <w:rFonts w:ascii="Times New Roman" w:hAnsi="Times New Roman" w:cs="Times New Roman"/>
          <w:iCs/>
        </w:rPr>
        <w:t>，长度达正常情况的</w:t>
      </w:r>
      <w:r w:rsidRPr="006B6933">
        <w:rPr>
          <w:rFonts w:ascii="Times New Roman" w:hAnsi="Times New Roman" w:cs="Times New Roman"/>
          <w:iCs/>
        </w:rPr>
        <w:t>5</w:t>
      </w:r>
      <w:r w:rsidRPr="006B6933">
        <w:rPr>
          <w:rFonts w:ascii="Times New Roman" w:hAnsi="Times New Roman" w:cs="Times New Roman"/>
          <w:iCs/>
        </w:rPr>
        <w:t>～</w:t>
      </w:r>
      <w:r w:rsidRPr="006B6933">
        <w:rPr>
          <w:rFonts w:ascii="Times New Roman" w:hAnsi="Times New Roman" w:cs="Times New Roman"/>
          <w:iCs/>
        </w:rPr>
        <w:t>10</w:t>
      </w:r>
      <w:r w:rsidRPr="006B6933">
        <w:rPr>
          <w:rFonts w:ascii="Times New Roman" w:hAnsi="Times New Roman" w:cs="Times New Roman"/>
          <w:iCs/>
        </w:rPr>
        <w:t>倍。</w:t>
      </w:r>
      <w:proofErr w:type="gramStart"/>
      <w:r w:rsidRPr="006B6933">
        <w:rPr>
          <w:rFonts w:ascii="Times New Roman" w:hAnsi="Times New Roman" w:cs="Times New Roman"/>
          <w:iCs/>
        </w:rPr>
        <w:t>压降阶跃下降</w:t>
      </w:r>
      <w:proofErr w:type="gramEnd"/>
      <w:r w:rsidRPr="006B6933">
        <w:rPr>
          <w:rFonts w:ascii="Times New Roman" w:hAnsi="Times New Roman" w:cs="Times New Roman"/>
          <w:iCs/>
        </w:rPr>
        <w:t>，出口液滴尺寸大于入口。界面面积骤降</w:t>
      </w:r>
      <w:r w:rsidRPr="006B6933">
        <w:rPr>
          <w:rFonts w:ascii="Times New Roman" w:hAnsi="Times New Roman" w:cs="Times New Roman"/>
          <w:iCs/>
        </w:rPr>
        <w:t>80%</w:t>
      </w:r>
      <w:r w:rsidRPr="006B6933">
        <w:rPr>
          <w:rFonts w:ascii="Times New Roman" w:hAnsi="Times New Roman" w:cs="Times New Roman"/>
          <w:iCs/>
        </w:rPr>
        <w:t>，传质</w:t>
      </w:r>
      <w:r w:rsidRPr="006B6933">
        <w:rPr>
          <w:rFonts w:ascii="Times New Roman" w:hAnsi="Times New Roman" w:cs="Times New Roman"/>
          <w:iCs/>
        </w:rPr>
        <w:lastRenderedPageBreak/>
        <w:t>速率腰斩。</w:t>
      </w:r>
    </w:p>
    <w:p w14:paraId="538146A4" w14:textId="77777777" w:rsidR="0080344F" w:rsidRPr="006B6933" w:rsidRDefault="0080344F" w:rsidP="0080344F">
      <w:pPr>
        <w:ind w:firstLine="480"/>
        <w:rPr>
          <w:rFonts w:ascii="Times New Roman" w:hAnsi="Times New Roman" w:cs="Times New Roman"/>
          <w:iCs/>
        </w:rPr>
      </w:pPr>
      <w:r w:rsidRPr="006B6933">
        <w:rPr>
          <w:rFonts w:ascii="Cambria Math" w:hAnsi="Cambria Math" w:cs="Cambria Math"/>
          <w:iCs/>
        </w:rPr>
        <w:t>④</w:t>
      </w:r>
      <w:r w:rsidRPr="006B6933">
        <w:rPr>
          <w:rFonts w:ascii="Times New Roman" w:hAnsi="Times New Roman" w:cs="Times New Roman"/>
          <w:iCs/>
        </w:rPr>
        <w:t xml:space="preserve"> </w:t>
      </w:r>
      <w:r w:rsidRPr="006B6933">
        <w:rPr>
          <w:rFonts w:ascii="Times New Roman" w:hAnsi="Times New Roman" w:cs="Times New Roman"/>
          <w:iCs/>
        </w:rPr>
        <w:t>相反转：连续相瞬间互换（如油包水突变为水包油）。电导率、粘度、压降同步阶跃，催化剂分配错误，反应路径彻底改变。</w:t>
      </w:r>
    </w:p>
    <w:p w14:paraId="446CE2E0" w14:textId="77777777" w:rsidR="0080344F" w:rsidRPr="006B6933" w:rsidRDefault="0080344F" w:rsidP="0080344F">
      <w:pPr>
        <w:ind w:firstLine="480"/>
        <w:rPr>
          <w:rFonts w:ascii="Times New Roman" w:hAnsi="Times New Roman" w:cs="Times New Roman"/>
          <w:iCs/>
        </w:rPr>
      </w:pPr>
      <w:r w:rsidRPr="006B6933">
        <w:rPr>
          <w:rFonts w:ascii="Cambria Math" w:hAnsi="Cambria Math" w:cs="Cambria Math"/>
          <w:iCs/>
        </w:rPr>
        <w:t>⑤</w:t>
      </w:r>
      <w:r w:rsidRPr="006B6933">
        <w:rPr>
          <w:rFonts w:ascii="Times New Roman" w:hAnsi="Times New Roman" w:cs="Times New Roman"/>
          <w:iCs/>
        </w:rPr>
        <w:t xml:space="preserve"> </w:t>
      </w:r>
      <w:r w:rsidRPr="006B6933">
        <w:rPr>
          <w:rFonts w:ascii="Times New Roman" w:hAnsi="Times New Roman" w:cs="Times New Roman"/>
          <w:iCs/>
        </w:rPr>
        <w:t>润湿性反转：流型随时间缓慢劣化</w:t>
      </w:r>
      <w:r w:rsidRPr="006B6933">
        <w:rPr>
          <w:rFonts w:ascii="Times New Roman" w:hAnsi="Times New Roman" w:cs="Times New Roman"/>
          <w:iCs/>
        </w:rPr>
        <w:t>——</w:t>
      </w:r>
      <w:r w:rsidRPr="006B6933">
        <w:rPr>
          <w:rFonts w:ascii="Times New Roman" w:hAnsi="Times New Roman" w:cs="Times New Roman"/>
          <w:iCs/>
        </w:rPr>
        <w:t>从段塞流逐步退化为贴壁流，最终演变为并行流，过程持续数小时。压降趋势漂移，常规清洗无法恢复，管壁</w:t>
      </w:r>
      <w:r w:rsidRPr="006B6933">
        <w:rPr>
          <w:rFonts w:ascii="Times New Roman" w:hAnsi="Times New Roman" w:cs="Times New Roman"/>
          <w:iCs/>
        </w:rPr>
        <w:t>“</w:t>
      </w:r>
      <w:r w:rsidRPr="006B6933">
        <w:rPr>
          <w:rFonts w:ascii="Times New Roman" w:hAnsi="Times New Roman" w:cs="Times New Roman"/>
          <w:iCs/>
        </w:rPr>
        <w:t>背叛</w:t>
      </w:r>
      <w:r w:rsidRPr="006B6933">
        <w:rPr>
          <w:rFonts w:ascii="Times New Roman" w:hAnsi="Times New Roman" w:cs="Times New Roman"/>
          <w:iCs/>
        </w:rPr>
        <w:t>”</w:t>
      </w:r>
      <w:r w:rsidRPr="006B6933">
        <w:rPr>
          <w:rFonts w:ascii="Times New Roman" w:hAnsi="Times New Roman" w:cs="Times New Roman"/>
          <w:iCs/>
        </w:rPr>
        <w:t>设计预期。</w:t>
      </w:r>
    </w:p>
    <w:p w14:paraId="186AC952" w14:textId="77777777" w:rsidR="0080344F" w:rsidRPr="006B6933" w:rsidRDefault="0080344F" w:rsidP="0080344F">
      <w:pPr>
        <w:ind w:firstLine="480"/>
        <w:rPr>
          <w:rFonts w:ascii="Times New Roman" w:hAnsi="Times New Roman" w:cs="Times New Roman"/>
          <w:iCs/>
        </w:rPr>
      </w:pPr>
      <w:r w:rsidRPr="006B6933">
        <w:rPr>
          <w:rFonts w:ascii="Times New Roman" w:hAnsi="Times New Roman" w:cs="Times New Roman"/>
          <w:iCs/>
        </w:rPr>
        <w:t>二、停留时间分布畸变</w:t>
      </w:r>
    </w:p>
    <w:p w14:paraId="2306D017" w14:textId="77777777" w:rsidR="0080344F" w:rsidRPr="006B6933" w:rsidRDefault="0080344F" w:rsidP="0080344F">
      <w:pPr>
        <w:ind w:firstLine="480"/>
        <w:rPr>
          <w:rFonts w:ascii="Times New Roman" w:hAnsi="Times New Roman" w:cs="Times New Roman"/>
          <w:iCs/>
        </w:rPr>
      </w:pPr>
      <w:r w:rsidRPr="006B6933">
        <w:rPr>
          <w:rFonts w:ascii="Times New Roman" w:hAnsi="Times New Roman" w:cs="Times New Roman"/>
          <w:iCs/>
        </w:rPr>
        <w:t>停留时间分布畸变是指反应器内不同流体微元的实际停留时间偏离设计预期的理想分布，导致分布曲线展宽、出现多峰或拖尾的现象。在理想连续流反应器中，所有流体微元应具有完全相同的停留时间</w:t>
      </w:r>
      <w:r w:rsidRPr="006B6933">
        <w:rPr>
          <w:rFonts w:ascii="Times New Roman" w:hAnsi="Times New Roman" w:cs="Times New Roman"/>
          <w:iCs/>
        </w:rPr>
        <w:t>——</w:t>
      </w:r>
      <w:r w:rsidRPr="006B6933">
        <w:rPr>
          <w:rFonts w:ascii="Times New Roman" w:hAnsi="Times New Roman" w:cs="Times New Roman"/>
          <w:iCs/>
        </w:rPr>
        <w:t>如同流水线上的产品，从入口到出口耗时一致，这种状态称为平推流。但在实际反应器中，由于流体力学因素，不同位置的流体微元运动速度和路径存在差异，导致停留时间产生离散。当这种差异超出设计允许范围时，即发生停留时间分布畸变，主要表现为三种形式：</w:t>
      </w:r>
    </w:p>
    <w:p w14:paraId="11F22A32" w14:textId="77777777" w:rsidR="0080344F" w:rsidRPr="006B6933" w:rsidRDefault="0080344F" w:rsidP="0080344F">
      <w:pPr>
        <w:ind w:firstLine="480"/>
        <w:rPr>
          <w:rFonts w:ascii="Times New Roman" w:hAnsi="Times New Roman" w:cs="Times New Roman"/>
          <w:iCs/>
        </w:rPr>
      </w:pPr>
      <w:r w:rsidRPr="006B6933">
        <w:rPr>
          <w:rFonts w:ascii="Cambria Math" w:hAnsi="Cambria Math" w:cs="Cambria Math"/>
          <w:iCs/>
        </w:rPr>
        <w:t>①</w:t>
      </w:r>
      <w:r w:rsidRPr="006B6933">
        <w:rPr>
          <w:rFonts w:ascii="Times New Roman" w:hAnsi="Times New Roman" w:cs="Times New Roman"/>
          <w:iCs/>
        </w:rPr>
        <w:t xml:space="preserve"> </w:t>
      </w:r>
      <w:r w:rsidRPr="006B6933">
        <w:rPr>
          <w:rFonts w:ascii="Times New Roman" w:hAnsi="Times New Roman" w:cs="Times New Roman"/>
          <w:iCs/>
        </w:rPr>
        <w:t>展宽：停留时间分布曲线变宽，峰值降低。源于层流速度分布（中心快、壁面慢）或轴向扩散，部分微元提前或滞后到达。工艺后果为转化率下降，对连串反应选择性劣化。</w:t>
      </w:r>
    </w:p>
    <w:p w14:paraId="2664D212" w14:textId="77777777" w:rsidR="0080344F" w:rsidRPr="006B6933" w:rsidRDefault="0080344F" w:rsidP="0080344F">
      <w:pPr>
        <w:ind w:firstLine="480"/>
        <w:rPr>
          <w:rFonts w:ascii="Times New Roman" w:hAnsi="Times New Roman" w:cs="Times New Roman"/>
          <w:iCs/>
        </w:rPr>
      </w:pPr>
      <w:r w:rsidRPr="006B6933">
        <w:rPr>
          <w:rFonts w:ascii="Cambria Math" w:hAnsi="Cambria Math" w:cs="Cambria Math"/>
          <w:iCs/>
        </w:rPr>
        <w:t>②</w:t>
      </w:r>
      <w:r w:rsidRPr="006B6933">
        <w:rPr>
          <w:rFonts w:ascii="Times New Roman" w:hAnsi="Times New Roman" w:cs="Times New Roman"/>
          <w:iCs/>
        </w:rPr>
        <w:t xml:space="preserve"> </w:t>
      </w:r>
      <w:r w:rsidRPr="006B6933">
        <w:rPr>
          <w:rFonts w:ascii="Times New Roman" w:hAnsi="Times New Roman" w:cs="Times New Roman"/>
          <w:iCs/>
        </w:rPr>
        <w:t>双峰：分布曲线出现两个明显峰值，存在两类停留时间迥异的流体微元。常由液</w:t>
      </w:r>
      <w:r w:rsidRPr="006B6933">
        <w:rPr>
          <w:rFonts w:ascii="Times New Roman" w:hAnsi="Times New Roman" w:cs="Times New Roman"/>
          <w:iCs/>
        </w:rPr>
        <w:t>-</w:t>
      </w:r>
      <w:r w:rsidRPr="006B6933">
        <w:rPr>
          <w:rFonts w:ascii="Times New Roman" w:hAnsi="Times New Roman" w:cs="Times New Roman"/>
          <w:iCs/>
        </w:rPr>
        <w:t>液过度破碎（小液滴短路、大液滴滞留）或弯头离心分离引发。后果是部分物料反应不足、部分过反应，产物呈现两极分化。</w:t>
      </w:r>
    </w:p>
    <w:p w14:paraId="7FB684AD" w14:textId="77777777" w:rsidR="0080344F" w:rsidRPr="006B6933" w:rsidRDefault="0080344F" w:rsidP="0080344F">
      <w:pPr>
        <w:ind w:firstLine="480"/>
        <w:rPr>
          <w:rFonts w:ascii="Times New Roman" w:hAnsi="Times New Roman" w:cs="Times New Roman"/>
          <w:iCs/>
        </w:rPr>
      </w:pPr>
      <w:r w:rsidRPr="006B6933">
        <w:rPr>
          <w:rFonts w:ascii="Cambria Math" w:hAnsi="Cambria Math" w:cs="Cambria Math"/>
          <w:iCs/>
        </w:rPr>
        <w:t>③</w:t>
      </w:r>
      <w:r w:rsidRPr="006B6933">
        <w:rPr>
          <w:rFonts w:ascii="Times New Roman" w:hAnsi="Times New Roman" w:cs="Times New Roman"/>
          <w:iCs/>
        </w:rPr>
        <w:t xml:space="preserve"> </w:t>
      </w:r>
      <w:r w:rsidRPr="006B6933">
        <w:rPr>
          <w:rFonts w:ascii="Times New Roman" w:hAnsi="Times New Roman" w:cs="Times New Roman"/>
          <w:iCs/>
        </w:rPr>
        <w:t>拖尾：分布曲线有一个长尾巴，少量微元停留时间远大于平均值。成因包括近壁面滞留层、弯头内侧死区或固体沉积间歇冲刷。这些</w:t>
      </w:r>
      <w:r w:rsidRPr="006B6933">
        <w:rPr>
          <w:rFonts w:ascii="Times New Roman" w:hAnsi="Times New Roman" w:cs="Times New Roman"/>
          <w:iCs/>
        </w:rPr>
        <w:t>“</w:t>
      </w:r>
      <w:r w:rsidRPr="006B6933">
        <w:rPr>
          <w:rFonts w:ascii="Times New Roman" w:hAnsi="Times New Roman" w:cs="Times New Roman"/>
          <w:iCs/>
        </w:rPr>
        <w:t>掉队</w:t>
      </w:r>
      <w:r w:rsidRPr="006B6933">
        <w:rPr>
          <w:rFonts w:ascii="Times New Roman" w:hAnsi="Times New Roman" w:cs="Times New Roman"/>
          <w:iCs/>
        </w:rPr>
        <w:t>”</w:t>
      </w:r>
      <w:r w:rsidRPr="006B6933">
        <w:rPr>
          <w:rFonts w:ascii="Times New Roman" w:hAnsi="Times New Roman" w:cs="Times New Roman"/>
          <w:iCs/>
        </w:rPr>
        <w:t>微元经历超长反应时间，热敏</w:t>
      </w:r>
      <w:proofErr w:type="gramStart"/>
      <w:r w:rsidRPr="006B6933">
        <w:rPr>
          <w:rFonts w:ascii="Times New Roman" w:hAnsi="Times New Roman" w:cs="Times New Roman"/>
          <w:iCs/>
        </w:rPr>
        <w:t>物料易</w:t>
      </w:r>
      <w:proofErr w:type="gramEnd"/>
      <w:r w:rsidRPr="006B6933">
        <w:rPr>
          <w:rFonts w:ascii="Times New Roman" w:hAnsi="Times New Roman" w:cs="Times New Roman"/>
          <w:iCs/>
        </w:rPr>
        <w:t>分解，连串反应易生成深度副产物。</w:t>
      </w:r>
    </w:p>
    <w:p w14:paraId="3FC6B131" w14:textId="77777777" w:rsidR="0080344F" w:rsidRPr="006B6933" w:rsidRDefault="0080344F" w:rsidP="0080344F">
      <w:pPr>
        <w:ind w:firstLine="480"/>
        <w:rPr>
          <w:rFonts w:ascii="Times New Roman" w:hAnsi="Times New Roman" w:cs="Times New Roman"/>
          <w:iCs/>
        </w:rPr>
      </w:pPr>
      <w:r w:rsidRPr="006B6933">
        <w:rPr>
          <w:rFonts w:ascii="Times New Roman" w:hAnsi="Times New Roman" w:cs="Times New Roman"/>
          <w:iCs/>
        </w:rPr>
        <w:t>三、压力波动与水力失稳</w:t>
      </w:r>
    </w:p>
    <w:p w14:paraId="4571B41A" w14:textId="77777777" w:rsidR="0080344F" w:rsidRPr="006B6933" w:rsidRDefault="0080344F" w:rsidP="0080344F">
      <w:pPr>
        <w:ind w:firstLine="480"/>
        <w:rPr>
          <w:rFonts w:ascii="Times New Roman" w:hAnsi="Times New Roman" w:cs="Times New Roman"/>
          <w:iCs/>
        </w:rPr>
      </w:pPr>
      <w:r w:rsidRPr="006B6933">
        <w:rPr>
          <w:rFonts w:ascii="Times New Roman" w:hAnsi="Times New Roman" w:cs="Times New Roman"/>
          <w:iCs/>
        </w:rPr>
        <w:t>压力波动风险是指反应器内压力偏离稳态设计值、发生周期性或随机性起伏所带来的安全隐患。轻微波动（</w:t>
      </w:r>
      <w:r w:rsidRPr="006B6933">
        <w:rPr>
          <w:rFonts w:ascii="Times New Roman" w:hAnsi="Times New Roman" w:cs="Times New Roman"/>
          <w:iCs/>
        </w:rPr>
        <w:t>&lt;5%</w:t>
      </w:r>
      <w:r w:rsidRPr="006B6933">
        <w:rPr>
          <w:rFonts w:ascii="Times New Roman" w:hAnsi="Times New Roman" w:cs="Times New Roman"/>
          <w:iCs/>
        </w:rPr>
        <w:t>）是段塞流或泵脉动的正常特征；中等波动（</w:t>
      </w:r>
      <w:r w:rsidRPr="006B6933">
        <w:rPr>
          <w:rFonts w:ascii="Times New Roman" w:hAnsi="Times New Roman" w:cs="Times New Roman"/>
          <w:iCs/>
        </w:rPr>
        <w:t>5-15%</w:t>
      </w:r>
      <w:r w:rsidRPr="006B6933">
        <w:rPr>
          <w:rFonts w:ascii="Times New Roman" w:hAnsi="Times New Roman" w:cs="Times New Roman"/>
          <w:iCs/>
        </w:rPr>
        <w:t>）警示流型可能正在过渡或沉积开始发展；剧烈波动（</w:t>
      </w:r>
      <w:r w:rsidRPr="006B6933">
        <w:rPr>
          <w:rFonts w:ascii="Times New Roman" w:hAnsi="Times New Roman" w:cs="Times New Roman"/>
          <w:iCs/>
        </w:rPr>
        <w:t>&gt;15%</w:t>
      </w:r>
      <w:r w:rsidRPr="006B6933">
        <w:rPr>
          <w:rFonts w:ascii="Times New Roman" w:hAnsi="Times New Roman" w:cs="Times New Roman"/>
          <w:iCs/>
        </w:rPr>
        <w:t>）则是危险信号，可能预示堵塞前兆</w:t>
      </w:r>
      <w:proofErr w:type="gramStart"/>
      <w:r w:rsidRPr="006B6933">
        <w:rPr>
          <w:rFonts w:ascii="Times New Roman" w:hAnsi="Times New Roman" w:cs="Times New Roman"/>
          <w:iCs/>
        </w:rPr>
        <w:t>或背压阀</w:t>
      </w:r>
      <w:proofErr w:type="gramEnd"/>
      <w:r w:rsidRPr="006B6933">
        <w:rPr>
          <w:rFonts w:ascii="Times New Roman" w:hAnsi="Times New Roman" w:cs="Times New Roman"/>
          <w:iCs/>
        </w:rPr>
        <w:t>失控。波动会导致计量失准、密封泄漏、</w:t>
      </w:r>
      <w:proofErr w:type="gramStart"/>
      <w:r w:rsidRPr="006B6933">
        <w:rPr>
          <w:rFonts w:ascii="Times New Roman" w:hAnsi="Times New Roman" w:cs="Times New Roman"/>
          <w:iCs/>
        </w:rPr>
        <w:t>背压阀</w:t>
      </w:r>
      <w:proofErr w:type="gramEnd"/>
      <w:r w:rsidRPr="006B6933">
        <w:rPr>
          <w:rFonts w:ascii="Times New Roman" w:hAnsi="Times New Roman" w:cs="Times New Roman"/>
          <w:iCs/>
        </w:rPr>
        <w:t>失效，严重时引发有毒物料逸散。</w:t>
      </w:r>
    </w:p>
    <w:p w14:paraId="2F4FE91A" w14:textId="77777777" w:rsidR="0080344F" w:rsidRPr="006B6933" w:rsidRDefault="0080344F" w:rsidP="0080344F">
      <w:pPr>
        <w:ind w:firstLine="480"/>
        <w:rPr>
          <w:rFonts w:ascii="Times New Roman" w:hAnsi="Times New Roman" w:cs="Times New Roman"/>
          <w:iCs/>
        </w:rPr>
      </w:pPr>
      <w:r w:rsidRPr="006B6933">
        <w:rPr>
          <w:rFonts w:ascii="Times New Roman" w:hAnsi="Times New Roman" w:cs="Times New Roman"/>
          <w:iCs/>
        </w:rPr>
        <w:lastRenderedPageBreak/>
        <w:t>水力失稳风险是压力波动的恶化结果，指流动系统自调节能力丧失，微小扰动被放大，导致流量、压力发生</w:t>
      </w:r>
      <w:proofErr w:type="gramStart"/>
      <w:r w:rsidRPr="006B6933">
        <w:rPr>
          <w:rFonts w:ascii="Times New Roman" w:hAnsi="Times New Roman" w:cs="Times New Roman"/>
          <w:iCs/>
        </w:rPr>
        <w:t>不可控跳变</w:t>
      </w:r>
      <w:proofErr w:type="gramEnd"/>
      <w:r w:rsidRPr="006B6933">
        <w:rPr>
          <w:rFonts w:ascii="Times New Roman" w:hAnsi="Times New Roman" w:cs="Times New Roman"/>
          <w:iCs/>
        </w:rPr>
        <w:t>或持续振荡。典型表现为：</w:t>
      </w:r>
      <w:r w:rsidRPr="006B6933">
        <w:rPr>
          <w:rFonts w:ascii="Cambria Math" w:hAnsi="Cambria Math" w:cs="Cambria Math"/>
          <w:iCs/>
        </w:rPr>
        <w:t>①</w:t>
      </w:r>
      <w:r w:rsidRPr="006B6933">
        <w:rPr>
          <w:rFonts w:ascii="Times New Roman" w:hAnsi="Times New Roman" w:cs="Times New Roman"/>
          <w:iCs/>
        </w:rPr>
        <w:t>密度波不稳定</w:t>
      </w:r>
      <w:r w:rsidRPr="006B6933">
        <w:rPr>
          <w:rFonts w:ascii="Times New Roman" w:hAnsi="Times New Roman" w:cs="Times New Roman"/>
          <w:iCs/>
        </w:rPr>
        <w:t>——</w:t>
      </w:r>
      <w:r w:rsidRPr="006B6933">
        <w:rPr>
          <w:rFonts w:ascii="Times New Roman" w:hAnsi="Times New Roman" w:cs="Times New Roman"/>
          <w:iCs/>
        </w:rPr>
        <w:t>流量增加反使压降下降，形成正反馈，流量失控飙升；</w:t>
      </w:r>
      <w:r w:rsidRPr="006B6933">
        <w:rPr>
          <w:rFonts w:ascii="Cambria Math" w:hAnsi="Cambria Math" w:cs="Cambria Math"/>
          <w:iCs/>
        </w:rPr>
        <w:t>②</w:t>
      </w:r>
      <w:r w:rsidRPr="006B6933">
        <w:rPr>
          <w:rFonts w:ascii="Times New Roman" w:hAnsi="Times New Roman" w:cs="Times New Roman"/>
          <w:iCs/>
        </w:rPr>
        <w:t>压降振荡</w:t>
      </w:r>
      <w:r w:rsidRPr="006B6933">
        <w:rPr>
          <w:rFonts w:ascii="Times New Roman" w:hAnsi="Times New Roman" w:cs="Times New Roman"/>
          <w:iCs/>
        </w:rPr>
        <w:t>——</w:t>
      </w:r>
      <w:r w:rsidRPr="006B6933">
        <w:rPr>
          <w:rFonts w:ascii="Times New Roman" w:hAnsi="Times New Roman" w:cs="Times New Roman"/>
          <w:iCs/>
        </w:rPr>
        <w:t>流型在边界来回跳变，压力和流量周期性震荡；</w:t>
      </w:r>
      <w:r w:rsidRPr="006B6933">
        <w:rPr>
          <w:rFonts w:ascii="Cambria Math" w:hAnsi="Cambria Math" w:cs="Cambria Math"/>
          <w:iCs/>
        </w:rPr>
        <w:t>③</w:t>
      </w:r>
      <w:proofErr w:type="spellStart"/>
      <w:r w:rsidRPr="006B6933">
        <w:rPr>
          <w:rFonts w:ascii="Times New Roman" w:hAnsi="Times New Roman" w:cs="Times New Roman"/>
          <w:iCs/>
        </w:rPr>
        <w:t>Ledinegg</w:t>
      </w:r>
      <w:proofErr w:type="spellEnd"/>
      <w:r w:rsidRPr="006B6933">
        <w:rPr>
          <w:rFonts w:ascii="Times New Roman" w:hAnsi="Times New Roman" w:cs="Times New Roman"/>
          <w:iCs/>
        </w:rPr>
        <w:t>不稳定</w:t>
      </w:r>
      <w:r w:rsidRPr="006B6933">
        <w:rPr>
          <w:rFonts w:ascii="Times New Roman" w:hAnsi="Times New Roman" w:cs="Times New Roman"/>
          <w:iCs/>
        </w:rPr>
        <w:t>——</w:t>
      </w:r>
      <w:proofErr w:type="gramStart"/>
      <w:r w:rsidRPr="006B6933">
        <w:rPr>
          <w:rFonts w:ascii="Times New Roman" w:hAnsi="Times New Roman" w:cs="Times New Roman"/>
          <w:iCs/>
        </w:rPr>
        <w:t>泵与管路</w:t>
      </w:r>
      <w:proofErr w:type="gramEnd"/>
      <w:r w:rsidRPr="006B6933">
        <w:rPr>
          <w:rFonts w:ascii="Times New Roman" w:hAnsi="Times New Roman" w:cs="Times New Roman"/>
          <w:iCs/>
        </w:rPr>
        <w:t>特性匹配不当，流量在几个值间随机跳变。水力失稳一旦发生，系统失控，必须紧急停车干预。</w:t>
      </w:r>
    </w:p>
    <w:p w14:paraId="63B26B15" w14:textId="77777777" w:rsidR="0080344F" w:rsidRPr="006B6933" w:rsidRDefault="0080344F" w:rsidP="0080344F">
      <w:pPr>
        <w:ind w:firstLine="480"/>
        <w:rPr>
          <w:rFonts w:ascii="Times New Roman" w:hAnsi="Times New Roman" w:cs="Times New Roman"/>
          <w:iCs/>
        </w:rPr>
      </w:pPr>
      <w:r w:rsidRPr="006B6933">
        <w:rPr>
          <w:rFonts w:ascii="Times New Roman" w:hAnsi="Times New Roman" w:cs="Times New Roman"/>
          <w:iCs/>
        </w:rPr>
        <w:t>四、固相迁移异常</w:t>
      </w:r>
    </w:p>
    <w:p w14:paraId="2A2D1619" w14:textId="77777777" w:rsidR="0080344F" w:rsidRPr="006B6933" w:rsidRDefault="0080344F" w:rsidP="0080344F">
      <w:pPr>
        <w:ind w:firstLine="480"/>
        <w:rPr>
          <w:rFonts w:ascii="Times New Roman" w:hAnsi="Times New Roman" w:cs="Times New Roman"/>
          <w:iCs/>
        </w:rPr>
      </w:pPr>
      <w:r w:rsidRPr="006B6933">
        <w:rPr>
          <w:rFonts w:ascii="Times New Roman" w:hAnsi="Times New Roman" w:cs="Times New Roman"/>
          <w:iCs/>
        </w:rPr>
        <w:t>固相迁移异常是指固体颗粒在连续流反应器中的运动轨迹、空间分布或停留时间偏离设计预期，导致反应性能劣化或设备失效的现象。其本质是颗粒受力平衡被破坏</w:t>
      </w:r>
      <w:r w:rsidRPr="006B6933">
        <w:rPr>
          <w:rFonts w:ascii="Times New Roman" w:hAnsi="Times New Roman" w:cs="Times New Roman"/>
          <w:iCs/>
        </w:rPr>
        <w:t>——</w:t>
      </w:r>
      <w:r w:rsidRPr="006B6933">
        <w:rPr>
          <w:rFonts w:ascii="Times New Roman" w:hAnsi="Times New Roman" w:cs="Times New Roman"/>
          <w:iCs/>
        </w:rPr>
        <w:t>曳力、升力、重力、离心力、湍流脉动力的</w:t>
      </w:r>
      <w:proofErr w:type="gramStart"/>
      <w:r w:rsidRPr="006B6933">
        <w:rPr>
          <w:rFonts w:ascii="Times New Roman" w:hAnsi="Times New Roman" w:cs="Times New Roman"/>
          <w:iCs/>
        </w:rPr>
        <w:t>均衡被</w:t>
      </w:r>
      <w:proofErr w:type="gramEnd"/>
      <w:r w:rsidRPr="006B6933">
        <w:rPr>
          <w:rFonts w:ascii="Times New Roman" w:hAnsi="Times New Roman" w:cs="Times New Roman"/>
          <w:iCs/>
        </w:rPr>
        <w:t>打破。典型异常模式有三种：</w:t>
      </w:r>
    </w:p>
    <w:p w14:paraId="32B183DB" w14:textId="77777777" w:rsidR="0080344F" w:rsidRPr="006B6933" w:rsidRDefault="0080344F" w:rsidP="0080344F">
      <w:pPr>
        <w:ind w:firstLine="480"/>
        <w:rPr>
          <w:rFonts w:ascii="Times New Roman" w:hAnsi="Times New Roman" w:cs="Times New Roman"/>
          <w:iCs/>
        </w:rPr>
      </w:pPr>
      <w:r w:rsidRPr="006B6933">
        <w:rPr>
          <w:rFonts w:ascii="Cambria Math" w:hAnsi="Cambria Math" w:cs="Cambria Math"/>
          <w:iCs/>
        </w:rPr>
        <w:t>①</w:t>
      </w:r>
      <w:r w:rsidRPr="006B6933">
        <w:rPr>
          <w:rFonts w:ascii="Times New Roman" w:hAnsi="Times New Roman" w:cs="Times New Roman"/>
          <w:iCs/>
        </w:rPr>
        <w:t xml:space="preserve"> </w:t>
      </w:r>
      <w:r w:rsidRPr="006B6933">
        <w:rPr>
          <w:rFonts w:ascii="Times New Roman" w:hAnsi="Times New Roman" w:cs="Times New Roman"/>
          <w:iCs/>
        </w:rPr>
        <w:t>沉积：流速低于临界悬浮速度（</w:t>
      </w:r>
      <w:r w:rsidRPr="006B6933">
        <w:rPr>
          <w:rFonts w:ascii="Times New Roman" w:hAnsi="Times New Roman" w:cs="Times New Roman"/>
          <w:iCs/>
        </w:rPr>
        <w:t>u &lt; 10</w:t>
      </w:r>
      <w:r w:rsidRPr="006B6933">
        <w:rPr>
          <w:rFonts w:ascii="Times New Roman" w:hAnsi="Times New Roman" w:cs="Times New Roman"/>
          <w:iCs/>
        </w:rPr>
        <w:t>倍沉降速度），颗粒沉底形成固定床层。有效流通面积减小，压降持续上升，</w:t>
      </w:r>
      <w:proofErr w:type="gramStart"/>
      <w:r w:rsidRPr="006B6933">
        <w:rPr>
          <w:rFonts w:ascii="Times New Roman" w:hAnsi="Times New Roman" w:cs="Times New Roman"/>
          <w:iCs/>
        </w:rPr>
        <w:t>管底形成</w:t>
      </w:r>
      <w:proofErr w:type="gramEnd"/>
      <w:r w:rsidRPr="006B6933">
        <w:rPr>
          <w:rFonts w:ascii="Times New Roman" w:hAnsi="Times New Roman" w:cs="Times New Roman"/>
          <w:iCs/>
        </w:rPr>
        <w:t>死区，滞留颗粒过反应。</w:t>
      </w:r>
    </w:p>
    <w:p w14:paraId="55A5A8D8" w14:textId="77777777" w:rsidR="0080344F" w:rsidRPr="006B6933" w:rsidRDefault="0080344F" w:rsidP="0080344F">
      <w:pPr>
        <w:ind w:firstLine="480"/>
        <w:rPr>
          <w:rFonts w:ascii="Times New Roman" w:hAnsi="Times New Roman" w:cs="Times New Roman"/>
          <w:iCs/>
        </w:rPr>
      </w:pPr>
      <w:r w:rsidRPr="006B6933">
        <w:rPr>
          <w:rFonts w:ascii="Cambria Math" w:hAnsi="Cambria Math" w:cs="Cambria Math"/>
          <w:iCs/>
        </w:rPr>
        <w:t>②</w:t>
      </w:r>
      <w:r w:rsidRPr="006B6933">
        <w:rPr>
          <w:rFonts w:ascii="Times New Roman" w:hAnsi="Times New Roman" w:cs="Times New Roman"/>
          <w:iCs/>
        </w:rPr>
        <w:t xml:space="preserve"> </w:t>
      </w:r>
      <w:r w:rsidRPr="006B6933">
        <w:rPr>
          <w:rFonts w:ascii="Times New Roman" w:hAnsi="Times New Roman" w:cs="Times New Roman"/>
          <w:iCs/>
        </w:rPr>
        <w:t>离心分离：弯头处斯托克斯数</w:t>
      </w:r>
      <w:r w:rsidRPr="006B6933">
        <w:rPr>
          <w:rFonts w:ascii="Times New Roman" w:hAnsi="Times New Roman" w:cs="Times New Roman"/>
          <w:iCs/>
        </w:rPr>
        <w:t>St &gt; 0.1</w:t>
      </w:r>
      <w:r w:rsidRPr="006B6933">
        <w:rPr>
          <w:rFonts w:ascii="Times New Roman" w:hAnsi="Times New Roman" w:cs="Times New Roman"/>
          <w:iCs/>
        </w:rPr>
        <w:t>时，颗粒惯性使其无法跟随流线转弯，被甩向外侧壁面堆积。局部浓度飙升，诱发堵塞。</w:t>
      </w:r>
    </w:p>
    <w:p w14:paraId="1689F5E1" w14:textId="77777777" w:rsidR="0080344F" w:rsidRPr="006B6933" w:rsidRDefault="0080344F" w:rsidP="0080344F">
      <w:pPr>
        <w:ind w:firstLine="480"/>
        <w:rPr>
          <w:rFonts w:ascii="Times New Roman" w:hAnsi="Times New Roman" w:cs="Times New Roman"/>
          <w:iCs/>
        </w:rPr>
      </w:pPr>
      <w:r w:rsidRPr="006B6933">
        <w:rPr>
          <w:rFonts w:ascii="Cambria Math" w:hAnsi="Cambria Math" w:cs="Cambria Math"/>
          <w:iCs/>
        </w:rPr>
        <w:t>③</w:t>
      </w:r>
      <w:r w:rsidRPr="006B6933">
        <w:rPr>
          <w:rFonts w:ascii="Times New Roman" w:hAnsi="Times New Roman" w:cs="Times New Roman"/>
          <w:iCs/>
        </w:rPr>
        <w:t xml:space="preserve"> </w:t>
      </w:r>
      <w:r w:rsidRPr="006B6933">
        <w:rPr>
          <w:rFonts w:ascii="Times New Roman" w:hAnsi="Times New Roman" w:cs="Times New Roman"/>
          <w:iCs/>
        </w:rPr>
        <w:t>团聚：颗粒碰撞后粘连，有效粒径增大，沉降加速。常发生于表面能高、无稳定剂的体系，形成恶性循环</w:t>
      </w:r>
      <w:r w:rsidRPr="006B6933">
        <w:rPr>
          <w:rFonts w:ascii="Times New Roman" w:hAnsi="Times New Roman" w:cs="Times New Roman"/>
          <w:iCs/>
        </w:rPr>
        <w:t>——</w:t>
      </w:r>
      <w:r w:rsidRPr="006B6933">
        <w:rPr>
          <w:rFonts w:ascii="Times New Roman" w:hAnsi="Times New Roman" w:cs="Times New Roman"/>
          <w:iCs/>
        </w:rPr>
        <w:t>团聚</w:t>
      </w:r>
      <w:r w:rsidRPr="006B6933">
        <w:rPr>
          <w:rFonts w:ascii="Times New Roman" w:hAnsi="Times New Roman" w:cs="Times New Roman"/>
          <w:iCs/>
        </w:rPr>
        <w:t>→</w:t>
      </w:r>
      <w:r w:rsidRPr="006B6933">
        <w:rPr>
          <w:rFonts w:ascii="Times New Roman" w:hAnsi="Times New Roman" w:cs="Times New Roman"/>
          <w:iCs/>
        </w:rPr>
        <w:t>沉降加速</w:t>
      </w:r>
      <w:r w:rsidRPr="006B6933">
        <w:rPr>
          <w:rFonts w:ascii="Times New Roman" w:hAnsi="Times New Roman" w:cs="Times New Roman"/>
          <w:iCs/>
        </w:rPr>
        <w:t>→</w:t>
      </w:r>
      <w:r w:rsidRPr="006B6933">
        <w:rPr>
          <w:rFonts w:ascii="Times New Roman" w:hAnsi="Times New Roman" w:cs="Times New Roman"/>
          <w:iCs/>
        </w:rPr>
        <w:t>更易团聚。</w:t>
      </w:r>
    </w:p>
    <w:p w14:paraId="39A10224" w14:textId="3642CC8D" w:rsidR="0080344F" w:rsidRPr="006B6933" w:rsidRDefault="006B6933" w:rsidP="00006573">
      <w:pPr>
        <w:pStyle w:val="3"/>
        <w:ind w:firstLine="560"/>
        <w:rPr>
          <w:rFonts w:ascii="Times New Roman" w:hAnsi="Times New Roman" w:cs="Times New Roman"/>
        </w:rPr>
      </w:pPr>
      <w:r w:rsidRPr="006B6933">
        <w:rPr>
          <w:rFonts w:ascii="Times New Roman" w:hAnsi="Times New Roman" w:cs="Times New Roman"/>
        </w:rPr>
        <w:t>7</w:t>
      </w:r>
      <w:r w:rsidR="0080344F" w:rsidRPr="006B6933">
        <w:rPr>
          <w:rFonts w:ascii="Times New Roman" w:hAnsi="Times New Roman" w:cs="Times New Roman"/>
        </w:rPr>
        <w:t xml:space="preserve">.2.2 </w:t>
      </w:r>
      <w:r w:rsidR="0080344F" w:rsidRPr="006B6933">
        <w:rPr>
          <w:rFonts w:ascii="Times New Roman" w:hAnsi="Times New Roman" w:cs="Times New Roman"/>
        </w:rPr>
        <w:t>传质风险</w:t>
      </w:r>
    </w:p>
    <w:p w14:paraId="70DBE5F5" w14:textId="77777777" w:rsidR="0080344F" w:rsidRPr="006B6933" w:rsidRDefault="0080344F" w:rsidP="0080344F">
      <w:pPr>
        <w:ind w:firstLine="480"/>
        <w:rPr>
          <w:rFonts w:ascii="Times New Roman" w:hAnsi="Times New Roman" w:cs="Times New Roman"/>
          <w:iCs/>
        </w:rPr>
      </w:pPr>
      <w:r w:rsidRPr="006B6933">
        <w:rPr>
          <w:rFonts w:ascii="Times New Roman" w:hAnsi="Times New Roman" w:cs="Times New Roman"/>
          <w:iCs/>
        </w:rPr>
        <w:t>传质风险是指由于流体力学条件偏离设计预期，导致反应器内相间传质能力（单位时间内单位体积的传递量）显著下降，最终造成反应转化率降低、选择性劣化或运行失稳的工程问题。在液</w:t>
      </w:r>
      <w:r w:rsidRPr="006B6933">
        <w:rPr>
          <w:rFonts w:ascii="Times New Roman" w:hAnsi="Times New Roman" w:cs="Times New Roman"/>
          <w:iCs/>
        </w:rPr>
        <w:t>-</w:t>
      </w:r>
      <w:r w:rsidRPr="006B6933">
        <w:rPr>
          <w:rFonts w:ascii="Times New Roman" w:hAnsi="Times New Roman" w:cs="Times New Roman"/>
          <w:iCs/>
        </w:rPr>
        <w:t>液连续流反应体系中，传质风险与前述流体力学风险互为因果，具体表现为以下五种类型：</w:t>
      </w:r>
    </w:p>
    <w:p w14:paraId="2C0ED620" w14:textId="77777777" w:rsidR="0080344F" w:rsidRPr="006B6933" w:rsidRDefault="0080344F" w:rsidP="0080344F">
      <w:pPr>
        <w:ind w:firstLine="480"/>
        <w:rPr>
          <w:rFonts w:ascii="Times New Roman" w:hAnsi="Times New Roman" w:cs="Times New Roman"/>
          <w:iCs/>
        </w:rPr>
      </w:pPr>
      <w:r w:rsidRPr="006B6933">
        <w:rPr>
          <w:rFonts w:ascii="Cambria Math" w:hAnsi="Cambria Math" w:cs="Cambria Math"/>
          <w:iCs/>
        </w:rPr>
        <w:t>①</w:t>
      </w:r>
      <w:r w:rsidRPr="006B6933">
        <w:rPr>
          <w:rFonts w:ascii="Times New Roman" w:hAnsi="Times New Roman" w:cs="Times New Roman"/>
          <w:iCs/>
        </w:rPr>
        <w:t xml:space="preserve"> </w:t>
      </w:r>
      <w:r w:rsidRPr="006B6933">
        <w:rPr>
          <w:rFonts w:ascii="Times New Roman" w:hAnsi="Times New Roman" w:cs="Times New Roman"/>
          <w:iCs/>
        </w:rPr>
        <w:t>界面面积不足风险：当流型退化为并行流或环状流时，两相分层流动、互不切割，界面平直如镜。比界面积从段塞流的</w:t>
      </w:r>
      <w:r w:rsidRPr="006B6933">
        <w:rPr>
          <w:rFonts w:ascii="Times New Roman" w:hAnsi="Times New Roman" w:cs="Times New Roman"/>
          <w:iCs/>
        </w:rPr>
        <w:t>200-500 m²/m³</w:t>
      </w:r>
      <w:r w:rsidRPr="006B6933">
        <w:rPr>
          <w:rFonts w:ascii="Times New Roman" w:hAnsi="Times New Roman" w:cs="Times New Roman"/>
          <w:iCs/>
        </w:rPr>
        <w:t>骤降至</w:t>
      </w:r>
      <w:r w:rsidRPr="006B6933">
        <w:rPr>
          <w:rFonts w:ascii="Times New Roman" w:hAnsi="Times New Roman" w:cs="Times New Roman"/>
          <w:iCs/>
        </w:rPr>
        <w:t>50 m²/m³</w:t>
      </w:r>
      <w:r w:rsidRPr="006B6933">
        <w:rPr>
          <w:rFonts w:ascii="Times New Roman" w:hAnsi="Times New Roman" w:cs="Times New Roman"/>
          <w:iCs/>
        </w:rPr>
        <w:t>以下，传质速率下降</w:t>
      </w:r>
      <w:r w:rsidRPr="006B6933">
        <w:rPr>
          <w:rFonts w:ascii="Times New Roman" w:hAnsi="Times New Roman" w:cs="Times New Roman"/>
          <w:iCs/>
        </w:rPr>
        <w:t>95%</w:t>
      </w:r>
      <w:r w:rsidRPr="006B6933">
        <w:rPr>
          <w:rFonts w:ascii="Times New Roman" w:hAnsi="Times New Roman" w:cs="Times New Roman"/>
          <w:iCs/>
        </w:rPr>
        <w:t>以上，导致反应</w:t>
      </w:r>
      <w:r w:rsidRPr="006B6933">
        <w:rPr>
          <w:rFonts w:ascii="Times New Roman" w:hAnsi="Times New Roman" w:cs="Times New Roman"/>
          <w:iCs/>
        </w:rPr>
        <w:t>“</w:t>
      </w:r>
      <w:r w:rsidRPr="006B6933">
        <w:rPr>
          <w:rFonts w:ascii="Times New Roman" w:hAnsi="Times New Roman" w:cs="Times New Roman"/>
          <w:iCs/>
        </w:rPr>
        <w:t>假死</w:t>
      </w:r>
      <w:r w:rsidRPr="006B6933">
        <w:rPr>
          <w:rFonts w:ascii="Times New Roman" w:hAnsi="Times New Roman" w:cs="Times New Roman"/>
          <w:iCs/>
        </w:rPr>
        <w:t>”——</w:t>
      </w:r>
      <w:r w:rsidRPr="006B6933">
        <w:rPr>
          <w:rFonts w:ascii="Times New Roman" w:hAnsi="Times New Roman" w:cs="Times New Roman"/>
          <w:iCs/>
        </w:rPr>
        <w:t>流量正常但反应几乎停止。</w:t>
      </w:r>
    </w:p>
    <w:p w14:paraId="4142A517" w14:textId="77777777" w:rsidR="0080344F" w:rsidRPr="006B6933" w:rsidRDefault="0080344F" w:rsidP="0080344F">
      <w:pPr>
        <w:ind w:firstLine="480"/>
        <w:rPr>
          <w:rFonts w:ascii="Times New Roman" w:hAnsi="Times New Roman" w:cs="Times New Roman"/>
          <w:iCs/>
        </w:rPr>
      </w:pPr>
      <w:r w:rsidRPr="006B6933">
        <w:rPr>
          <w:rFonts w:ascii="Cambria Math" w:hAnsi="Cambria Math" w:cs="Cambria Math"/>
          <w:iCs/>
        </w:rPr>
        <w:t>②</w:t>
      </w:r>
      <w:r w:rsidRPr="006B6933">
        <w:rPr>
          <w:rFonts w:ascii="Times New Roman" w:hAnsi="Times New Roman" w:cs="Times New Roman"/>
          <w:iCs/>
        </w:rPr>
        <w:t xml:space="preserve"> </w:t>
      </w:r>
      <w:r w:rsidRPr="006B6933">
        <w:rPr>
          <w:rFonts w:ascii="Times New Roman" w:hAnsi="Times New Roman" w:cs="Times New Roman"/>
          <w:iCs/>
        </w:rPr>
        <w:t>界面更新受阻风险：段塞流退化时，段塞内循环减弱，界面附近浓度边界层增厚；或杂质在界面吸附形成</w:t>
      </w:r>
      <w:r w:rsidRPr="006B6933">
        <w:rPr>
          <w:rFonts w:ascii="Times New Roman" w:hAnsi="Times New Roman" w:cs="Times New Roman"/>
          <w:iCs/>
        </w:rPr>
        <w:t>“</w:t>
      </w:r>
      <w:r w:rsidRPr="006B6933">
        <w:rPr>
          <w:rFonts w:ascii="Times New Roman" w:hAnsi="Times New Roman" w:cs="Times New Roman"/>
          <w:iCs/>
        </w:rPr>
        <w:t>界面膜</w:t>
      </w:r>
      <w:r w:rsidRPr="006B6933">
        <w:rPr>
          <w:rFonts w:ascii="Times New Roman" w:hAnsi="Times New Roman" w:cs="Times New Roman"/>
          <w:iCs/>
        </w:rPr>
        <w:t>”</w:t>
      </w:r>
      <w:r w:rsidRPr="006B6933">
        <w:rPr>
          <w:rFonts w:ascii="Times New Roman" w:hAnsi="Times New Roman" w:cs="Times New Roman"/>
          <w:iCs/>
        </w:rPr>
        <w:t>，阻碍传质。传质系数</w:t>
      </w:r>
      <w:proofErr w:type="spellStart"/>
      <w:r w:rsidRPr="006B6933">
        <w:rPr>
          <w:rFonts w:ascii="Times New Roman" w:hAnsi="Times New Roman" w:cs="Times New Roman"/>
          <w:iCs/>
        </w:rPr>
        <w:t>kL</w:t>
      </w:r>
      <w:proofErr w:type="spellEnd"/>
      <w:r w:rsidRPr="006B6933">
        <w:rPr>
          <w:rFonts w:ascii="Times New Roman" w:hAnsi="Times New Roman" w:cs="Times New Roman"/>
          <w:iCs/>
        </w:rPr>
        <w:t>下降，</w:t>
      </w:r>
      <w:r w:rsidRPr="006B6933">
        <w:rPr>
          <w:rFonts w:ascii="Times New Roman" w:hAnsi="Times New Roman" w:cs="Times New Roman"/>
          <w:iCs/>
        </w:rPr>
        <w:lastRenderedPageBreak/>
        <w:t>反应速率由扩散控制，表现为表观活化能降低至</w:t>
      </w:r>
      <w:r w:rsidRPr="006B6933">
        <w:rPr>
          <w:rFonts w:ascii="Times New Roman" w:hAnsi="Times New Roman" w:cs="Times New Roman"/>
          <w:iCs/>
        </w:rPr>
        <w:t>5-15 kJ/mol</w:t>
      </w:r>
      <w:r w:rsidRPr="006B6933">
        <w:rPr>
          <w:rFonts w:ascii="Times New Roman" w:hAnsi="Times New Roman" w:cs="Times New Roman"/>
          <w:iCs/>
        </w:rPr>
        <w:t>。</w:t>
      </w:r>
    </w:p>
    <w:p w14:paraId="64C3377C" w14:textId="77777777" w:rsidR="0080344F" w:rsidRPr="006B6933" w:rsidRDefault="0080344F" w:rsidP="0080344F">
      <w:pPr>
        <w:ind w:firstLine="480"/>
        <w:rPr>
          <w:rFonts w:ascii="Times New Roman" w:hAnsi="Times New Roman" w:cs="Times New Roman"/>
          <w:iCs/>
        </w:rPr>
      </w:pPr>
      <w:r w:rsidRPr="006B6933">
        <w:rPr>
          <w:rFonts w:ascii="Cambria Math" w:hAnsi="Cambria Math" w:cs="Cambria Math"/>
          <w:iCs/>
        </w:rPr>
        <w:t>③</w:t>
      </w:r>
      <w:r w:rsidRPr="006B6933">
        <w:rPr>
          <w:rFonts w:ascii="Times New Roman" w:hAnsi="Times New Roman" w:cs="Times New Roman"/>
          <w:iCs/>
        </w:rPr>
        <w:t xml:space="preserve"> </w:t>
      </w:r>
      <w:r w:rsidRPr="006B6933">
        <w:rPr>
          <w:rFonts w:ascii="Times New Roman" w:hAnsi="Times New Roman" w:cs="Times New Roman"/>
          <w:iCs/>
        </w:rPr>
        <w:t>液滴尺寸分布失控风险：过度破碎导致液滴呈双峰分布</w:t>
      </w:r>
      <w:r w:rsidRPr="006B6933">
        <w:rPr>
          <w:rFonts w:ascii="Times New Roman" w:hAnsi="Times New Roman" w:cs="Times New Roman"/>
          <w:iCs/>
        </w:rPr>
        <w:t>——&lt;10μm</w:t>
      </w:r>
      <w:r w:rsidRPr="006B6933">
        <w:rPr>
          <w:rFonts w:ascii="Times New Roman" w:hAnsi="Times New Roman" w:cs="Times New Roman"/>
          <w:iCs/>
        </w:rPr>
        <w:t>小液滴短路早出（未反应），</w:t>
      </w:r>
      <w:r w:rsidRPr="006B6933">
        <w:rPr>
          <w:rFonts w:ascii="Times New Roman" w:hAnsi="Times New Roman" w:cs="Times New Roman"/>
          <w:iCs/>
        </w:rPr>
        <w:t>&gt;100μm</w:t>
      </w:r>
      <w:r w:rsidRPr="006B6933">
        <w:rPr>
          <w:rFonts w:ascii="Times New Roman" w:hAnsi="Times New Roman" w:cs="Times New Roman"/>
          <w:iCs/>
        </w:rPr>
        <w:t>大液滴滞留过反应（副产物增加），选择性严重劣化。聚并失控则使细小液滴合并</w:t>
      </w:r>
      <w:proofErr w:type="gramStart"/>
      <w:r w:rsidRPr="006B6933">
        <w:rPr>
          <w:rFonts w:ascii="Times New Roman" w:hAnsi="Times New Roman" w:cs="Times New Roman"/>
          <w:iCs/>
        </w:rPr>
        <w:t>成大液块</w:t>
      </w:r>
      <w:proofErr w:type="gramEnd"/>
      <w:r w:rsidRPr="006B6933">
        <w:rPr>
          <w:rFonts w:ascii="Times New Roman" w:hAnsi="Times New Roman" w:cs="Times New Roman"/>
          <w:iCs/>
        </w:rPr>
        <w:t>，界面面积骤降</w:t>
      </w:r>
      <w:r w:rsidRPr="006B6933">
        <w:rPr>
          <w:rFonts w:ascii="Times New Roman" w:hAnsi="Times New Roman" w:cs="Times New Roman"/>
          <w:iCs/>
        </w:rPr>
        <w:t>80%</w:t>
      </w:r>
      <w:r w:rsidRPr="006B6933">
        <w:rPr>
          <w:rFonts w:ascii="Times New Roman" w:hAnsi="Times New Roman" w:cs="Times New Roman"/>
          <w:iCs/>
        </w:rPr>
        <w:t>，传质速率腰斩。</w:t>
      </w:r>
    </w:p>
    <w:p w14:paraId="68613D85" w14:textId="77777777" w:rsidR="0080344F" w:rsidRPr="006B6933" w:rsidRDefault="0080344F" w:rsidP="0080344F">
      <w:pPr>
        <w:ind w:firstLine="480"/>
        <w:rPr>
          <w:rFonts w:ascii="Times New Roman" w:hAnsi="Times New Roman" w:cs="Times New Roman"/>
          <w:iCs/>
        </w:rPr>
      </w:pPr>
      <w:r w:rsidRPr="006B6933">
        <w:rPr>
          <w:rFonts w:ascii="Cambria Math" w:hAnsi="Cambria Math" w:cs="Cambria Math"/>
          <w:iCs/>
        </w:rPr>
        <w:t>④</w:t>
      </w:r>
      <w:r w:rsidRPr="006B6933">
        <w:rPr>
          <w:rFonts w:ascii="Times New Roman" w:hAnsi="Times New Roman" w:cs="Times New Roman"/>
          <w:iCs/>
        </w:rPr>
        <w:t xml:space="preserve"> </w:t>
      </w:r>
      <w:r w:rsidRPr="006B6933">
        <w:rPr>
          <w:rFonts w:ascii="Times New Roman" w:hAnsi="Times New Roman" w:cs="Times New Roman"/>
          <w:iCs/>
        </w:rPr>
        <w:t>相反转导致传质路径改变风险：相比进入</w:t>
      </w:r>
      <w:r w:rsidRPr="006B6933">
        <w:rPr>
          <w:rFonts w:ascii="Times New Roman" w:hAnsi="Times New Roman" w:cs="Times New Roman"/>
          <w:iCs/>
        </w:rPr>
        <w:t>35-65%</w:t>
      </w:r>
      <w:r w:rsidRPr="006B6933">
        <w:rPr>
          <w:rFonts w:ascii="Times New Roman" w:hAnsi="Times New Roman" w:cs="Times New Roman"/>
          <w:iCs/>
        </w:rPr>
        <w:t>区间时，连续相瞬间互换（如油包水突变为水包油）。催化剂分配错误，传质方向逆转，反应化学基础被颠覆</w:t>
      </w:r>
      <w:r w:rsidRPr="006B6933">
        <w:rPr>
          <w:rFonts w:ascii="Times New Roman" w:hAnsi="Times New Roman" w:cs="Times New Roman"/>
          <w:iCs/>
        </w:rPr>
        <w:t>——</w:t>
      </w:r>
      <w:r w:rsidRPr="006B6933">
        <w:rPr>
          <w:rFonts w:ascii="Times New Roman" w:hAnsi="Times New Roman" w:cs="Times New Roman"/>
          <w:iCs/>
        </w:rPr>
        <w:t>轻则反应停止，重则生成未知副产物。</w:t>
      </w:r>
    </w:p>
    <w:p w14:paraId="17496378" w14:textId="77777777" w:rsidR="0080344F" w:rsidRPr="006B6933" w:rsidRDefault="0080344F" w:rsidP="0080344F">
      <w:pPr>
        <w:ind w:firstLine="480"/>
        <w:rPr>
          <w:rFonts w:ascii="Times New Roman" w:hAnsi="Times New Roman" w:cs="Times New Roman"/>
          <w:iCs/>
        </w:rPr>
      </w:pPr>
      <w:r w:rsidRPr="006B6933">
        <w:rPr>
          <w:rFonts w:ascii="Cambria Math" w:hAnsi="Cambria Math" w:cs="Cambria Math"/>
          <w:iCs/>
        </w:rPr>
        <w:t>⑤</w:t>
      </w:r>
      <w:r w:rsidRPr="006B6933">
        <w:rPr>
          <w:rFonts w:ascii="Times New Roman" w:hAnsi="Times New Roman" w:cs="Times New Roman"/>
          <w:iCs/>
        </w:rPr>
        <w:t xml:space="preserve"> </w:t>
      </w:r>
      <w:r w:rsidRPr="006B6933">
        <w:rPr>
          <w:rFonts w:ascii="Times New Roman" w:hAnsi="Times New Roman" w:cs="Times New Roman"/>
          <w:iCs/>
        </w:rPr>
        <w:t>界面传质系数下降风险：体系粘度升高、温度降低导致扩散系数下降；或固体颗粒在界面聚集形成屏障，使传质系数</w:t>
      </w:r>
      <w:proofErr w:type="spellStart"/>
      <w:r w:rsidRPr="006B6933">
        <w:rPr>
          <w:rFonts w:ascii="Times New Roman" w:hAnsi="Times New Roman" w:cs="Times New Roman"/>
          <w:iCs/>
        </w:rPr>
        <w:t>kL</w:t>
      </w:r>
      <w:proofErr w:type="spellEnd"/>
      <w:r w:rsidRPr="006B6933">
        <w:rPr>
          <w:rFonts w:ascii="Times New Roman" w:hAnsi="Times New Roman" w:cs="Times New Roman"/>
          <w:iCs/>
        </w:rPr>
        <w:t>从</w:t>
      </w:r>
      <w:r w:rsidRPr="006B6933">
        <w:rPr>
          <w:rFonts w:ascii="Times New Roman" w:hAnsi="Times New Roman" w:cs="Times New Roman"/>
          <w:iCs/>
        </w:rPr>
        <w:t>10⁻⁴ m/s</w:t>
      </w:r>
      <w:r w:rsidRPr="006B6933">
        <w:rPr>
          <w:rFonts w:ascii="Times New Roman" w:hAnsi="Times New Roman" w:cs="Times New Roman"/>
          <w:iCs/>
        </w:rPr>
        <w:t>降至</w:t>
      </w:r>
      <w:r w:rsidRPr="006B6933">
        <w:rPr>
          <w:rFonts w:ascii="Times New Roman" w:hAnsi="Times New Roman" w:cs="Times New Roman"/>
          <w:iCs/>
        </w:rPr>
        <w:t>10⁻⁶ m/s</w:t>
      </w:r>
      <w:r w:rsidRPr="006B6933">
        <w:rPr>
          <w:rFonts w:ascii="Times New Roman" w:hAnsi="Times New Roman" w:cs="Times New Roman"/>
          <w:iCs/>
        </w:rPr>
        <w:t>，反应速率由传质控制，转化率无法提升。</w:t>
      </w:r>
    </w:p>
    <w:p w14:paraId="5A6B699A" w14:textId="77777777" w:rsidR="0080344F" w:rsidRPr="006B6933" w:rsidRDefault="0080344F" w:rsidP="00BA25F8">
      <w:pPr>
        <w:ind w:firstLine="480"/>
        <w:rPr>
          <w:rFonts w:ascii="Times New Roman" w:hAnsi="Times New Roman" w:cs="Times New Roman"/>
          <w:iCs/>
        </w:rPr>
      </w:pPr>
      <w:r w:rsidRPr="006B6933">
        <w:rPr>
          <w:rFonts w:ascii="Times New Roman" w:hAnsi="Times New Roman" w:cs="Times New Roman"/>
          <w:iCs/>
        </w:rPr>
        <w:t>上述传质风险与流型失控形成紧密耦合：流型劣化导致传质能力下降，传质下降导致反应异常，反应产物改变物性（如粘度升高、界面张力降低）又反作用于流型，形成恶性循环。因此，在连续流工艺开发与运行监控中，需将流体力学与传质风险视为有机整体，实施系统识别与协同防控。</w:t>
      </w:r>
    </w:p>
    <w:p w14:paraId="22B7C90F" w14:textId="1EB229C4" w:rsidR="00C870FA" w:rsidRPr="006B6933" w:rsidRDefault="006B6933" w:rsidP="008142AF">
      <w:pPr>
        <w:pStyle w:val="2"/>
        <w:ind w:firstLine="560"/>
        <w:rPr>
          <w:rFonts w:ascii="Times New Roman" w:hAnsi="Times New Roman" w:cs="Times New Roman"/>
        </w:rPr>
      </w:pPr>
      <w:r w:rsidRPr="006B6933">
        <w:rPr>
          <w:rFonts w:ascii="Times New Roman" w:hAnsi="Times New Roman" w:cs="Times New Roman"/>
        </w:rPr>
        <w:t>7</w:t>
      </w:r>
      <w:r w:rsidR="000E74D3" w:rsidRPr="006B6933">
        <w:rPr>
          <w:rFonts w:ascii="Times New Roman" w:hAnsi="Times New Roman" w:cs="Times New Roman"/>
        </w:rPr>
        <w:t xml:space="preserve">.3 </w:t>
      </w:r>
      <w:r w:rsidR="000E74D3" w:rsidRPr="006B6933">
        <w:rPr>
          <w:rFonts w:ascii="Times New Roman" w:hAnsi="Times New Roman" w:cs="Times New Roman"/>
        </w:rPr>
        <w:t>设备完整性风险</w:t>
      </w:r>
    </w:p>
    <w:p w14:paraId="6ED84E3E" w14:textId="77777777" w:rsidR="00BA25F8" w:rsidRPr="006B6933" w:rsidRDefault="00BA25F8" w:rsidP="00006573">
      <w:pPr>
        <w:ind w:firstLine="480"/>
        <w:rPr>
          <w:rFonts w:ascii="Times New Roman" w:hAnsi="Times New Roman" w:cs="Times New Roman"/>
          <w:iCs/>
        </w:rPr>
      </w:pPr>
      <w:r w:rsidRPr="006B6933">
        <w:rPr>
          <w:rFonts w:ascii="Times New Roman" w:hAnsi="Times New Roman" w:cs="Times New Roman"/>
          <w:iCs/>
        </w:rPr>
        <w:t>设备完整性风险是指由于长期运行、环境侵蚀或操作条件波动，导致反应器及其附属设备的物理结构发生劣化、失效或破坏，最终造成泄漏、停机甚至安全事故的工程问题。在连续流合成中，设备完整性是工艺稳定运行的物质基础，其失效往往具有突发性和灾难性。</w:t>
      </w:r>
    </w:p>
    <w:p w14:paraId="2B55A094" w14:textId="77777777" w:rsidR="00BA25F8" w:rsidRPr="006B6933" w:rsidRDefault="00BA25F8" w:rsidP="00006573">
      <w:pPr>
        <w:ind w:firstLine="480"/>
        <w:rPr>
          <w:rFonts w:ascii="Times New Roman" w:hAnsi="Times New Roman" w:cs="Times New Roman"/>
          <w:iCs/>
        </w:rPr>
      </w:pPr>
      <w:r w:rsidRPr="006B6933">
        <w:rPr>
          <w:rFonts w:ascii="Times New Roman" w:hAnsi="Times New Roman" w:cs="Times New Roman"/>
          <w:iCs/>
        </w:rPr>
        <w:t>设备完整性风险主要表现为五个方面：腐蚀与冲蚀、堵塞与结垢、压力边界失效、热应力损伤、密封与泄漏。</w:t>
      </w:r>
    </w:p>
    <w:p w14:paraId="46620111" w14:textId="731FCA69" w:rsidR="00BA25F8" w:rsidRPr="006B6933" w:rsidRDefault="006B6933" w:rsidP="00006573">
      <w:pPr>
        <w:pStyle w:val="3"/>
        <w:ind w:firstLine="560"/>
        <w:rPr>
          <w:rFonts w:ascii="Times New Roman" w:hAnsi="Times New Roman" w:cs="Times New Roman"/>
        </w:rPr>
      </w:pPr>
      <w:r w:rsidRPr="006B6933">
        <w:rPr>
          <w:rFonts w:ascii="Times New Roman" w:hAnsi="Times New Roman" w:cs="Times New Roman"/>
        </w:rPr>
        <w:t>7</w:t>
      </w:r>
      <w:r w:rsidR="00006573" w:rsidRPr="006B6933">
        <w:rPr>
          <w:rFonts w:ascii="Times New Roman" w:hAnsi="Times New Roman" w:cs="Times New Roman"/>
        </w:rPr>
        <w:t>.3.1</w:t>
      </w:r>
      <w:r w:rsidR="00BA25F8" w:rsidRPr="006B6933">
        <w:rPr>
          <w:rFonts w:ascii="Times New Roman" w:hAnsi="Times New Roman" w:cs="Times New Roman"/>
        </w:rPr>
        <w:t>腐蚀与冲蚀</w:t>
      </w:r>
    </w:p>
    <w:p w14:paraId="38CFD11A" w14:textId="77777777" w:rsidR="00BA25F8" w:rsidRPr="006B6933" w:rsidRDefault="00BA25F8" w:rsidP="00006573">
      <w:pPr>
        <w:ind w:firstLine="480"/>
        <w:rPr>
          <w:rFonts w:ascii="Times New Roman" w:hAnsi="Times New Roman" w:cs="Times New Roman"/>
          <w:iCs/>
        </w:rPr>
      </w:pPr>
      <w:r w:rsidRPr="006B6933">
        <w:rPr>
          <w:rFonts w:ascii="Times New Roman" w:hAnsi="Times New Roman" w:cs="Times New Roman"/>
          <w:iCs/>
        </w:rPr>
        <w:t>腐蚀风险是指设备材料因化学或电化学作用发生劣化的现象。在连续流反应器中，物料长期以一定流速冲刷管壁，腐蚀速率往往高于静态条件。典型腐蚀类型包括：</w:t>
      </w:r>
    </w:p>
    <w:p w14:paraId="63A06275" w14:textId="77777777" w:rsidR="00BA25F8" w:rsidRPr="006B6933" w:rsidRDefault="00BA25F8" w:rsidP="00006573">
      <w:pPr>
        <w:ind w:firstLine="480"/>
        <w:rPr>
          <w:rFonts w:ascii="Times New Roman" w:hAnsi="Times New Roman" w:cs="Times New Roman"/>
          <w:iCs/>
        </w:rPr>
      </w:pPr>
      <w:r w:rsidRPr="006B6933">
        <w:rPr>
          <w:rFonts w:ascii="Cambria Math" w:hAnsi="Cambria Math" w:cs="Cambria Math"/>
          <w:iCs/>
        </w:rPr>
        <w:t>①</w:t>
      </w:r>
      <w:r w:rsidRPr="006B6933">
        <w:rPr>
          <w:rFonts w:ascii="Times New Roman" w:hAnsi="Times New Roman" w:cs="Times New Roman"/>
          <w:iCs/>
        </w:rPr>
        <w:t xml:space="preserve"> </w:t>
      </w:r>
      <w:r w:rsidRPr="006B6933">
        <w:rPr>
          <w:rFonts w:ascii="Times New Roman" w:hAnsi="Times New Roman" w:cs="Times New Roman"/>
          <w:iCs/>
        </w:rPr>
        <w:t>均匀腐蚀：材料表面整体减薄，最终导致承压能力下降。常见于强酸、强碱体系，可通过增加</w:t>
      </w:r>
      <w:proofErr w:type="gramStart"/>
      <w:r w:rsidRPr="006B6933">
        <w:rPr>
          <w:rFonts w:ascii="Times New Roman" w:hAnsi="Times New Roman" w:cs="Times New Roman"/>
          <w:iCs/>
        </w:rPr>
        <w:t>壁厚裕量或</w:t>
      </w:r>
      <w:proofErr w:type="gramEnd"/>
      <w:r w:rsidRPr="006B6933">
        <w:rPr>
          <w:rFonts w:ascii="Times New Roman" w:hAnsi="Times New Roman" w:cs="Times New Roman"/>
          <w:iCs/>
        </w:rPr>
        <w:t>选用耐腐蚀材料（如哈氏合金、碳化</w:t>
      </w:r>
      <w:r w:rsidRPr="006B6933">
        <w:rPr>
          <w:rFonts w:ascii="Times New Roman" w:hAnsi="Times New Roman" w:cs="Times New Roman"/>
          <w:iCs/>
        </w:rPr>
        <w:lastRenderedPageBreak/>
        <w:t>硅、玻璃、四氟）应对。</w:t>
      </w:r>
    </w:p>
    <w:p w14:paraId="3A074A56" w14:textId="77777777" w:rsidR="00BA25F8" w:rsidRPr="006B6933" w:rsidRDefault="00BA25F8" w:rsidP="00006573">
      <w:pPr>
        <w:ind w:firstLine="480"/>
        <w:rPr>
          <w:rFonts w:ascii="Times New Roman" w:hAnsi="Times New Roman" w:cs="Times New Roman"/>
          <w:iCs/>
        </w:rPr>
      </w:pPr>
      <w:r w:rsidRPr="006B6933">
        <w:rPr>
          <w:rFonts w:ascii="Cambria Math" w:hAnsi="Cambria Math" w:cs="Cambria Math"/>
          <w:iCs/>
        </w:rPr>
        <w:t>②</w:t>
      </w:r>
      <w:r w:rsidRPr="006B6933">
        <w:rPr>
          <w:rFonts w:ascii="Times New Roman" w:hAnsi="Times New Roman" w:cs="Times New Roman"/>
          <w:iCs/>
        </w:rPr>
        <w:t xml:space="preserve"> </w:t>
      </w:r>
      <w:r w:rsidRPr="006B6933">
        <w:rPr>
          <w:rFonts w:ascii="Times New Roman" w:hAnsi="Times New Roman" w:cs="Times New Roman"/>
          <w:iCs/>
        </w:rPr>
        <w:t>局部腐蚀：包括点蚀、缝隙腐蚀、应力腐蚀开裂。应力腐蚀开裂尤为危险</w:t>
      </w:r>
      <w:r w:rsidRPr="006B6933">
        <w:rPr>
          <w:rFonts w:ascii="Times New Roman" w:hAnsi="Times New Roman" w:cs="Times New Roman"/>
          <w:iCs/>
        </w:rPr>
        <w:t>——</w:t>
      </w:r>
      <w:r w:rsidRPr="006B6933">
        <w:rPr>
          <w:rFonts w:ascii="Times New Roman" w:hAnsi="Times New Roman" w:cs="Times New Roman"/>
          <w:iCs/>
        </w:rPr>
        <w:t>在拉应力和特定腐蚀环境共同作用下，材料发生脆性断裂，无明显变形预兆。氯化物、硫化物体系易诱发不锈钢应力腐蚀。</w:t>
      </w:r>
    </w:p>
    <w:p w14:paraId="6AE170AC" w14:textId="77777777" w:rsidR="00BA25F8" w:rsidRPr="006B6933" w:rsidRDefault="00BA25F8" w:rsidP="00006573">
      <w:pPr>
        <w:ind w:firstLine="480"/>
        <w:rPr>
          <w:rFonts w:ascii="Times New Roman" w:hAnsi="Times New Roman" w:cs="Times New Roman"/>
          <w:iCs/>
        </w:rPr>
      </w:pPr>
      <w:r w:rsidRPr="006B6933">
        <w:rPr>
          <w:rFonts w:ascii="Cambria Math" w:hAnsi="Cambria Math" w:cs="Cambria Math"/>
          <w:iCs/>
        </w:rPr>
        <w:t>③</w:t>
      </w:r>
      <w:r w:rsidRPr="006B6933">
        <w:rPr>
          <w:rFonts w:ascii="Times New Roman" w:hAnsi="Times New Roman" w:cs="Times New Roman"/>
          <w:iCs/>
        </w:rPr>
        <w:t xml:space="preserve"> </w:t>
      </w:r>
      <w:r w:rsidRPr="006B6933">
        <w:rPr>
          <w:rFonts w:ascii="Times New Roman" w:hAnsi="Times New Roman" w:cs="Times New Roman"/>
          <w:iCs/>
        </w:rPr>
        <w:t>露点腐蚀：当工艺气体冷却至露点以下时，酸性冷凝液在管壁形成，导致局部严重腐蚀。常减压蒸馏装置的塔顶系统是典型易发部位。</w:t>
      </w:r>
    </w:p>
    <w:p w14:paraId="21DC8BEF" w14:textId="77777777" w:rsidR="00BA25F8" w:rsidRPr="006B6933" w:rsidRDefault="00BA25F8" w:rsidP="00006573">
      <w:pPr>
        <w:ind w:firstLine="480"/>
        <w:rPr>
          <w:rFonts w:ascii="Times New Roman" w:hAnsi="Times New Roman" w:cs="Times New Roman"/>
          <w:iCs/>
        </w:rPr>
      </w:pPr>
      <w:r w:rsidRPr="006B6933">
        <w:rPr>
          <w:rFonts w:ascii="Times New Roman" w:hAnsi="Times New Roman" w:cs="Times New Roman"/>
          <w:iCs/>
        </w:rPr>
        <w:t>冲蚀风险是指流体中的固体颗粒或液滴高速撞击壁面，造成材料机械性剥离的现象。弯头、三通、阀门、管径突变处是冲蚀高发区，表现为局部壁厚减薄、表面呈冲刷沟槽状。大庆石化连续重整装置中，中压蒸汽凝结水系统因气液两相流冲刷，控制阀后弯头壁厚从</w:t>
      </w:r>
      <w:r w:rsidRPr="006B6933">
        <w:rPr>
          <w:rFonts w:ascii="Times New Roman" w:hAnsi="Times New Roman" w:cs="Times New Roman"/>
          <w:iCs/>
        </w:rPr>
        <w:t>7.11mm</w:t>
      </w:r>
      <w:r w:rsidRPr="006B6933">
        <w:rPr>
          <w:rFonts w:ascii="Times New Roman" w:hAnsi="Times New Roman" w:cs="Times New Roman"/>
          <w:iCs/>
        </w:rPr>
        <w:t>减薄至</w:t>
      </w:r>
      <w:r w:rsidRPr="006B6933">
        <w:rPr>
          <w:rFonts w:ascii="Times New Roman" w:hAnsi="Times New Roman" w:cs="Times New Roman"/>
          <w:iCs/>
        </w:rPr>
        <w:t>3.47mm</w:t>
      </w:r>
      <w:r w:rsidRPr="006B6933">
        <w:rPr>
          <w:rFonts w:ascii="Times New Roman" w:hAnsi="Times New Roman" w:cs="Times New Roman"/>
          <w:iCs/>
        </w:rPr>
        <w:t>，正是冲蚀的典型案例。</w:t>
      </w:r>
    </w:p>
    <w:p w14:paraId="500C70A2" w14:textId="4B7003BB" w:rsidR="00BA25F8" w:rsidRPr="006B6933" w:rsidRDefault="006B6933" w:rsidP="00006573">
      <w:pPr>
        <w:pStyle w:val="3"/>
        <w:ind w:firstLine="560"/>
        <w:rPr>
          <w:rFonts w:ascii="Times New Roman" w:hAnsi="Times New Roman" w:cs="Times New Roman"/>
        </w:rPr>
      </w:pPr>
      <w:r w:rsidRPr="006B6933">
        <w:rPr>
          <w:rFonts w:ascii="Times New Roman" w:hAnsi="Times New Roman" w:cs="Times New Roman"/>
        </w:rPr>
        <w:t>7</w:t>
      </w:r>
      <w:r w:rsidR="00006573" w:rsidRPr="006B6933">
        <w:rPr>
          <w:rFonts w:ascii="Times New Roman" w:hAnsi="Times New Roman" w:cs="Times New Roman"/>
        </w:rPr>
        <w:t>.3.2</w:t>
      </w:r>
      <w:r w:rsidR="00BA25F8" w:rsidRPr="006B6933">
        <w:rPr>
          <w:rFonts w:ascii="Times New Roman" w:hAnsi="Times New Roman" w:cs="Times New Roman"/>
        </w:rPr>
        <w:t>堵塞与结垢</w:t>
      </w:r>
    </w:p>
    <w:p w14:paraId="0849C694" w14:textId="77777777" w:rsidR="00BA25F8" w:rsidRPr="006B6933" w:rsidRDefault="00BA25F8" w:rsidP="00006573">
      <w:pPr>
        <w:ind w:firstLine="480"/>
        <w:rPr>
          <w:rFonts w:ascii="Times New Roman" w:hAnsi="Times New Roman" w:cs="Times New Roman"/>
          <w:iCs/>
        </w:rPr>
      </w:pPr>
      <w:r w:rsidRPr="006B6933">
        <w:rPr>
          <w:rFonts w:ascii="Times New Roman" w:hAnsi="Times New Roman" w:cs="Times New Roman"/>
          <w:iCs/>
        </w:rPr>
        <w:t>堵塞与结垢是连续流反应器最常见的设备完整性风险，直接导致流动中断、压降飙升、反应失控。</w:t>
      </w:r>
    </w:p>
    <w:p w14:paraId="58C93D9B" w14:textId="77777777" w:rsidR="00BA25F8" w:rsidRPr="006B6933" w:rsidRDefault="00BA25F8" w:rsidP="00006573">
      <w:pPr>
        <w:ind w:firstLine="480"/>
        <w:rPr>
          <w:rFonts w:ascii="Times New Roman" w:hAnsi="Times New Roman" w:cs="Times New Roman"/>
          <w:iCs/>
        </w:rPr>
      </w:pPr>
      <w:r w:rsidRPr="006B6933">
        <w:rPr>
          <w:rFonts w:ascii="Cambria Math" w:hAnsi="Cambria Math" w:cs="Cambria Math"/>
          <w:iCs/>
        </w:rPr>
        <w:t>①</w:t>
      </w:r>
      <w:r w:rsidRPr="006B6933">
        <w:rPr>
          <w:rFonts w:ascii="Times New Roman" w:hAnsi="Times New Roman" w:cs="Times New Roman"/>
          <w:iCs/>
        </w:rPr>
        <w:t xml:space="preserve"> </w:t>
      </w:r>
      <w:r w:rsidRPr="006B6933">
        <w:rPr>
          <w:rFonts w:ascii="Times New Roman" w:hAnsi="Times New Roman" w:cs="Times New Roman"/>
          <w:iCs/>
        </w:rPr>
        <w:t>颗粒沉积堵塞：固体产物、催化剂颗粒或杂质在低流速区沉积，逐渐缩小流通截面，最终完全堵塞。流速低于临界悬浮速度（</w:t>
      </w:r>
      <w:r w:rsidRPr="006B6933">
        <w:rPr>
          <w:rFonts w:ascii="Times New Roman" w:hAnsi="Times New Roman" w:cs="Times New Roman"/>
          <w:iCs/>
        </w:rPr>
        <w:t>u &lt; 10</w:t>
      </w:r>
      <w:r w:rsidRPr="006B6933">
        <w:rPr>
          <w:rFonts w:ascii="Times New Roman" w:hAnsi="Times New Roman" w:cs="Times New Roman"/>
          <w:iCs/>
        </w:rPr>
        <w:t>倍沉降速度）时，颗粒沉底形成固定床层。对于含固体体系，管径需大于</w:t>
      </w:r>
      <w:r w:rsidRPr="006B6933">
        <w:rPr>
          <w:rFonts w:ascii="Times New Roman" w:hAnsi="Times New Roman" w:cs="Times New Roman"/>
          <w:iCs/>
        </w:rPr>
        <w:t>50</w:t>
      </w:r>
      <w:r w:rsidRPr="006B6933">
        <w:rPr>
          <w:rFonts w:ascii="Times New Roman" w:hAnsi="Times New Roman" w:cs="Times New Roman"/>
          <w:iCs/>
        </w:rPr>
        <w:t>倍颗粒粒径，以避免桥接堵塞。</w:t>
      </w:r>
    </w:p>
    <w:p w14:paraId="1F5D5364" w14:textId="77777777" w:rsidR="00BA25F8" w:rsidRPr="006B6933" w:rsidRDefault="00BA25F8" w:rsidP="00006573">
      <w:pPr>
        <w:ind w:firstLine="480"/>
        <w:rPr>
          <w:rFonts w:ascii="Times New Roman" w:hAnsi="Times New Roman" w:cs="Times New Roman"/>
          <w:iCs/>
        </w:rPr>
      </w:pPr>
      <w:r w:rsidRPr="006B6933">
        <w:rPr>
          <w:rFonts w:ascii="Cambria Math" w:hAnsi="Cambria Math" w:cs="Cambria Math"/>
          <w:iCs/>
        </w:rPr>
        <w:t>②</w:t>
      </w:r>
      <w:r w:rsidRPr="006B6933">
        <w:rPr>
          <w:rFonts w:ascii="Times New Roman" w:hAnsi="Times New Roman" w:cs="Times New Roman"/>
          <w:iCs/>
        </w:rPr>
        <w:t xml:space="preserve"> </w:t>
      </w:r>
      <w:r w:rsidRPr="006B6933">
        <w:rPr>
          <w:rFonts w:ascii="Times New Roman" w:hAnsi="Times New Roman" w:cs="Times New Roman"/>
          <w:iCs/>
        </w:rPr>
        <w:t>结晶结垢：反应产物或副产物在管壁析出晶体，形成垢层。易结晶体系（如重氮盐）需通过预热原料、控制过饱和度抑制晶核生成。</w:t>
      </w:r>
    </w:p>
    <w:p w14:paraId="049BE4AF" w14:textId="77777777" w:rsidR="00BA25F8" w:rsidRPr="006B6933" w:rsidRDefault="00BA25F8" w:rsidP="00006573">
      <w:pPr>
        <w:ind w:firstLine="480"/>
        <w:rPr>
          <w:rFonts w:ascii="Times New Roman" w:hAnsi="Times New Roman" w:cs="Times New Roman"/>
          <w:iCs/>
        </w:rPr>
      </w:pPr>
      <w:r w:rsidRPr="006B6933">
        <w:rPr>
          <w:rFonts w:ascii="Cambria Math" w:hAnsi="Cambria Math" w:cs="Cambria Math"/>
          <w:iCs/>
        </w:rPr>
        <w:t>③</w:t>
      </w:r>
      <w:r w:rsidRPr="006B6933">
        <w:rPr>
          <w:rFonts w:ascii="Times New Roman" w:hAnsi="Times New Roman" w:cs="Times New Roman"/>
          <w:iCs/>
        </w:rPr>
        <w:t xml:space="preserve"> </w:t>
      </w:r>
      <w:r w:rsidRPr="006B6933">
        <w:rPr>
          <w:rFonts w:ascii="Times New Roman" w:hAnsi="Times New Roman" w:cs="Times New Roman"/>
          <w:iCs/>
        </w:rPr>
        <w:t>聚合结垢：单体在管壁聚合形成粘稠沉积层，常见于烯烃聚合、丙烯腈生产等。沉积层增厚导致有效内径减小、传热系数下降、局部过热。</w:t>
      </w:r>
    </w:p>
    <w:p w14:paraId="10182D09" w14:textId="77777777" w:rsidR="00BA25F8" w:rsidRPr="006B6933" w:rsidRDefault="00BA25F8" w:rsidP="00006573">
      <w:pPr>
        <w:ind w:firstLine="480"/>
        <w:rPr>
          <w:rFonts w:ascii="Times New Roman" w:hAnsi="Times New Roman" w:cs="Times New Roman"/>
          <w:iCs/>
        </w:rPr>
      </w:pPr>
      <w:r w:rsidRPr="006B6933">
        <w:rPr>
          <w:rFonts w:ascii="Times New Roman" w:hAnsi="Times New Roman" w:cs="Times New Roman"/>
          <w:iCs/>
        </w:rPr>
        <w:t>防堵策略：上游预处理（高精度过滤器</w:t>
      </w:r>
      <w:r w:rsidRPr="006B6933">
        <w:rPr>
          <w:rFonts w:ascii="Times New Roman" w:hAnsi="Times New Roman" w:cs="Times New Roman"/>
          <w:iCs/>
        </w:rPr>
        <w:t>≤10μm</w:t>
      </w:r>
      <w:r w:rsidRPr="006B6933">
        <w:rPr>
          <w:rFonts w:ascii="Times New Roman" w:hAnsi="Times New Roman" w:cs="Times New Roman"/>
          <w:iCs/>
        </w:rPr>
        <w:t>去除颗粒物）、优化通道结构（避免急弯和死区）、在线监测压降（异常升高及时反冲清洗）、多股进料避免局部过饱和。</w:t>
      </w:r>
    </w:p>
    <w:p w14:paraId="1805F69C" w14:textId="3796D574" w:rsidR="00BA25F8" w:rsidRPr="006B6933" w:rsidRDefault="006B6933" w:rsidP="00006573">
      <w:pPr>
        <w:pStyle w:val="3"/>
        <w:ind w:firstLine="560"/>
        <w:rPr>
          <w:rFonts w:ascii="Times New Roman" w:hAnsi="Times New Roman" w:cs="Times New Roman"/>
        </w:rPr>
      </w:pPr>
      <w:r w:rsidRPr="006B6933">
        <w:rPr>
          <w:rFonts w:ascii="Times New Roman" w:hAnsi="Times New Roman" w:cs="Times New Roman"/>
        </w:rPr>
        <w:t>7</w:t>
      </w:r>
      <w:r w:rsidR="00006573" w:rsidRPr="006B6933">
        <w:rPr>
          <w:rFonts w:ascii="Times New Roman" w:hAnsi="Times New Roman" w:cs="Times New Roman"/>
        </w:rPr>
        <w:t>.3.3</w:t>
      </w:r>
      <w:r w:rsidR="00BA25F8" w:rsidRPr="006B6933">
        <w:rPr>
          <w:rFonts w:ascii="Times New Roman" w:hAnsi="Times New Roman" w:cs="Times New Roman"/>
        </w:rPr>
        <w:t>压力边界失效</w:t>
      </w:r>
    </w:p>
    <w:p w14:paraId="37D26E1A" w14:textId="77777777" w:rsidR="00BA25F8" w:rsidRPr="006B6933" w:rsidRDefault="00BA25F8" w:rsidP="00006573">
      <w:pPr>
        <w:ind w:firstLine="480"/>
        <w:rPr>
          <w:rFonts w:ascii="Times New Roman" w:hAnsi="Times New Roman" w:cs="Times New Roman"/>
          <w:iCs/>
        </w:rPr>
      </w:pPr>
      <w:r w:rsidRPr="006B6933">
        <w:rPr>
          <w:rFonts w:ascii="Times New Roman" w:hAnsi="Times New Roman" w:cs="Times New Roman"/>
          <w:iCs/>
        </w:rPr>
        <w:t>压力边界失效是指反应器承压能力的丧失，可能引发灾难性泄漏或爆炸。</w:t>
      </w:r>
    </w:p>
    <w:p w14:paraId="2DD5E49E" w14:textId="77777777" w:rsidR="00BA25F8" w:rsidRPr="006B6933" w:rsidRDefault="00BA25F8" w:rsidP="00006573">
      <w:pPr>
        <w:ind w:firstLine="480"/>
        <w:rPr>
          <w:rFonts w:ascii="Times New Roman" w:hAnsi="Times New Roman" w:cs="Times New Roman"/>
          <w:iCs/>
        </w:rPr>
      </w:pPr>
      <w:r w:rsidRPr="006B6933">
        <w:rPr>
          <w:rFonts w:ascii="Cambria Math" w:hAnsi="Cambria Math" w:cs="Cambria Math"/>
          <w:iCs/>
        </w:rPr>
        <w:t>①</w:t>
      </w:r>
      <w:r w:rsidRPr="006B6933">
        <w:rPr>
          <w:rFonts w:ascii="Times New Roman" w:hAnsi="Times New Roman" w:cs="Times New Roman"/>
          <w:iCs/>
        </w:rPr>
        <w:t xml:space="preserve"> </w:t>
      </w:r>
      <w:r w:rsidRPr="006B6933">
        <w:rPr>
          <w:rFonts w:ascii="Times New Roman" w:hAnsi="Times New Roman" w:cs="Times New Roman"/>
          <w:iCs/>
        </w:rPr>
        <w:t>超压：</w:t>
      </w:r>
      <w:proofErr w:type="gramStart"/>
      <w:r w:rsidRPr="006B6933">
        <w:rPr>
          <w:rFonts w:ascii="Times New Roman" w:hAnsi="Times New Roman" w:cs="Times New Roman"/>
          <w:iCs/>
        </w:rPr>
        <w:t>背压阀</w:t>
      </w:r>
      <w:proofErr w:type="gramEnd"/>
      <w:r w:rsidRPr="006B6933">
        <w:rPr>
          <w:rFonts w:ascii="Times New Roman" w:hAnsi="Times New Roman" w:cs="Times New Roman"/>
          <w:iCs/>
        </w:rPr>
        <w:t>失灵、下游堵塞、热失控导致压力超过设计极限。安全</w:t>
      </w:r>
      <w:r w:rsidRPr="006B6933">
        <w:rPr>
          <w:rFonts w:ascii="Times New Roman" w:hAnsi="Times New Roman" w:cs="Times New Roman"/>
          <w:iCs/>
        </w:rPr>
        <w:lastRenderedPageBreak/>
        <w:t>泄放装置（爆破片、安全阀）是最后一道防线，其设置口径、位置、响应时间需专门设计</w:t>
      </w:r>
      <w:r w:rsidRPr="006B6933">
        <w:rPr>
          <w:rFonts w:ascii="Times New Roman" w:hAnsi="Times New Roman" w:cs="Times New Roman"/>
          <w:iCs/>
        </w:rPr>
        <w:t>——</w:t>
      </w:r>
      <w:r w:rsidRPr="006B6933">
        <w:rPr>
          <w:rFonts w:ascii="Times New Roman" w:hAnsi="Times New Roman" w:cs="Times New Roman"/>
          <w:iCs/>
        </w:rPr>
        <w:t>连续流工艺因其物料连续流动的特性，泄放要求与批次反应</w:t>
      </w:r>
      <w:proofErr w:type="gramStart"/>
      <w:r w:rsidRPr="006B6933">
        <w:rPr>
          <w:rFonts w:ascii="Times New Roman" w:hAnsi="Times New Roman" w:cs="Times New Roman"/>
          <w:iCs/>
        </w:rPr>
        <w:t>釜</w:t>
      </w:r>
      <w:proofErr w:type="gramEnd"/>
      <w:r w:rsidRPr="006B6933">
        <w:rPr>
          <w:rFonts w:ascii="Times New Roman" w:hAnsi="Times New Roman" w:cs="Times New Roman"/>
          <w:iCs/>
        </w:rPr>
        <w:t>存在显著差异。</w:t>
      </w:r>
    </w:p>
    <w:p w14:paraId="60E35BCB" w14:textId="77777777" w:rsidR="00BA25F8" w:rsidRPr="006B6933" w:rsidRDefault="00BA25F8" w:rsidP="00006573">
      <w:pPr>
        <w:ind w:firstLine="480"/>
        <w:rPr>
          <w:rFonts w:ascii="Times New Roman" w:hAnsi="Times New Roman" w:cs="Times New Roman"/>
          <w:iCs/>
        </w:rPr>
      </w:pPr>
      <w:r w:rsidRPr="006B6933">
        <w:rPr>
          <w:rFonts w:ascii="Cambria Math" w:hAnsi="Cambria Math" w:cs="Cambria Math"/>
          <w:iCs/>
        </w:rPr>
        <w:t>②</w:t>
      </w:r>
      <w:r w:rsidRPr="006B6933">
        <w:rPr>
          <w:rFonts w:ascii="Times New Roman" w:hAnsi="Times New Roman" w:cs="Times New Roman"/>
          <w:iCs/>
        </w:rPr>
        <w:t xml:space="preserve"> </w:t>
      </w:r>
      <w:r w:rsidRPr="006B6933">
        <w:rPr>
          <w:rFonts w:ascii="Times New Roman" w:hAnsi="Times New Roman" w:cs="Times New Roman"/>
          <w:iCs/>
        </w:rPr>
        <w:t>疲劳失效：长期压力波动导致材料累积损伤，最终裂纹扩展破裂。段塞流引起的周期性压差波动（幅值</w:t>
      </w:r>
      <w:r w:rsidRPr="006B6933">
        <w:rPr>
          <w:rFonts w:ascii="Times New Roman" w:hAnsi="Times New Roman" w:cs="Times New Roman"/>
          <w:iCs/>
        </w:rPr>
        <w:t>5-15%</w:t>
      </w:r>
      <w:r w:rsidRPr="006B6933">
        <w:rPr>
          <w:rFonts w:ascii="Times New Roman" w:hAnsi="Times New Roman" w:cs="Times New Roman"/>
          <w:iCs/>
        </w:rPr>
        <w:t>）是疲劳载荷的主要来源。波动剧烈时（</w:t>
      </w:r>
      <w:r w:rsidRPr="006B6933">
        <w:rPr>
          <w:rFonts w:ascii="Times New Roman" w:hAnsi="Times New Roman" w:cs="Times New Roman"/>
          <w:iCs/>
        </w:rPr>
        <w:t>&gt;15%</w:t>
      </w:r>
      <w:r w:rsidRPr="006B6933">
        <w:rPr>
          <w:rFonts w:ascii="Times New Roman" w:hAnsi="Times New Roman" w:cs="Times New Roman"/>
          <w:iCs/>
        </w:rPr>
        <w:t>），疲劳寿命急剧下降。</w:t>
      </w:r>
    </w:p>
    <w:p w14:paraId="3B7C9C9F" w14:textId="77777777" w:rsidR="00BA25F8" w:rsidRPr="006B6933" w:rsidRDefault="00BA25F8" w:rsidP="00006573">
      <w:pPr>
        <w:ind w:firstLine="480"/>
        <w:rPr>
          <w:rFonts w:ascii="Times New Roman" w:hAnsi="Times New Roman" w:cs="Times New Roman"/>
          <w:iCs/>
        </w:rPr>
      </w:pPr>
      <w:r w:rsidRPr="006B6933">
        <w:rPr>
          <w:rFonts w:ascii="Cambria Math" w:hAnsi="Cambria Math" w:cs="Cambria Math"/>
          <w:iCs/>
        </w:rPr>
        <w:t>③</w:t>
      </w:r>
      <w:r w:rsidRPr="006B6933">
        <w:rPr>
          <w:rFonts w:ascii="Times New Roman" w:hAnsi="Times New Roman" w:cs="Times New Roman"/>
          <w:iCs/>
        </w:rPr>
        <w:t xml:space="preserve"> </w:t>
      </w:r>
      <w:r w:rsidRPr="006B6933">
        <w:rPr>
          <w:rFonts w:ascii="Times New Roman" w:hAnsi="Times New Roman" w:cs="Times New Roman"/>
          <w:iCs/>
        </w:rPr>
        <w:t>材料缺陷：碳化硅、玻璃等非金属材料对应力集中极为敏感，微小缺陷或几何突变可能成为应力集中源头，加速材料损坏。强腐蚀反应常选用此类材料，但需特别关注其脆性特征。</w:t>
      </w:r>
    </w:p>
    <w:p w14:paraId="7DC321AC" w14:textId="59962948" w:rsidR="00BA25F8" w:rsidRPr="006B6933" w:rsidRDefault="006B6933" w:rsidP="00006573">
      <w:pPr>
        <w:pStyle w:val="3"/>
        <w:ind w:firstLine="560"/>
        <w:rPr>
          <w:rFonts w:ascii="Times New Roman" w:hAnsi="Times New Roman" w:cs="Times New Roman"/>
        </w:rPr>
      </w:pPr>
      <w:r w:rsidRPr="006B6933">
        <w:rPr>
          <w:rFonts w:ascii="Times New Roman" w:hAnsi="Times New Roman" w:cs="Times New Roman"/>
        </w:rPr>
        <w:t>7</w:t>
      </w:r>
      <w:r w:rsidR="00006573" w:rsidRPr="006B6933">
        <w:rPr>
          <w:rFonts w:ascii="Times New Roman" w:hAnsi="Times New Roman" w:cs="Times New Roman"/>
        </w:rPr>
        <w:t>.3.4</w:t>
      </w:r>
      <w:r w:rsidR="00BA25F8" w:rsidRPr="006B6933">
        <w:rPr>
          <w:rFonts w:ascii="Times New Roman" w:hAnsi="Times New Roman" w:cs="Times New Roman"/>
        </w:rPr>
        <w:t>热应力损伤</w:t>
      </w:r>
    </w:p>
    <w:p w14:paraId="41EFADCF" w14:textId="77777777" w:rsidR="00BA25F8" w:rsidRPr="006B6933" w:rsidRDefault="00BA25F8" w:rsidP="00006573">
      <w:pPr>
        <w:ind w:firstLine="480"/>
        <w:rPr>
          <w:rFonts w:ascii="Times New Roman" w:hAnsi="Times New Roman" w:cs="Times New Roman"/>
          <w:iCs/>
        </w:rPr>
      </w:pPr>
      <w:r w:rsidRPr="006B6933">
        <w:rPr>
          <w:rFonts w:ascii="Times New Roman" w:hAnsi="Times New Roman" w:cs="Times New Roman"/>
          <w:iCs/>
        </w:rPr>
        <w:t>热应力损伤是指因温度分布不均或温度波动引起的材料变形、开裂或连接失效。</w:t>
      </w:r>
    </w:p>
    <w:p w14:paraId="469039DC" w14:textId="77777777" w:rsidR="00BA25F8" w:rsidRPr="006B6933" w:rsidRDefault="00BA25F8" w:rsidP="00006573">
      <w:pPr>
        <w:ind w:firstLine="480"/>
        <w:rPr>
          <w:rFonts w:ascii="Times New Roman" w:hAnsi="Times New Roman" w:cs="Times New Roman"/>
          <w:iCs/>
        </w:rPr>
      </w:pPr>
      <w:r w:rsidRPr="006B6933">
        <w:rPr>
          <w:rFonts w:ascii="Cambria Math" w:hAnsi="Cambria Math" w:cs="Cambria Math"/>
          <w:iCs/>
        </w:rPr>
        <w:t>①</w:t>
      </w:r>
      <w:r w:rsidRPr="006B6933">
        <w:rPr>
          <w:rFonts w:ascii="Times New Roman" w:hAnsi="Times New Roman" w:cs="Times New Roman"/>
          <w:iCs/>
        </w:rPr>
        <w:t xml:space="preserve"> </w:t>
      </w:r>
      <w:r w:rsidRPr="006B6933">
        <w:rPr>
          <w:rFonts w:ascii="Times New Roman" w:hAnsi="Times New Roman" w:cs="Times New Roman"/>
          <w:iCs/>
        </w:rPr>
        <w:t>热冲击：温度急剧变化（如急冷、启动</w:t>
      </w:r>
      <w:r w:rsidRPr="006B6933">
        <w:rPr>
          <w:rFonts w:ascii="Times New Roman" w:hAnsi="Times New Roman" w:cs="Times New Roman"/>
          <w:iCs/>
        </w:rPr>
        <w:t>/</w:t>
      </w:r>
      <w:r w:rsidRPr="006B6933">
        <w:rPr>
          <w:rFonts w:ascii="Times New Roman" w:hAnsi="Times New Roman" w:cs="Times New Roman"/>
          <w:iCs/>
        </w:rPr>
        <w:t>停机）导致材料内部产生巨大热应力，引起陶瓷或玻璃材质破裂。管道流动式微波反应器</w:t>
      </w:r>
      <w:proofErr w:type="gramStart"/>
      <w:r w:rsidRPr="006B6933">
        <w:rPr>
          <w:rFonts w:ascii="Times New Roman" w:hAnsi="Times New Roman" w:cs="Times New Roman"/>
          <w:iCs/>
        </w:rPr>
        <w:t>需部署多</w:t>
      </w:r>
      <w:proofErr w:type="gramEnd"/>
      <w:r w:rsidRPr="006B6933">
        <w:rPr>
          <w:rFonts w:ascii="Times New Roman" w:hAnsi="Times New Roman" w:cs="Times New Roman"/>
          <w:iCs/>
        </w:rPr>
        <w:t>参数融合监测，实时采集温度梯度，当热应力超过阈值时主动调控微波功率。</w:t>
      </w:r>
    </w:p>
    <w:p w14:paraId="2EA589D8" w14:textId="77777777" w:rsidR="00BA25F8" w:rsidRPr="006B6933" w:rsidRDefault="00BA25F8" w:rsidP="00006573">
      <w:pPr>
        <w:ind w:firstLine="480"/>
        <w:rPr>
          <w:rFonts w:ascii="Times New Roman" w:hAnsi="Times New Roman" w:cs="Times New Roman"/>
          <w:iCs/>
        </w:rPr>
      </w:pPr>
      <w:r w:rsidRPr="006B6933">
        <w:rPr>
          <w:rFonts w:ascii="Cambria Math" w:hAnsi="Cambria Math" w:cs="Cambria Math"/>
          <w:iCs/>
        </w:rPr>
        <w:t>②</w:t>
      </w:r>
      <w:r w:rsidRPr="006B6933">
        <w:rPr>
          <w:rFonts w:ascii="Times New Roman" w:hAnsi="Times New Roman" w:cs="Times New Roman"/>
          <w:iCs/>
        </w:rPr>
        <w:t xml:space="preserve"> </w:t>
      </w:r>
      <w:r w:rsidRPr="006B6933">
        <w:rPr>
          <w:rFonts w:ascii="Times New Roman" w:hAnsi="Times New Roman" w:cs="Times New Roman"/>
          <w:iCs/>
        </w:rPr>
        <w:t>热疲劳：周期性温度波动（如间歇进料、流型过渡）导致材料热胀冷缩反复作用，焊縫、接头处易萌生疲劳裂纹。</w:t>
      </w:r>
    </w:p>
    <w:p w14:paraId="3A673A3D" w14:textId="77777777" w:rsidR="00BA25F8" w:rsidRPr="006B6933" w:rsidRDefault="00BA25F8" w:rsidP="00006573">
      <w:pPr>
        <w:ind w:firstLine="480"/>
        <w:rPr>
          <w:rFonts w:ascii="Times New Roman" w:hAnsi="Times New Roman" w:cs="Times New Roman"/>
          <w:iCs/>
        </w:rPr>
      </w:pPr>
      <w:r w:rsidRPr="006B6933">
        <w:rPr>
          <w:rFonts w:ascii="Cambria Math" w:hAnsi="Cambria Math" w:cs="Cambria Math"/>
          <w:iCs/>
        </w:rPr>
        <w:t>③</w:t>
      </w:r>
      <w:r w:rsidRPr="006B6933">
        <w:rPr>
          <w:rFonts w:ascii="Times New Roman" w:hAnsi="Times New Roman" w:cs="Times New Roman"/>
          <w:iCs/>
        </w:rPr>
        <w:t xml:space="preserve"> </w:t>
      </w:r>
      <w:r w:rsidRPr="006B6933">
        <w:rPr>
          <w:rFonts w:ascii="Times New Roman" w:hAnsi="Times New Roman" w:cs="Times New Roman"/>
          <w:iCs/>
        </w:rPr>
        <w:t>热膨胀失配：不同材料（如金属与玻璃）的热膨胀系数差异导致连接处应力集中，密封失效。</w:t>
      </w:r>
    </w:p>
    <w:p w14:paraId="0C3AE613" w14:textId="4253EBB6" w:rsidR="00BA25F8" w:rsidRPr="006B6933" w:rsidRDefault="006B6933" w:rsidP="00006573">
      <w:pPr>
        <w:pStyle w:val="3"/>
        <w:ind w:firstLine="560"/>
        <w:rPr>
          <w:rFonts w:ascii="Times New Roman" w:hAnsi="Times New Roman" w:cs="Times New Roman"/>
        </w:rPr>
      </w:pPr>
      <w:r w:rsidRPr="006B6933">
        <w:rPr>
          <w:rFonts w:ascii="Times New Roman" w:hAnsi="Times New Roman" w:cs="Times New Roman"/>
        </w:rPr>
        <w:t>7</w:t>
      </w:r>
      <w:r w:rsidR="00006573" w:rsidRPr="006B6933">
        <w:rPr>
          <w:rFonts w:ascii="Times New Roman" w:hAnsi="Times New Roman" w:cs="Times New Roman"/>
        </w:rPr>
        <w:t>.3.5</w:t>
      </w:r>
      <w:r w:rsidR="00BA25F8" w:rsidRPr="006B6933">
        <w:rPr>
          <w:rFonts w:ascii="Times New Roman" w:hAnsi="Times New Roman" w:cs="Times New Roman"/>
        </w:rPr>
        <w:t>密封与泄漏</w:t>
      </w:r>
    </w:p>
    <w:p w14:paraId="4A990C97" w14:textId="77777777" w:rsidR="00BA25F8" w:rsidRPr="006B6933" w:rsidRDefault="00BA25F8" w:rsidP="00006573">
      <w:pPr>
        <w:ind w:firstLine="480"/>
        <w:rPr>
          <w:rFonts w:ascii="Times New Roman" w:hAnsi="Times New Roman" w:cs="Times New Roman"/>
          <w:iCs/>
        </w:rPr>
      </w:pPr>
      <w:r w:rsidRPr="006B6933">
        <w:rPr>
          <w:rFonts w:ascii="Times New Roman" w:hAnsi="Times New Roman" w:cs="Times New Roman"/>
          <w:iCs/>
        </w:rPr>
        <w:t>密封与泄漏风险是设备完整性失效的直接表现，也是人身安全与环境风险的交汇点。</w:t>
      </w:r>
    </w:p>
    <w:p w14:paraId="4146C427" w14:textId="77777777" w:rsidR="00BA25F8" w:rsidRPr="006B6933" w:rsidRDefault="00BA25F8" w:rsidP="00006573">
      <w:pPr>
        <w:ind w:firstLine="480"/>
        <w:rPr>
          <w:rFonts w:ascii="Times New Roman" w:hAnsi="Times New Roman" w:cs="Times New Roman"/>
          <w:iCs/>
        </w:rPr>
      </w:pPr>
      <w:r w:rsidRPr="006B6933">
        <w:rPr>
          <w:rFonts w:ascii="Cambria Math" w:hAnsi="Cambria Math" w:cs="Cambria Math"/>
          <w:iCs/>
        </w:rPr>
        <w:t>①</w:t>
      </w:r>
      <w:r w:rsidRPr="006B6933">
        <w:rPr>
          <w:rFonts w:ascii="Times New Roman" w:hAnsi="Times New Roman" w:cs="Times New Roman"/>
          <w:iCs/>
        </w:rPr>
        <w:t xml:space="preserve"> </w:t>
      </w:r>
      <w:r w:rsidRPr="006B6933">
        <w:rPr>
          <w:rFonts w:ascii="Times New Roman" w:hAnsi="Times New Roman" w:cs="Times New Roman"/>
          <w:iCs/>
        </w:rPr>
        <w:t>动密封失效：泵轴、搅拌轴处的机械密封长期运行后磨损，导致物料外泄。抚顺石化丁二烯装置</w:t>
      </w:r>
      <w:proofErr w:type="gramStart"/>
      <w:r w:rsidRPr="006B6933">
        <w:rPr>
          <w:rFonts w:ascii="Times New Roman" w:hAnsi="Times New Roman" w:cs="Times New Roman"/>
          <w:iCs/>
        </w:rPr>
        <w:t>脱重塔回流</w:t>
      </w:r>
      <w:proofErr w:type="gramEnd"/>
      <w:r w:rsidRPr="006B6933">
        <w:rPr>
          <w:rFonts w:ascii="Times New Roman" w:hAnsi="Times New Roman" w:cs="Times New Roman"/>
          <w:iCs/>
        </w:rPr>
        <w:t>系统因腐蚀和冲蚀综合作用，多次发生泄漏，后通过材质升级（更换为耐冲刷腐蚀能力更强的不锈钢）和控制优化得以解决。</w:t>
      </w:r>
    </w:p>
    <w:p w14:paraId="71F7F2DD" w14:textId="77777777" w:rsidR="00BA25F8" w:rsidRPr="006B6933" w:rsidRDefault="00BA25F8" w:rsidP="00006573">
      <w:pPr>
        <w:ind w:firstLine="480"/>
        <w:rPr>
          <w:rFonts w:ascii="Times New Roman" w:hAnsi="Times New Roman" w:cs="Times New Roman"/>
          <w:iCs/>
        </w:rPr>
      </w:pPr>
      <w:r w:rsidRPr="006B6933">
        <w:rPr>
          <w:rFonts w:ascii="Cambria Math" w:hAnsi="Cambria Math" w:cs="Cambria Math"/>
          <w:iCs/>
        </w:rPr>
        <w:t>②</w:t>
      </w:r>
      <w:r w:rsidRPr="006B6933">
        <w:rPr>
          <w:rFonts w:ascii="Times New Roman" w:hAnsi="Times New Roman" w:cs="Times New Roman"/>
          <w:iCs/>
        </w:rPr>
        <w:t xml:space="preserve"> </w:t>
      </w:r>
      <w:r w:rsidRPr="006B6933">
        <w:rPr>
          <w:rFonts w:ascii="Times New Roman" w:hAnsi="Times New Roman" w:cs="Times New Roman"/>
          <w:iCs/>
        </w:rPr>
        <w:t>静密封失效：法兰、接头、</w:t>
      </w:r>
      <w:proofErr w:type="gramStart"/>
      <w:r w:rsidRPr="006B6933">
        <w:rPr>
          <w:rFonts w:ascii="Times New Roman" w:hAnsi="Times New Roman" w:cs="Times New Roman"/>
          <w:iCs/>
        </w:rPr>
        <w:t>视镜处的</w:t>
      </w:r>
      <w:proofErr w:type="gramEnd"/>
      <w:r w:rsidRPr="006B6933">
        <w:rPr>
          <w:rFonts w:ascii="Times New Roman" w:hAnsi="Times New Roman" w:cs="Times New Roman"/>
          <w:iCs/>
        </w:rPr>
        <w:t>垫片老化、安装不当或冷热循环松动，导致泄漏。卡套接头在高压、冷热交替条件下易松动，需定期紧固。</w:t>
      </w:r>
    </w:p>
    <w:p w14:paraId="4F777A86" w14:textId="66FC9F93" w:rsidR="00BA25F8" w:rsidRPr="006B6933" w:rsidRDefault="00BA25F8" w:rsidP="00006573">
      <w:pPr>
        <w:ind w:firstLine="480"/>
        <w:rPr>
          <w:rFonts w:ascii="Times New Roman" w:hAnsi="Times New Roman" w:cs="Times New Roman"/>
          <w:iCs/>
        </w:rPr>
      </w:pPr>
      <w:r w:rsidRPr="006B6933">
        <w:rPr>
          <w:rFonts w:ascii="Cambria Math" w:hAnsi="Cambria Math" w:cs="Cambria Math"/>
          <w:iCs/>
        </w:rPr>
        <w:lastRenderedPageBreak/>
        <w:t>③</w:t>
      </w:r>
      <w:r w:rsidRPr="006B6933">
        <w:rPr>
          <w:rFonts w:ascii="Times New Roman" w:hAnsi="Times New Roman" w:cs="Times New Roman"/>
          <w:iCs/>
        </w:rPr>
        <w:t xml:space="preserve"> </w:t>
      </w:r>
      <w:r w:rsidRPr="006B6933">
        <w:rPr>
          <w:rFonts w:ascii="Times New Roman" w:hAnsi="Times New Roman" w:cs="Times New Roman"/>
          <w:iCs/>
        </w:rPr>
        <w:t>密封选型错误：物料与密封材料不相容（如强溶胀橡胶），导致密封失效。必须根据介质化学性质选择合适材质（如</w:t>
      </w:r>
      <w:r w:rsidRPr="006B6933">
        <w:rPr>
          <w:rFonts w:ascii="Times New Roman" w:hAnsi="Times New Roman" w:cs="Times New Roman"/>
          <w:iCs/>
        </w:rPr>
        <w:t>PTFE</w:t>
      </w:r>
      <w:r w:rsidRPr="006B6933">
        <w:rPr>
          <w:rFonts w:ascii="Times New Roman" w:hAnsi="Times New Roman" w:cs="Times New Roman"/>
          <w:iCs/>
        </w:rPr>
        <w:t>、</w:t>
      </w:r>
      <w:proofErr w:type="gramStart"/>
      <w:r w:rsidRPr="006B6933">
        <w:rPr>
          <w:rFonts w:ascii="Times New Roman" w:hAnsi="Times New Roman" w:cs="Times New Roman"/>
          <w:iCs/>
        </w:rPr>
        <w:t>全氟醚</w:t>
      </w:r>
      <w:proofErr w:type="gramEnd"/>
      <w:r w:rsidRPr="006B6933">
        <w:rPr>
          <w:rFonts w:ascii="Times New Roman" w:hAnsi="Times New Roman" w:cs="Times New Roman"/>
          <w:iCs/>
        </w:rPr>
        <w:t>橡胶）。</w:t>
      </w:r>
    </w:p>
    <w:p w14:paraId="52866404" w14:textId="4865A9D6" w:rsidR="000E74D3" w:rsidRPr="006B6933" w:rsidRDefault="006B6933" w:rsidP="00006573">
      <w:pPr>
        <w:pStyle w:val="2"/>
        <w:ind w:firstLine="560"/>
        <w:rPr>
          <w:rFonts w:ascii="Times New Roman" w:hAnsi="Times New Roman" w:cs="Times New Roman"/>
        </w:rPr>
      </w:pPr>
      <w:r w:rsidRPr="006B6933">
        <w:rPr>
          <w:rFonts w:ascii="Times New Roman" w:hAnsi="Times New Roman" w:cs="Times New Roman"/>
        </w:rPr>
        <w:t>7</w:t>
      </w:r>
      <w:r w:rsidR="000E74D3" w:rsidRPr="006B6933">
        <w:rPr>
          <w:rFonts w:ascii="Times New Roman" w:hAnsi="Times New Roman" w:cs="Times New Roman"/>
        </w:rPr>
        <w:t xml:space="preserve">.4 </w:t>
      </w:r>
      <w:r w:rsidR="000E74D3" w:rsidRPr="006B6933">
        <w:rPr>
          <w:rFonts w:ascii="Times New Roman" w:hAnsi="Times New Roman" w:cs="Times New Roman"/>
        </w:rPr>
        <w:t>过程控制风险</w:t>
      </w:r>
    </w:p>
    <w:p w14:paraId="5507DE8E" w14:textId="77777777" w:rsidR="00BA25F8" w:rsidRPr="006B6933" w:rsidRDefault="00BA25F8" w:rsidP="00006573">
      <w:pPr>
        <w:ind w:firstLine="480"/>
        <w:rPr>
          <w:rFonts w:ascii="Times New Roman" w:hAnsi="Times New Roman" w:cs="Times New Roman"/>
          <w:iCs/>
        </w:rPr>
      </w:pPr>
      <w:r w:rsidRPr="006B6933">
        <w:rPr>
          <w:rFonts w:ascii="Times New Roman" w:hAnsi="Times New Roman" w:cs="Times New Roman"/>
          <w:iCs/>
        </w:rPr>
        <w:t>过程控制风险是指由于测量偏差、执行误差、逻辑缺陷或响应滞后，导致反应器关键工艺参数偏离设计范围，进而引发产品质量劣化、反应失控或安全事件的工程问题。在连续流合成中，过程控制是维系</w:t>
      </w:r>
      <w:r w:rsidRPr="006B6933">
        <w:rPr>
          <w:rFonts w:ascii="Times New Roman" w:hAnsi="Times New Roman" w:cs="Times New Roman"/>
          <w:iCs/>
        </w:rPr>
        <w:t>“</w:t>
      </w:r>
      <w:r w:rsidRPr="006B6933">
        <w:rPr>
          <w:rFonts w:ascii="Times New Roman" w:hAnsi="Times New Roman" w:cs="Times New Roman"/>
          <w:iCs/>
        </w:rPr>
        <w:t>稳态维持</w:t>
      </w:r>
      <w:r w:rsidRPr="006B6933">
        <w:rPr>
          <w:rFonts w:ascii="Times New Roman" w:hAnsi="Times New Roman" w:cs="Times New Roman"/>
          <w:iCs/>
        </w:rPr>
        <w:t>”</w:t>
      </w:r>
      <w:r w:rsidRPr="006B6933">
        <w:rPr>
          <w:rFonts w:ascii="Times New Roman" w:hAnsi="Times New Roman" w:cs="Times New Roman"/>
          <w:iCs/>
        </w:rPr>
        <w:t>这一核心特征的技术手段</w:t>
      </w:r>
      <w:r w:rsidRPr="006B6933">
        <w:rPr>
          <w:rFonts w:ascii="Times New Roman" w:hAnsi="Times New Roman" w:cs="Times New Roman"/>
          <w:iCs/>
        </w:rPr>
        <w:t>——</w:t>
      </w:r>
      <w:r w:rsidRPr="006B6933">
        <w:rPr>
          <w:rFonts w:ascii="Times New Roman" w:hAnsi="Times New Roman" w:cs="Times New Roman"/>
          <w:iCs/>
        </w:rPr>
        <w:t>控制失效意味着稳态的崩塌。</w:t>
      </w:r>
    </w:p>
    <w:p w14:paraId="3E8A4F18" w14:textId="77777777" w:rsidR="00BA25F8" w:rsidRPr="006B6933" w:rsidRDefault="00BA25F8" w:rsidP="00006573">
      <w:pPr>
        <w:ind w:firstLine="480"/>
        <w:rPr>
          <w:rFonts w:ascii="Times New Roman" w:hAnsi="Times New Roman" w:cs="Times New Roman"/>
          <w:iCs/>
        </w:rPr>
      </w:pPr>
      <w:r w:rsidRPr="006B6933">
        <w:rPr>
          <w:rFonts w:ascii="Times New Roman" w:hAnsi="Times New Roman" w:cs="Times New Roman"/>
          <w:iCs/>
        </w:rPr>
        <w:t>过程控制风险主要表现为五个方面：进料控制风险、温度控制风险、压力控制风险、在线分析风险、逻辑控制风险。</w:t>
      </w:r>
    </w:p>
    <w:p w14:paraId="079F7FE3" w14:textId="1F5253CF" w:rsidR="00BA25F8" w:rsidRPr="006B6933" w:rsidRDefault="006B6933" w:rsidP="00006573">
      <w:pPr>
        <w:pStyle w:val="3"/>
        <w:ind w:firstLine="560"/>
        <w:rPr>
          <w:rFonts w:ascii="Times New Roman" w:hAnsi="Times New Roman" w:cs="Times New Roman"/>
        </w:rPr>
      </w:pPr>
      <w:r w:rsidRPr="006B6933">
        <w:rPr>
          <w:rFonts w:ascii="Times New Roman" w:hAnsi="Times New Roman" w:cs="Times New Roman"/>
        </w:rPr>
        <w:t>7</w:t>
      </w:r>
      <w:r w:rsidR="00006573" w:rsidRPr="006B6933">
        <w:rPr>
          <w:rFonts w:ascii="Times New Roman" w:hAnsi="Times New Roman" w:cs="Times New Roman"/>
        </w:rPr>
        <w:t>.4.1</w:t>
      </w:r>
      <w:r w:rsidR="00BA25F8" w:rsidRPr="006B6933">
        <w:rPr>
          <w:rFonts w:ascii="Times New Roman" w:hAnsi="Times New Roman" w:cs="Times New Roman"/>
        </w:rPr>
        <w:t>进料控制风险</w:t>
      </w:r>
    </w:p>
    <w:p w14:paraId="0CF9CE0E" w14:textId="77777777" w:rsidR="00BA25F8" w:rsidRPr="006B6933" w:rsidRDefault="00BA25F8" w:rsidP="00006573">
      <w:pPr>
        <w:ind w:firstLine="480"/>
        <w:rPr>
          <w:rFonts w:ascii="Times New Roman" w:hAnsi="Times New Roman" w:cs="Times New Roman"/>
          <w:iCs/>
        </w:rPr>
      </w:pPr>
      <w:r w:rsidRPr="006B6933">
        <w:rPr>
          <w:rFonts w:ascii="Times New Roman" w:hAnsi="Times New Roman" w:cs="Times New Roman"/>
          <w:iCs/>
        </w:rPr>
        <w:t>进料控制是连续流工艺的基石</w:t>
      </w:r>
      <w:r w:rsidRPr="006B6933">
        <w:rPr>
          <w:rFonts w:ascii="Times New Roman" w:hAnsi="Times New Roman" w:cs="Times New Roman"/>
          <w:iCs/>
        </w:rPr>
        <w:t>——</w:t>
      </w:r>
      <w:r w:rsidRPr="006B6933">
        <w:rPr>
          <w:rFonts w:ascii="Times New Roman" w:hAnsi="Times New Roman" w:cs="Times New Roman"/>
          <w:iCs/>
        </w:rPr>
        <w:t>化学计量比的精确性直接决定反应路径与选择性。进料控制风险主要表现为：</w:t>
      </w:r>
    </w:p>
    <w:p w14:paraId="74253BE6" w14:textId="77777777" w:rsidR="00BA25F8" w:rsidRPr="006B6933" w:rsidRDefault="00BA25F8" w:rsidP="00006573">
      <w:pPr>
        <w:ind w:firstLine="480"/>
        <w:rPr>
          <w:rFonts w:ascii="Times New Roman" w:hAnsi="Times New Roman" w:cs="Times New Roman"/>
          <w:iCs/>
        </w:rPr>
      </w:pPr>
      <w:r w:rsidRPr="006B6933">
        <w:rPr>
          <w:rFonts w:ascii="Cambria Math" w:hAnsi="Cambria Math" w:cs="Cambria Math"/>
          <w:iCs/>
        </w:rPr>
        <w:t>①</w:t>
      </w:r>
      <w:r w:rsidRPr="006B6933">
        <w:rPr>
          <w:rFonts w:ascii="Times New Roman" w:hAnsi="Times New Roman" w:cs="Times New Roman"/>
          <w:iCs/>
        </w:rPr>
        <w:t xml:space="preserve"> </w:t>
      </w:r>
      <w:r w:rsidRPr="006B6933">
        <w:rPr>
          <w:rFonts w:ascii="Times New Roman" w:hAnsi="Times New Roman" w:cs="Times New Roman"/>
          <w:iCs/>
        </w:rPr>
        <w:t>流量漂移：泵浦（特别是柱塞泵、隔膜泵）长期运行后，单向阀磨损、密封老化导致实际流量偏离设定值。漂移往往是渐进的</w:t>
      </w:r>
      <w:r w:rsidRPr="006B6933">
        <w:rPr>
          <w:rFonts w:ascii="Times New Roman" w:hAnsi="Times New Roman" w:cs="Times New Roman"/>
          <w:iCs/>
        </w:rPr>
        <w:t>——</w:t>
      </w:r>
      <w:r w:rsidRPr="006B6933">
        <w:rPr>
          <w:rFonts w:ascii="Times New Roman" w:hAnsi="Times New Roman" w:cs="Times New Roman"/>
          <w:iCs/>
        </w:rPr>
        <w:t>操作员可能数小时未察觉，直至产品检测发现不合格。对于危险反应（如硝化、氧化），流量漂移可能导致计量比进入爆炸区间。</w:t>
      </w:r>
    </w:p>
    <w:p w14:paraId="39F650FC" w14:textId="77777777" w:rsidR="00BA25F8" w:rsidRPr="006B6933" w:rsidRDefault="00BA25F8" w:rsidP="00006573">
      <w:pPr>
        <w:ind w:firstLine="480"/>
        <w:rPr>
          <w:rFonts w:ascii="Times New Roman" w:hAnsi="Times New Roman" w:cs="Times New Roman"/>
          <w:iCs/>
        </w:rPr>
      </w:pPr>
      <w:r w:rsidRPr="006B6933">
        <w:rPr>
          <w:rFonts w:ascii="Cambria Math" w:hAnsi="Cambria Math" w:cs="Cambria Math"/>
          <w:iCs/>
        </w:rPr>
        <w:t>②</w:t>
      </w:r>
      <w:r w:rsidRPr="006B6933">
        <w:rPr>
          <w:rFonts w:ascii="Times New Roman" w:hAnsi="Times New Roman" w:cs="Times New Roman"/>
          <w:iCs/>
        </w:rPr>
        <w:t xml:space="preserve"> </w:t>
      </w:r>
      <w:r w:rsidRPr="006B6933">
        <w:rPr>
          <w:rFonts w:ascii="Times New Roman" w:hAnsi="Times New Roman" w:cs="Times New Roman"/>
          <w:iCs/>
        </w:rPr>
        <w:t>脉动干扰：往复泵固有的脉动特性导致瞬时流量波动。对于停留时间敏感的反应，脉动可能造成局部计量比失配。脉动衰减器失效或选型不当会放大这一风险。</w:t>
      </w:r>
    </w:p>
    <w:p w14:paraId="0B611F38" w14:textId="77777777" w:rsidR="00BA25F8" w:rsidRPr="006B6933" w:rsidRDefault="00BA25F8" w:rsidP="00006573">
      <w:pPr>
        <w:ind w:firstLine="480"/>
        <w:rPr>
          <w:rFonts w:ascii="Times New Roman" w:hAnsi="Times New Roman" w:cs="Times New Roman"/>
          <w:iCs/>
        </w:rPr>
      </w:pPr>
      <w:r w:rsidRPr="006B6933">
        <w:rPr>
          <w:rFonts w:ascii="Cambria Math" w:hAnsi="Cambria Math" w:cs="Cambria Math"/>
          <w:iCs/>
        </w:rPr>
        <w:t>③</w:t>
      </w:r>
      <w:r w:rsidRPr="006B6933">
        <w:rPr>
          <w:rFonts w:ascii="Times New Roman" w:hAnsi="Times New Roman" w:cs="Times New Roman"/>
          <w:iCs/>
        </w:rPr>
        <w:t xml:space="preserve"> </w:t>
      </w:r>
      <w:r w:rsidRPr="006B6933">
        <w:rPr>
          <w:rFonts w:ascii="Times New Roman" w:hAnsi="Times New Roman" w:cs="Times New Roman"/>
          <w:iCs/>
        </w:rPr>
        <w:t>多股进料失同步：当某一进料泵故障停机而其他</w:t>
      </w:r>
      <w:proofErr w:type="gramStart"/>
      <w:r w:rsidRPr="006B6933">
        <w:rPr>
          <w:rFonts w:ascii="Times New Roman" w:hAnsi="Times New Roman" w:cs="Times New Roman"/>
          <w:iCs/>
        </w:rPr>
        <w:t>泵继续</w:t>
      </w:r>
      <w:proofErr w:type="gramEnd"/>
      <w:r w:rsidRPr="006B6933">
        <w:rPr>
          <w:rFonts w:ascii="Times New Roman" w:hAnsi="Times New Roman" w:cs="Times New Roman"/>
          <w:iCs/>
        </w:rPr>
        <w:t>运行时，瞬间的纯物料进入反应器可能引发剧烈反应。需设置</w:t>
      </w:r>
      <w:proofErr w:type="gramStart"/>
      <w:r w:rsidRPr="006B6933">
        <w:rPr>
          <w:rFonts w:ascii="Times New Roman" w:hAnsi="Times New Roman" w:cs="Times New Roman"/>
          <w:iCs/>
        </w:rPr>
        <w:t>联锁</w:t>
      </w:r>
      <w:proofErr w:type="gramEnd"/>
      <w:r w:rsidRPr="006B6933">
        <w:rPr>
          <w:rFonts w:ascii="Times New Roman" w:hAnsi="Times New Roman" w:cs="Times New Roman"/>
          <w:iCs/>
        </w:rPr>
        <w:t>逻辑：任</w:t>
      </w:r>
      <w:proofErr w:type="gramStart"/>
      <w:r w:rsidRPr="006B6933">
        <w:rPr>
          <w:rFonts w:ascii="Times New Roman" w:hAnsi="Times New Roman" w:cs="Times New Roman"/>
          <w:iCs/>
        </w:rPr>
        <w:t>一</w:t>
      </w:r>
      <w:proofErr w:type="gramEnd"/>
      <w:r w:rsidRPr="006B6933">
        <w:rPr>
          <w:rFonts w:ascii="Times New Roman" w:hAnsi="Times New Roman" w:cs="Times New Roman"/>
          <w:iCs/>
        </w:rPr>
        <w:t>进料失流，所有进料同时切断。</w:t>
      </w:r>
    </w:p>
    <w:p w14:paraId="564768C3" w14:textId="77777777" w:rsidR="00BA25F8" w:rsidRPr="006B6933" w:rsidRDefault="00BA25F8" w:rsidP="00006573">
      <w:pPr>
        <w:ind w:firstLine="480"/>
        <w:rPr>
          <w:rFonts w:ascii="Times New Roman" w:hAnsi="Times New Roman" w:cs="Times New Roman"/>
          <w:iCs/>
        </w:rPr>
      </w:pPr>
      <w:r w:rsidRPr="006B6933">
        <w:rPr>
          <w:rFonts w:ascii="Cambria Math" w:hAnsi="Cambria Math" w:cs="Cambria Math"/>
          <w:iCs/>
        </w:rPr>
        <w:t>④</w:t>
      </w:r>
      <w:r w:rsidRPr="006B6933">
        <w:rPr>
          <w:rFonts w:ascii="Times New Roman" w:hAnsi="Times New Roman" w:cs="Times New Roman"/>
          <w:iCs/>
        </w:rPr>
        <w:t xml:space="preserve"> </w:t>
      </w:r>
      <w:r w:rsidRPr="006B6933">
        <w:rPr>
          <w:rFonts w:ascii="Times New Roman" w:hAnsi="Times New Roman" w:cs="Times New Roman"/>
          <w:iCs/>
        </w:rPr>
        <w:t>气蚀与抽空：</w:t>
      </w:r>
      <w:proofErr w:type="gramStart"/>
      <w:r w:rsidRPr="006B6933">
        <w:rPr>
          <w:rFonts w:ascii="Times New Roman" w:hAnsi="Times New Roman" w:cs="Times New Roman"/>
          <w:iCs/>
        </w:rPr>
        <w:t>原料罐液位</w:t>
      </w:r>
      <w:proofErr w:type="gramEnd"/>
      <w:r w:rsidRPr="006B6933">
        <w:rPr>
          <w:rFonts w:ascii="Times New Roman" w:hAnsi="Times New Roman" w:cs="Times New Roman"/>
          <w:iCs/>
        </w:rPr>
        <w:t>过低、入口管路堵塞或温度过高导致泵入口气蚀，流量突降甚至归零。磁翻板</w:t>
      </w:r>
      <w:proofErr w:type="gramStart"/>
      <w:r w:rsidRPr="006B6933">
        <w:rPr>
          <w:rFonts w:ascii="Times New Roman" w:hAnsi="Times New Roman" w:cs="Times New Roman"/>
          <w:iCs/>
        </w:rPr>
        <w:t>液位计故障</w:t>
      </w:r>
      <w:proofErr w:type="gramEnd"/>
      <w:r w:rsidRPr="006B6933">
        <w:rPr>
          <w:rFonts w:ascii="Times New Roman" w:hAnsi="Times New Roman" w:cs="Times New Roman"/>
          <w:iCs/>
        </w:rPr>
        <w:t>、入口过滤器堵塞是常见诱因。</w:t>
      </w:r>
    </w:p>
    <w:p w14:paraId="49890DA1" w14:textId="77777777" w:rsidR="00BA25F8" w:rsidRPr="006B6933" w:rsidRDefault="00BA25F8" w:rsidP="00006573">
      <w:pPr>
        <w:ind w:firstLine="480"/>
        <w:rPr>
          <w:rFonts w:ascii="Times New Roman" w:hAnsi="Times New Roman" w:cs="Times New Roman"/>
          <w:iCs/>
        </w:rPr>
      </w:pPr>
      <w:r w:rsidRPr="006B6933">
        <w:rPr>
          <w:rFonts w:ascii="Times New Roman" w:hAnsi="Times New Roman" w:cs="Times New Roman"/>
          <w:iCs/>
        </w:rPr>
        <w:t>工程对策：质量流量计实时监测</w:t>
      </w:r>
      <w:r w:rsidRPr="006B6933">
        <w:rPr>
          <w:rFonts w:ascii="Times New Roman" w:hAnsi="Times New Roman" w:cs="Times New Roman"/>
          <w:iCs/>
        </w:rPr>
        <w:t>+</w:t>
      </w:r>
      <w:r w:rsidRPr="006B6933">
        <w:rPr>
          <w:rFonts w:ascii="Times New Roman" w:hAnsi="Times New Roman" w:cs="Times New Roman"/>
          <w:iCs/>
        </w:rPr>
        <w:t>泵冲程闭环控制；入口设缓冲罐</w:t>
      </w:r>
      <w:r w:rsidRPr="006B6933">
        <w:rPr>
          <w:rFonts w:ascii="Times New Roman" w:hAnsi="Times New Roman" w:cs="Times New Roman"/>
          <w:iCs/>
        </w:rPr>
        <w:t>+</w:t>
      </w:r>
      <w:r w:rsidRPr="006B6933">
        <w:rPr>
          <w:rFonts w:ascii="Times New Roman" w:hAnsi="Times New Roman" w:cs="Times New Roman"/>
          <w:iCs/>
        </w:rPr>
        <w:t>脉动衰减器；高低流量报警</w:t>
      </w:r>
      <w:r w:rsidRPr="006B6933">
        <w:rPr>
          <w:rFonts w:ascii="Times New Roman" w:hAnsi="Times New Roman" w:cs="Times New Roman"/>
          <w:iCs/>
        </w:rPr>
        <w:t>+</w:t>
      </w:r>
      <w:proofErr w:type="gramStart"/>
      <w:r w:rsidRPr="006B6933">
        <w:rPr>
          <w:rFonts w:ascii="Times New Roman" w:hAnsi="Times New Roman" w:cs="Times New Roman"/>
          <w:iCs/>
        </w:rPr>
        <w:t>联锁</w:t>
      </w:r>
      <w:proofErr w:type="gramEnd"/>
      <w:r w:rsidRPr="006B6933">
        <w:rPr>
          <w:rFonts w:ascii="Times New Roman" w:hAnsi="Times New Roman" w:cs="Times New Roman"/>
          <w:iCs/>
        </w:rPr>
        <w:t>；定期校准泵单向阀。</w:t>
      </w:r>
    </w:p>
    <w:p w14:paraId="113D61AF" w14:textId="42C44736" w:rsidR="00BA25F8" w:rsidRPr="006B6933" w:rsidRDefault="006B6933" w:rsidP="00006573">
      <w:pPr>
        <w:pStyle w:val="3"/>
        <w:ind w:firstLine="560"/>
        <w:rPr>
          <w:rFonts w:ascii="Times New Roman" w:hAnsi="Times New Roman" w:cs="Times New Roman"/>
        </w:rPr>
      </w:pPr>
      <w:r w:rsidRPr="006B6933">
        <w:rPr>
          <w:rFonts w:ascii="Times New Roman" w:hAnsi="Times New Roman" w:cs="Times New Roman"/>
        </w:rPr>
        <w:lastRenderedPageBreak/>
        <w:t>7</w:t>
      </w:r>
      <w:r w:rsidR="00006573" w:rsidRPr="006B6933">
        <w:rPr>
          <w:rFonts w:ascii="Times New Roman" w:hAnsi="Times New Roman" w:cs="Times New Roman"/>
        </w:rPr>
        <w:t>.4.2</w:t>
      </w:r>
      <w:r w:rsidR="00BA25F8" w:rsidRPr="006B6933">
        <w:rPr>
          <w:rFonts w:ascii="Times New Roman" w:hAnsi="Times New Roman" w:cs="Times New Roman"/>
        </w:rPr>
        <w:t>温度控制风险</w:t>
      </w:r>
    </w:p>
    <w:p w14:paraId="7AD93775" w14:textId="77777777" w:rsidR="00BA25F8" w:rsidRPr="006B6933" w:rsidRDefault="00BA25F8" w:rsidP="00006573">
      <w:pPr>
        <w:ind w:firstLine="480"/>
        <w:rPr>
          <w:rFonts w:ascii="Times New Roman" w:hAnsi="Times New Roman" w:cs="Times New Roman"/>
          <w:iCs/>
        </w:rPr>
      </w:pPr>
      <w:r w:rsidRPr="006B6933">
        <w:rPr>
          <w:rFonts w:ascii="Times New Roman" w:hAnsi="Times New Roman" w:cs="Times New Roman"/>
          <w:iCs/>
        </w:rPr>
        <w:t>温度是反应速率与选择性的直接操控变量。连续流反应器因其高比表面积，传热效率高，但控制失效时温度响应极快，干预窗口短。</w:t>
      </w:r>
    </w:p>
    <w:p w14:paraId="5A513495" w14:textId="77777777" w:rsidR="00BA25F8" w:rsidRPr="006B6933" w:rsidRDefault="00BA25F8" w:rsidP="00006573">
      <w:pPr>
        <w:ind w:firstLine="480"/>
        <w:rPr>
          <w:rFonts w:ascii="Times New Roman" w:hAnsi="Times New Roman" w:cs="Times New Roman"/>
          <w:iCs/>
        </w:rPr>
      </w:pPr>
      <w:r w:rsidRPr="006B6933">
        <w:rPr>
          <w:rFonts w:ascii="Cambria Math" w:hAnsi="Cambria Math" w:cs="Cambria Math"/>
          <w:iCs/>
        </w:rPr>
        <w:t>①</w:t>
      </w:r>
      <w:r w:rsidRPr="006B6933">
        <w:rPr>
          <w:rFonts w:ascii="Times New Roman" w:hAnsi="Times New Roman" w:cs="Times New Roman"/>
          <w:iCs/>
        </w:rPr>
        <w:t xml:space="preserve"> </w:t>
      </w:r>
      <w:r w:rsidRPr="006B6933">
        <w:rPr>
          <w:rFonts w:ascii="Times New Roman" w:hAnsi="Times New Roman" w:cs="Times New Roman"/>
          <w:iCs/>
        </w:rPr>
        <w:t>换热介质失效：导热油泵停机、冷冻机故障、换热器结垢导致移热能力下降。对于强放热反应，移热失效后温度可在数秒内飙升。需设置独立于控制系统的紧急冷却</w:t>
      </w:r>
      <w:r w:rsidRPr="006B6933">
        <w:rPr>
          <w:rFonts w:ascii="Times New Roman" w:hAnsi="Times New Roman" w:cs="Times New Roman"/>
          <w:iCs/>
        </w:rPr>
        <w:t>/</w:t>
      </w:r>
      <w:r w:rsidRPr="006B6933">
        <w:rPr>
          <w:rFonts w:ascii="Times New Roman" w:hAnsi="Times New Roman" w:cs="Times New Roman"/>
          <w:iCs/>
        </w:rPr>
        <w:t>淬灭系统。</w:t>
      </w:r>
    </w:p>
    <w:p w14:paraId="5C6ABF1F" w14:textId="77777777" w:rsidR="00BA25F8" w:rsidRPr="006B6933" w:rsidRDefault="00BA25F8" w:rsidP="00006573">
      <w:pPr>
        <w:ind w:firstLine="480"/>
        <w:rPr>
          <w:rFonts w:ascii="Times New Roman" w:hAnsi="Times New Roman" w:cs="Times New Roman"/>
          <w:iCs/>
        </w:rPr>
      </w:pPr>
      <w:r w:rsidRPr="006B6933">
        <w:rPr>
          <w:rFonts w:ascii="Cambria Math" w:hAnsi="Cambria Math" w:cs="Cambria Math"/>
          <w:iCs/>
        </w:rPr>
        <w:t>②</w:t>
      </w:r>
      <w:r w:rsidRPr="006B6933">
        <w:rPr>
          <w:rFonts w:ascii="Times New Roman" w:hAnsi="Times New Roman" w:cs="Times New Roman"/>
          <w:iCs/>
        </w:rPr>
        <w:t xml:space="preserve"> </w:t>
      </w:r>
      <w:r w:rsidRPr="006B6933">
        <w:rPr>
          <w:rFonts w:ascii="Times New Roman" w:hAnsi="Times New Roman" w:cs="Times New Roman"/>
          <w:iCs/>
        </w:rPr>
        <w:t>局部热点：尽管整体平均温度可控，但流型失控（如过度破碎导致局部反应加速）或催化剂分布不均可能形成局部热点。热点温度远高于测量点读数，可引发分解反应。</w:t>
      </w:r>
    </w:p>
    <w:p w14:paraId="6B6336BB" w14:textId="77777777" w:rsidR="00BA25F8" w:rsidRPr="006B6933" w:rsidRDefault="00BA25F8" w:rsidP="00006573">
      <w:pPr>
        <w:ind w:firstLine="480"/>
        <w:rPr>
          <w:rFonts w:ascii="Times New Roman" w:hAnsi="Times New Roman" w:cs="Times New Roman"/>
          <w:iCs/>
        </w:rPr>
      </w:pPr>
      <w:r w:rsidRPr="006B6933">
        <w:rPr>
          <w:rFonts w:ascii="Cambria Math" w:hAnsi="Cambria Math" w:cs="Cambria Math"/>
          <w:iCs/>
        </w:rPr>
        <w:t>③</w:t>
      </w:r>
      <w:r w:rsidRPr="006B6933">
        <w:rPr>
          <w:rFonts w:ascii="Times New Roman" w:hAnsi="Times New Roman" w:cs="Times New Roman"/>
          <w:iCs/>
        </w:rPr>
        <w:t xml:space="preserve"> </w:t>
      </w:r>
      <w:r w:rsidRPr="006B6933">
        <w:rPr>
          <w:rFonts w:ascii="Times New Roman" w:hAnsi="Times New Roman" w:cs="Times New Roman"/>
          <w:iCs/>
        </w:rPr>
        <w:t>温度传感器响应滞后：热电偶或</w:t>
      </w:r>
      <w:r w:rsidRPr="006B6933">
        <w:rPr>
          <w:rFonts w:ascii="Times New Roman" w:hAnsi="Times New Roman" w:cs="Times New Roman"/>
          <w:iCs/>
        </w:rPr>
        <w:t>RTD</w:t>
      </w:r>
      <w:r w:rsidRPr="006B6933">
        <w:rPr>
          <w:rFonts w:ascii="Times New Roman" w:hAnsi="Times New Roman" w:cs="Times New Roman"/>
          <w:iCs/>
        </w:rPr>
        <w:t>的保护套管存在热惯性，对于快速升温（</w:t>
      </w:r>
      <w:r w:rsidRPr="006B6933">
        <w:rPr>
          <w:rFonts w:ascii="Times New Roman" w:hAnsi="Times New Roman" w:cs="Times New Roman"/>
          <w:iCs/>
        </w:rPr>
        <w:t>&gt;10°C/s</w:t>
      </w:r>
      <w:r w:rsidRPr="006B6933">
        <w:rPr>
          <w:rFonts w:ascii="Times New Roman" w:hAnsi="Times New Roman" w:cs="Times New Roman"/>
          <w:iCs/>
        </w:rPr>
        <w:t>）的失控过程，测量值可能滞后数秒</w:t>
      </w:r>
      <w:r w:rsidRPr="006B6933">
        <w:rPr>
          <w:rFonts w:ascii="Times New Roman" w:hAnsi="Times New Roman" w:cs="Times New Roman"/>
          <w:iCs/>
        </w:rPr>
        <w:t>——</w:t>
      </w:r>
      <w:r w:rsidRPr="006B6933">
        <w:rPr>
          <w:rFonts w:ascii="Times New Roman" w:hAnsi="Times New Roman" w:cs="Times New Roman"/>
          <w:iCs/>
        </w:rPr>
        <w:t>这数秒的滞后足以</w:t>
      </w:r>
      <w:proofErr w:type="gramStart"/>
      <w:r w:rsidRPr="006B6933">
        <w:rPr>
          <w:rFonts w:ascii="Times New Roman" w:hAnsi="Times New Roman" w:cs="Times New Roman"/>
          <w:iCs/>
        </w:rPr>
        <w:t>让反应</w:t>
      </w:r>
      <w:proofErr w:type="gramEnd"/>
      <w:r w:rsidRPr="006B6933">
        <w:rPr>
          <w:rFonts w:ascii="Times New Roman" w:hAnsi="Times New Roman" w:cs="Times New Roman"/>
          <w:iCs/>
        </w:rPr>
        <w:t>越过不可逆点。</w:t>
      </w:r>
    </w:p>
    <w:p w14:paraId="6A0DDF8C" w14:textId="77777777" w:rsidR="00BA25F8" w:rsidRPr="006B6933" w:rsidRDefault="00BA25F8" w:rsidP="00006573">
      <w:pPr>
        <w:ind w:firstLine="480"/>
        <w:rPr>
          <w:rFonts w:ascii="Times New Roman" w:hAnsi="Times New Roman" w:cs="Times New Roman"/>
          <w:iCs/>
        </w:rPr>
      </w:pPr>
      <w:r w:rsidRPr="006B6933">
        <w:rPr>
          <w:rFonts w:ascii="Cambria Math" w:hAnsi="Cambria Math" w:cs="Cambria Math"/>
          <w:iCs/>
        </w:rPr>
        <w:t>④</w:t>
      </w:r>
      <w:r w:rsidRPr="006B6933">
        <w:rPr>
          <w:rFonts w:ascii="Times New Roman" w:hAnsi="Times New Roman" w:cs="Times New Roman"/>
          <w:iCs/>
        </w:rPr>
        <w:t xml:space="preserve"> </w:t>
      </w:r>
      <w:r w:rsidRPr="006B6933">
        <w:rPr>
          <w:rFonts w:ascii="Times New Roman" w:hAnsi="Times New Roman" w:cs="Times New Roman"/>
          <w:iCs/>
        </w:rPr>
        <w:t>多温区耦合失控：盘管反应器常分多个温区控制。</w:t>
      </w:r>
      <w:proofErr w:type="gramStart"/>
      <w:r w:rsidRPr="006B6933">
        <w:rPr>
          <w:rFonts w:ascii="Times New Roman" w:hAnsi="Times New Roman" w:cs="Times New Roman"/>
          <w:iCs/>
        </w:rPr>
        <w:t>若温区间</w:t>
      </w:r>
      <w:proofErr w:type="gramEnd"/>
      <w:r w:rsidRPr="006B6933">
        <w:rPr>
          <w:rFonts w:ascii="Times New Roman" w:hAnsi="Times New Roman" w:cs="Times New Roman"/>
          <w:iCs/>
        </w:rPr>
        <w:t>热耦合设计不当，上游温区的热量可能被物料带入下游，形成</w:t>
      </w:r>
      <w:r w:rsidRPr="006B6933">
        <w:rPr>
          <w:rFonts w:ascii="Times New Roman" w:hAnsi="Times New Roman" w:cs="Times New Roman"/>
          <w:iCs/>
        </w:rPr>
        <w:t>“</w:t>
      </w:r>
      <w:r w:rsidRPr="006B6933">
        <w:rPr>
          <w:rFonts w:ascii="Times New Roman" w:hAnsi="Times New Roman" w:cs="Times New Roman"/>
          <w:iCs/>
        </w:rPr>
        <w:t>热传递</w:t>
      </w:r>
      <w:r w:rsidRPr="006B6933">
        <w:rPr>
          <w:rFonts w:ascii="Times New Roman" w:hAnsi="Times New Roman" w:cs="Times New Roman"/>
          <w:iCs/>
        </w:rPr>
        <w:t>+</w:t>
      </w:r>
      <w:r w:rsidRPr="006B6933">
        <w:rPr>
          <w:rFonts w:ascii="Times New Roman" w:hAnsi="Times New Roman" w:cs="Times New Roman"/>
          <w:iCs/>
        </w:rPr>
        <w:t>反应加速</w:t>
      </w:r>
      <w:r w:rsidRPr="006B6933">
        <w:rPr>
          <w:rFonts w:ascii="Times New Roman" w:hAnsi="Times New Roman" w:cs="Times New Roman"/>
          <w:iCs/>
        </w:rPr>
        <w:t>”</w:t>
      </w:r>
      <w:r w:rsidRPr="006B6933">
        <w:rPr>
          <w:rFonts w:ascii="Times New Roman" w:hAnsi="Times New Roman" w:cs="Times New Roman"/>
          <w:iCs/>
        </w:rPr>
        <w:t>的正反馈。</w:t>
      </w:r>
    </w:p>
    <w:p w14:paraId="5FF219E1" w14:textId="77777777" w:rsidR="00BA25F8" w:rsidRPr="006B6933" w:rsidRDefault="00BA25F8" w:rsidP="00006573">
      <w:pPr>
        <w:ind w:firstLine="480"/>
        <w:rPr>
          <w:rFonts w:ascii="Times New Roman" w:hAnsi="Times New Roman" w:cs="Times New Roman"/>
          <w:iCs/>
        </w:rPr>
      </w:pPr>
      <w:r w:rsidRPr="006B6933">
        <w:rPr>
          <w:rFonts w:ascii="Times New Roman" w:hAnsi="Times New Roman" w:cs="Times New Roman"/>
          <w:iCs/>
        </w:rPr>
        <w:t>工程对策：多点测温（特别是关键位置如入口段、弯头后）；光纤分布式测温（可实时获取轴向温度分布）；独立于控制系统的超温切断回路；紧急淬灭剂注入系统。</w:t>
      </w:r>
    </w:p>
    <w:p w14:paraId="1E016339" w14:textId="5962F90E" w:rsidR="00BA25F8" w:rsidRPr="006B6933" w:rsidRDefault="006B6933" w:rsidP="00006573">
      <w:pPr>
        <w:pStyle w:val="3"/>
        <w:ind w:firstLine="560"/>
        <w:rPr>
          <w:rFonts w:ascii="Times New Roman" w:hAnsi="Times New Roman" w:cs="Times New Roman"/>
        </w:rPr>
      </w:pPr>
      <w:r w:rsidRPr="006B6933">
        <w:rPr>
          <w:rFonts w:ascii="Times New Roman" w:hAnsi="Times New Roman" w:cs="Times New Roman"/>
        </w:rPr>
        <w:t>7</w:t>
      </w:r>
      <w:r w:rsidR="00006573" w:rsidRPr="006B6933">
        <w:rPr>
          <w:rFonts w:ascii="Times New Roman" w:hAnsi="Times New Roman" w:cs="Times New Roman"/>
        </w:rPr>
        <w:t>.4.3</w:t>
      </w:r>
      <w:r w:rsidR="00BA25F8" w:rsidRPr="006B6933">
        <w:rPr>
          <w:rFonts w:ascii="Times New Roman" w:hAnsi="Times New Roman" w:cs="Times New Roman"/>
        </w:rPr>
        <w:t>压力控制风险</w:t>
      </w:r>
    </w:p>
    <w:p w14:paraId="36484871" w14:textId="272CFEFF" w:rsidR="00BA25F8" w:rsidRPr="006B6933" w:rsidRDefault="00BA25F8" w:rsidP="00006573">
      <w:pPr>
        <w:ind w:firstLine="480"/>
        <w:rPr>
          <w:rFonts w:ascii="Times New Roman" w:hAnsi="Times New Roman" w:cs="Times New Roman"/>
          <w:iCs/>
        </w:rPr>
      </w:pPr>
      <w:r w:rsidRPr="006B6933">
        <w:rPr>
          <w:rFonts w:ascii="Times New Roman" w:hAnsi="Times New Roman" w:cs="Times New Roman"/>
          <w:iCs/>
        </w:rPr>
        <w:t>压力直接影响气液溶解、相平衡和反应速率，也是设备完整性的直接表征。</w:t>
      </w:r>
      <w:r w:rsidR="00F87F29" w:rsidRPr="006B6933">
        <w:rPr>
          <w:rFonts w:ascii="Times New Roman" w:hAnsi="Times New Roman" w:cs="Times New Roman"/>
          <w:iCs/>
        </w:rPr>
        <w:t>压力控制容易出现的风险如下：</w:t>
      </w:r>
    </w:p>
    <w:p w14:paraId="118B4FAE" w14:textId="77777777" w:rsidR="00BA25F8" w:rsidRPr="006B6933" w:rsidRDefault="00BA25F8" w:rsidP="00006573">
      <w:pPr>
        <w:ind w:firstLine="480"/>
        <w:rPr>
          <w:rFonts w:ascii="Times New Roman" w:hAnsi="Times New Roman" w:cs="Times New Roman"/>
          <w:iCs/>
        </w:rPr>
      </w:pPr>
      <w:r w:rsidRPr="006B6933">
        <w:rPr>
          <w:rFonts w:ascii="Cambria Math" w:hAnsi="Cambria Math" w:cs="Cambria Math"/>
          <w:iCs/>
        </w:rPr>
        <w:t>①</w:t>
      </w:r>
      <w:r w:rsidRPr="006B6933">
        <w:rPr>
          <w:rFonts w:ascii="Times New Roman" w:hAnsi="Times New Roman" w:cs="Times New Roman"/>
          <w:iCs/>
        </w:rPr>
        <w:t xml:space="preserve"> </w:t>
      </w:r>
      <w:proofErr w:type="gramStart"/>
      <w:r w:rsidRPr="006B6933">
        <w:rPr>
          <w:rFonts w:ascii="Times New Roman" w:hAnsi="Times New Roman" w:cs="Times New Roman"/>
          <w:iCs/>
        </w:rPr>
        <w:t>背压阀</w:t>
      </w:r>
      <w:proofErr w:type="gramEnd"/>
      <w:r w:rsidRPr="006B6933">
        <w:rPr>
          <w:rFonts w:ascii="Times New Roman" w:hAnsi="Times New Roman" w:cs="Times New Roman"/>
          <w:iCs/>
        </w:rPr>
        <w:t>失效：</w:t>
      </w:r>
      <w:proofErr w:type="gramStart"/>
      <w:r w:rsidRPr="006B6933">
        <w:rPr>
          <w:rFonts w:ascii="Times New Roman" w:hAnsi="Times New Roman" w:cs="Times New Roman"/>
          <w:iCs/>
        </w:rPr>
        <w:t>背压阀</w:t>
      </w:r>
      <w:proofErr w:type="gramEnd"/>
      <w:r w:rsidRPr="006B6933">
        <w:rPr>
          <w:rFonts w:ascii="Times New Roman" w:hAnsi="Times New Roman" w:cs="Times New Roman"/>
          <w:iCs/>
        </w:rPr>
        <w:t>是维持系统压力的关键元件。阀芯卡涩、膜片破裂、设定值漂移导致压力失控。</w:t>
      </w:r>
      <w:proofErr w:type="gramStart"/>
      <w:r w:rsidRPr="006B6933">
        <w:rPr>
          <w:rFonts w:ascii="Times New Roman" w:hAnsi="Times New Roman" w:cs="Times New Roman"/>
          <w:iCs/>
        </w:rPr>
        <w:t>背压阀</w:t>
      </w:r>
      <w:proofErr w:type="gramEnd"/>
      <w:r w:rsidRPr="006B6933">
        <w:rPr>
          <w:rFonts w:ascii="Times New Roman" w:hAnsi="Times New Roman" w:cs="Times New Roman"/>
          <w:iCs/>
        </w:rPr>
        <w:t>失效可能引发闪蒸（压力突降）或超压（压力突升）。</w:t>
      </w:r>
    </w:p>
    <w:p w14:paraId="4B85D8E7" w14:textId="77777777" w:rsidR="00BA25F8" w:rsidRPr="006B6933" w:rsidRDefault="00BA25F8" w:rsidP="00006573">
      <w:pPr>
        <w:ind w:firstLine="480"/>
        <w:rPr>
          <w:rFonts w:ascii="Times New Roman" w:hAnsi="Times New Roman" w:cs="Times New Roman"/>
          <w:iCs/>
        </w:rPr>
      </w:pPr>
      <w:r w:rsidRPr="006B6933">
        <w:rPr>
          <w:rFonts w:ascii="Cambria Math" w:hAnsi="Cambria Math" w:cs="Cambria Math"/>
          <w:iCs/>
        </w:rPr>
        <w:t>②</w:t>
      </w:r>
      <w:r w:rsidRPr="006B6933">
        <w:rPr>
          <w:rFonts w:ascii="Times New Roman" w:hAnsi="Times New Roman" w:cs="Times New Roman"/>
          <w:iCs/>
        </w:rPr>
        <w:t xml:space="preserve"> </w:t>
      </w:r>
      <w:r w:rsidRPr="006B6933">
        <w:rPr>
          <w:rFonts w:ascii="Times New Roman" w:hAnsi="Times New Roman" w:cs="Times New Roman"/>
          <w:iCs/>
        </w:rPr>
        <w:t>下游堵塞：产品收集管路、过滤器</w:t>
      </w:r>
      <w:proofErr w:type="gramStart"/>
      <w:r w:rsidRPr="006B6933">
        <w:rPr>
          <w:rFonts w:ascii="Times New Roman" w:hAnsi="Times New Roman" w:cs="Times New Roman"/>
          <w:iCs/>
        </w:rPr>
        <w:t>或背压阀</w:t>
      </w:r>
      <w:proofErr w:type="gramEnd"/>
      <w:r w:rsidRPr="006B6933">
        <w:rPr>
          <w:rFonts w:ascii="Times New Roman" w:hAnsi="Times New Roman" w:cs="Times New Roman"/>
          <w:iCs/>
        </w:rPr>
        <w:t>堵塞，压力持续上升。若未及时发现，可能超过管道或视镜的承压极限。</w:t>
      </w:r>
    </w:p>
    <w:p w14:paraId="49565188" w14:textId="77777777" w:rsidR="00BA25F8" w:rsidRPr="006B6933" w:rsidRDefault="00BA25F8" w:rsidP="00006573">
      <w:pPr>
        <w:ind w:firstLine="480"/>
        <w:rPr>
          <w:rFonts w:ascii="Times New Roman" w:hAnsi="Times New Roman" w:cs="Times New Roman"/>
          <w:iCs/>
        </w:rPr>
      </w:pPr>
      <w:r w:rsidRPr="006B6933">
        <w:rPr>
          <w:rFonts w:ascii="Cambria Math" w:hAnsi="Cambria Math" w:cs="Cambria Math"/>
          <w:iCs/>
        </w:rPr>
        <w:t>③</w:t>
      </w:r>
      <w:r w:rsidRPr="006B6933">
        <w:rPr>
          <w:rFonts w:ascii="Times New Roman" w:hAnsi="Times New Roman" w:cs="Times New Roman"/>
          <w:iCs/>
        </w:rPr>
        <w:t xml:space="preserve"> </w:t>
      </w:r>
      <w:r w:rsidRPr="006B6933">
        <w:rPr>
          <w:rFonts w:ascii="Times New Roman" w:hAnsi="Times New Roman" w:cs="Times New Roman"/>
          <w:iCs/>
        </w:rPr>
        <w:t>气液两相流控制困难：气液同时存在时，</w:t>
      </w:r>
      <w:proofErr w:type="gramStart"/>
      <w:r w:rsidRPr="006B6933">
        <w:rPr>
          <w:rFonts w:ascii="Times New Roman" w:hAnsi="Times New Roman" w:cs="Times New Roman"/>
          <w:iCs/>
        </w:rPr>
        <w:t>背压阀</w:t>
      </w:r>
      <w:proofErr w:type="gramEnd"/>
      <w:r w:rsidRPr="006B6933">
        <w:rPr>
          <w:rFonts w:ascii="Times New Roman" w:hAnsi="Times New Roman" w:cs="Times New Roman"/>
          <w:iCs/>
        </w:rPr>
        <w:t>前后的流型变化导致阀芯受力波动，控制稳定性下降。需选用专为两相流设计</w:t>
      </w:r>
      <w:proofErr w:type="gramStart"/>
      <w:r w:rsidRPr="006B6933">
        <w:rPr>
          <w:rFonts w:ascii="Times New Roman" w:hAnsi="Times New Roman" w:cs="Times New Roman"/>
          <w:iCs/>
        </w:rPr>
        <w:t>的背压阀</w:t>
      </w:r>
      <w:proofErr w:type="gramEnd"/>
      <w:r w:rsidRPr="006B6933">
        <w:rPr>
          <w:rFonts w:ascii="Times New Roman" w:hAnsi="Times New Roman" w:cs="Times New Roman"/>
          <w:iCs/>
        </w:rPr>
        <w:t>或增加气液</w:t>
      </w:r>
      <w:r w:rsidRPr="006B6933">
        <w:rPr>
          <w:rFonts w:ascii="Times New Roman" w:hAnsi="Times New Roman" w:cs="Times New Roman"/>
          <w:iCs/>
        </w:rPr>
        <w:lastRenderedPageBreak/>
        <w:t>分离罐。</w:t>
      </w:r>
    </w:p>
    <w:p w14:paraId="21ED9107" w14:textId="77777777" w:rsidR="00BA25F8" w:rsidRPr="006B6933" w:rsidRDefault="00BA25F8" w:rsidP="00006573">
      <w:pPr>
        <w:ind w:firstLine="480"/>
        <w:rPr>
          <w:rFonts w:ascii="Times New Roman" w:hAnsi="Times New Roman" w:cs="Times New Roman"/>
          <w:iCs/>
        </w:rPr>
      </w:pPr>
      <w:r w:rsidRPr="006B6933">
        <w:rPr>
          <w:rFonts w:ascii="Cambria Math" w:hAnsi="Cambria Math" w:cs="Cambria Math"/>
          <w:iCs/>
        </w:rPr>
        <w:t>④</w:t>
      </w:r>
      <w:r w:rsidRPr="006B6933">
        <w:rPr>
          <w:rFonts w:ascii="Times New Roman" w:hAnsi="Times New Roman" w:cs="Times New Roman"/>
          <w:iCs/>
        </w:rPr>
        <w:t xml:space="preserve"> </w:t>
      </w:r>
      <w:r w:rsidRPr="006B6933">
        <w:rPr>
          <w:rFonts w:ascii="Times New Roman" w:hAnsi="Times New Roman" w:cs="Times New Roman"/>
          <w:iCs/>
        </w:rPr>
        <w:t>压力传感器</w:t>
      </w:r>
      <w:proofErr w:type="gramStart"/>
      <w:r w:rsidRPr="006B6933">
        <w:rPr>
          <w:rFonts w:ascii="Times New Roman" w:hAnsi="Times New Roman" w:cs="Times New Roman"/>
          <w:iCs/>
        </w:rPr>
        <w:t>取压口</w:t>
      </w:r>
      <w:proofErr w:type="gramEnd"/>
      <w:r w:rsidRPr="006B6933">
        <w:rPr>
          <w:rFonts w:ascii="Times New Roman" w:hAnsi="Times New Roman" w:cs="Times New Roman"/>
          <w:iCs/>
        </w:rPr>
        <w:t>堵塞：对于含固体或易结晶体系，</w:t>
      </w:r>
      <w:proofErr w:type="gramStart"/>
      <w:r w:rsidRPr="006B6933">
        <w:rPr>
          <w:rFonts w:ascii="Times New Roman" w:hAnsi="Times New Roman" w:cs="Times New Roman"/>
          <w:iCs/>
        </w:rPr>
        <w:t>取压口</w:t>
      </w:r>
      <w:proofErr w:type="gramEnd"/>
      <w:r w:rsidRPr="006B6933">
        <w:rPr>
          <w:rFonts w:ascii="Times New Roman" w:hAnsi="Times New Roman" w:cs="Times New Roman"/>
          <w:iCs/>
        </w:rPr>
        <w:t>可能被堵塞，压力读数</w:t>
      </w:r>
      <w:r w:rsidRPr="006B6933">
        <w:rPr>
          <w:rFonts w:ascii="Times New Roman" w:hAnsi="Times New Roman" w:cs="Times New Roman"/>
          <w:iCs/>
        </w:rPr>
        <w:t>“</w:t>
      </w:r>
      <w:r w:rsidRPr="006B6933">
        <w:rPr>
          <w:rFonts w:ascii="Times New Roman" w:hAnsi="Times New Roman" w:cs="Times New Roman"/>
          <w:iCs/>
        </w:rPr>
        <w:t>假稳定</w:t>
      </w:r>
      <w:r w:rsidRPr="006B6933">
        <w:rPr>
          <w:rFonts w:ascii="Times New Roman" w:hAnsi="Times New Roman" w:cs="Times New Roman"/>
          <w:iCs/>
        </w:rPr>
        <w:t>”</w:t>
      </w:r>
      <w:r w:rsidRPr="006B6933">
        <w:rPr>
          <w:rFonts w:ascii="Times New Roman" w:hAnsi="Times New Roman" w:cs="Times New Roman"/>
          <w:iCs/>
        </w:rPr>
        <w:t>，而实际压力已失控。</w:t>
      </w:r>
    </w:p>
    <w:p w14:paraId="323112B2" w14:textId="77777777" w:rsidR="00BA25F8" w:rsidRPr="006B6933" w:rsidRDefault="00BA25F8" w:rsidP="00006573">
      <w:pPr>
        <w:ind w:firstLine="480"/>
        <w:rPr>
          <w:rFonts w:ascii="Times New Roman" w:hAnsi="Times New Roman" w:cs="Times New Roman"/>
          <w:iCs/>
        </w:rPr>
      </w:pPr>
      <w:r w:rsidRPr="006B6933">
        <w:rPr>
          <w:rFonts w:ascii="Times New Roman" w:hAnsi="Times New Roman" w:cs="Times New Roman"/>
          <w:iCs/>
        </w:rPr>
        <w:t>工程对策：设置双压力传感器（</w:t>
      </w:r>
      <w:proofErr w:type="gramStart"/>
      <w:r w:rsidRPr="006B6933">
        <w:rPr>
          <w:rFonts w:ascii="Times New Roman" w:hAnsi="Times New Roman" w:cs="Times New Roman"/>
          <w:iCs/>
        </w:rPr>
        <w:t>取压口</w:t>
      </w:r>
      <w:proofErr w:type="gramEnd"/>
      <w:r w:rsidRPr="006B6933">
        <w:rPr>
          <w:rFonts w:ascii="Times New Roman" w:hAnsi="Times New Roman" w:cs="Times New Roman"/>
          <w:iCs/>
        </w:rPr>
        <w:t>独立）；压力高报</w:t>
      </w:r>
      <w:r w:rsidRPr="006B6933">
        <w:rPr>
          <w:rFonts w:ascii="Times New Roman" w:hAnsi="Times New Roman" w:cs="Times New Roman"/>
          <w:iCs/>
        </w:rPr>
        <w:t>+</w:t>
      </w:r>
      <w:r w:rsidRPr="006B6933">
        <w:rPr>
          <w:rFonts w:ascii="Times New Roman" w:hAnsi="Times New Roman" w:cs="Times New Roman"/>
          <w:iCs/>
        </w:rPr>
        <w:t>高高一报</w:t>
      </w:r>
      <w:proofErr w:type="gramStart"/>
      <w:r w:rsidRPr="006B6933">
        <w:rPr>
          <w:rFonts w:ascii="Times New Roman" w:hAnsi="Times New Roman" w:cs="Times New Roman"/>
          <w:iCs/>
        </w:rPr>
        <w:t>联锁</w:t>
      </w:r>
      <w:proofErr w:type="gramEnd"/>
      <w:r w:rsidRPr="006B6933">
        <w:rPr>
          <w:rFonts w:ascii="Times New Roman" w:hAnsi="Times New Roman" w:cs="Times New Roman"/>
          <w:iCs/>
        </w:rPr>
        <w:t>；</w:t>
      </w:r>
      <w:proofErr w:type="gramStart"/>
      <w:r w:rsidRPr="006B6933">
        <w:rPr>
          <w:rFonts w:ascii="Times New Roman" w:hAnsi="Times New Roman" w:cs="Times New Roman"/>
          <w:iCs/>
        </w:rPr>
        <w:t>背压阀</w:t>
      </w:r>
      <w:proofErr w:type="gramEnd"/>
      <w:r w:rsidRPr="006B6933">
        <w:rPr>
          <w:rFonts w:ascii="Times New Roman" w:hAnsi="Times New Roman" w:cs="Times New Roman"/>
          <w:iCs/>
        </w:rPr>
        <w:t>前后压力比对监测；定期清洗</w:t>
      </w:r>
      <w:proofErr w:type="gramStart"/>
      <w:r w:rsidRPr="006B6933">
        <w:rPr>
          <w:rFonts w:ascii="Times New Roman" w:hAnsi="Times New Roman" w:cs="Times New Roman"/>
          <w:iCs/>
        </w:rPr>
        <w:t>取压口</w:t>
      </w:r>
      <w:proofErr w:type="gramEnd"/>
      <w:r w:rsidRPr="006B6933">
        <w:rPr>
          <w:rFonts w:ascii="Times New Roman" w:hAnsi="Times New Roman" w:cs="Times New Roman"/>
          <w:iCs/>
        </w:rPr>
        <w:t>。</w:t>
      </w:r>
    </w:p>
    <w:p w14:paraId="62B8EA01" w14:textId="32F19448" w:rsidR="00BA25F8" w:rsidRPr="006B6933" w:rsidRDefault="006B6933" w:rsidP="00006573">
      <w:pPr>
        <w:pStyle w:val="3"/>
        <w:ind w:firstLine="560"/>
        <w:rPr>
          <w:rFonts w:ascii="Times New Roman" w:hAnsi="Times New Roman" w:cs="Times New Roman"/>
        </w:rPr>
      </w:pPr>
      <w:r w:rsidRPr="006B6933">
        <w:rPr>
          <w:rFonts w:ascii="Times New Roman" w:hAnsi="Times New Roman" w:cs="Times New Roman"/>
        </w:rPr>
        <w:t>7</w:t>
      </w:r>
      <w:r w:rsidR="00006573" w:rsidRPr="006B6933">
        <w:rPr>
          <w:rFonts w:ascii="Times New Roman" w:hAnsi="Times New Roman" w:cs="Times New Roman"/>
        </w:rPr>
        <w:t>.4.4</w:t>
      </w:r>
      <w:r w:rsidR="00BA25F8" w:rsidRPr="006B6933">
        <w:rPr>
          <w:rFonts w:ascii="Times New Roman" w:hAnsi="Times New Roman" w:cs="Times New Roman"/>
        </w:rPr>
        <w:t>在线分析风险</w:t>
      </w:r>
    </w:p>
    <w:p w14:paraId="6AF61EAC" w14:textId="77777777" w:rsidR="00BA25F8" w:rsidRPr="006B6933" w:rsidRDefault="00BA25F8" w:rsidP="00006573">
      <w:pPr>
        <w:ind w:firstLine="480"/>
        <w:rPr>
          <w:rFonts w:ascii="Times New Roman" w:hAnsi="Times New Roman" w:cs="Times New Roman"/>
          <w:iCs/>
        </w:rPr>
      </w:pPr>
      <w:r w:rsidRPr="006B6933">
        <w:rPr>
          <w:rFonts w:ascii="Times New Roman" w:hAnsi="Times New Roman" w:cs="Times New Roman"/>
          <w:iCs/>
        </w:rPr>
        <w:t>在线分析是实现连续流质量控制的核心手段，但分析系统本身也存在显著风险。</w:t>
      </w:r>
    </w:p>
    <w:p w14:paraId="49EDDA4E" w14:textId="77777777" w:rsidR="00BA25F8" w:rsidRPr="006B6933" w:rsidRDefault="00BA25F8" w:rsidP="00006573">
      <w:pPr>
        <w:ind w:firstLine="480"/>
        <w:rPr>
          <w:rFonts w:ascii="Times New Roman" w:hAnsi="Times New Roman" w:cs="Times New Roman"/>
          <w:iCs/>
        </w:rPr>
      </w:pPr>
      <w:r w:rsidRPr="006B6933">
        <w:rPr>
          <w:rFonts w:ascii="Cambria Math" w:hAnsi="Cambria Math" w:cs="Cambria Math"/>
          <w:iCs/>
        </w:rPr>
        <w:t>①</w:t>
      </w:r>
      <w:r w:rsidRPr="006B6933">
        <w:rPr>
          <w:rFonts w:ascii="Times New Roman" w:hAnsi="Times New Roman" w:cs="Times New Roman"/>
          <w:iCs/>
        </w:rPr>
        <w:t xml:space="preserve"> </w:t>
      </w:r>
      <w:r w:rsidRPr="006B6933">
        <w:rPr>
          <w:rFonts w:ascii="Times New Roman" w:hAnsi="Times New Roman" w:cs="Times New Roman"/>
          <w:iCs/>
        </w:rPr>
        <w:t>检测滞后：即使是在线分析，从取样、样品前处理到检测输出仍存在时间滞后（通常数十秒至数分钟）。对于快速反应，滞后时间内可能已产出大量不合格品。检测滞后是连续流工艺的固有弱点，需通过软测量或模型预测补偿。</w:t>
      </w:r>
    </w:p>
    <w:p w14:paraId="61DE6B05" w14:textId="77777777" w:rsidR="00BA25F8" w:rsidRPr="006B6933" w:rsidRDefault="00BA25F8" w:rsidP="00006573">
      <w:pPr>
        <w:ind w:firstLine="480"/>
        <w:rPr>
          <w:rFonts w:ascii="Times New Roman" w:hAnsi="Times New Roman" w:cs="Times New Roman"/>
          <w:iCs/>
        </w:rPr>
      </w:pPr>
      <w:r w:rsidRPr="006B6933">
        <w:rPr>
          <w:rFonts w:ascii="Cambria Math" w:hAnsi="Cambria Math" w:cs="Cambria Math"/>
          <w:iCs/>
        </w:rPr>
        <w:t>②</w:t>
      </w:r>
      <w:r w:rsidRPr="006B6933">
        <w:rPr>
          <w:rFonts w:ascii="Times New Roman" w:hAnsi="Times New Roman" w:cs="Times New Roman"/>
          <w:iCs/>
        </w:rPr>
        <w:t xml:space="preserve"> </w:t>
      </w:r>
      <w:r w:rsidRPr="006B6933">
        <w:rPr>
          <w:rFonts w:ascii="Times New Roman" w:hAnsi="Times New Roman" w:cs="Times New Roman"/>
          <w:iCs/>
        </w:rPr>
        <w:t>取样代表性不足：取样口位置不当（如靠近管壁、在弯头后、在死区附近），所取样品不能代表反应器出口真实组成。</w:t>
      </w:r>
    </w:p>
    <w:p w14:paraId="5802B8F5" w14:textId="77777777" w:rsidR="00BA25F8" w:rsidRPr="006B6933" w:rsidRDefault="00BA25F8" w:rsidP="00006573">
      <w:pPr>
        <w:ind w:firstLine="480"/>
        <w:rPr>
          <w:rFonts w:ascii="Times New Roman" w:hAnsi="Times New Roman" w:cs="Times New Roman"/>
          <w:iCs/>
        </w:rPr>
      </w:pPr>
      <w:r w:rsidRPr="006B6933">
        <w:rPr>
          <w:rFonts w:ascii="Cambria Math" w:hAnsi="Cambria Math" w:cs="Cambria Math"/>
          <w:iCs/>
        </w:rPr>
        <w:t>③</w:t>
      </w:r>
      <w:r w:rsidRPr="006B6933">
        <w:rPr>
          <w:rFonts w:ascii="Times New Roman" w:hAnsi="Times New Roman" w:cs="Times New Roman"/>
          <w:iCs/>
        </w:rPr>
        <w:t xml:space="preserve"> </w:t>
      </w:r>
      <w:r w:rsidRPr="006B6933">
        <w:rPr>
          <w:rFonts w:ascii="Times New Roman" w:hAnsi="Times New Roman" w:cs="Times New Roman"/>
          <w:iCs/>
        </w:rPr>
        <w:t>分析</w:t>
      </w:r>
      <w:proofErr w:type="gramStart"/>
      <w:r w:rsidRPr="006B6933">
        <w:rPr>
          <w:rFonts w:ascii="Times New Roman" w:hAnsi="Times New Roman" w:cs="Times New Roman"/>
          <w:iCs/>
        </w:rPr>
        <w:t>窗污染</w:t>
      </w:r>
      <w:proofErr w:type="gramEnd"/>
      <w:r w:rsidRPr="006B6933">
        <w:rPr>
          <w:rFonts w:ascii="Times New Roman" w:hAnsi="Times New Roman" w:cs="Times New Roman"/>
          <w:iCs/>
        </w:rPr>
        <w:t>/</w:t>
      </w:r>
      <w:r w:rsidRPr="006B6933">
        <w:rPr>
          <w:rFonts w:ascii="Times New Roman" w:hAnsi="Times New Roman" w:cs="Times New Roman"/>
          <w:iCs/>
        </w:rPr>
        <w:t>漂移：在线光谱（</w:t>
      </w:r>
      <w:r w:rsidRPr="006B6933">
        <w:rPr>
          <w:rFonts w:ascii="Times New Roman" w:hAnsi="Times New Roman" w:cs="Times New Roman"/>
          <w:iCs/>
        </w:rPr>
        <w:t>FTIR</w:t>
      </w:r>
      <w:r w:rsidRPr="006B6933">
        <w:rPr>
          <w:rFonts w:ascii="Times New Roman" w:hAnsi="Times New Roman" w:cs="Times New Roman"/>
          <w:iCs/>
        </w:rPr>
        <w:t>、</w:t>
      </w:r>
      <w:r w:rsidRPr="006B6933">
        <w:rPr>
          <w:rFonts w:ascii="Times New Roman" w:hAnsi="Times New Roman" w:cs="Times New Roman"/>
          <w:iCs/>
        </w:rPr>
        <w:t>Raman</w:t>
      </w:r>
      <w:r w:rsidRPr="006B6933">
        <w:rPr>
          <w:rFonts w:ascii="Times New Roman" w:hAnsi="Times New Roman" w:cs="Times New Roman"/>
          <w:iCs/>
        </w:rPr>
        <w:t>、</w:t>
      </w:r>
      <w:r w:rsidRPr="006B6933">
        <w:rPr>
          <w:rFonts w:ascii="Times New Roman" w:hAnsi="Times New Roman" w:cs="Times New Roman"/>
          <w:iCs/>
        </w:rPr>
        <w:t>UV</w:t>
      </w:r>
      <w:r w:rsidRPr="006B6933">
        <w:rPr>
          <w:rFonts w:ascii="Times New Roman" w:hAnsi="Times New Roman" w:cs="Times New Roman"/>
          <w:iCs/>
        </w:rPr>
        <w:t>）的窗口长期接触物料，可能结垢、腐蚀或吸附，导致信号衰减或基线漂移，误判反应终点。</w:t>
      </w:r>
    </w:p>
    <w:p w14:paraId="3D26E585" w14:textId="77777777" w:rsidR="00BA25F8" w:rsidRPr="006B6933" w:rsidRDefault="00BA25F8" w:rsidP="00006573">
      <w:pPr>
        <w:ind w:firstLine="480"/>
        <w:rPr>
          <w:rFonts w:ascii="Times New Roman" w:hAnsi="Times New Roman" w:cs="Times New Roman"/>
          <w:iCs/>
        </w:rPr>
      </w:pPr>
      <w:r w:rsidRPr="006B6933">
        <w:rPr>
          <w:rFonts w:ascii="Cambria Math" w:hAnsi="Cambria Math" w:cs="Cambria Math"/>
          <w:iCs/>
        </w:rPr>
        <w:t>④</w:t>
      </w:r>
      <w:r w:rsidRPr="006B6933">
        <w:rPr>
          <w:rFonts w:ascii="Times New Roman" w:hAnsi="Times New Roman" w:cs="Times New Roman"/>
          <w:iCs/>
        </w:rPr>
        <w:t xml:space="preserve"> </w:t>
      </w:r>
      <w:r w:rsidRPr="006B6933">
        <w:rPr>
          <w:rFonts w:ascii="Times New Roman" w:hAnsi="Times New Roman" w:cs="Times New Roman"/>
          <w:iCs/>
        </w:rPr>
        <w:t>分析仪与控制系统通讯中断：分析仪死机、通讯线缆故障导致数据中断，操作员</w:t>
      </w:r>
      <w:r w:rsidRPr="006B6933">
        <w:rPr>
          <w:rFonts w:ascii="Times New Roman" w:hAnsi="Times New Roman" w:cs="Times New Roman"/>
          <w:iCs/>
        </w:rPr>
        <w:t>“</w:t>
      </w:r>
      <w:r w:rsidRPr="006B6933">
        <w:rPr>
          <w:rFonts w:ascii="Times New Roman" w:hAnsi="Times New Roman" w:cs="Times New Roman"/>
          <w:iCs/>
        </w:rPr>
        <w:t>盲操</w:t>
      </w:r>
      <w:r w:rsidRPr="006B6933">
        <w:rPr>
          <w:rFonts w:ascii="Times New Roman" w:hAnsi="Times New Roman" w:cs="Times New Roman"/>
          <w:iCs/>
        </w:rPr>
        <w:t>”</w:t>
      </w:r>
      <w:r w:rsidRPr="006B6933">
        <w:rPr>
          <w:rFonts w:ascii="Times New Roman" w:hAnsi="Times New Roman" w:cs="Times New Roman"/>
          <w:iCs/>
        </w:rPr>
        <w:t>。</w:t>
      </w:r>
    </w:p>
    <w:p w14:paraId="6688E4C2" w14:textId="77777777" w:rsidR="00BA25F8" w:rsidRPr="006B6933" w:rsidRDefault="00BA25F8" w:rsidP="00006573">
      <w:pPr>
        <w:ind w:firstLine="480"/>
        <w:rPr>
          <w:rFonts w:ascii="Times New Roman" w:hAnsi="Times New Roman" w:cs="Times New Roman"/>
          <w:iCs/>
        </w:rPr>
      </w:pPr>
      <w:r w:rsidRPr="006B6933">
        <w:rPr>
          <w:rFonts w:ascii="Times New Roman" w:hAnsi="Times New Roman" w:cs="Times New Roman"/>
          <w:iCs/>
        </w:rPr>
        <w:t>工程对策：取样口优化布置（管中心、直管段、远离扰动源）；自动清洗</w:t>
      </w:r>
      <w:r w:rsidRPr="006B6933">
        <w:rPr>
          <w:rFonts w:ascii="Times New Roman" w:hAnsi="Times New Roman" w:cs="Times New Roman"/>
          <w:iCs/>
        </w:rPr>
        <w:t>/</w:t>
      </w:r>
      <w:r w:rsidRPr="006B6933">
        <w:rPr>
          <w:rFonts w:ascii="Times New Roman" w:hAnsi="Times New Roman" w:cs="Times New Roman"/>
          <w:iCs/>
        </w:rPr>
        <w:t>校准系统；多通道冗余测量；分析仪与控制系统硬接线硬</w:t>
      </w:r>
      <w:proofErr w:type="gramStart"/>
      <w:r w:rsidRPr="006B6933">
        <w:rPr>
          <w:rFonts w:ascii="Times New Roman" w:hAnsi="Times New Roman" w:cs="Times New Roman"/>
          <w:iCs/>
        </w:rPr>
        <w:t>联锁</w:t>
      </w:r>
      <w:proofErr w:type="gramEnd"/>
      <w:r w:rsidRPr="006B6933">
        <w:rPr>
          <w:rFonts w:ascii="Times New Roman" w:hAnsi="Times New Roman" w:cs="Times New Roman"/>
          <w:iCs/>
        </w:rPr>
        <w:t>。</w:t>
      </w:r>
    </w:p>
    <w:p w14:paraId="088BF7F2" w14:textId="3B2030FB" w:rsidR="000E74D3" w:rsidRPr="006B6933" w:rsidRDefault="006B6933" w:rsidP="00006573">
      <w:pPr>
        <w:pStyle w:val="2"/>
        <w:ind w:firstLine="560"/>
        <w:rPr>
          <w:rFonts w:ascii="Times New Roman" w:hAnsi="Times New Roman" w:cs="Times New Roman"/>
        </w:rPr>
      </w:pPr>
      <w:r w:rsidRPr="006B6933">
        <w:rPr>
          <w:rFonts w:ascii="Times New Roman" w:hAnsi="Times New Roman" w:cs="Times New Roman"/>
        </w:rPr>
        <w:t>7</w:t>
      </w:r>
      <w:r w:rsidR="000E74D3" w:rsidRPr="006B6933">
        <w:rPr>
          <w:rFonts w:ascii="Times New Roman" w:hAnsi="Times New Roman" w:cs="Times New Roman"/>
        </w:rPr>
        <w:t xml:space="preserve">.5 </w:t>
      </w:r>
      <w:r w:rsidR="000E74D3" w:rsidRPr="006B6933">
        <w:rPr>
          <w:rFonts w:ascii="Times New Roman" w:hAnsi="Times New Roman" w:cs="Times New Roman"/>
        </w:rPr>
        <w:t>放大与产业化风险</w:t>
      </w:r>
    </w:p>
    <w:p w14:paraId="45224ADB" w14:textId="77777777" w:rsidR="00F87F29" w:rsidRPr="006B6933" w:rsidRDefault="00F87F29" w:rsidP="0048374E">
      <w:pPr>
        <w:ind w:firstLine="480"/>
        <w:rPr>
          <w:rFonts w:ascii="Times New Roman" w:hAnsi="Times New Roman" w:cs="Times New Roman"/>
          <w:iCs/>
        </w:rPr>
      </w:pPr>
      <w:r w:rsidRPr="006B6933">
        <w:rPr>
          <w:rFonts w:ascii="Times New Roman" w:hAnsi="Times New Roman" w:cs="Times New Roman"/>
          <w:iCs/>
        </w:rPr>
        <w:t>放大与产业化风险是指当连续流工艺从实验室规模（</w:t>
      </w:r>
      <w:proofErr w:type="gramStart"/>
      <w:r w:rsidRPr="006B6933">
        <w:rPr>
          <w:rFonts w:ascii="Times New Roman" w:hAnsi="Times New Roman" w:cs="Times New Roman"/>
          <w:iCs/>
        </w:rPr>
        <w:t>克级</w:t>
      </w:r>
      <w:proofErr w:type="gramEnd"/>
      <w:r w:rsidRPr="006B6933">
        <w:rPr>
          <w:rFonts w:ascii="Times New Roman" w:hAnsi="Times New Roman" w:cs="Times New Roman"/>
          <w:iCs/>
        </w:rPr>
        <w:t>/</w:t>
      </w:r>
      <w:r w:rsidRPr="006B6933">
        <w:rPr>
          <w:rFonts w:ascii="Times New Roman" w:hAnsi="Times New Roman" w:cs="Times New Roman"/>
          <w:iCs/>
        </w:rPr>
        <w:t>小时）向中试或生产规模（公斤级</w:t>
      </w:r>
      <w:r w:rsidRPr="006B6933">
        <w:rPr>
          <w:rFonts w:ascii="Times New Roman" w:hAnsi="Times New Roman" w:cs="Times New Roman"/>
          <w:iCs/>
        </w:rPr>
        <w:t>/</w:t>
      </w:r>
      <w:r w:rsidRPr="006B6933">
        <w:rPr>
          <w:rFonts w:ascii="Times New Roman" w:hAnsi="Times New Roman" w:cs="Times New Roman"/>
          <w:iCs/>
        </w:rPr>
        <w:t>小时乃至吨级</w:t>
      </w:r>
      <w:r w:rsidRPr="006B6933">
        <w:rPr>
          <w:rFonts w:ascii="Times New Roman" w:hAnsi="Times New Roman" w:cs="Times New Roman"/>
          <w:iCs/>
        </w:rPr>
        <w:t>/</w:t>
      </w:r>
      <w:r w:rsidRPr="006B6933">
        <w:rPr>
          <w:rFonts w:ascii="Times New Roman" w:hAnsi="Times New Roman" w:cs="Times New Roman"/>
          <w:iCs/>
        </w:rPr>
        <w:t>年）转移时，由于流体力学、传热、混合等物理过程的尺度依赖性，导致反应器性能劣化、操作窗口收</w:t>
      </w:r>
      <w:proofErr w:type="gramStart"/>
      <w:r w:rsidRPr="006B6933">
        <w:rPr>
          <w:rFonts w:ascii="Times New Roman" w:hAnsi="Times New Roman" w:cs="Times New Roman"/>
          <w:iCs/>
        </w:rPr>
        <w:t>窄甚</w:t>
      </w:r>
      <w:proofErr w:type="gramEnd"/>
      <w:r w:rsidRPr="006B6933">
        <w:rPr>
          <w:rFonts w:ascii="Times New Roman" w:hAnsi="Times New Roman" w:cs="Times New Roman"/>
          <w:iCs/>
        </w:rPr>
        <w:t>至工艺失败的工程问题。放大与产业化风险主要表现为六个方面：尺度效应与流型漂移、并联放大分配不均、长周期运行稳定性、杂质累积与副反应、操作窗口收窄、标准与规范的缺失。</w:t>
      </w:r>
    </w:p>
    <w:p w14:paraId="55F4F803" w14:textId="4754ADEA" w:rsidR="00BA25F8" w:rsidRPr="006B6933" w:rsidRDefault="00F87F29" w:rsidP="0048374E">
      <w:pPr>
        <w:ind w:firstLine="480"/>
        <w:rPr>
          <w:rFonts w:ascii="Times New Roman" w:hAnsi="Times New Roman" w:cs="Times New Roman"/>
          <w:iCs/>
        </w:rPr>
      </w:pPr>
      <w:r w:rsidRPr="006B6933">
        <w:rPr>
          <w:rFonts w:ascii="Cambria Math" w:hAnsi="Cambria Math" w:cs="Cambria Math"/>
          <w:iCs/>
        </w:rPr>
        <w:t>①</w:t>
      </w:r>
      <w:r w:rsidRPr="006B6933">
        <w:rPr>
          <w:rFonts w:ascii="Times New Roman" w:hAnsi="Times New Roman" w:cs="Times New Roman"/>
          <w:iCs/>
        </w:rPr>
        <w:t>尺度效应与流型漂移：流型由无量纲数（如雷诺数</w:t>
      </w:r>
      <w:r w:rsidRPr="006B6933">
        <w:rPr>
          <w:rFonts w:ascii="Times New Roman" w:hAnsi="Times New Roman" w:cs="Times New Roman"/>
          <w:iCs/>
        </w:rPr>
        <w:t>Re</w:t>
      </w:r>
      <w:r w:rsidRPr="006B6933">
        <w:rPr>
          <w:rFonts w:ascii="Times New Roman" w:hAnsi="Times New Roman" w:cs="Times New Roman"/>
          <w:iCs/>
        </w:rPr>
        <w:t>、毛细管数</w:t>
      </w:r>
      <w:r w:rsidRPr="006B6933">
        <w:rPr>
          <w:rFonts w:ascii="Times New Roman" w:hAnsi="Times New Roman" w:cs="Times New Roman"/>
          <w:iCs/>
        </w:rPr>
        <w:t>Ca</w:t>
      </w:r>
      <w:r w:rsidRPr="006B6933">
        <w:rPr>
          <w:rFonts w:ascii="Times New Roman" w:hAnsi="Times New Roman" w:cs="Times New Roman"/>
          <w:iCs/>
        </w:rPr>
        <w:t>、</w:t>
      </w:r>
      <w:r w:rsidRPr="006B6933">
        <w:rPr>
          <w:rFonts w:ascii="Times New Roman" w:hAnsi="Times New Roman" w:cs="Times New Roman"/>
          <w:iCs/>
        </w:rPr>
        <w:lastRenderedPageBreak/>
        <w:t>韦伯数</w:t>
      </w:r>
      <w:r w:rsidRPr="006B6933">
        <w:rPr>
          <w:rFonts w:ascii="Times New Roman" w:hAnsi="Times New Roman" w:cs="Times New Roman"/>
          <w:iCs/>
        </w:rPr>
        <w:t>We</w:t>
      </w:r>
      <w:r w:rsidRPr="006B6933">
        <w:rPr>
          <w:rFonts w:ascii="Times New Roman" w:hAnsi="Times New Roman" w:cs="Times New Roman"/>
          <w:iCs/>
        </w:rPr>
        <w:t>）决定，而不仅仅是流速。当管径放大时，即使保持表观流速不变，这些无</w:t>
      </w:r>
      <w:proofErr w:type="gramStart"/>
      <w:r w:rsidRPr="006B6933">
        <w:rPr>
          <w:rFonts w:ascii="Times New Roman" w:hAnsi="Times New Roman" w:cs="Times New Roman"/>
          <w:iCs/>
        </w:rPr>
        <w:t>量纲数</w:t>
      </w:r>
      <w:proofErr w:type="gramEnd"/>
      <w:r w:rsidRPr="006B6933">
        <w:rPr>
          <w:rFonts w:ascii="Times New Roman" w:hAnsi="Times New Roman" w:cs="Times New Roman"/>
          <w:iCs/>
        </w:rPr>
        <w:t>也会发生数量级变化，导致流型漂移。因此放大不是简单的</w:t>
      </w:r>
      <w:r w:rsidRPr="006B6933">
        <w:rPr>
          <w:rFonts w:ascii="Times New Roman" w:hAnsi="Times New Roman" w:cs="Times New Roman"/>
          <w:iCs/>
        </w:rPr>
        <w:t>“</w:t>
      </w:r>
      <w:r w:rsidRPr="006B6933">
        <w:rPr>
          <w:rFonts w:ascii="Times New Roman" w:hAnsi="Times New Roman" w:cs="Times New Roman"/>
          <w:iCs/>
        </w:rPr>
        <w:t>管径放大</w:t>
      </w:r>
      <w:r w:rsidRPr="006B6933">
        <w:rPr>
          <w:rFonts w:ascii="Times New Roman" w:hAnsi="Times New Roman" w:cs="Times New Roman"/>
          <w:iCs/>
        </w:rPr>
        <w:t>+</w:t>
      </w:r>
      <w:r w:rsidRPr="006B6933">
        <w:rPr>
          <w:rFonts w:ascii="Times New Roman" w:hAnsi="Times New Roman" w:cs="Times New Roman"/>
          <w:iCs/>
        </w:rPr>
        <w:t>流速等比放大</w:t>
      </w:r>
      <w:r w:rsidRPr="006B6933">
        <w:rPr>
          <w:rFonts w:ascii="Times New Roman" w:hAnsi="Times New Roman" w:cs="Times New Roman"/>
          <w:iCs/>
        </w:rPr>
        <w:t>”</w:t>
      </w:r>
      <w:r w:rsidRPr="006B6933">
        <w:rPr>
          <w:rFonts w:ascii="Times New Roman" w:hAnsi="Times New Roman" w:cs="Times New Roman"/>
          <w:iCs/>
        </w:rPr>
        <w:t>，而是重新定位操作点在流型图中的坐标。必须基于无</w:t>
      </w:r>
      <w:proofErr w:type="gramStart"/>
      <w:r w:rsidRPr="006B6933">
        <w:rPr>
          <w:rFonts w:ascii="Times New Roman" w:hAnsi="Times New Roman" w:cs="Times New Roman"/>
          <w:iCs/>
        </w:rPr>
        <w:t>量纲数</w:t>
      </w:r>
      <w:proofErr w:type="gramEnd"/>
      <w:r w:rsidRPr="006B6933">
        <w:rPr>
          <w:rFonts w:ascii="Times New Roman" w:hAnsi="Times New Roman" w:cs="Times New Roman"/>
          <w:iCs/>
        </w:rPr>
        <w:t>相等或修正进行放大，而非仅凭直觉。</w:t>
      </w:r>
    </w:p>
    <w:p w14:paraId="43D2C68E" w14:textId="52828989" w:rsidR="00F87F29" w:rsidRPr="006B6933" w:rsidRDefault="00F87F29" w:rsidP="0048374E">
      <w:pPr>
        <w:ind w:firstLine="480"/>
        <w:rPr>
          <w:rFonts w:ascii="Times New Roman" w:hAnsi="Times New Roman" w:cs="Times New Roman"/>
          <w:iCs/>
        </w:rPr>
      </w:pPr>
      <w:r w:rsidRPr="006B6933">
        <w:rPr>
          <w:rFonts w:ascii="Cambria Math" w:hAnsi="Cambria Math" w:cs="Cambria Math"/>
          <w:iCs/>
        </w:rPr>
        <w:t>②</w:t>
      </w:r>
      <w:r w:rsidRPr="006B6933">
        <w:rPr>
          <w:rFonts w:ascii="Times New Roman" w:hAnsi="Times New Roman" w:cs="Times New Roman"/>
          <w:iCs/>
        </w:rPr>
        <w:t>并联放大分配不均：当单根盘管通量无法满足产能要求时，常采用并联放大多根盘管并行运行。然而，并联放大面临的核心风险是流量分配不均。其成因主要包括三个方面：一是几何差异，各并联支路的管长、弯头数量或接头规格存在微小差别，导致阻力特性先天不同；二是物性波动，温度或粘度沿</w:t>
      </w:r>
      <w:proofErr w:type="gramStart"/>
      <w:r w:rsidRPr="006B6933">
        <w:rPr>
          <w:rFonts w:ascii="Times New Roman" w:hAnsi="Times New Roman" w:cs="Times New Roman"/>
          <w:iCs/>
        </w:rPr>
        <w:t>程变化</w:t>
      </w:r>
      <w:proofErr w:type="gramEnd"/>
      <w:r w:rsidRPr="006B6933">
        <w:rPr>
          <w:rFonts w:ascii="Times New Roman" w:hAnsi="Times New Roman" w:cs="Times New Roman"/>
          <w:iCs/>
        </w:rPr>
        <w:t>使各支路阻力特性发生动态漂移；三是堵塞前兆，某一支路因沉积导致阻力上升，流量自动向其他支路转移，反而加速了该支路的堵塞。这种现象会带来一系列严重后果：首先，停留时间不一致，各支路出来的物料反应程度不同，混合后形成</w:t>
      </w:r>
      <w:r w:rsidRPr="006B6933">
        <w:rPr>
          <w:rFonts w:ascii="Times New Roman" w:hAnsi="Times New Roman" w:cs="Times New Roman"/>
          <w:iCs/>
        </w:rPr>
        <w:t>“</w:t>
      </w:r>
      <w:r w:rsidRPr="006B6933">
        <w:rPr>
          <w:rFonts w:ascii="Times New Roman" w:hAnsi="Times New Roman" w:cs="Times New Roman"/>
          <w:iCs/>
        </w:rPr>
        <w:t>伪合格</w:t>
      </w:r>
      <w:r w:rsidRPr="006B6933">
        <w:rPr>
          <w:rFonts w:ascii="Times New Roman" w:hAnsi="Times New Roman" w:cs="Times New Roman"/>
          <w:iCs/>
        </w:rPr>
        <w:t>”</w:t>
      </w:r>
      <w:r w:rsidRPr="006B6933">
        <w:rPr>
          <w:rFonts w:ascii="Times New Roman" w:hAnsi="Times New Roman" w:cs="Times New Roman"/>
          <w:iCs/>
        </w:rPr>
        <w:t>产品或批次内差异；其次，局部超速或滞留，流量大的支路停留时间不足导致转化率低，流量小的支路停留时间过长则副产物增加；最终形成恶性循环</w:t>
      </w:r>
      <w:r w:rsidRPr="006B6933">
        <w:rPr>
          <w:rFonts w:ascii="Times New Roman" w:hAnsi="Times New Roman" w:cs="Times New Roman"/>
          <w:iCs/>
        </w:rPr>
        <w:t>——</w:t>
      </w:r>
      <w:r w:rsidRPr="006B6933">
        <w:rPr>
          <w:rFonts w:ascii="Times New Roman" w:hAnsi="Times New Roman" w:cs="Times New Roman"/>
          <w:iCs/>
        </w:rPr>
        <w:t>流量越小的支路流速越低，越容易沉积堵塞，直至完全堵死，导致产品质量不均一、收率下降，甚至引发系统停车。</w:t>
      </w:r>
    </w:p>
    <w:p w14:paraId="4D383335" w14:textId="6EB164F8" w:rsidR="00F87F29" w:rsidRPr="006B6933" w:rsidRDefault="00F87F29" w:rsidP="0048374E">
      <w:pPr>
        <w:ind w:firstLine="480"/>
        <w:rPr>
          <w:rFonts w:ascii="Times New Roman" w:hAnsi="Times New Roman" w:cs="Times New Roman"/>
          <w:iCs/>
        </w:rPr>
      </w:pPr>
      <w:r w:rsidRPr="006B6933">
        <w:rPr>
          <w:rFonts w:ascii="Cambria Math" w:hAnsi="Cambria Math" w:cs="Cambria Math"/>
          <w:iCs/>
        </w:rPr>
        <w:t>③</w:t>
      </w:r>
      <w:r w:rsidRPr="006B6933">
        <w:rPr>
          <w:rFonts w:ascii="Times New Roman" w:hAnsi="Times New Roman" w:cs="Times New Roman"/>
          <w:iCs/>
        </w:rPr>
        <w:t>长周期运行稳定性风险：</w:t>
      </w:r>
      <w:r w:rsidR="0048374E" w:rsidRPr="006B6933">
        <w:rPr>
          <w:rFonts w:ascii="Times New Roman" w:hAnsi="Times New Roman" w:cs="Times New Roman"/>
          <w:iCs/>
        </w:rPr>
        <w:t>实验室连续流实验通常仅运行数小时至数天，而产业化要求连续运行数月甚至全年，这种时间尺度的跨越带来了一系列风险。其成因在于微量效应的长期累积：固体颗粒持续沉积使原本可忽略</w:t>
      </w:r>
      <w:proofErr w:type="gramStart"/>
      <w:r w:rsidR="0048374E" w:rsidRPr="006B6933">
        <w:rPr>
          <w:rFonts w:ascii="Times New Roman" w:hAnsi="Times New Roman" w:cs="Times New Roman"/>
          <w:iCs/>
        </w:rPr>
        <w:t>的垢层逐渐</w:t>
      </w:r>
      <w:proofErr w:type="gramEnd"/>
      <w:r w:rsidR="0048374E" w:rsidRPr="006B6933">
        <w:rPr>
          <w:rFonts w:ascii="Times New Roman" w:hAnsi="Times New Roman" w:cs="Times New Roman"/>
          <w:iCs/>
        </w:rPr>
        <w:t>增厚达毫米级；表面活性物质在壁面单分子层吸附导致润湿性缓慢反转；催化剂颗粒被流体持续带出造成活性组分流失；密封</w:t>
      </w:r>
      <w:proofErr w:type="gramStart"/>
      <w:r w:rsidR="0048374E" w:rsidRPr="006B6933">
        <w:rPr>
          <w:rFonts w:ascii="Times New Roman" w:hAnsi="Times New Roman" w:cs="Times New Roman"/>
          <w:iCs/>
        </w:rPr>
        <w:t>件长期</w:t>
      </w:r>
      <w:proofErr w:type="gramEnd"/>
      <w:r w:rsidR="0048374E" w:rsidRPr="006B6933">
        <w:rPr>
          <w:rFonts w:ascii="Times New Roman" w:hAnsi="Times New Roman" w:cs="Times New Roman"/>
          <w:iCs/>
        </w:rPr>
        <w:t>接触介质发生溶胀或硬化；仪表传感器则因环境侵蚀出现零点漂移。这些渐变过程在短期内难以察觉，但经过数百上千小时的运行后，会演变为显著现象</w:t>
      </w:r>
      <w:r w:rsidR="0048374E" w:rsidRPr="006B6933">
        <w:rPr>
          <w:rFonts w:ascii="Times New Roman" w:hAnsi="Times New Roman" w:cs="Times New Roman"/>
          <w:iCs/>
        </w:rPr>
        <w:t>——</w:t>
      </w:r>
      <w:r w:rsidR="0048374E" w:rsidRPr="006B6933">
        <w:rPr>
          <w:rFonts w:ascii="Times New Roman" w:hAnsi="Times New Roman" w:cs="Times New Roman"/>
          <w:iCs/>
        </w:rPr>
        <w:t>压降持续上升直至超标被迫停车，流型从稳定的段塞流退化为传质恶化的贴壁流，反应转化率因催化剂减少而逐渐下降，密封处开始发生泄漏，控制系统因测量值失真而基于错误数据运行。最终后果是装置无法维持长周期稳定运行，被迫频繁停车清洗或更换部件，产能损失严重，甚至因突发泄漏引发安全环保事故。</w:t>
      </w:r>
    </w:p>
    <w:p w14:paraId="343D28A4" w14:textId="6FC64B0A" w:rsidR="0048374E" w:rsidRPr="006B6933" w:rsidRDefault="0048374E" w:rsidP="0048374E">
      <w:pPr>
        <w:ind w:firstLine="480"/>
        <w:rPr>
          <w:rFonts w:ascii="Times New Roman" w:hAnsi="Times New Roman" w:cs="Times New Roman"/>
          <w:iCs/>
        </w:rPr>
      </w:pPr>
      <w:r w:rsidRPr="006B6933">
        <w:rPr>
          <w:rFonts w:ascii="Cambria Math" w:hAnsi="Cambria Math" w:cs="Cambria Math"/>
          <w:iCs/>
        </w:rPr>
        <w:t>④</w:t>
      </w:r>
      <w:r w:rsidRPr="006B6933">
        <w:rPr>
          <w:rFonts w:ascii="Times New Roman" w:hAnsi="Times New Roman" w:cs="Times New Roman"/>
          <w:iCs/>
        </w:rPr>
        <w:t>产业化连续流工艺常涉及溶剂回收套用和母液循环，这与实验室一次性通过的模式有本质区别，由此引入了杂质累积与副反应风险。其成因在于封闭循环系统中的富集效应：新鲜溶剂或原料带入的微量杂质、未被彻底分离的反</w:t>
      </w:r>
      <w:r w:rsidRPr="006B6933">
        <w:rPr>
          <w:rFonts w:ascii="Times New Roman" w:hAnsi="Times New Roman" w:cs="Times New Roman"/>
          <w:iCs/>
        </w:rPr>
        <w:lastRenderedPageBreak/>
        <w:t>应副产物以及设备腐蚀产生的金属离子（如</w:t>
      </w:r>
      <w:r w:rsidRPr="006B6933">
        <w:rPr>
          <w:rFonts w:ascii="Times New Roman" w:hAnsi="Times New Roman" w:cs="Times New Roman"/>
          <w:iCs/>
        </w:rPr>
        <w:t>Fe²⁺</w:t>
      </w:r>
      <w:r w:rsidRPr="006B6933">
        <w:rPr>
          <w:rFonts w:ascii="Times New Roman" w:hAnsi="Times New Roman" w:cs="Times New Roman"/>
          <w:iCs/>
        </w:rPr>
        <w:t>、</w:t>
      </w:r>
      <w:r w:rsidRPr="006B6933">
        <w:rPr>
          <w:rFonts w:ascii="Times New Roman" w:hAnsi="Times New Roman" w:cs="Times New Roman"/>
          <w:iCs/>
        </w:rPr>
        <w:t>Ni²⁺</w:t>
      </w:r>
      <w:r w:rsidRPr="006B6933">
        <w:rPr>
          <w:rFonts w:ascii="Times New Roman" w:hAnsi="Times New Roman" w:cs="Times New Roman"/>
          <w:iCs/>
        </w:rPr>
        <w:t>），在循环过程中不断累积，浓度逐渐攀升。这些累积杂质会引发一系列连锁现象：首先，杂质与催化剂活性位点结合导致催化剂中毒，活性显著下降；其次，某些杂质本身可能催化副反应，使选择性劣化；同时，杂质改变体系的界面张力或粘度，引发流型漂移；当杂质浓度超过过饱和度时，还会在管壁析出沉积。最终后果是反应转化率与选择性持续降低，装置运行周期缩短，产品质量波动加剧。</w:t>
      </w:r>
    </w:p>
    <w:p w14:paraId="31D9BAD2" w14:textId="19FBB60B" w:rsidR="0048374E" w:rsidRPr="006B6933" w:rsidRDefault="0048374E" w:rsidP="0048374E">
      <w:pPr>
        <w:ind w:firstLine="480"/>
        <w:rPr>
          <w:rFonts w:ascii="Times New Roman" w:hAnsi="Times New Roman" w:cs="Times New Roman"/>
          <w:iCs/>
        </w:rPr>
      </w:pPr>
      <w:r w:rsidRPr="006B6933">
        <w:rPr>
          <w:rFonts w:ascii="Cambria Math" w:hAnsi="Cambria Math" w:cs="Cambria Math"/>
          <w:iCs/>
        </w:rPr>
        <w:t>⑤</w:t>
      </w:r>
      <w:r w:rsidRPr="006B6933">
        <w:rPr>
          <w:rFonts w:ascii="Times New Roman" w:hAnsi="Times New Roman" w:cs="Times New Roman"/>
          <w:iCs/>
        </w:rPr>
        <w:t>操作窗口收窄：实验室中微小扰动（如室温波动、电压波动）不影响产品质量；但放大后同样幅度的扰动可能直接导致不合格品产出。</w:t>
      </w:r>
    </w:p>
    <w:p w14:paraId="16770F89" w14:textId="4B6F582B" w:rsidR="0048374E" w:rsidRPr="006B6933" w:rsidRDefault="0048374E" w:rsidP="0048374E">
      <w:pPr>
        <w:ind w:firstLine="480"/>
        <w:rPr>
          <w:rFonts w:ascii="Times New Roman" w:hAnsi="Times New Roman" w:cs="Times New Roman"/>
          <w:iCs/>
        </w:rPr>
      </w:pPr>
      <w:r w:rsidRPr="006B6933">
        <w:rPr>
          <w:rFonts w:ascii="Cambria Math" w:hAnsi="Cambria Math" w:cs="Cambria Math"/>
          <w:iCs/>
        </w:rPr>
        <w:t>⑥</w:t>
      </w:r>
      <w:r w:rsidRPr="006B6933">
        <w:rPr>
          <w:rFonts w:ascii="Times New Roman" w:hAnsi="Times New Roman" w:cs="Times New Roman"/>
          <w:iCs/>
        </w:rPr>
        <w:t>标准与规范的缺失：当前连续流技术的产业化面临严峻的制度性瓶颈</w:t>
      </w:r>
      <w:r w:rsidRPr="006B6933">
        <w:rPr>
          <w:rFonts w:ascii="Times New Roman" w:hAnsi="Times New Roman" w:cs="Times New Roman"/>
          <w:iCs/>
        </w:rPr>
        <w:t>——</w:t>
      </w:r>
      <w:r w:rsidRPr="006B6933">
        <w:rPr>
          <w:rFonts w:ascii="Times New Roman" w:hAnsi="Times New Roman" w:cs="Times New Roman"/>
          <w:iCs/>
        </w:rPr>
        <w:t>设计标准、安全检验规范及风险评估导则的缺失，使得企业在相对灰色地带中摸索前行。这种</w:t>
      </w:r>
      <w:r w:rsidRPr="006B6933">
        <w:rPr>
          <w:rFonts w:ascii="Times New Roman" w:hAnsi="Times New Roman" w:cs="Times New Roman"/>
          <w:iCs/>
        </w:rPr>
        <w:t>“</w:t>
      </w:r>
      <w:r w:rsidRPr="006B6933">
        <w:rPr>
          <w:rFonts w:ascii="Times New Roman" w:hAnsi="Times New Roman" w:cs="Times New Roman"/>
          <w:iCs/>
        </w:rPr>
        <w:t>规范真空</w:t>
      </w:r>
      <w:r w:rsidRPr="006B6933">
        <w:rPr>
          <w:rFonts w:ascii="Times New Roman" w:hAnsi="Times New Roman" w:cs="Times New Roman"/>
          <w:iCs/>
        </w:rPr>
        <w:t>”</w:t>
      </w:r>
      <w:r w:rsidRPr="006B6933">
        <w:rPr>
          <w:rFonts w:ascii="Times New Roman" w:hAnsi="Times New Roman" w:cs="Times New Roman"/>
          <w:iCs/>
        </w:rPr>
        <w:t>状态带来了双重风险：一方面，部分企业出于成本</w:t>
      </w:r>
      <w:proofErr w:type="gramStart"/>
      <w:r w:rsidRPr="006B6933">
        <w:rPr>
          <w:rFonts w:ascii="Times New Roman" w:hAnsi="Times New Roman" w:cs="Times New Roman"/>
          <w:iCs/>
        </w:rPr>
        <w:t>考量</w:t>
      </w:r>
      <w:proofErr w:type="gramEnd"/>
      <w:r w:rsidRPr="006B6933">
        <w:rPr>
          <w:rFonts w:ascii="Times New Roman" w:hAnsi="Times New Roman" w:cs="Times New Roman"/>
          <w:iCs/>
        </w:rPr>
        <w:t>过度简化设计，仅凭</w:t>
      </w:r>
      <w:r w:rsidRPr="006B6933">
        <w:rPr>
          <w:rFonts w:ascii="Times New Roman" w:hAnsi="Times New Roman" w:cs="Times New Roman"/>
          <w:iCs/>
        </w:rPr>
        <w:t>“</w:t>
      </w:r>
      <w:r w:rsidRPr="006B6933">
        <w:rPr>
          <w:rFonts w:ascii="Times New Roman" w:hAnsi="Times New Roman" w:cs="Times New Roman"/>
          <w:iCs/>
        </w:rPr>
        <w:t>持液量小即是安全</w:t>
      </w:r>
      <w:r w:rsidRPr="006B6933">
        <w:rPr>
          <w:rFonts w:ascii="Times New Roman" w:hAnsi="Times New Roman" w:cs="Times New Roman"/>
          <w:iCs/>
        </w:rPr>
        <w:t>”</w:t>
      </w:r>
      <w:r w:rsidRPr="006B6933">
        <w:rPr>
          <w:rFonts w:ascii="Times New Roman" w:hAnsi="Times New Roman" w:cs="Times New Roman"/>
          <w:iCs/>
        </w:rPr>
        <w:t>的直觉忽视强度核算，为设备爆裂、泄漏埋下隐患；另一方面，审慎的企业套用传统压力容器标准，导致反应器笨重昂贵，反而丧失了连续流的本质优势。更严峻的是，由于缺乏统一的检验方法和评估规范，微通道内的微小缺陷无法被有效探测，安全监管部门也陷入</w:t>
      </w:r>
      <w:r w:rsidRPr="006B6933">
        <w:rPr>
          <w:rFonts w:ascii="Times New Roman" w:hAnsi="Times New Roman" w:cs="Times New Roman"/>
          <w:iCs/>
        </w:rPr>
        <w:t>“</w:t>
      </w:r>
      <w:r w:rsidRPr="006B6933">
        <w:rPr>
          <w:rFonts w:ascii="Times New Roman" w:hAnsi="Times New Roman" w:cs="Times New Roman"/>
          <w:iCs/>
        </w:rPr>
        <w:t>无据可依</w:t>
      </w:r>
      <w:r w:rsidRPr="006B6933">
        <w:rPr>
          <w:rFonts w:ascii="Times New Roman" w:hAnsi="Times New Roman" w:cs="Times New Roman"/>
          <w:iCs/>
        </w:rPr>
        <w:t>”</w:t>
      </w:r>
      <w:r w:rsidRPr="006B6933">
        <w:rPr>
          <w:rFonts w:ascii="Times New Roman" w:hAnsi="Times New Roman" w:cs="Times New Roman"/>
          <w:iCs/>
        </w:rPr>
        <w:t>的审批困境</w:t>
      </w:r>
      <w:r w:rsidRPr="006B6933">
        <w:rPr>
          <w:rFonts w:ascii="Times New Roman" w:hAnsi="Times New Roman" w:cs="Times New Roman"/>
          <w:iCs/>
        </w:rPr>
        <w:t>——</w:t>
      </w:r>
      <w:r w:rsidRPr="006B6933">
        <w:rPr>
          <w:rFonts w:ascii="Times New Roman" w:hAnsi="Times New Roman" w:cs="Times New Roman"/>
          <w:iCs/>
        </w:rPr>
        <w:t>既不敢轻易放行，又难以科学否决。</w:t>
      </w:r>
    </w:p>
    <w:p w14:paraId="093D1189" w14:textId="5D03E91F" w:rsidR="00F87F29" w:rsidRPr="006B6933" w:rsidRDefault="00F87F29" w:rsidP="00F87F29">
      <w:pPr>
        <w:ind w:firstLine="480"/>
        <w:rPr>
          <w:rFonts w:ascii="Times New Roman" w:hAnsi="Times New Roman" w:cs="Times New Roman"/>
        </w:rPr>
      </w:pPr>
    </w:p>
    <w:sectPr w:rsidR="00F87F29" w:rsidRPr="006B6933">
      <w:headerReference w:type="even" r:id="rId9"/>
      <w:headerReference w:type="default" r:id="rId10"/>
      <w:footerReference w:type="even" r:id="rId11"/>
      <w:footerReference w:type="default" r:id="rId12"/>
      <w:headerReference w:type="first" r:id="rId13"/>
      <w:footerReference w:type="first" r:id="rId1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79BFF26" w14:textId="77777777" w:rsidR="001402CA" w:rsidRDefault="001402CA" w:rsidP="00B517AB">
      <w:pPr>
        <w:spacing w:line="240" w:lineRule="auto"/>
        <w:ind w:firstLine="480"/>
      </w:pPr>
      <w:r>
        <w:separator/>
      </w:r>
    </w:p>
  </w:endnote>
  <w:endnote w:type="continuationSeparator" w:id="0">
    <w:p w14:paraId="6681AA47" w14:textId="77777777" w:rsidR="001402CA" w:rsidRDefault="001402CA" w:rsidP="00B517AB">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727F19E" w14:textId="77777777" w:rsidR="004948CD" w:rsidRDefault="004948CD">
    <w:pPr>
      <w:pStyle w:val="af2"/>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D271FE8" w14:textId="77777777" w:rsidR="004948CD" w:rsidRDefault="004948CD">
    <w:pPr>
      <w:pStyle w:val="af2"/>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77108A8" w14:textId="77777777" w:rsidR="004948CD" w:rsidRDefault="004948CD">
    <w:pPr>
      <w:pStyle w:val="af2"/>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1E7DD41" w14:textId="77777777" w:rsidR="001402CA" w:rsidRDefault="001402CA" w:rsidP="00B517AB">
      <w:pPr>
        <w:spacing w:line="240" w:lineRule="auto"/>
        <w:ind w:firstLine="480"/>
      </w:pPr>
      <w:r>
        <w:separator/>
      </w:r>
    </w:p>
  </w:footnote>
  <w:footnote w:type="continuationSeparator" w:id="0">
    <w:p w14:paraId="78C83ACB" w14:textId="77777777" w:rsidR="001402CA" w:rsidRDefault="001402CA" w:rsidP="00B517AB">
      <w:pPr>
        <w:spacing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6156EDE" w14:textId="77777777" w:rsidR="004948CD" w:rsidRDefault="004948CD">
    <w:pPr>
      <w:pStyle w:val="af0"/>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89573B0" w14:textId="77777777" w:rsidR="004948CD" w:rsidRDefault="004948CD">
    <w:pPr>
      <w:pStyle w:val="af0"/>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9628F69" w14:textId="77777777" w:rsidR="004948CD" w:rsidRDefault="004948CD">
    <w:pPr>
      <w:pStyle w:val="af0"/>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09A0913"/>
    <w:multiLevelType w:val="hybridMultilevel"/>
    <w:tmpl w:val="03B6DA86"/>
    <w:lvl w:ilvl="0" w:tplc="A31018A6">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8AC11BA"/>
    <w:multiLevelType w:val="hybridMultilevel"/>
    <w:tmpl w:val="098E0A06"/>
    <w:lvl w:ilvl="0" w:tplc="90F22BBA">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43B83D59"/>
    <w:multiLevelType w:val="hybridMultilevel"/>
    <w:tmpl w:val="8754382C"/>
    <w:lvl w:ilvl="0" w:tplc="E13081FE">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451F05B5"/>
    <w:multiLevelType w:val="hybridMultilevel"/>
    <w:tmpl w:val="B30EC620"/>
    <w:lvl w:ilvl="0" w:tplc="BF4A3098">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461307AF"/>
    <w:multiLevelType w:val="hybridMultilevel"/>
    <w:tmpl w:val="48322914"/>
    <w:lvl w:ilvl="0" w:tplc="11E4CEBA">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4E78261A"/>
    <w:multiLevelType w:val="hybridMultilevel"/>
    <w:tmpl w:val="C3CC1E18"/>
    <w:lvl w:ilvl="0" w:tplc="FCB69A08">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53412452"/>
    <w:multiLevelType w:val="hybridMultilevel"/>
    <w:tmpl w:val="0C126F4C"/>
    <w:lvl w:ilvl="0" w:tplc="E084A2DA">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55F13A90"/>
    <w:multiLevelType w:val="hybridMultilevel"/>
    <w:tmpl w:val="6D501F52"/>
    <w:lvl w:ilvl="0" w:tplc="0B484D00">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5D750AAC"/>
    <w:multiLevelType w:val="hybridMultilevel"/>
    <w:tmpl w:val="DC0C5876"/>
    <w:lvl w:ilvl="0" w:tplc="74F458D2">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60EE4E78"/>
    <w:multiLevelType w:val="hybridMultilevel"/>
    <w:tmpl w:val="3A9CCD6A"/>
    <w:lvl w:ilvl="0" w:tplc="2DE06C2C">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65FD6BFA"/>
    <w:multiLevelType w:val="hybridMultilevel"/>
    <w:tmpl w:val="9FDAD956"/>
    <w:lvl w:ilvl="0" w:tplc="9EC68944">
      <w:start w:val="1"/>
      <w:numFmt w:val="decimalEnclosedCircle"/>
      <w:lvlText w:val="%1"/>
      <w:lvlJc w:val="left"/>
      <w:pPr>
        <w:ind w:left="360" w:hanging="360"/>
      </w:pPr>
      <w:rPr>
        <w:rFonts w:hint="default"/>
        <w:b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70E55809"/>
    <w:multiLevelType w:val="hybridMultilevel"/>
    <w:tmpl w:val="21F62188"/>
    <w:lvl w:ilvl="0" w:tplc="F1B44750">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7A2669BA"/>
    <w:multiLevelType w:val="hybridMultilevel"/>
    <w:tmpl w:val="08EA4A18"/>
    <w:lvl w:ilvl="0" w:tplc="77A45E96">
      <w:start w:val="1"/>
      <w:numFmt w:val="decimalEnclosedCircle"/>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num w:numId="1">
    <w:abstractNumId w:val="11"/>
  </w:num>
  <w:num w:numId="2">
    <w:abstractNumId w:val="1"/>
  </w:num>
  <w:num w:numId="3">
    <w:abstractNumId w:val="8"/>
  </w:num>
  <w:num w:numId="4">
    <w:abstractNumId w:val="3"/>
  </w:num>
  <w:num w:numId="5">
    <w:abstractNumId w:val="2"/>
  </w:num>
  <w:num w:numId="6">
    <w:abstractNumId w:val="9"/>
  </w:num>
  <w:num w:numId="7">
    <w:abstractNumId w:val="6"/>
  </w:num>
  <w:num w:numId="8">
    <w:abstractNumId w:val="5"/>
  </w:num>
  <w:num w:numId="9">
    <w:abstractNumId w:val="4"/>
  </w:num>
  <w:num w:numId="10">
    <w:abstractNumId w:val="12"/>
  </w:num>
  <w:num w:numId="11">
    <w:abstractNumId w:val="10"/>
  </w:num>
  <w:num w:numId="12">
    <w:abstractNumId w:val="7"/>
  </w:num>
  <w:num w:numId="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50A6"/>
    <w:rsid w:val="00006573"/>
    <w:rsid w:val="000214CB"/>
    <w:rsid w:val="00033EDF"/>
    <w:rsid w:val="0007485F"/>
    <w:rsid w:val="000A328C"/>
    <w:rsid w:val="000C5D8A"/>
    <w:rsid w:val="000C6B07"/>
    <w:rsid w:val="000E74D3"/>
    <w:rsid w:val="001402CA"/>
    <w:rsid w:val="001439CF"/>
    <w:rsid w:val="00167F15"/>
    <w:rsid w:val="00182079"/>
    <w:rsid w:val="001950EC"/>
    <w:rsid w:val="001A3BED"/>
    <w:rsid w:val="001B4094"/>
    <w:rsid w:val="001B506F"/>
    <w:rsid w:val="001C1EEB"/>
    <w:rsid w:val="001E4C8C"/>
    <w:rsid w:val="001F5DE0"/>
    <w:rsid w:val="001F7C47"/>
    <w:rsid w:val="0023407F"/>
    <w:rsid w:val="0025219F"/>
    <w:rsid w:val="00257B42"/>
    <w:rsid w:val="002E54F5"/>
    <w:rsid w:val="00341AD8"/>
    <w:rsid w:val="003444F3"/>
    <w:rsid w:val="003640B5"/>
    <w:rsid w:val="00377129"/>
    <w:rsid w:val="00392FF6"/>
    <w:rsid w:val="003B5A64"/>
    <w:rsid w:val="003F4FF6"/>
    <w:rsid w:val="00407D27"/>
    <w:rsid w:val="00444F4E"/>
    <w:rsid w:val="0048374E"/>
    <w:rsid w:val="004948CD"/>
    <w:rsid w:val="004E5183"/>
    <w:rsid w:val="004F2118"/>
    <w:rsid w:val="00517948"/>
    <w:rsid w:val="005203D9"/>
    <w:rsid w:val="005265B4"/>
    <w:rsid w:val="00530900"/>
    <w:rsid w:val="005B0C2D"/>
    <w:rsid w:val="005E3BF7"/>
    <w:rsid w:val="005F4445"/>
    <w:rsid w:val="00642F17"/>
    <w:rsid w:val="006802AF"/>
    <w:rsid w:val="00694302"/>
    <w:rsid w:val="006A5A44"/>
    <w:rsid w:val="006B6933"/>
    <w:rsid w:val="006D71DC"/>
    <w:rsid w:val="006E1871"/>
    <w:rsid w:val="006F0356"/>
    <w:rsid w:val="007011BB"/>
    <w:rsid w:val="00717BDF"/>
    <w:rsid w:val="0072175E"/>
    <w:rsid w:val="00752C92"/>
    <w:rsid w:val="007550D2"/>
    <w:rsid w:val="007E52F9"/>
    <w:rsid w:val="0080344F"/>
    <w:rsid w:val="00811133"/>
    <w:rsid w:val="008142AF"/>
    <w:rsid w:val="00855765"/>
    <w:rsid w:val="0087014C"/>
    <w:rsid w:val="00880508"/>
    <w:rsid w:val="008844C5"/>
    <w:rsid w:val="008872C8"/>
    <w:rsid w:val="00896A3B"/>
    <w:rsid w:val="008A3807"/>
    <w:rsid w:val="008A50A6"/>
    <w:rsid w:val="008D12DA"/>
    <w:rsid w:val="008F4D02"/>
    <w:rsid w:val="00973924"/>
    <w:rsid w:val="00975826"/>
    <w:rsid w:val="009E78E3"/>
    <w:rsid w:val="00A02890"/>
    <w:rsid w:val="00A47185"/>
    <w:rsid w:val="00AD3306"/>
    <w:rsid w:val="00AD5FE3"/>
    <w:rsid w:val="00AF61C3"/>
    <w:rsid w:val="00B41FA0"/>
    <w:rsid w:val="00B466DD"/>
    <w:rsid w:val="00B517AB"/>
    <w:rsid w:val="00BA25F8"/>
    <w:rsid w:val="00BA3F39"/>
    <w:rsid w:val="00BE0233"/>
    <w:rsid w:val="00BF059F"/>
    <w:rsid w:val="00C37ECC"/>
    <w:rsid w:val="00C50759"/>
    <w:rsid w:val="00C870FA"/>
    <w:rsid w:val="00C952A5"/>
    <w:rsid w:val="00C95941"/>
    <w:rsid w:val="00CA3D96"/>
    <w:rsid w:val="00CC67BD"/>
    <w:rsid w:val="00CD295D"/>
    <w:rsid w:val="00D00A45"/>
    <w:rsid w:val="00D051CE"/>
    <w:rsid w:val="00D21117"/>
    <w:rsid w:val="00D67B17"/>
    <w:rsid w:val="00DB15CE"/>
    <w:rsid w:val="00DC1DB9"/>
    <w:rsid w:val="00DD289C"/>
    <w:rsid w:val="00E009A7"/>
    <w:rsid w:val="00E62749"/>
    <w:rsid w:val="00E77D37"/>
    <w:rsid w:val="00E806CE"/>
    <w:rsid w:val="00EA17F2"/>
    <w:rsid w:val="00EC12DE"/>
    <w:rsid w:val="00F03912"/>
    <w:rsid w:val="00F21461"/>
    <w:rsid w:val="00F24768"/>
    <w:rsid w:val="00F45EC2"/>
    <w:rsid w:val="00F549D9"/>
    <w:rsid w:val="00F7019A"/>
    <w:rsid w:val="00F831B3"/>
    <w:rsid w:val="00F8383A"/>
    <w:rsid w:val="00F87F29"/>
    <w:rsid w:val="00F9007F"/>
    <w:rsid w:val="00FC2C40"/>
    <w:rsid w:val="00FD26D2"/>
    <w:rsid w:val="00FD5AD0"/>
    <w:rsid w:val="00FD739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21E4A33"/>
  <w15:chartTrackingRefBased/>
  <w15:docId w15:val="{DF32E27E-1FB1-49C0-BEDD-EB84F34746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8142AF"/>
    <w:pPr>
      <w:widowControl w:val="0"/>
      <w:spacing w:after="0" w:line="360" w:lineRule="auto"/>
      <w:ind w:firstLineChars="200" w:firstLine="200"/>
    </w:pPr>
    <w:rPr>
      <w:rFonts w:eastAsia="宋体"/>
      <w:sz w:val="24"/>
    </w:rPr>
  </w:style>
  <w:style w:type="paragraph" w:styleId="1">
    <w:name w:val="heading 1"/>
    <w:basedOn w:val="a"/>
    <w:next w:val="a"/>
    <w:link w:val="10"/>
    <w:uiPriority w:val="9"/>
    <w:qFormat/>
    <w:rsid w:val="008A50A6"/>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8142AF"/>
    <w:pPr>
      <w:keepNext/>
      <w:keepLines/>
      <w:spacing w:before="160" w:after="80"/>
      <w:outlineLvl w:val="1"/>
    </w:pPr>
    <w:rPr>
      <w:rFonts w:asciiTheme="majorHAnsi" w:hAnsiTheme="majorHAnsi" w:cstheme="majorBidi"/>
      <w:color w:val="0F4761" w:themeColor="accent1" w:themeShade="BF"/>
      <w:sz w:val="28"/>
      <w:szCs w:val="40"/>
    </w:rPr>
  </w:style>
  <w:style w:type="paragraph" w:styleId="3">
    <w:name w:val="heading 3"/>
    <w:basedOn w:val="a"/>
    <w:next w:val="a"/>
    <w:link w:val="30"/>
    <w:uiPriority w:val="9"/>
    <w:unhideWhenUsed/>
    <w:qFormat/>
    <w:rsid w:val="008142AF"/>
    <w:pPr>
      <w:keepNext/>
      <w:keepLines/>
      <w:spacing w:before="160" w:after="80"/>
      <w:outlineLvl w:val="2"/>
    </w:pPr>
    <w:rPr>
      <w:rFonts w:asciiTheme="majorHAnsi" w:hAnsiTheme="majorHAnsi" w:cstheme="majorBidi"/>
      <w:color w:val="0F4761" w:themeColor="accent1" w:themeShade="BF"/>
      <w:sz w:val="28"/>
      <w:szCs w:val="32"/>
    </w:rPr>
  </w:style>
  <w:style w:type="paragraph" w:styleId="4">
    <w:name w:val="heading 4"/>
    <w:basedOn w:val="a"/>
    <w:next w:val="a"/>
    <w:link w:val="40"/>
    <w:uiPriority w:val="9"/>
    <w:semiHidden/>
    <w:unhideWhenUsed/>
    <w:qFormat/>
    <w:rsid w:val="008A50A6"/>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8A50A6"/>
    <w:pPr>
      <w:keepNext/>
      <w:keepLines/>
      <w:spacing w:before="80" w:after="40"/>
      <w:outlineLvl w:val="4"/>
    </w:pPr>
    <w:rPr>
      <w:rFonts w:cstheme="majorBidi"/>
      <w:color w:val="0F4761" w:themeColor="accent1" w:themeShade="BF"/>
    </w:rPr>
  </w:style>
  <w:style w:type="paragraph" w:styleId="6">
    <w:name w:val="heading 6"/>
    <w:basedOn w:val="a"/>
    <w:next w:val="a"/>
    <w:link w:val="60"/>
    <w:uiPriority w:val="9"/>
    <w:semiHidden/>
    <w:unhideWhenUsed/>
    <w:qFormat/>
    <w:rsid w:val="008A50A6"/>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8A50A6"/>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8A50A6"/>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8A50A6"/>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8A50A6"/>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8142AF"/>
    <w:rPr>
      <w:rFonts w:asciiTheme="majorHAnsi" w:eastAsia="宋体" w:hAnsiTheme="majorHAnsi" w:cstheme="majorBidi"/>
      <w:color w:val="0F4761" w:themeColor="accent1" w:themeShade="BF"/>
      <w:sz w:val="28"/>
      <w:szCs w:val="40"/>
    </w:rPr>
  </w:style>
  <w:style w:type="character" w:customStyle="1" w:styleId="30">
    <w:name w:val="标题 3 字符"/>
    <w:basedOn w:val="a0"/>
    <w:link w:val="3"/>
    <w:uiPriority w:val="9"/>
    <w:rsid w:val="008142AF"/>
    <w:rPr>
      <w:rFonts w:asciiTheme="majorHAnsi" w:eastAsia="宋体" w:hAnsiTheme="majorHAnsi" w:cstheme="majorBidi"/>
      <w:color w:val="0F4761" w:themeColor="accent1" w:themeShade="BF"/>
      <w:sz w:val="28"/>
      <w:szCs w:val="32"/>
    </w:rPr>
  </w:style>
  <w:style w:type="character" w:customStyle="1" w:styleId="40">
    <w:name w:val="标题 4 字符"/>
    <w:basedOn w:val="a0"/>
    <w:link w:val="4"/>
    <w:uiPriority w:val="9"/>
    <w:semiHidden/>
    <w:rsid w:val="008A50A6"/>
    <w:rPr>
      <w:rFonts w:cstheme="majorBidi"/>
      <w:color w:val="0F4761" w:themeColor="accent1" w:themeShade="BF"/>
      <w:sz w:val="28"/>
      <w:szCs w:val="28"/>
    </w:rPr>
  </w:style>
  <w:style w:type="character" w:customStyle="1" w:styleId="50">
    <w:name w:val="标题 5 字符"/>
    <w:basedOn w:val="a0"/>
    <w:link w:val="5"/>
    <w:uiPriority w:val="9"/>
    <w:semiHidden/>
    <w:rsid w:val="008A50A6"/>
    <w:rPr>
      <w:rFonts w:cstheme="majorBidi"/>
      <w:color w:val="0F4761" w:themeColor="accent1" w:themeShade="BF"/>
      <w:sz w:val="24"/>
    </w:rPr>
  </w:style>
  <w:style w:type="character" w:customStyle="1" w:styleId="60">
    <w:name w:val="标题 6 字符"/>
    <w:basedOn w:val="a0"/>
    <w:link w:val="6"/>
    <w:uiPriority w:val="9"/>
    <w:semiHidden/>
    <w:rsid w:val="008A50A6"/>
    <w:rPr>
      <w:rFonts w:cstheme="majorBidi"/>
      <w:b/>
      <w:bCs/>
      <w:color w:val="0F4761" w:themeColor="accent1" w:themeShade="BF"/>
    </w:rPr>
  </w:style>
  <w:style w:type="character" w:customStyle="1" w:styleId="70">
    <w:name w:val="标题 7 字符"/>
    <w:basedOn w:val="a0"/>
    <w:link w:val="7"/>
    <w:uiPriority w:val="9"/>
    <w:semiHidden/>
    <w:rsid w:val="008A50A6"/>
    <w:rPr>
      <w:rFonts w:cstheme="majorBidi"/>
      <w:b/>
      <w:bCs/>
      <w:color w:val="595959" w:themeColor="text1" w:themeTint="A6"/>
    </w:rPr>
  </w:style>
  <w:style w:type="character" w:customStyle="1" w:styleId="80">
    <w:name w:val="标题 8 字符"/>
    <w:basedOn w:val="a0"/>
    <w:link w:val="8"/>
    <w:uiPriority w:val="9"/>
    <w:semiHidden/>
    <w:rsid w:val="008A50A6"/>
    <w:rPr>
      <w:rFonts w:cstheme="majorBidi"/>
      <w:color w:val="595959" w:themeColor="text1" w:themeTint="A6"/>
    </w:rPr>
  </w:style>
  <w:style w:type="character" w:customStyle="1" w:styleId="90">
    <w:name w:val="标题 9 字符"/>
    <w:basedOn w:val="a0"/>
    <w:link w:val="9"/>
    <w:uiPriority w:val="9"/>
    <w:semiHidden/>
    <w:rsid w:val="008A50A6"/>
    <w:rPr>
      <w:rFonts w:eastAsiaTheme="majorEastAsia" w:cstheme="majorBidi"/>
      <w:color w:val="595959" w:themeColor="text1" w:themeTint="A6"/>
    </w:rPr>
  </w:style>
  <w:style w:type="paragraph" w:styleId="a3">
    <w:name w:val="Title"/>
    <w:basedOn w:val="a"/>
    <w:next w:val="a"/>
    <w:link w:val="a4"/>
    <w:uiPriority w:val="10"/>
    <w:qFormat/>
    <w:rsid w:val="008A50A6"/>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8A50A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A50A6"/>
    <w:pPr>
      <w:numPr>
        <w:ilvl w:val="1"/>
      </w:numPr>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8A50A6"/>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A50A6"/>
    <w:pPr>
      <w:spacing w:before="160"/>
      <w:jc w:val="center"/>
    </w:pPr>
    <w:rPr>
      <w:i/>
      <w:iCs/>
      <w:color w:val="404040" w:themeColor="text1" w:themeTint="BF"/>
    </w:rPr>
  </w:style>
  <w:style w:type="character" w:customStyle="1" w:styleId="a8">
    <w:name w:val="引用 字符"/>
    <w:basedOn w:val="a0"/>
    <w:link w:val="a7"/>
    <w:uiPriority w:val="29"/>
    <w:rsid w:val="008A50A6"/>
    <w:rPr>
      <w:i/>
      <w:iCs/>
      <w:color w:val="404040" w:themeColor="text1" w:themeTint="BF"/>
    </w:rPr>
  </w:style>
  <w:style w:type="paragraph" w:styleId="a9">
    <w:name w:val="List Paragraph"/>
    <w:basedOn w:val="a"/>
    <w:uiPriority w:val="34"/>
    <w:qFormat/>
    <w:rsid w:val="008A50A6"/>
    <w:pPr>
      <w:ind w:left="720"/>
      <w:contextualSpacing/>
    </w:pPr>
  </w:style>
  <w:style w:type="character" w:styleId="aa">
    <w:name w:val="Intense Emphasis"/>
    <w:basedOn w:val="a0"/>
    <w:uiPriority w:val="21"/>
    <w:qFormat/>
    <w:rsid w:val="008A50A6"/>
    <w:rPr>
      <w:i/>
      <w:iCs/>
      <w:color w:val="0F4761" w:themeColor="accent1" w:themeShade="BF"/>
    </w:rPr>
  </w:style>
  <w:style w:type="paragraph" w:styleId="ab">
    <w:name w:val="Intense Quote"/>
    <w:basedOn w:val="a"/>
    <w:next w:val="a"/>
    <w:link w:val="ac"/>
    <w:uiPriority w:val="30"/>
    <w:qFormat/>
    <w:rsid w:val="008A50A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8A50A6"/>
    <w:rPr>
      <w:i/>
      <w:iCs/>
      <w:color w:val="0F4761" w:themeColor="accent1" w:themeShade="BF"/>
    </w:rPr>
  </w:style>
  <w:style w:type="character" w:styleId="ad">
    <w:name w:val="Intense Reference"/>
    <w:basedOn w:val="a0"/>
    <w:uiPriority w:val="32"/>
    <w:qFormat/>
    <w:rsid w:val="008A50A6"/>
    <w:rPr>
      <w:b/>
      <w:bCs/>
      <w:smallCaps/>
      <w:color w:val="0F4761" w:themeColor="accent1" w:themeShade="BF"/>
      <w:spacing w:val="5"/>
    </w:rPr>
  </w:style>
  <w:style w:type="table" w:styleId="ae">
    <w:name w:val="Table Grid"/>
    <w:basedOn w:val="a1"/>
    <w:uiPriority w:val="39"/>
    <w:rsid w:val="00F2146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Placeholder Text"/>
    <w:basedOn w:val="a0"/>
    <w:uiPriority w:val="99"/>
    <w:semiHidden/>
    <w:rsid w:val="00517948"/>
    <w:rPr>
      <w:color w:val="666666"/>
    </w:rPr>
  </w:style>
  <w:style w:type="paragraph" w:styleId="af0">
    <w:name w:val="header"/>
    <w:basedOn w:val="a"/>
    <w:link w:val="af1"/>
    <w:uiPriority w:val="99"/>
    <w:unhideWhenUsed/>
    <w:rsid w:val="00B517AB"/>
    <w:pPr>
      <w:tabs>
        <w:tab w:val="center" w:pos="4153"/>
        <w:tab w:val="right" w:pos="8306"/>
      </w:tabs>
      <w:snapToGrid w:val="0"/>
      <w:spacing w:line="240" w:lineRule="auto"/>
      <w:jc w:val="center"/>
    </w:pPr>
    <w:rPr>
      <w:sz w:val="18"/>
      <w:szCs w:val="18"/>
    </w:rPr>
  </w:style>
  <w:style w:type="character" w:customStyle="1" w:styleId="af1">
    <w:name w:val="页眉 字符"/>
    <w:basedOn w:val="a0"/>
    <w:link w:val="af0"/>
    <w:uiPriority w:val="99"/>
    <w:rsid w:val="00B517AB"/>
    <w:rPr>
      <w:sz w:val="18"/>
      <w:szCs w:val="18"/>
    </w:rPr>
  </w:style>
  <w:style w:type="paragraph" w:styleId="af2">
    <w:name w:val="footer"/>
    <w:basedOn w:val="a"/>
    <w:link w:val="af3"/>
    <w:uiPriority w:val="99"/>
    <w:unhideWhenUsed/>
    <w:rsid w:val="00B517AB"/>
    <w:pPr>
      <w:tabs>
        <w:tab w:val="center" w:pos="4153"/>
        <w:tab w:val="right" w:pos="8306"/>
      </w:tabs>
      <w:snapToGrid w:val="0"/>
      <w:spacing w:line="240" w:lineRule="auto"/>
    </w:pPr>
    <w:rPr>
      <w:sz w:val="18"/>
      <w:szCs w:val="18"/>
    </w:rPr>
  </w:style>
  <w:style w:type="character" w:customStyle="1" w:styleId="af3">
    <w:name w:val="页脚 字符"/>
    <w:basedOn w:val="a0"/>
    <w:link w:val="af2"/>
    <w:uiPriority w:val="99"/>
    <w:rsid w:val="00B517AB"/>
    <w:rPr>
      <w:sz w:val="18"/>
      <w:szCs w:val="18"/>
    </w:rPr>
  </w:style>
  <w:style w:type="character" w:styleId="af4">
    <w:name w:val="annotation reference"/>
    <w:basedOn w:val="a0"/>
    <w:uiPriority w:val="99"/>
    <w:semiHidden/>
    <w:unhideWhenUsed/>
    <w:rsid w:val="00F8383A"/>
    <w:rPr>
      <w:sz w:val="21"/>
      <w:szCs w:val="21"/>
    </w:rPr>
  </w:style>
  <w:style w:type="paragraph" w:styleId="af5">
    <w:name w:val="annotation text"/>
    <w:basedOn w:val="a"/>
    <w:link w:val="af6"/>
    <w:uiPriority w:val="99"/>
    <w:semiHidden/>
    <w:unhideWhenUsed/>
    <w:rsid w:val="00F8383A"/>
  </w:style>
  <w:style w:type="character" w:customStyle="1" w:styleId="af6">
    <w:name w:val="批注文字 字符"/>
    <w:basedOn w:val="a0"/>
    <w:link w:val="af5"/>
    <w:uiPriority w:val="99"/>
    <w:semiHidden/>
    <w:rsid w:val="00F8383A"/>
    <w:rPr>
      <w:rFonts w:eastAsia="宋体"/>
      <w:sz w:val="24"/>
    </w:rPr>
  </w:style>
  <w:style w:type="paragraph" w:styleId="af7">
    <w:name w:val="annotation subject"/>
    <w:basedOn w:val="af5"/>
    <w:next w:val="af5"/>
    <w:link w:val="af8"/>
    <w:uiPriority w:val="99"/>
    <w:semiHidden/>
    <w:unhideWhenUsed/>
    <w:rsid w:val="00F8383A"/>
    <w:rPr>
      <w:b/>
      <w:bCs/>
    </w:rPr>
  </w:style>
  <w:style w:type="character" w:customStyle="1" w:styleId="af8">
    <w:name w:val="批注主题 字符"/>
    <w:basedOn w:val="af6"/>
    <w:link w:val="af7"/>
    <w:uiPriority w:val="99"/>
    <w:semiHidden/>
    <w:rsid w:val="00F8383A"/>
    <w:rPr>
      <w:rFonts w:eastAsia="宋体"/>
      <w:b/>
      <w:bCs/>
      <w:sz w:val="24"/>
    </w:rPr>
  </w:style>
  <w:style w:type="paragraph" w:styleId="af9">
    <w:name w:val="Balloon Text"/>
    <w:basedOn w:val="a"/>
    <w:link w:val="afa"/>
    <w:uiPriority w:val="99"/>
    <w:semiHidden/>
    <w:unhideWhenUsed/>
    <w:rsid w:val="00F8383A"/>
    <w:pPr>
      <w:spacing w:line="240" w:lineRule="auto"/>
    </w:pPr>
    <w:rPr>
      <w:sz w:val="18"/>
      <w:szCs w:val="18"/>
    </w:rPr>
  </w:style>
  <w:style w:type="character" w:customStyle="1" w:styleId="afa">
    <w:name w:val="批注框文本 字符"/>
    <w:basedOn w:val="a0"/>
    <w:link w:val="af9"/>
    <w:uiPriority w:val="99"/>
    <w:semiHidden/>
    <w:rsid w:val="00F8383A"/>
    <w:rPr>
      <w:rFonts w:eastAsia="宋体"/>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17252730">
      <w:bodyDiv w:val="1"/>
      <w:marLeft w:val="0"/>
      <w:marRight w:val="0"/>
      <w:marTop w:val="0"/>
      <w:marBottom w:val="0"/>
      <w:divBdr>
        <w:top w:val="none" w:sz="0" w:space="0" w:color="auto"/>
        <w:left w:val="none" w:sz="0" w:space="0" w:color="auto"/>
        <w:bottom w:val="none" w:sz="0" w:space="0" w:color="auto"/>
        <w:right w:val="none" w:sz="0" w:space="0" w:color="auto"/>
      </w:divBdr>
      <w:divsChild>
        <w:div w:id="1920018683">
          <w:marLeft w:val="0"/>
          <w:marRight w:val="0"/>
          <w:marTop w:val="0"/>
          <w:marBottom w:val="0"/>
          <w:divBdr>
            <w:top w:val="none" w:sz="0" w:space="0" w:color="auto"/>
            <w:left w:val="none" w:sz="0" w:space="0" w:color="auto"/>
            <w:bottom w:val="none" w:sz="0" w:space="0" w:color="auto"/>
            <w:right w:val="none" w:sz="0" w:space="0" w:color="auto"/>
          </w:divBdr>
          <w:divsChild>
            <w:div w:id="814299075">
              <w:marLeft w:val="0"/>
              <w:marRight w:val="0"/>
              <w:marTop w:val="0"/>
              <w:marBottom w:val="0"/>
              <w:divBdr>
                <w:top w:val="none" w:sz="0" w:space="0" w:color="auto"/>
                <w:left w:val="none" w:sz="0" w:space="0" w:color="auto"/>
                <w:bottom w:val="none" w:sz="0" w:space="0" w:color="auto"/>
                <w:right w:val="none" w:sz="0" w:space="0" w:color="auto"/>
              </w:divBdr>
            </w:div>
            <w:div w:id="1225216892">
              <w:marLeft w:val="0"/>
              <w:marRight w:val="0"/>
              <w:marTop w:val="0"/>
              <w:marBottom w:val="0"/>
              <w:divBdr>
                <w:top w:val="none" w:sz="0" w:space="0" w:color="auto"/>
                <w:left w:val="none" w:sz="0" w:space="0" w:color="auto"/>
                <w:bottom w:val="none" w:sz="0" w:space="0" w:color="auto"/>
                <w:right w:val="none" w:sz="0" w:space="0" w:color="auto"/>
              </w:divBdr>
            </w:div>
            <w:div w:id="1835799102">
              <w:marLeft w:val="0"/>
              <w:marRight w:val="0"/>
              <w:marTop w:val="0"/>
              <w:marBottom w:val="0"/>
              <w:divBdr>
                <w:top w:val="none" w:sz="0" w:space="0" w:color="auto"/>
                <w:left w:val="none" w:sz="0" w:space="0" w:color="auto"/>
                <w:bottom w:val="none" w:sz="0" w:space="0" w:color="auto"/>
                <w:right w:val="none" w:sz="0" w:space="0" w:color="auto"/>
              </w:divBdr>
            </w:div>
            <w:div w:id="1348677401">
              <w:marLeft w:val="0"/>
              <w:marRight w:val="0"/>
              <w:marTop w:val="0"/>
              <w:marBottom w:val="0"/>
              <w:divBdr>
                <w:top w:val="none" w:sz="0" w:space="0" w:color="auto"/>
                <w:left w:val="none" w:sz="0" w:space="0" w:color="auto"/>
                <w:bottom w:val="none" w:sz="0" w:space="0" w:color="auto"/>
                <w:right w:val="none" w:sz="0" w:space="0" w:color="auto"/>
              </w:divBdr>
            </w:div>
            <w:div w:id="1435903422">
              <w:marLeft w:val="0"/>
              <w:marRight w:val="0"/>
              <w:marTop w:val="0"/>
              <w:marBottom w:val="0"/>
              <w:divBdr>
                <w:top w:val="none" w:sz="0" w:space="0" w:color="auto"/>
                <w:left w:val="none" w:sz="0" w:space="0" w:color="auto"/>
                <w:bottom w:val="none" w:sz="0" w:space="0" w:color="auto"/>
                <w:right w:val="none" w:sz="0" w:space="0" w:color="auto"/>
              </w:divBdr>
            </w:div>
            <w:div w:id="110319834">
              <w:marLeft w:val="0"/>
              <w:marRight w:val="0"/>
              <w:marTop w:val="0"/>
              <w:marBottom w:val="0"/>
              <w:divBdr>
                <w:top w:val="none" w:sz="0" w:space="0" w:color="auto"/>
                <w:left w:val="none" w:sz="0" w:space="0" w:color="auto"/>
                <w:bottom w:val="none" w:sz="0" w:space="0" w:color="auto"/>
                <w:right w:val="none" w:sz="0" w:space="0" w:color="auto"/>
              </w:divBdr>
            </w:div>
            <w:div w:id="1335651025">
              <w:marLeft w:val="0"/>
              <w:marRight w:val="0"/>
              <w:marTop w:val="0"/>
              <w:marBottom w:val="0"/>
              <w:divBdr>
                <w:top w:val="none" w:sz="0" w:space="0" w:color="auto"/>
                <w:left w:val="none" w:sz="0" w:space="0" w:color="auto"/>
                <w:bottom w:val="none" w:sz="0" w:space="0" w:color="auto"/>
                <w:right w:val="none" w:sz="0" w:space="0" w:color="auto"/>
              </w:divBdr>
            </w:div>
            <w:div w:id="106968189">
              <w:marLeft w:val="0"/>
              <w:marRight w:val="0"/>
              <w:marTop w:val="0"/>
              <w:marBottom w:val="0"/>
              <w:divBdr>
                <w:top w:val="none" w:sz="0" w:space="0" w:color="auto"/>
                <w:left w:val="none" w:sz="0" w:space="0" w:color="auto"/>
                <w:bottom w:val="none" w:sz="0" w:space="0" w:color="auto"/>
                <w:right w:val="none" w:sz="0" w:space="0" w:color="auto"/>
              </w:divBdr>
            </w:div>
            <w:div w:id="991062723">
              <w:marLeft w:val="0"/>
              <w:marRight w:val="0"/>
              <w:marTop w:val="0"/>
              <w:marBottom w:val="0"/>
              <w:divBdr>
                <w:top w:val="none" w:sz="0" w:space="0" w:color="auto"/>
                <w:left w:val="none" w:sz="0" w:space="0" w:color="auto"/>
                <w:bottom w:val="none" w:sz="0" w:space="0" w:color="auto"/>
                <w:right w:val="none" w:sz="0" w:space="0" w:color="auto"/>
              </w:divBdr>
            </w:div>
            <w:div w:id="1380012817">
              <w:marLeft w:val="0"/>
              <w:marRight w:val="0"/>
              <w:marTop w:val="0"/>
              <w:marBottom w:val="0"/>
              <w:divBdr>
                <w:top w:val="none" w:sz="0" w:space="0" w:color="auto"/>
                <w:left w:val="none" w:sz="0" w:space="0" w:color="auto"/>
                <w:bottom w:val="none" w:sz="0" w:space="0" w:color="auto"/>
                <w:right w:val="none" w:sz="0" w:space="0" w:color="auto"/>
              </w:divBdr>
            </w:div>
            <w:div w:id="1126967503">
              <w:marLeft w:val="0"/>
              <w:marRight w:val="0"/>
              <w:marTop w:val="0"/>
              <w:marBottom w:val="0"/>
              <w:divBdr>
                <w:top w:val="none" w:sz="0" w:space="0" w:color="auto"/>
                <w:left w:val="none" w:sz="0" w:space="0" w:color="auto"/>
                <w:bottom w:val="none" w:sz="0" w:space="0" w:color="auto"/>
                <w:right w:val="none" w:sz="0" w:space="0" w:color="auto"/>
              </w:divBdr>
            </w:div>
            <w:div w:id="623849091">
              <w:marLeft w:val="0"/>
              <w:marRight w:val="0"/>
              <w:marTop w:val="0"/>
              <w:marBottom w:val="0"/>
              <w:divBdr>
                <w:top w:val="none" w:sz="0" w:space="0" w:color="auto"/>
                <w:left w:val="none" w:sz="0" w:space="0" w:color="auto"/>
                <w:bottom w:val="none" w:sz="0" w:space="0" w:color="auto"/>
                <w:right w:val="none" w:sz="0" w:space="0" w:color="auto"/>
              </w:divBdr>
            </w:div>
            <w:div w:id="2143380294">
              <w:marLeft w:val="0"/>
              <w:marRight w:val="0"/>
              <w:marTop w:val="0"/>
              <w:marBottom w:val="0"/>
              <w:divBdr>
                <w:top w:val="none" w:sz="0" w:space="0" w:color="auto"/>
                <w:left w:val="none" w:sz="0" w:space="0" w:color="auto"/>
                <w:bottom w:val="none" w:sz="0" w:space="0" w:color="auto"/>
                <w:right w:val="none" w:sz="0" w:space="0" w:color="auto"/>
              </w:divBdr>
            </w:div>
            <w:div w:id="582909733">
              <w:marLeft w:val="0"/>
              <w:marRight w:val="0"/>
              <w:marTop w:val="0"/>
              <w:marBottom w:val="0"/>
              <w:divBdr>
                <w:top w:val="none" w:sz="0" w:space="0" w:color="auto"/>
                <w:left w:val="none" w:sz="0" w:space="0" w:color="auto"/>
                <w:bottom w:val="none" w:sz="0" w:space="0" w:color="auto"/>
                <w:right w:val="none" w:sz="0" w:space="0" w:color="auto"/>
              </w:divBdr>
            </w:div>
            <w:div w:id="1369337820">
              <w:marLeft w:val="0"/>
              <w:marRight w:val="0"/>
              <w:marTop w:val="0"/>
              <w:marBottom w:val="0"/>
              <w:divBdr>
                <w:top w:val="none" w:sz="0" w:space="0" w:color="auto"/>
                <w:left w:val="none" w:sz="0" w:space="0" w:color="auto"/>
                <w:bottom w:val="none" w:sz="0" w:space="0" w:color="auto"/>
                <w:right w:val="none" w:sz="0" w:space="0" w:color="auto"/>
              </w:divBdr>
            </w:div>
            <w:div w:id="1656032383">
              <w:marLeft w:val="0"/>
              <w:marRight w:val="0"/>
              <w:marTop w:val="0"/>
              <w:marBottom w:val="0"/>
              <w:divBdr>
                <w:top w:val="none" w:sz="0" w:space="0" w:color="auto"/>
                <w:left w:val="none" w:sz="0" w:space="0" w:color="auto"/>
                <w:bottom w:val="none" w:sz="0" w:space="0" w:color="auto"/>
                <w:right w:val="none" w:sz="0" w:space="0" w:color="auto"/>
              </w:divBdr>
            </w:div>
            <w:div w:id="1596404032">
              <w:marLeft w:val="0"/>
              <w:marRight w:val="0"/>
              <w:marTop w:val="0"/>
              <w:marBottom w:val="0"/>
              <w:divBdr>
                <w:top w:val="none" w:sz="0" w:space="0" w:color="auto"/>
                <w:left w:val="none" w:sz="0" w:space="0" w:color="auto"/>
                <w:bottom w:val="none" w:sz="0" w:space="0" w:color="auto"/>
                <w:right w:val="none" w:sz="0" w:space="0" w:color="auto"/>
              </w:divBdr>
            </w:div>
            <w:div w:id="1794397561">
              <w:marLeft w:val="0"/>
              <w:marRight w:val="0"/>
              <w:marTop w:val="0"/>
              <w:marBottom w:val="0"/>
              <w:divBdr>
                <w:top w:val="none" w:sz="0" w:space="0" w:color="auto"/>
                <w:left w:val="none" w:sz="0" w:space="0" w:color="auto"/>
                <w:bottom w:val="none" w:sz="0" w:space="0" w:color="auto"/>
                <w:right w:val="none" w:sz="0" w:space="0" w:color="auto"/>
              </w:divBdr>
            </w:div>
            <w:div w:id="444038789">
              <w:marLeft w:val="0"/>
              <w:marRight w:val="0"/>
              <w:marTop w:val="0"/>
              <w:marBottom w:val="0"/>
              <w:divBdr>
                <w:top w:val="none" w:sz="0" w:space="0" w:color="auto"/>
                <w:left w:val="none" w:sz="0" w:space="0" w:color="auto"/>
                <w:bottom w:val="none" w:sz="0" w:space="0" w:color="auto"/>
                <w:right w:val="none" w:sz="0" w:space="0" w:color="auto"/>
              </w:divBdr>
            </w:div>
            <w:div w:id="1859274448">
              <w:marLeft w:val="0"/>
              <w:marRight w:val="0"/>
              <w:marTop w:val="0"/>
              <w:marBottom w:val="0"/>
              <w:divBdr>
                <w:top w:val="none" w:sz="0" w:space="0" w:color="auto"/>
                <w:left w:val="none" w:sz="0" w:space="0" w:color="auto"/>
                <w:bottom w:val="none" w:sz="0" w:space="0" w:color="auto"/>
                <w:right w:val="none" w:sz="0" w:space="0" w:color="auto"/>
              </w:divBdr>
            </w:div>
            <w:div w:id="807478870">
              <w:marLeft w:val="0"/>
              <w:marRight w:val="0"/>
              <w:marTop w:val="0"/>
              <w:marBottom w:val="0"/>
              <w:divBdr>
                <w:top w:val="none" w:sz="0" w:space="0" w:color="auto"/>
                <w:left w:val="none" w:sz="0" w:space="0" w:color="auto"/>
                <w:bottom w:val="none" w:sz="0" w:space="0" w:color="auto"/>
                <w:right w:val="none" w:sz="0" w:space="0" w:color="auto"/>
              </w:divBdr>
            </w:div>
            <w:div w:id="1246183854">
              <w:marLeft w:val="0"/>
              <w:marRight w:val="0"/>
              <w:marTop w:val="0"/>
              <w:marBottom w:val="0"/>
              <w:divBdr>
                <w:top w:val="none" w:sz="0" w:space="0" w:color="auto"/>
                <w:left w:val="none" w:sz="0" w:space="0" w:color="auto"/>
                <w:bottom w:val="none" w:sz="0" w:space="0" w:color="auto"/>
                <w:right w:val="none" w:sz="0" w:space="0" w:color="auto"/>
              </w:divBdr>
            </w:div>
            <w:div w:id="1422919593">
              <w:marLeft w:val="0"/>
              <w:marRight w:val="0"/>
              <w:marTop w:val="0"/>
              <w:marBottom w:val="0"/>
              <w:divBdr>
                <w:top w:val="none" w:sz="0" w:space="0" w:color="auto"/>
                <w:left w:val="none" w:sz="0" w:space="0" w:color="auto"/>
                <w:bottom w:val="none" w:sz="0" w:space="0" w:color="auto"/>
                <w:right w:val="none" w:sz="0" w:space="0" w:color="auto"/>
              </w:divBdr>
            </w:div>
            <w:div w:id="2074620392">
              <w:marLeft w:val="0"/>
              <w:marRight w:val="0"/>
              <w:marTop w:val="0"/>
              <w:marBottom w:val="0"/>
              <w:divBdr>
                <w:top w:val="none" w:sz="0" w:space="0" w:color="auto"/>
                <w:left w:val="none" w:sz="0" w:space="0" w:color="auto"/>
                <w:bottom w:val="none" w:sz="0" w:space="0" w:color="auto"/>
                <w:right w:val="none" w:sz="0" w:space="0" w:color="auto"/>
              </w:divBdr>
            </w:div>
            <w:div w:id="777867149">
              <w:marLeft w:val="0"/>
              <w:marRight w:val="0"/>
              <w:marTop w:val="0"/>
              <w:marBottom w:val="0"/>
              <w:divBdr>
                <w:top w:val="none" w:sz="0" w:space="0" w:color="auto"/>
                <w:left w:val="none" w:sz="0" w:space="0" w:color="auto"/>
                <w:bottom w:val="none" w:sz="0" w:space="0" w:color="auto"/>
                <w:right w:val="none" w:sz="0" w:space="0" w:color="auto"/>
              </w:divBdr>
            </w:div>
            <w:div w:id="1823884449">
              <w:marLeft w:val="0"/>
              <w:marRight w:val="0"/>
              <w:marTop w:val="0"/>
              <w:marBottom w:val="0"/>
              <w:divBdr>
                <w:top w:val="none" w:sz="0" w:space="0" w:color="auto"/>
                <w:left w:val="none" w:sz="0" w:space="0" w:color="auto"/>
                <w:bottom w:val="none" w:sz="0" w:space="0" w:color="auto"/>
                <w:right w:val="none" w:sz="0" w:space="0" w:color="auto"/>
              </w:divBdr>
            </w:div>
            <w:div w:id="2090274978">
              <w:marLeft w:val="0"/>
              <w:marRight w:val="0"/>
              <w:marTop w:val="0"/>
              <w:marBottom w:val="0"/>
              <w:divBdr>
                <w:top w:val="none" w:sz="0" w:space="0" w:color="auto"/>
                <w:left w:val="none" w:sz="0" w:space="0" w:color="auto"/>
                <w:bottom w:val="none" w:sz="0" w:space="0" w:color="auto"/>
                <w:right w:val="none" w:sz="0" w:space="0" w:color="auto"/>
              </w:divBdr>
            </w:div>
            <w:div w:id="702367087">
              <w:marLeft w:val="0"/>
              <w:marRight w:val="0"/>
              <w:marTop w:val="0"/>
              <w:marBottom w:val="0"/>
              <w:divBdr>
                <w:top w:val="none" w:sz="0" w:space="0" w:color="auto"/>
                <w:left w:val="none" w:sz="0" w:space="0" w:color="auto"/>
                <w:bottom w:val="none" w:sz="0" w:space="0" w:color="auto"/>
                <w:right w:val="none" w:sz="0" w:space="0" w:color="auto"/>
              </w:divBdr>
            </w:div>
            <w:div w:id="1605845745">
              <w:marLeft w:val="0"/>
              <w:marRight w:val="0"/>
              <w:marTop w:val="0"/>
              <w:marBottom w:val="0"/>
              <w:divBdr>
                <w:top w:val="none" w:sz="0" w:space="0" w:color="auto"/>
                <w:left w:val="none" w:sz="0" w:space="0" w:color="auto"/>
                <w:bottom w:val="none" w:sz="0" w:space="0" w:color="auto"/>
                <w:right w:val="none" w:sz="0" w:space="0" w:color="auto"/>
              </w:divBdr>
            </w:div>
            <w:div w:id="611940436">
              <w:marLeft w:val="0"/>
              <w:marRight w:val="0"/>
              <w:marTop w:val="0"/>
              <w:marBottom w:val="0"/>
              <w:divBdr>
                <w:top w:val="none" w:sz="0" w:space="0" w:color="auto"/>
                <w:left w:val="none" w:sz="0" w:space="0" w:color="auto"/>
                <w:bottom w:val="none" w:sz="0" w:space="0" w:color="auto"/>
                <w:right w:val="none" w:sz="0" w:space="0" w:color="auto"/>
              </w:divBdr>
            </w:div>
            <w:div w:id="1728988958">
              <w:marLeft w:val="0"/>
              <w:marRight w:val="0"/>
              <w:marTop w:val="0"/>
              <w:marBottom w:val="0"/>
              <w:divBdr>
                <w:top w:val="none" w:sz="0" w:space="0" w:color="auto"/>
                <w:left w:val="none" w:sz="0" w:space="0" w:color="auto"/>
                <w:bottom w:val="none" w:sz="0" w:space="0" w:color="auto"/>
                <w:right w:val="none" w:sz="0" w:space="0" w:color="auto"/>
              </w:divBdr>
            </w:div>
            <w:div w:id="1710181650">
              <w:marLeft w:val="0"/>
              <w:marRight w:val="0"/>
              <w:marTop w:val="0"/>
              <w:marBottom w:val="0"/>
              <w:divBdr>
                <w:top w:val="none" w:sz="0" w:space="0" w:color="auto"/>
                <w:left w:val="none" w:sz="0" w:space="0" w:color="auto"/>
                <w:bottom w:val="none" w:sz="0" w:space="0" w:color="auto"/>
                <w:right w:val="none" w:sz="0" w:space="0" w:color="auto"/>
              </w:divBdr>
            </w:div>
            <w:div w:id="1421491656">
              <w:marLeft w:val="0"/>
              <w:marRight w:val="0"/>
              <w:marTop w:val="0"/>
              <w:marBottom w:val="0"/>
              <w:divBdr>
                <w:top w:val="none" w:sz="0" w:space="0" w:color="auto"/>
                <w:left w:val="none" w:sz="0" w:space="0" w:color="auto"/>
                <w:bottom w:val="none" w:sz="0" w:space="0" w:color="auto"/>
                <w:right w:val="none" w:sz="0" w:space="0" w:color="auto"/>
              </w:divBdr>
            </w:div>
            <w:div w:id="1030835813">
              <w:marLeft w:val="0"/>
              <w:marRight w:val="0"/>
              <w:marTop w:val="0"/>
              <w:marBottom w:val="0"/>
              <w:divBdr>
                <w:top w:val="none" w:sz="0" w:space="0" w:color="auto"/>
                <w:left w:val="none" w:sz="0" w:space="0" w:color="auto"/>
                <w:bottom w:val="none" w:sz="0" w:space="0" w:color="auto"/>
                <w:right w:val="none" w:sz="0" w:space="0" w:color="auto"/>
              </w:divBdr>
            </w:div>
            <w:div w:id="506754721">
              <w:marLeft w:val="0"/>
              <w:marRight w:val="0"/>
              <w:marTop w:val="0"/>
              <w:marBottom w:val="0"/>
              <w:divBdr>
                <w:top w:val="none" w:sz="0" w:space="0" w:color="auto"/>
                <w:left w:val="none" w:sz="0" w:space="0" w:color="auto"/>
                <w:bottom w:val="none" w:sz="0" w:space="0" w:color="auto"/>
                <w:right w:val="none" w:sz="0" w:space="0" w:color="auto"/>
              </w:divBdr>
            </w:div>
            <w:div w:id="815729365">
              <w:marLeft w:val="0"/>
              <w:marRight w:val="0"/>
              <w:marTop w:val="0"/>
              <w:marBottom w:val="0"/>
              <w:divBdr>
                <w:top w:val="none" w:sz="0" w:space="0" w:color="auto"/>
                <w:left w:val="none" w:sz="0" w:space="0" w:color="auto"/>
                <w:bottom w:val="none" w:sz="0" w:space="0" w:color="auto"/>
                <w:right w:val="none" w:sz="0" w:space="0" w:color="auto"/>
              </w:divBdr>
            </w:div>
            <w:div w:id="421536856">
              <w:marLeft w:val="0"/>
              <w:marRight w:val="0"/>
              <w:marTop w:val="0"/>
              <w:marBottom w:val="0"/>
              <w:divBdr>
                <w:top w:val="none" w:sz="0" w:space="0" w:color="auto"/>
                <w:left w:val="none" w:sz="0" w:space="0" w:color="auto"/>
                <w:bottom w:val="none" w:sz="0" w:space="0" w:color="auto"/>
                <w:right w:val="none" w:sz="0" w:space="0" w:color="auto"/>
              </w:divBdr>
            </w:div>
            <w:div w:id="1502623007">
              <w:marLeft w:val="0"/>
              <w:marRight w:val="0"/>
              <w:marTop w:val="0"/>
              <w:marBottom w:val="0"/>
              <w:divBdr>
                <w:top w:val="none" w:sz="0" w:space="0" w:color="auto"/>
                <w:left w:val="none" w:sz="0" w:space="0" w:color="auto"/>
                <w:bottom w:val="none" w:sz="0" w:space="0" w:color="auto"/>
                <w:right w:val="none" w:sz="0" w:space="0" w:color="auto"/>
              </w:divBdr>
            </w:div>
            <w:div w:id="28260906">
              <w:marLeft w:val="0"/>
              <w:marRight w:val="0"/>
              <w:marTop w:val="0"/>
              <w:marBottom w:val="0"/>
              <w:divBdr>
                <w:top w:val="none" w:sz="0" w:space="0" w:color="auto"/>
                <w:left w:val="none" w:sz="0" w:space="0" w:color="auto"/>
                <w:bottom w:val="none" w:sz="0" w:space="0" w:color="auto"/>
                <w:right w:val="none" w:sz="0" w:space="0" w:color="auto"/>
              </w:divBdr>
            </w:div>
            <w:div w:id="118182587">
              <w:marLeft w:val="0"/>
              <w:marRight w:val="0"/>
              <w:marTop w:val="0"/>
              <w:marBottom w:val="0"/>
              <w:divBdr>
                <w:top w:val="none" w:sz="0" w:space="0" w:color="auto"/>
                <w:left w:val="none" w:sz="0" w:space="0" w:color="auto"/>
                <w:bottom w:val="none" w:sz="0" w:space="0" w:color="auto"/>
                <w:right w:val="none" w:sz="0" w:space="0" w:color="auto"/>
              </w:divBdr>
            </w:div>
            <w:div w:id="1680738345">
              <w:marLeft w:val="0"/>
              <w:marRight w:val="0"/>
              <w:marTop w:val="0"/>
              <w:marBottom w:val="0"/>
              <w:divBdr>
                <w:top w:val="none" w:sz="0" w:space="0" w:color="auto"/>
                <w:left w:val="none" w:sz="0" w:space="0" w:color="auto"/>
                <w:bottom w:val="none" w:sz="0" w:space="0" w:color="auto"/>
                <w:right w:val="none" w:sz="0" w:space="0" w:color="auto"/>
              </w:divBdr>
            </w:div>
            <w:div w:id="470176889">
              <w:marLeft w:val="0"/>
              <w:marRight w:val="0"/>
              <w:marTop w:val="0"/>
              <w:marBottom w:val="0"/>
              <w:divBdr>
                <w:top w:val="none" w:sz="0" w:space="0" w:color="auto"/>
                <w:left w:val="none" w:sz="0" w:space="0" w:color="auto"/>
                <w:bottom w:val="none" w:sz="0" w:space="0" w:color="auto"/>
                <w:right w:val="none" w:sz="0" w:space="0" w:color="auto"/>
              </w:divBdr>
            </w:div>
            <w:div w:id="1145319272">
              <w:marLeft w:val="0"/>
              <w:marRight w:val="0"/>
              <w:marTop w:val="0"/>
              <w:marBottom w:val="0"/>
              <w:divBdr>
                <w:top w:val="none" w:sz="0" w:space="0" w:color="auto"/>
                <w:left w:val="none" w:sz="0" w:space="0" w:color="auto"/>
                <w:bottom w:val="none" w:sz="0" w:space="0" w:color="auto"/>
                <w:right w:val="none" w:sz="0" w:space="0" w:color="auto"/>
              </w:divBdr>
            </w:div>
            <w:div w:id="1291739289">
              <w:marLeft w:val="0"/>
              <w:marRight w:val="0"/>
              <w:marTop w:val="0"/>
              <w:marBottom w:val="0"/>
              <w:divBdr>
                <w:top w:val="none" w:sz="0" w:space="0" w:color="auto"/>
                <w:left w:val="none" w:sz="0" w:space="0" w:color="auto"/>
                <w:bottom w:val="none" w:sz="0" w:space="0" w:color="auto"/>
                <w:right w:val="none" w:sz="0" w:space="0" w:color="auto"/>
              </w:divBdr>
            </w:div>
            <w:div w:id="1766220948">
              <w:marLeft w:val="0"/>
              <w:marRight w:val="0"/>
              <w:marTop w:val="0"/>
              <w:marBottom w:val="0"/>
              <w:divBdr>
                <w:top w:val="none" w:sz="0" w:space="0" w:color="auto"/>
                <w:left w:val="none" w:sz="0" w:space="0" w:color="auto"/>
                <w:bottom w:val="none" w:sz="0" w:space="0" w:color="auto"/>
                <w:right w:val="none" w:sz="0" w:space="0" w:color="auto"/>
              </w:divBdr>
            </w:div>
            <w:div w:id="831332111">
              <w:marLeft w:val="0"/>
              <w:marRight w:val="0"/>
              <w:marTop w:val="0"/>
              <w:marBottom w:val="0"/>
              <w:divBdr>
                <w:top w:val="none" w:sz="0" w:space="0" w:color="auto"/>
                <w:left w:val="none" w:sz="0" w:space="0" w:color="auto"/>
                <w:bottom w:val="none" w:sz="0" w:space="0" w:color="auto"/>
                <w:right w:val="none" w:sz="0" w:space="0" w:color="auto"/>
              </w:divBdr>
            </w:div>
            <w:div w:id="205068872">
              <w:marLeft w:val="0"/>
              <w:marRight w:val="0"/>
              <w:marTop w:val="0"/>
              <w:marBottom w:val="0"/>
              <w:divBdr>
                <w:top w:val="none" w:sz="0" w:space="0" w:color="auto"/>
                <w:left w:val="none" w:sz="0" w:space="0" w:color="auto"/>
                <w:bottom w:val="none" w:sz="0" w:space="0" w:color="auto"/>
                <w:right w:val="none" w:sz="0" w:space="0" w:color="auto"/>
              </w:divBdr>
            </w:div>
            <w:div w:id="1358042166">
              <w:marLeft w:val="0"/>
              <w:marRight w:val="0"/>
              <w:marTop w:val="0"/>
              <w:marBottom w:val="0"/>
              <w:divBdr>
                <w:top w:val="none" w:sz="0" w:space="0" w:color="auto"/>
                <w:left w:val="none" w:sz="0" w:space="0" w:color="auto"/>
                <w:bottom w:val="none" w:sz="0" w:space="0" w:color="auto"/>
                <w:right w:val="none" w:sz="0" w:space="0" w:color="auto"/>
              </w:divBdr>
            </w:div>
            <w:div w:id="1802726056">
              <w:marLeft w:val="0"/>
              <w:marRight w:val="0"/>
              <w:marTop w:val="0"/>
              <w:marBottom w:val="0"/>
              <w:divBdr>
                <w:top w:val="none" w:sz="0" w:space="0" w:color="auto"/>
                <w:left w:val="none" w:sz="0" w:space="0" w:color="auto"/>
                <w:bottom w:val="none" w:sz="0" w:space="0" w:color="auto"/>
                <w:right w:val="none" w:sz="0" w:space="0" w:color="auto"/>
              </w:divBdr>
            </w:div>
            <w:div w:id="1271552743">
              <w:marLeft w:val="0"/>
              <w:marRight w:val="0"/>
              <w:marTop w:val="0"/>
              <w:marBottom w:val="0"/>
              <w:divBdr>
                <w:top w:val="none" w:sz="0" w:space="0" w:color="auto"/>
                <w:left w:val="none" w:sz="0" w:space="0" w:color="auto"/>
                <w:bottom w:val="none" w:sz="0" w:space="0" w:color="auto"/>
                <w:right w:val="none" w:sz="0" w:space="0" w:color="auto"/>
              </w:divBdr>
            </w:div>
            <w:div w:id="1908690775">
              <w:marLeft w:val="0"/>
              <w:marRight w:val="0"/>
              <w:marTop w:val="0"/>
              <w:marBottom w:val="0"/>
              <w:divBdr>
                <w:top w:val="none" w:sz="0" w:space="0" w:color="auto"/>
                <w:left w:val="none" w:sz="0" w:space="0" w:color="auto"/>
                <w:bottom w:val="none" w:sz="0" w:space="0" w:color="auto"/>
                <w:right w:val="none" w:sz="0" w:space="0" w:color="auto"/>
              </w:divBdr>
            </w:div>
            <w:div w:id="1720129026">
              <w:marLeft w:val="0"/>
              <w:marRight w:val="0"/>
              <w:marTop w:val="0"/>
              <w:marBottom w:val="0"/>
              <w:divBdr>
                <w:top w:val="none" w:sz="0" w:space="0" w:color="auto"/>
                <w:left w:val="none" w:sz="0" w:space="0" w:color="auto"/>
                <w:bottom w:val="none" w:sz="0" w:space="0" w:color="auto"/>
                <w:right w:val="none" w:sz="0" w:space="0" w:color="auto"/>
              </w:divBdr>
            </w:div>
            <w:div w:id="1387683350">
              <w:marLeft w:val="0"/>
              <w:marRight w:val="0"/>
              <w:marTop w:val="0"/>
              <w:marBottom w:val="0"/>
              <w:divBdr>
                <w:top w:val="none" w:sz="0" w:space="0" w:color="auto"/>
                <w:left w:val="none" w:sz="0" w:space="0" w:color="auto"/>
                <w:bottom w:val="none" w:sz="0" w:space="0" w:color="auto"/>
                <w:right w:val="none" w:sz="0" w:space="0" w:color="auto"/>
              </w:divBdr>
            </w:div>
            <w:div w:id="640423049">
              <w:marLeft w:val="0"/>
              <w:marRight w:val="0"/>
              <w:marTop w:val="0"/>
              <w:marBottom w:val="0"/>
              <w:divBdr>
                <w:top w:val="none" w:sz="0" w:space="0" w:color="auto"/>
                <w:left w:val="none" w:sz="0" w:space="0" w:color="auto"/>
                <w:bottom w:val="none" w:sz="0" w:space="0" w:color="auto"/>
                <w:right w:val="none" w:sz="0" w:space="0" w:color="auto"/>
              </w:divBdr>
            </w:div>
            <w:div w:id="1665552843">
              <w:marLeft w:val="0"/>
              <w:marRight w:val="0"/>
              <w:marTop w:val="0"/>
              <w:marBottom w:val="0"/>
              <w:divBdr>
                <w:top w:val="none" w:sz="0" w:space="0" w:color="auto"/>
                <w:left w:val="none" w:sz="0" w:space="0" w:color="auto"/>
                <w:bottom w:val="none" w:sz="0" w:space="0" w:color="auto"/>
                <w:right w:val="none" w:sz="0" w:space="0" w:color="auto"/>
              </w:divBdr>
            </w:div>
            <w:div w:id="1996184864">
              <w:marLeft w:val="0"/>
              <w:marRight w:val="0"/>
              <w:marTop w:val="0"/>
              <w:marBottom w:val="0"/>
              <w:divBdr>
                <w:top w:val="none" w:sz="0" w:space="0" w:color="auto"/>
                <w:left w:val="none" w:sz="0" w:space="0" w:color="auto"/>
                <w:bottom w:val="none" w:sz="0" w:space="0" w:color="auto"/>
                <w:right w:val="none" w:sz="0" w:space="0" w:color="auto"/>
              </w:divBdr>
            </w:div>
            <w:div w:id="630785600">
              <w:marLeft w:val="0"/>
              <w:marRight w:val="0"/>
              <w:marTop w:val="0"/>
              <w:marBottom w:val="0"/>
              <w:divBdr>
                <w:top w:val="none" w:sz="0" w:space="0" w:color="auto"/>
                <w:left w:val="none" w:sz="0" w:space="0" w:color="auto"/>
                <w:bottom w:val="none" w:sz="0" w:space="0" w:color="auto"/>
                <w:right w:val="none" w:sz="0" w:space="0" w:color="auto"/>
              </w:divBdr>
            </w:div>
            <w:div w:id="1366640594">
              <w:marLeft w:val="0"/>
              <w:marRight w:val="0"/>
              <w:marTop w:val="0"/>
              <w:marBottom w:val="0"/>
              <w:divBdr>
                <w:top w:val="none" w:sz="0" w:space="0" w:color="auto"/>
                <w:left w:val="none" w:sz="0" w:space="0" w:color="auto"/>
                <w:bottom w:val="none" w:sz="0" w:space="0" w:color="auto"/>
                <w:right w:val="none" w:sz="0" w:space="0" w:color="auto"/>
              </w:divBdr>
            </w:div>
            <w:div w:id="1684815416">
              <w:marLeft w:val="0"/>
              <w:marRight w:val="0"/>
              <w:marTop w:val="0"/>
              <w:marBottom w:val="0"/>
              <w:divBdr>
                <w:top w:val="none" w:sz="0" w:space="0" w:color="auto"/>
                <w:left w:val="none" w:sz="0" w:space="0" w:color="auto"/>
                <w:bottom w:val="none" w:sz="0" w:space="0" w:color="auto"/>
                <w:right w:val="none" w:sz="0" w:space="0" w:color="auto"/>
              </w:divBdr>
            </w:div>
            <w:div w:id="2110155818">
              <w:marLeft w:val="0"/>
              <w:marRight w:val="0"/>
              <w:marTop w:val="0"/>
              <w:marBottom w:val="0"/>
              <w:divBdr>
                <w:top w:val="none" w:sz="0" w:space="0" w:color="auto"/>
                <w:left w:val="none" w:sz="0" w:space="0" w:color="auto"/>
                <w:bottom w:val="none" w:sz="0" w:space="0" w:color="auto"/>
                <w:right w:val="none" w:sz="0" w:space="0" w:color="auto"/>
              </w:divBdr>
            </w:div>
            <w:div w:id="621957119">
              <w:marLeft w:val="0"/>
              <w:marRight w:val="0"/>
              <w:marTop w:val="0"/>
              <w:marBottom w:val="0"/>
              <w:divBdr>
                <w:top w:val="none" w:sz="0" w:space="0" w:color="auto"/>
                <w:left w:val="none" w:sz="0" w:space="0" w:color="auto"/>
                <w:bottom w:val="none" w:sz="0" w:space="0" w:color="auto"/>
                <w:right w:val="none" w:sz="0" w:space="0" w:color="auto"/>
              </w:divBdr>
            </w:div>
            <w:div w:id="111675609">
              <w:marLeft w:val="0"/>
              <w:marRight w:val="0"/>
              <w:marTop w:val="0"/>
              <w:marBottom w:val="0"/>
              <w:divBdr>
                <w:top w:val="none" w:sz="0" w:space="0" w:color="auto"/>
                <w:left w:val="none" w:sz="0" w:space="0" w:color="auto"/>
                <w:bottom w:val="none" w:sz="0" w:space="0" w:color="auto"/>
                <w:right w:val="none" w:sz="0" w:space="0" w:color="auto"/>
              </w:divBdr>
            </w:div>
            <w:div w:id="1952741159">
              <w:marLeft w:val="0"/>
              <w:marRight w:val="0"/>
              <w:marTop w:val="0"/>
              <w:marBottom w:val="0"/>
              <w:divBdr>
                <w:top w:val="none" w:sz="0" w:space="0" w:color="auto"/>
                <w:left w:val="none" w:sz="0" w:space="0" w:color="auto"/>
                <w:bottom w:val="none" w:sz="0" w:space="0" w:color="auto"/>
                <w:right w:val="none" w:sz="0" w:space="0" w:color="auto"/>
              </w:divBdr>
            </w:div>
            <w:div w:id="785198157">
              <w:marLeft w:val="0"/>
              <w:marRight w:val="0"/>
              <w:marTop w:val="0"/>
              <w:marBottom w:val="0"/>
              <w:divBdr>
                <w:top w:val="none" w:sz="0" w:space="0" w:color="auto"/>
                <w:left w:val="none" w:sz="0" w:space="0" w:color="auto"/>
                <w:bottom w:val="none" w:sz="0" w:space="0" w:color="auto"/>
                <w:right w:val="none" w:sz="0" w:space="0" w:color="auto"/>
              </w:divBdr>
            </w:div>
            <w:div w:id="473719610">
              <w:marLeft w:val="0"/>
              <w:marRight w:val="0"/>
              <w:marTop w:val="0"/>
              <w:marBottom w:val="0"/>
              <w:divBdr>
                <w:top w:val="none" w:sz="0" w:space="0" w:color="auto"/>
                <w:left w:val="none" w:sz="0" w:space="0" w:color="auto"/>
                <w:bottom w:val="none" w:sz="0" w:space="0" w:color="auto"/>
                <w:right w:val="none" w:sz="0" w:space="0" w:color="auto"/>
              </w:divBdr>
            </w:div>
            <w:div w:id="1410077476">
              <w:marLeft w:val="0"/>
              <w:marRight w:val="0"/>
              <w:marTop w:val="0"/>
              <w:marBottom w:val="0"/>
              <w:divBdr>
                <w:top w:val="none" w:sz="0" w:space="0" w:color="auto"/>
                <w:left w:val="none" w:sz="0" w:space="0" w:color="auto"/>
                <w:bottom w:val="none" w:sz="0" w:space="0" w:color="auto"/>
                <w:right w:val="none" w:sz="0" w:space="0" w:color="auto"/>
              </w:divBdr>
            </w:div>
            <w:div w:id="1706102509">
              <w:marLeft w:val="0"/>
              <w:marRight w:val="0"/>
              <w:marTop w:val="0"/>
              <w:marBottom w:val="0"/>
              <w:divBdr>
                <w:top w:val="none" w:sz="0" w:space="0" w:color="auto"/>
                <w:left w:val="none" w:sz="0" w:space="0" w:color="auto"/>
                <w:bottom w:val="none" w:sz="0" w:space="0" w:color="auto"/>
                <w:right w:val="none" w:sz="0" w:space="0" w:color="auto"/>
              </w:divBdr>
            </w:div>
            <w:div w:id="684985060">
              <w:marLeft w:val="0"/>
              <w:marRight w:val="0"/>
              <w:marTop w:val="0"/>
              <w:marBottom w:val="0"/>
              <w:divBdr>
                <w:top w:val="none" w:sz="0" w:space="0" w:color="auto"/>
                <w:left w:val="none" w:sz="0" w:space="0" w:color="auto"/>
                <w:bottom w:val="none" w:sz="0" w:space="0" w:color="auto"/>
                <w:right w:val="none" w:sz="0" w:space="0" w:color="auto"/>
              </w:divBdr>
            </w:div>
            <w:div w:id="1234586017">
              <w:marLeft w:val="0"/>
              <w:marRight w:val="0"/>
              <w:marTop w:val="0"/>
              <w:marBottom w:val="0"/>
              <w:divBdr>
                <w:top w:val="none" w:sz="0" w:space="0" w:color="auto"/>
                <w:left w:val="none" w:sz="0" w:space="0" w:color="auto"/>
                <w:bottom w:val="none" w:sz="0" w:space="0" w:color="auto"/>
                <w:right w:val="none" w:sz="0" w:space="0" w:color="auto"/>
              </w:divBdr>
            </w:div>
            <w:div w:id="898132964">
              <w:marLeft w:val="0"/>
              <w:marRight w:val="0"/>
              <w:marTop w:val="0"/>
              <w:marBottom w:val="0"/>
              <w:divBdr>
                <w:top w:val="none" w:sz="0" w:space="0" w:color="auto"/>
                <w:left w:val="none" w:sz="0" w:space="0" w:color="auto"/>
                <w:bottom w:val="none" w:sz="0" w:space="0" w:color="auto"/>
                <w:right w:val="none" w:sz="0" w:space="0" w:color="auto"/>
              </w:divBdr>
            </w:div>
            <w:div w:id="781850029">
              <w:marLeft w:val="0"/>
              <w:marRight w:val="0"/>
              <w:marTop w:val="0"/>
              <w:marBottom w:val="0"/>
              <w:divBdr>
                <w:top w:val="none" w:sz="0" w:space="0" w:color="auto"/>
                <w:left w:val="none" w:sz="0" w:space="0" w:color="auto"/>
                <w:bottom w:val="none" w:sz="0" w:space="0" w:color="auto"/>
                <w:right w:val="none" w:sz="0" w:space="0" w:color="auto"/>
              </w:divBdr>
            </w:div>
            <w:div w:id="715737735">
              <w:marLeft w:val="0"/>
              <w:marRight w:val="0"/>
              <w:marTop w:val="0"/>
              <w:marBottom w:val="0"/>
              <w:divBdr>
                <w:top w:val="none" w:sz="0" w:space="0" w:color="auto"/>
                <w:left w:val="none" w:sz="0" w:space="0" w:color="auto"/>
                <w:bottom w:val="none" w:sz="0" w:space="0" w:color="auto"/>
                <w:right w:val="none" w:sz="0" w:space="0" w:color="auto"/>
              </w:divBdr>
            </w:div>
            <w:div w:id="1031495382">
              <w:marLeft w:val="0"/>
              <w:marRight w:val="0"/>
              <w:marTop w:val="0"/>
              <w:marBottom w:val="0"/>
              <w:divBdr>
                <w:top w:val="none" w:sz="0" w:space="0" w:color="auto"/>
                <w:left w:val="none" w:sz="0" w:space="0" w:color="auto"/>
                <w:bottom w:val="none" w:sz="0" w:space="0" w:color="auto"/>
                <w:right w:val="none" w:sz="0" w:space="0" w:color="auto"/>
              </w:divBdr>
            </w:div>
            <w:div w:id="1618178252">
              <w:marLeft w:val="0"/>
              <w:marRight w:val="0"/>
              <w:marTop w:val="0"/>
              <w:marBottom w:val="0"/>
              <w:divBdr>
                <w:top w:val="none" w:sz="0" w:space="0" w:color="auto"/>
                <w:left w:val="none" w:sz="0" w:space="0" w:color="auto"/>
                <w:bottom w:val="none" w:sz="0" w:space="0" w:color="auto"/>
                <w:right w:val="none" w:sz="0" w:space="0" w:color="auto"/>
              </w:divBdr>
            </w:div>
            <w:div w:id="1916938254">
              <w:marLeft w:val="0"/>
              <w:marRight w:val="0"/>
              <w:marTop w:val="0"/>
              <w:marBottom w:val="0"/>
              <w:divBdr>
                <w:top w:val="none" w:sz="0" w:space="0" w:color="auto"/>
                <w:left w:val="none" w:sz="0" w:space="0" w:color="auto"/>
                <w:bottom w:val="none" w:sz="0" w:space="0" w:color="auto"/>
                <w:right w:val="none" w:sz="0" w:space="0" w:color="auto"/>
              </w:divBdr>
            </w:div>
            <w:div w:id="1042054408">
              <w:marLeft w:val="0"/>
              <w:marRight w:val="0"/>
              <w:marTop w:val="0"/>
              <w:marBottom w:val="0"/>
              <w:divBdr>
                <w:top w:val="none" w:sz="0" w:space="0" w:color="auto"/>
                <w:left w:val="none" w:sz="0" w:space="0" w:color="auto"/>
                <w:bottom w:val="none" w:sz="0" w:space="0" w:color="auto"/>
                <w:right w:val="none" w:sz="0" w:space="0" w:color="auto"/>
              </w:divBdr>
            </w:div>
            <w:div w:id="989092275">
              <w:marLeft w:val="0"/>
              <w:marRight w:val="0"/>
              <w:marTop w:val="0"/>
              <w:marBottom w:val="0"/>
              <w:divBdr>
                <w:top w:val="none" w:sz="0" w:space="0" w:color="auto"/>
                <w:left w:val="none" w:sz="0" w:space="0" w:color="auto"/>
                <w:bottom w:val="none" w:sz="0" w:space="0" w:color="auto"/>
                <w:right w:val="none" w:sz="0" w:space="0" w:color="auto"/>
              </w:divBdr>
            </w:div>
            <w:div w:id="1389106347">
              <w:marLeft w:val="0"/>
              <w:marRight w:val="0"/>
              <w:marTop w:val="0"/>
              <w:marBottom w:val="0"/>
              <w:divBdr>
                <w:top w:val="none" w:sz="0" w:space="0" w:color="auto"/>
                <w:left w:val="none" w:sz="0" w:space="0" w:color="auto"/>
                <w:bottom w:val="none" w:sz="0" w:space="0" w:color="auto"/>
                <w:right w:val="none" w:sz="0" w:space="0" w:color="auto"/>
              </w:divBdr>
            </w:div>
            <w:div w:id="1975914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9E4F5F-92CF-486C-ACF9-17C56BF988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2127</TotalTime>
  <Pages>28</Pages>
  <Words>3131</Words>
  <Characters>17850</Characters>
  <Application>Microsoft Office Word</Application>
  <DocSecurity>0</DocSecurity>
  <Lines>148</Lines>
  <Paragraphs>41</Paragraphs>
  <ScaleCrop>false</ScaleCrop>
  <Company/>
  <LinksUpToDate>false</LinksUpToDate>
  <CharactersWithSpaces>20940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keli li</dc:creator>
  <cp:keywords/>
  <dc:description/>
  <cp:lastModifiedBy>PC</cp:lastModifiedBy>
  <cp:revision>13</cp:revision>
  <dcterms:created xsi:type="dcterms:W3CDTF">2026-02-27T09:32:00Z</dcterms:created>
  <dcterms:modified xsi:type="dcterms:W3CDTF">2026-05-28T03:57:00Z</dcterms:modified>
</cp:coreProperties>
</file>