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D1D4" w14:textId="5B0FC16D" w:rsidR="00D92B2F" w:rsidRPr="00D92B2F" w:rsidRDefault="00F8106F" w:rsidP="008B071E">
      <w:pPr>
        <w:jc w:val="center"/>
        <w:rPr>
          <w:rFonts w:ascii="仿宋" w:eastAsia="仿宋" w:hAnsi="仿宋" w:hint="eastAsia"/>
          <w:b/>
          <w:bCs/>
          <w:sz w:val="28"/>
          <w:szCs w:val="32"/>
        </w:rPr>
      </w:pPr>
      <w:r>
        <w:rPr>
          <w:rFonts w:ascii="仿宋" w:eastAsia="仿宋" w:hAnsi="仿宋" w:hint="eastAsia"/>
          <w:b/>
          <w:bCs/>
          <w:sz w:val="28"/>
          <w:szCs w:val="32"/>
        </w:rPr>
        <w:t>关于造纸酶的产业化导向</w:t>
      </w:r>
    </w:p>
    <w:p w14:paraId="5C177899" w14:textId="77777777" w:rsidR="00D92B2F" w:rsidRPr="008D0B51" w:rsidRDefault="00D92B2F" w:rsidP="00D92B2F">
      <w:pPr>
        <w:rPr>
          <w:rFonts w:ascii="仿宋" w:eastAsia="仿宋" w:hAnsi="仿宋" w:hint="eastAsia"/>
          <w:b/>
          <w:bCs/>
          <w:sz w:val="24"/>
          <w:szCs w:val="28"/>
        </w:rPr>
      </w:pPr>
      <w:r w:rsidRPr="008D0B51">
        <w:rPr>
          <w:rFonts w:ascii="仿宋" w:eastAsia="仿宋" w:hAnsi="仿宋"/>
          <w:b/>
          <w:bCs/>
          <w:sz w:val="24"/>
          <w:szCs w:val="28"/>
        </w:rPr>
        <w:t>1. 创新研发能力：自动酶优化 Agent 平台</w:t>
      </w:r>
    </w:p>
    <w:p w14:paraId="0B7A6379" w14:textId="77777777" w:rsidR="00D92B2F" w:rsidRPr="00D92B2F" w:rsidRDefault="00D92B2F" w:rsidP="00D92B2F">
      <w:pPr>
        <w:numPr>
          <w:ilvl w:val="0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平台特点</w:t>
      </w:r>
      <w:r w:rsidRPr="00D92B2F">
        <w:rPr>
          <w:rFonts w:ascii="仿宋" w:eastAsia="仿宋" w:hAnsi="仿宋"/>
        </w:rPr>
        <w:t>：</w:t>
      </w:r>
    </w:p>
    <w:p w14:paraId="7146BCEC" w14:textId="77777777" w:rsidR="00D92B2F" w:rsidRPr="00D92B2F" w:rsidRDefault="00D92B2F" w:rsidP="00D92B2F">
      <w:pPr>
        <w:numPr>
          <w:ilvl w:val="1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全自动化</w:t>
      </w:r>
      <w:proofErr w:type="gramStart"/>
      <w:r w:rsidRPr="00D92B2F">
        <w:rPr>
          <w:rFonts w:ascii="仿宋" w:eastAsia="仿宋" w:hAnsi="仿宋"/>
        </w:rPr>
        <w:t>酶设计</w:t>
      </w:r>
      <w:proofErr w:type="gramEnd"/>
      <w:r w:rsidRPr="00D92B2F">
        <w:rPr>
          <w:rFonts w:ascii="仿宋" w:eastAsia="仿宋" w:hAnsi="仿宋"/>
        </w:rPr>
        <w:t>与优化，结合实验自动化与算法迭代</w:t>
      </w:r>
    </w:p>
    <w:p w14:paraId="41CA8AC4" w14:textId="77777777" w:rsidR="00D92B2F" w:rsidRPr="00D92B2F" w:rsidRDefault="00D92B2F" w:rsidP="00D92B2F">
      <w:pPr>
        <w:numPr>
          <w:ilvl w:val="1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可实现从初始酶筛选 → 突变设计 → 活性评估的闭环优化</w:t>
      </w:r>
    </w:p>
    <w:p w14:paraId="123A63BD" w14:textId="77777777" w:rsidR="00D92B2F" w:rsidRPr="00D92B2F" w:rsidRDefault="00D92B2F" w:rsidP="00D92B2F">
      <w:pPr>
        <w:numPr>
          <w:ilvl w:val="0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典型成果</w:t>
      </w:r>
      <w:r w:rsidRPr="00D92B2F">
        <w:rPr>
          <w:rFonts w:ascii="仿宋" w:eastAsia="仿宋" w:hAnsi="仿宋"/>
        </w:rPr>
        <w:t>：</w:t>
      </w:r>
    </w:p>
    <w:p w14:paraId="6510F7AA" w14:textId="77777777" w:rsidR="00D92B2F" w:rsidRPr="00D92B2F" w:rsidRDefault="00D92B2F" w:rsidP="00D92B2F">
      <w:pPr>
        <w:numPr>
          <w:ilvl w:val="1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苹果酸酶活性提升案例</w:t>
      </w:r>
      <w:r w:rsidRPr="00D92B2F">
        <w:rPr>
          <w:rFonts w:ascii="仿宋" w:eastAsia="仿宋" w:hAnsi="仿宋"/>
        </w:rPr>
        <w:t>：</w:t>
      </w:r>
    </w:p>
    <w:p w14:paraId="56FA22D4" w14:textId="77777777" w:rsidR="00D92B2F" w:rsidRPr="00D92B2F" w:rsidRDefault="00D92B2F" w:rsidP="00D92B2F">
      <w:pPr>
        <w:numPr>
          <w:ilvl w:val="2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 xml:space="preserve">三个月内活性提升 </w:t>
      </w:r>
      <w:r w:rsidRPr="00D92B2F">
        <w:rPr>
          <w:rFonts w:ascii="仿宋" w:eastAsia="仿宋" w:hAnsi="仿宋"/>
          <w:b/>
          <w:bCs/>
        </w:rPr>
        <w:t>5 倍</w:t>
      </w:r>
    </w:p>
    <w:p w14:paraId="5516F256" w14:textId="77777777" w:rsidR="00D92B2F" w:rsidRPr="00D92B2F" w:rsidRDefault="00D92B2F" w:rsidP="00D92B2F">
      <w:pPr>
        <w:numPr>
          <w:ilvl w:val="2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验证了平台的迭代速度与方向准确性</w:t>
      </w:r>
    </w:p>
    <w:p w14:paraId="6C5BA67B" w14:textId="77777777" w:rsidR="00D92B2F" w:rsidRPr="00D92B2F" w:rsidRDefault="00D92B2F" w:rsidP="00D92B2F">
      <w:pPr>
        <w:numPr>
          <w:ilvl w:val="0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价值</w:t>
      </w:r>
      <w:r w:rsidRPr="00D92B2F">
        <w:rPr>
          <w:rFonts w:ascii="仿宋" w:eastAsia="仿宋" w:hAnsi="仿宋"/>
        </w:rPr>
        <w:t>：</w:t>
      </w:r>
    </w:p>
    <w:p w14:paraId="130EA357" w14:textId="77777777" w:rsidR="00D92B2F" w:rsidRPr="00D92B2F" w:rsidRDefault="00D92B2F" w:rsidP="00D92B2F">
      <w:pPr>
        <w:numPr>
          <w:ilvl w:val="1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缩短研发周期，显著提升酶性能</w:t>
      </w:r>
    </w:p>
    <w:p w14:paraId="26722522" w14:textId="57BF4FBE" w:rsidR="00D92B2F" w:rsidRPr="00D92B2F" w:rsidRDefault="00D92B2F" w:rsidP="00D92B2F">
      <w:pPr>
        <w:numPr>
          <w:ilvl w:val="1"/>
          <w:numId w:val="1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提供可复制的模式，适用于多种工业酶种</w:t>
      </w:r>
    </w:p>
    <w:p w14:paraId="040742AD" w14:textId="77777777" w:rsidR="00D92B2F" w:rsidRPr="008D0B51" w:rsidRDefault="00D92B2F" w:rsidP="00D92B2F">
      <w:pPr>
        <w:rPr>
          <w:rFonts w:ascii="仿宋" w:eastAsia="仿宋" w:hAnsi="仿宋" w:hint="eastAsia"/>
          <w:b/>
          <w:bCs/>
          <w:sz w:val="24"/>
          <w:szCs w:val="28"/>
        </w:rPr>
      </w:pPr>
      <w:r w:rsidRPr="008D0B51">
        <w:rPr>
          <w:rFonts w:ascii="仿宋" w:eastAsia="仿宋" w:hAnsi="仿宋"/>
          <w:b/>
          <w:bCs/>
          <w:sz w:val="24"/>
          <w:szCs w:val="28"/>
        </w:rPr>
        <w:t>2. 产业放大化能力：纤维素降解酶（LPMO）研发与应用</w:t>
      </w:r>
    </w:p>
    <w:p w14:paraId="2595989A" w14:textId="77777777" w:rsidR="00D92B2F" w:rsidRPr="00D92B2F" w:rsidRDefault="00D92B2F" w:rsidP="00D92B2F">
      <w:pPr>
        <w:numPr>
          <w:ilvl w:val="0"/>
          <w:numId w:val="2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项目背景</w:t>
      </w:r>
      <w:r w:rsidRPr="00D92B2F">
        <w:rPr>
          <w:rFonts w:ascii="仿宋" w:eastAsia="仿宋" w:hAnsi="仿宋"/>
        </w:rPr>
        <w:t>：</w:t>
      </w:r>
    </w:p>
    <w:p w14:paraId="770C16CC" w14:textId="7B266C26" w:rsidR="00D92B2F" w:rsidRPr="00D92B2F" w:rsidRDefault="00D92B2F" w:rsidP="00D92B2F">
      <w:pPr>
        <w:numPr>
          <w:ilvl w:val="1"/>
          <w:numId w:val="2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 xml:space="preserve">基于已有技术积累开发 LPMO 酶 </w:t>
      </w:r>
    </w:p>
    <w:p w14:paraId="25D37B8F" w14:textId="77777777" w:rsidR="00D92B2F" w:rsidRPr="00D92B2F" w:rsidRDefault="00D92B2F" w:rsidP="00D92B2F">
      <w:pPr>
        <w:numPr>
          <w:ilvl w:val="1"/>
          <w:numId w:val="2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历时一年多研发，聚焦活性位点改造与结构优化</w:t>
      </w:r>
    </w:p>
    <w:p w14:paraId="3D37E2B5" w14:textId="77777777" w:rsidR="00D92B2F" w:rsidRPr="00D92B2F" w:rsidRDefault="00D92B2F" w:rsidP="00D92B2F">
      <w:pPr>
        <w:numPr>
          <w:ilvl w:val="0"/>
          <w:numId w:val="2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成果数据</w:t>
      </w:r>
      <w:r w:rsidRPr="00D92B2F">
        <w:rPr>
          <w:rFonts w:ascii="仿宋" w:eastAsia="仿宋" w:hAnsi="仿宋"/>
        </w:rPr>
        <w:t>：</w:t>
      </w:r>
    </w:p>
    <w:p w14:paraId="240117B7" w14:textId="77777777" w:rsidR="00D92B2F" w:rsidRPr="00D92B2F" w:rsidRDefault="00D92B2F" w:rsidP="00D92B2F">
      <w:pPr>
        <w:numPr>
          <w:ilvl w:val="1"/>
          <w:numId w:val="2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 xml:space="preserve">活性提升到野生型 </w:t>
      </w:r>
      <w:r w:rsidRPr="00D92B2F">
        <w:rPr>
          <w:rFonts w:ascii="仿宋" w:eastAsia="仿宋" w:hAnsi="仿宋"/>
          <w:b/>
          <w:bCs/>
        </w:rPr>
        <w:t xml:space="preserve">10 </w:t>
      </w:r>
      <w:proofErr w:type="gramStart"/>
      <w:r w:rsidRPr="00D92B2F">
        <w:rPr>
          <w:rFonts w:ascii="仿宋" w:eastAsia="仿宋" w:hAnsi="仿宋"/>
          <w:b/>
          <w:bCs/>
        </w:rPr>
        <w:t>倍</w:t>
      </w:r>
      <w:proofErr w:type="gramEnd"/>
      <w:r w:rsidRPr="00D92B2F">
        <w:rPr>
          <w:rFonts w:ascii="仿宋" w:eastAsia="仿宋" w:hAnsi="仿宋"/>
        </w:rPr>
        <w:t>（当前最佳记录）</w:t>
      </w:r>
    </w:p>
    <w:p w14:paraId="58F798C7" w14:textId="77777777" w:rsidR="00D92B2F" w:rsidRPr="00D92B2F" w:rsidRDefault="00D92B2F" w:rsidP="00D92B2F">
      <w:pPr>
        <w:numPr>
          <w:ilvl w:val="1"/>
          <w:numId w:val="2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 xml:space="preserve">与市售秸秆降解制剂联用，降解效果再提升 </w:t>
      </w:r>
      <w:r w:rsidRPr="00D92B2F">
        <w:rPr>
          <w:rFonts w:ascii="仿宋" w:eastAsia="仿宋" w:hAnsi="仿宋"/>
          <w:b/>
          <w:bCs/>
        </w:rPr>
        <w:t xml:space="preserve">3 </w:t>
      </w:r>
      <w:proofErr w:type="gramStart"/>
      <w:r w:rsidRPr="00D92B2F">
        <w:rPr>
          <w:rFonts w:ascii="仿宋" w:eastAsia="仿宋" w:hAnsi="仿宋"/>
          <w:b/>
          <w:bCs/>
        </w:rPr>
        <w:t>倍</w:t>
      </w:r>
      <w:proofErr w:type="gramEnd"/>
      <w:r w:rsidRPr="00D92B2F">
        <w:rPr>
          <w:rFonts w:ascii="仿宋" w:eastAsia="仿宋" w:hAnsi="仿宋"/>
          <w:b/>
          <w:bCs/>
        </w:rPr>
        <w:t>+</w:t>
      </w:r>
    </w:p>
    <w:p w14:paraId="2DACE735" w14:textId="77777777" w:rsidR="00D92B2F" w:rsidRPr="00D92B2F" w:rsidRDefault="00D92B2F" w:rsidP="00D92B2F">
      <w:pPr>
        <w:numPr>
          <w:ilvl w:val="1"/>
          <w:numId w:val="2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 xml:space="preserve">已进入 </w:t>
      </w:r>
      <w:r w:rsidRPr="00D92B2F">
        <w:rPr>
          <w:rFonts w:ascii="仿宋" w:eastAsia="仿宋" w:hAnsi="仿宋"/>
          <w:b/>
          <w:bCs/>
        </w:rPr>
        <w:t>5 L 发酵罐</w:t>
      </w:r>
      <w:r w:rsidRPr="00D92B2F">
        <w:rPr>
          <w:rFonts w:ascii="仿宋" w:eastAsia="仿宋" w:hAnsi="仿宋"/>
        </w:rPr>
        <w:t xml:space="preserve"> 规模生产验证</w:t>
      </w:r>
    </w:p>
    <w:p w14:paraId="5D2E98B8" w14:textId="77777777" w:rsidR="00D92B2F" w:rsidRPr="00D92B2F" w:rsidRDefault="00D92B2F" w:rsidP="00D92B2F">
      <w:pPr>
        <w:numPr>
          <w:ilvl w:val="0"/>
          <w:numId w:val="2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价值与意义</w:t>
      </w:r>
      <w:r w:rsidRPr="00D92B2F">
        <w:rPr>
          <w:rFonts w:ascii="仿宋" w:eastAsia="仿宋" w:hAnsi="仿宋"/>
        </w:rPr>
        <w:t>：</w:t>
      </w:r>
    </w:p>
    <w:p w14:paraId="5FA5BB16" w14:textId="77777777" w:rsidR="00D92B2F" w:rsidRPr="00D92B2F" w:rsidRDefault="00D92B2F" w:rsidP="00D92B2F">
      <w:pPr>
        <w:numPr>
          <w:ilvl w:val="1"/>
          <w:numId w:val="2"/>
        </w:numPr>
        <w:rPr>
          <w:rFonts w:ascii="仿宋" w:eastAsia="仿宋" w:hAnsi="仿宋" w:hint="eastAsia"/>
        </w:rPr>
      </w:pPr>
      <w:proofErr w:type="gramStart"/>
      <w:r w:rsidRPr="00D92B2F">
        <w:rPr>
          <w:rFonts w:ascii="仿宋" w:eastAsia="仿宋" w:hAnsi="仿宋"/>
        </w:rPr>
        <w:t>工业级量产</w:t>
      </w:r>
      <w:proofErr w:type="gramEnd"/>
      <w:r w:rsidRPr="00D92B2F">
        <w:rPr>
          <w:rFonts w:ascii="仿宋" w:eastAsia="仿宋" w:hAnsi="仿宋"/>
        </w:rPr>
        <w:t>可行性明确</w:t>
      </w:r>
    </w:p>
    <w:p w14:paraId="4F46BA95" w14:textId="17E34A69" w:rsidR="00D92B2F" w:rsidRDefault="00D92B2F" w:rsidP="00D92B2F">
      <w:pPr>
        <w:numPr>
          <w:ilvl w:val="1"/>
          <w:numId w:val="2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可对接造纸、纤维、农业废弃物综合利用等多行业</w:t>
      </w:r>
    </w:p>
    <w:p w14:paraId="738CC9CB" w14:textId="300F2BF7" w:rsidR="006C3399" w:rsidRDefault="003F015F" w:rsidP="003F015F">
      <w:pPr>
        <w:jc w:val="center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noProof/>
        </w:rPr>
        <w:drawing>
          <wp:inline distT="0" distB="0" distL="0" distR="0" wp14:anchorId="51166E7B" wp14:editId="055566AD">
            <wp:extent cx="4566062" cy="1886126"/>
            <wp:effectExtent l="0" t="0" r="6350" b="0"/>
            <wp:docPr id="133717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71381" name="图片 13371713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533" cy="189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B578" w14:textId="7ED38A40" w:rsidR="003F015F" w:rsidRPr="00D92B2F" w:rsidRDefault="003F015F" w:rsidP="003F015F">
      <w:pPr>
        <w:jc w:val="center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noProof/>
        </w:rPr>
        <w:drawing>
          <wp:inline distT="0" distB="0" distL="0" distR="0" wp14:anchorId="146BAEAA" wp14:editId="431FC78F">
            <wp:extent cx="4655352" cy="1783166"/>
            <wp:effectExtent l="0" t="0" r="0" b="7620"/>
            <wp:docPr id="20322063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06376" name="图片 2032206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352" cy="178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D7A5" w14:textId="77777777" w:rsidR="00D92B2F" w:rsidRPr="008D0B51" w:rsidRDefault="00D92B2F" w:rsidP="00D92B2F">
      <w:pPr>
        <w:rPr>
          <w:rFonts w:ascii="仿宋" w:eastAsia="仿宋" w:hAnsi="仿宋" w:hint="eastAsia"/>
          <w:b/>
          <w:bCs/>
          <w:sz w:val="24"/>
          <w:szCs w:val="28"/>
        </w:rPr>
      </w:pPr>
      <w:r w:rsidRPr="008D0B51">
        <w:rPr>
          <w:rFonts w:ascii="仿宋" w:eastAsia="仿宋" w:hAnsi="仿宋"/>
          <w:b/>
          <w:bCs/>
          <w:sz w:val="24"/>
          <w:szCs w:val="28"/>
        </w:rPr>
        <w:lastRenderedPageBreak/>
        <w:t>3. 智能化生产能力：智能发酵与过程控制</w:t>
      </w:r>
    </w:p>
    <w:p w14:paraId="6F0DB5E5" w14:textId="77777777" w:rsidR="00D92B2F" w:rsidRPr="00D92B2F" w:rsidRDefault="00D92B2F" w:rsidP="00D92B2F">
      <w:pPr>
        <w:numPr>
          <w:ilvl w:val="0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现有积累</w:t>
      </w:r>
      <w:r w:rsidRPr="00D92B2F">
        <w:rPr>
          <w:rFonts w:ascii="仿宋" w:eastAsia="仿宋" w:hAnsi="仿宋"/>
        </w:rPr>
        <w:t>：</w:t>
      </w:r>
    </w:p>
    <w:p w14:paraId="7C08140A" w14:textId="77777777" w:rsidR="00D92B2F" w:rsidRPr="00D92B2F" w:rsidRDefault="00D92B2F" w:rsidP="00D92B2F">
      <w:pPr>
        <w:numPr>
          <w:ilvl w:val="1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智能发酵罐 + 连续在线监控 + 自动配料系统</w:t>
      </w:r>
    </w:p>
    <w:p w14:paraId="5CF5BB97" w14:textId="77777777" w:rsidR="00D92B2F" w:rsidRPr="00D92B2F" w:rsidRDefault="00D92B2F" w:rsidP="00D92B2F">
      <w:pPr>
        <w:numPr>
          <w:ilvl w:val="1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数据驱动的温度、pH、溶氧、营养调控策略</w:t>
      </w:r>
    </w:p>
    <w:p w14:paraId="5A2A88B7" w14:textId="77777777" w:rsidR="00D92B2F" w:rsidRPr="00D92B2F" w:rsidRDefault="00D92B2F" w:rsidP="00D92B2F">
      <w:pPr>
        <w:numPr>
          <w:ilvl w:val="0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优势</w:t>
      </w:r>
      <w:r w:rsidRPr="00D92B2F">
        <w:rPr>
          <w:rFonts w:ascii="仿宋" w:eastAsia="仿宋" w:hAnsi="仿宋"/>
        </w:rPr>
        <w:t>：</w:t>
      </w:r>
    </w:p>
    <w:p w14:paraId="2CCBADCC" w14:textId="77777777" w:rsidR="00D92B2F" w:rsidRPr="00D92B2F" w:rsidRDefault="00D92B2F" w:rsidP="00D92B2F">
      <w:pPr>
        <w:numPr>
          <w:ilvl w:val="1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成本降低</w:t>
      </w:r>
      <w:r w:rsidRPr="00D92B2F">
        <w:rPr>
          <w:rFonts w:ascii="仿宋" w:eastAsia="仿宋" w:hAnsi="仿宋"/>
        </w:rPr>
        <w:t>：原料与能源利用率提升</w:t>
      </w:r>
    </w:p>
    <w:p w14:paraId="1CD7325E" w14:textId="77777777" w:rsidR="00D92B2F" w:rsidRPr="00D92B2F" w:rsidRDefault="00D92B2F" w:rsidP="00D92B2F">
      <w:pPr>
        <w:numPr>
          <w:ilvl w:val="1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稳定性提升</w:t>
      </w:r>
      <w:r w:rsidRPr="00D92B2F">
        <w:rPr>
          <w:rFonts w:ascii="仿宋" w:eastAsia="仿宋" w:hAnsi="仿宋"/>
        </w:rPr>
        <w:t>：长期连续生产中活性波动降低</w:t>
      </w:r>
    </w:p>
    <w:p w14:paraId="06B41007" w14:textId="77777777" w:rsidR="00D92B2F" w:rsidRPr="00D92B2F" w:rsidRDefault="00D92B2F" w:rsidP="00D92B2F">
      <w:pPr>
        <w:numPr>
          <w:ilvl w:val="1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批次一致性</w:t>
      </w:r>
      <w:r w:rsidRPr="00D92B2F">
        <w:rPr>
          <w:rFonts w:ascii="仿宋" w:eastAsia="仿宋" w:hAnsi="仿宋"/>
        </w:rPr>
        <w:t>：波动系数显著小于行业平均水平</w:t>
      </w:r>
    </w:p>
    <w:p w14:paraId="44D781C8" w14:textId="77777777" w:rsidR="00D92B2F" w:rsidRPr="00D92B2F" w:rsidRDefault="00D92B2F" w:rsidP="00D92B2F">
      <w:pPr>
        <w:numPr>
          <w:ilvl w:val="0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应用价值</w:t>
      </w:r>
      <w:r w:rsidRPr="00D92B2F">
        <w:rPr>
          <w:rFonts w:ascii="仿宋" w:eastAsia="仿宋" w:hAnsi="仿宋"/>
        </w:rPr>
        <w:t>：</w:t>
      </w:r>
    </w:p>
    <w:p w14:paraId="1A9ABA10" w14:textId="77777777" w:rsidR="00D92B2F" w:rsidRPr="00D92B2F" w:rsidRDefault="00D92B2F" w:rsidP="00D92B2F">
      <w:pPr>
        <w:numPr>
          <w:ilvl w:val="1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为上述酶种放大量</w:t>
      </w:r>
      <w:proofErr w:type="gramStart"/>
      <w:r w:rsidRPr="00D92B2F">
        <w:rPr>
          <w:rFonts w:ascii="仿宋" w:eastAsia="仿宋" w:hAnsi="仿宋"/>
        </w:rPr>
        <w:t>产提供</w:t>
      </w:r>
      <w:proofErr w:type="gramEnd"/>
      <w:r w:rsidRPr="00D92B2F">
        <w:rPr>
          <w:rFonts w:ascii="仿宋" w:eastAsia="仿宋" w:hAnsi="仿宋"/>
        </w:rPr>
        <w:t>质量和成本优势保障</w:t>
      </w:r>
    </w:p>
    <w:p w14:paraId="14626D2D" w14:textId="08E60C21" w:rsidR="00D92B2F" w:rsidRPr="00D92B2F" w:rsidRDefault="00D92B2F" w:rsidP="00D92B2F">
      <w:pPr>
        <w:numPr>
          <w:ilvl w:val="1"/>
          <w:numId w:val="3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能快速适配不同菌种/不同工艺参数</w:t>
      </w:r>
    </w:p>
    <w:p w14:paraId="1F030DAC" w14:textId="763F5D1E" w:rsidR="00D92B2F" w:rsidRPr="008D0B51" w:rsidRDefault="00D92B2F" w:rsidP="00D92B2F">
      <w:pPr>
        <w:rPr>
          <w:rFonts w:ascii="仿宋" w:eastAsia="仿宋" w:hAnsi="仿宋" w:hint="eastAsia"/>
          <w:b/>
          <w:bCs/>
          <w:color w:val="EE0000"/>
          <w:sz w:val="24"/>
          <w:szCs w:val="28"/>
        </w:rPr>
      </w:pPr>
      <w:r w:rsidRPr="008D0B51">
        <w:rPr>
          <w:rFonts w:ascii="仿宋" w:eastAsia="仿宋" w:hAnsi="仿宋"/>
          <w:b/>
          <w:bCs/>
          <w:sz w:val="24"/>
          <w:szCs w:val="28"/>
        </w:rPr>
        <w:t>4. 木质素高值化利用能力</w:t>
      </w:r>
      <w:r w:rsidR="00D763D1" w:rsidRPr="008D0B51">
        <w:rPr>
          <w:rFonts w:ascii="仿宋" w:eastAsia="仿宋" w:hAnsi="仿宋" w:hint="eastAsia"/>
          <w:b/>
          <w:bCs/>
          <w:color w:val="EE0000"/>
          <w:sz w:val="24"/>
          <w:szCs w:val="28"/>
        </w:rPr>
        <w:t>（已有公开文献，可复现）</w:t>
      </w:r>
    </w:p>
    <w:p w14:paraId="53304D69" w14:textId="77777777" w:rsidR="00D92B2F" w:rsidRPr="00D92B2F" w:rsidRDefault="00D92B2F" w:rsidP="00D92B2F">
      <w:pPr>
        <w:numPr>
          <w:ilvl w:val="0"/>
          <w:numId w:val="4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路线技术背景</w:t>
      </w:r>
      <w:r w:rsidRPr="00D92B2F">
        <w:rPr>
          <w:rFonts w:ascii="仿宋" w:eastAsia="仿宋" w:hAnsi="仿宋"/>
        </w:rPr>
        <w:t>：</w:t>
      </w:r>
    </w:p>
    <w:p w14:paraId="7F168B62" w14:textId="77777777" w:rsidR="00D92B2F" w:rsidRPr="00D92B2F" w:rsidRDefault="00D92B2F" w:rsidP="00D92B2F">
      <w:pPr>
        <w:numPr>
          <w:ilvl w:val="1"/>
          <w:numId w:val="4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采用木质纤维素生物质的</w:t>
      </w:r>
      <w:r w:rsidRPr="00D92B2F">
        <w:rPr>
          <w:rFonts w:ascii="仿宋" w:eastAsia="仿宋" w:hAnsi="仿宋"/>
          <w:b/>
          <w:bCs/>
        </w:rPr>
        <w:t>还原催化分馏</w:t>
      </w:r>
    </w:p>
    <w:p w14:paraId="1EEE316E" w14:textId="77777777" w:rsidR="00D92B2F" w:rsidRPr="00D92B2F" w:rsidRDefault="00D92B2F" w:rsidP="00D92B2F">
      <w:pPr>
        <w:numPr>
          <w:ilvl w:val="1"/>
          <w:numId w:val="4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 xml:space="preserve">高选择性地产出多种 </w:t>
      </w:r>
      <w:r w:rsidRPr="00D92B2F">
        <w:rPr>
          <w:rFonts w:ascii="仿宋" w:eastAsia="仿宋" w:hAnsi="仿宋"/>
          <w:b/>
          <w:bCs/>
        </w:rPr>
        <w:t>4-烷基酚</w:t>
      </w:r>
      <w:r w:rsidRPr="00D92B2F">
        <w:rPr>
          <w:rFonts w:ascii="仿宋" w:eastAsia="仿宋" w:hAnsi="仿宋"/>
        </w:rPr>
        <w:t xml:space="preserve"> 类化合物</w:t>
      </w:r>
    </w:p>
    <w:p w14:paraId="32EB0222" w14:textId="77777777" w:rsidR="00D92B2F" w:rsidRPr="00D92B2F" w:rsidRDefault="00D92B2F" w:rsidP="00D92B2F">
      <w:pPr>
        <w:numPr>
          <w:ilvl w:val="0"/>
          <w:numId w:val="4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关键产物与应用</w:t>
      </w:r>
      <w:r w:rsidRPr="00D92B2F">
        <w:rPr>
          <w:rFonts w:ascii="仿宋" w:eastAsia="仿宋" w:hAnsi="仿宋"/>
        </w:rPr>
        <w:t>：</w:t>
      </w:r>
    </w:p>
    <w:p w14:paraId="7CBD9C87" w14:textId="77777777" w:rsidR="00D92B2F" w:rsidRPr="00D92B2F" w:rsidRDefault="00D92B2F" w:rsidP="00D92B2F">
      <w:pPr>
        <w:numPr>
          <w:ilvl w:val="1"/>
          <w:numId w:val="4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4-丙</w:t>
      </w:r>
      <w:proofErr w:type="gramStart"/>
      <w:r w:rsidRPr="00D92B2F">
        <w:rPr>
          <w:rFonts w:ascii="仿宋" w:eastAsia="仿宋" w:hAnsi="仿宋"/>
        </w:rPr>
        <w:t>基愈创</w:t>
      </w:r>
      <w:proofErr w:type="gramEnd"/>
      <w:r w:rsidRPr="00D92B2F">
        <w:rPr>
          <w:rFonts w:ascii="仿宋" w:eastAsia="仿宋" w:hAnsi="仿宋"/>
        </w:rPr>
        <w:t xml:space="preserve">木酚 → 选择性脱氢 → </w:t>
      </w:r>
      <w:r w:rsidRPr="00D92B2F">
        <w:rPr>
          <w:rFonts w:ascii="仿宋" w:eastAsia="仿宋" w:hAnsi="仿宋"/>
          <w:b/>
          <w:bCs/>
        </w:rPr>
        <w:t>异丁香</w:t>
      </w:r>
      <w:proofErr w:type="gramStart"/>
      <w:r w:rsidRPr="00D92B2F">
        <w:rPr>
          <w:rFonts w:ascii="仿宋" w:eastAsia="仿宋" w:hAnsi="仿宋"/>
          <w:b/>
          <w:bCs/>
        </w:rPr>
        <w:t>酚</w:t>
      </w:r>
      <w:proofErr w:type="gramEnd"/>
    </w:p>
    <w:p w14:paraId="112AE081" w14:textId="77777777" w:rsidR="00D92B2F" w:rsidRPr="00D92B2F" w:rsidRDefault="00D92B2F" w:rsidP="00D92B2F">
      <w:pPr>
        <w:numPr>
          <w:ilvl w:val="2"/>
          <w:numId w:val="4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异丁香</w:t>
      </w:r>
      <w:proofErr w:type="gramStart"/>
      <w:r w:rsidRPr="00D92B2F">
        <w:rPr>
          <w:rFonts w:ascii="仿宋" w:eastAsia="仿宋" w:hAnsi="仿宋"/>
        </w:rPr>
        <w:t>酚</w:t>
      </w:r>
      <w:proofErr w:type="gramEnd"/>
      <w:r w:rsidRPr="00D92B2F">
        <w:rPr>
          <w:rFonts w:ascii="仿宋" w:eastAsia="仿宋" w:hAnsi="仿宋"/>
        </w:rPr>
        <w:t>：具有风味香味属性，也是多功能化学品前体</w:t>
      </w:r>
    </w:p>
    <w:p w14:paraId="34F37946" w14:textId="77777777" w:rsidR="00D92B2F" w:rsidRPr="00D92B2F" w:rsidRDefault="00D92B2F" w:rsidP="00D92B2F">
      <w:pPr>
        <w:numPr>
          <w:ilvl w:val="0"/>
          <w:numId w:val="4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  <w:b/>
          <w:bCs/>
        </w:rPr>
        <w:t>价值链拓展</w:t>
      </w:r>
      <w:r w:rsidRPr="00D92B2F">
        <w:rPr>
          <w:rFonts w:ascii="仿宋" w:eastAsia="仿宋" w:hAnsi="仿宋"/>
        </w:rPr>
        <w:t>：</w:t>
      </w:r>
    </w:p>
    <w:p w14:paraId="7B80460C" w14:textId="77777777" w:rsidR="00D92B2F" w:rsidRPr="00D92B2F" w:rsidRDefault="00D92B2F" w:rsidP="00D92B2F">
      <w:pPr>
        <w:numPr>
          <w:ilvl w:val="1"/>
          <w:numId w:val="4"/>
        </w:numPr>
        <w:rPr>
          <w:rFonts w:ascii="仿宋" w:eastAsia="仿宋" w:hAnsi="仿宋" w:hint="eastAsia"/>
        </w:rPr>
      </w:pPr>
      <w:proofErr w:type="gramStart"/>
      <w:r w:rsidRPr="00D92B2F">
        <w:rPr>
          <w:rFonts w:ascii="仿宋" w:eastAsia="仿宋" w:hAnsi="仿宋"/>
        </w:rPr>
        <w:t>从酶解</w:t>
      </w:r>
      <w:proofErr w:type="gramEnd"/>
      <w:r w:rsidRPr="00D92B2F">
        <w:rPr>
          <w:rFonts w:ascii="仿宋" w:eastAsia="仿宋" w:hAnsi="仿宋"/>
        </w:rPr>
        <w:t xml:space="preserve"> → 木质素分离 → 高值化小分子衍生 → 芳香化学品生产</w:t>
      </w:r>
    </w:p>
    <w:p w14:paraId="09ED35BB" w14:textId="79517073" w:rsidR="0021106B" w:rsidRDefault="00D92B2F" w:rsidP="00D92B2F">
      <w:pPr>
        <w:numPr>
          <w:ilvl w:val="1"/>
          <w:numId w:val="4"/>
        </w:numPr>
        <w:rPr>
          <w:rFonts w:ascii="仿宋" w:eastAsia="仿宋" w:hAnsi="仿宋" w:hint="eastAsia"/>
        </w:rPr>
      </w:pPr>
      <w:r w:rsidRPr="00D92B2F">
        <w:rPr>
          <w:rFonts w:ascii="仿宋" w:eastAsia="仿宋" w:hAnsi="仿宋"/>
        </w:rPr>
        <w:t>打通生物质综合利用的下游市场</w:t>
      </w:r>
    </w:p>
    <w:p w14:paraId="714038BE" w14:textId="3A73B756" w:rsidR="003F015F" w:rsidRPr="008B071E" w:rsidRDefault="003F015F" w:rsidP="003F015F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  <w:noProof/>
        </w:rPr>
        <w:drawing>
          <wp:inline distT="0" distB="0" distL="0" distR="0" wp14:anchorId="044D3C82" wp14:editId="49F98AFA">
            <wp:extent cx="5273943" cy="1656451"/>
            <wp:effectExtent l="0" t="0" r="3175" b="1270"/>
            <wp:docPr id="9761861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86195" name="图片 97618619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5" b="23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6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F015F" w:rsidRPr="008B0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62DE8" w14:textId="77777777" w:rsidR="00DD33E4" w:rsidRDefault="00DD33E4" w:rsidP="00D92B2F">
      <w:r>
        <w:separator/>
      </w:r>
    </w:p>
  </w:endnote>
  <w:endnote w:type="continuationSeparator" w:id="0">
    <w:p w14:paraId="3F544CE4" w14:textId="77777777" w:rsidR="00DD33E4" w:rsidRDefault="00DD33E4" w:rsidP="00D92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200BA" w14:textId="77777777" w:rsidR="00DD33E4" w:rsidRDefault="00DD33E4" w:rsidP="00D92B2F">
      <w:r>
        <w:separator/>
      </w:r>
    </w:p>
  </w:footnote>
  <w:footnote w:type="continuationSeparator" w:id="0">
    <w:p w14:paraId="5B29B061" w14:textId="77777777" w:rsidR="00DD33E4" w:rsidRDefault="00DD33E4" w:rsidP="00D92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067"/>
    <w:multiLevelType w:val="multilevel"/>
    <w:tmpl w:val="BBF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A4762"/>
    <w:multiLevelType w:val="multilevel"/>
    <w:tmpl w:val="999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23384"/>
    <w:multiLevelType w:val="multilevel"/>
    <w:tmpl w:val="FEA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13547"/>
    <w:multiLevelType w:val="multilevel"/>
    <w:tmpl w:val="26E0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713C9"/>
    <w:multiLevelType w:val="multilevel"/>
    <w:tmpl w:val="538C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672652">
    <w:abstractNumId w:val="3"/>
  </w:num>
  <w:num w:numId="2" w16cid:durableId="735082532">
    <w:abstractNumId w:val="0"/>
  </w:num>
  <w:num w:numId="3" w16cid:durableId="859513389">
    <w:abstractNumId w:val="2"/>
  </w:num>
  <w:num w:numId="4" w16cid:durableId="1334332014">
    <w:abstractNumId w:val="4"/>
  </w:num>
  <w:num w:numId="5" w16cid:durableId="1913155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F3"/>
    <w:rsid w:val="0021106B"/>
    <w:rsid w:val="003278F3"/>
    <w:rsid w:val="003F015F"/>
    <w:rsid w:val="006C3399"/>
    <w:rsid w:val="006E61DA"/>
    <w:rsid w:val="00711C8D"/>
    <w:rsid w:val="007E7AF5"/>
    <w:rsid w:val="008B071E"/>
    <w:rsid w:val="008D0B51"/>
    <w:rsid w:val="00D763D1"/>
    <w:rsid w:val="00D92B2F"/>
    <w:rsid w:val="00DD33E4"/>
    <w:rsid w:val="00F8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A28F6"/>
  <w15:chartTrackingRefBased/>
  <w15:docId w15:val="{06052260-9557-46D6-B559-1318DC2D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78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F3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F3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F3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8F3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78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78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78F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78F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78F3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78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8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78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78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8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8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8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8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8F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8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8F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278F3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2B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2B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2B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2B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362</Words>
  <Characters>378</Characters>
  <Application>Microsoft Office Word</Application>
  <DocSecurity>0</DocSecurity>
  <Lines>27</Lines>
  <Paragraphs>46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jiaming guan</dc:creator>
  <cp:keywords/>
  <dc:description/>
  <cp:lastModifiedBy>jiaming guan</cp:lastModifiedBy>
  <cp:revision>15</cp:revision>
  <dcterms:created xsi:type="dcterms:W3CDTF">2025-09-07T17:33:00Z</dcterms:created>
  <dcterms:modified xsi:type="dcterms:W3CDTF">2025-09-08T03:19:00Z</dcterms:modified>
</cp:coreProperties>
</file>