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小微贷管家 · 项目总结报告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>一个从 0 到 1、独立完成并真实上线的智能贷款服务平台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>在线体验：https://loan-helper-665l.onrender.com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>编写日期：2026-07 · 用途：实习结项 / 作品集 / 汇报</w:t>
      </w:r>
    </w:p>
    <w:p>
      <w:pPr>
        <w:pStyle w:val="Heading2"/>
      </w:pPr>
      <w:r>
        <w:t>一、项目一句话介绍</w:t>
      </w:r>
    </w:p>
    <w:p>
      <w:r/>
      <w:r>
        <w:rPr>
          <w:b/>
        </w:rPr>
        <w:t>「小微贷管家」是给小微企业主和普通人的"贷款翻译官 + 私人军师"。</w:t>
      </w:r>
      <w:r/>
    </w:p>
    <w:p>
      <w:r>
        <w:t>用户填写自己的真实经营 / 收入情况，系统就能智能匹配贷款产品、给出最优方案与备选方案，并附上额度 / 利率 / 月供估算、风控评分、补贴政策、材料清单，还能把看不懂的银行黑话翻译成大白话。</w:t>
      </w:r>
    </w:p>
    <w:p>
      <w:r>
        <w:t>一句更凝练的定位：</w:t>
      </w:r>
      <w:r>
        <w:rPr>
          <w:b/>
        </w:rPr>
        <w:t>"我们不放贷、不碰钱，只做小微企业和金融机构之间最难的那一环——让信息不对称的双方精准匹配。"</w:t>
      </w:r>
      <w:r/>
    </w:p>
    <w:p>
      <w:pPr>
        <w:pStyle w:val="Heading2"/>
      </w:pPr>
      <w:r>
        <w:t>二、为什么做这个产品：用户痛点</w:t>
      </w:r>
    </w:p>
    <w:p>
      <w:r>
        <w:t>小微企业贡献了中国约 60% 的 GDP、80% 的城镇就业，但"融资难、融资贵"是老大难问题。调研中发现，真正卡住用户的往往</w:t>
      </w:r>
      <w:r>
        <w:rPr>
          <w:b/>
        </w:rPr>
        <w:t>不是没有产品，而是三个"不知道"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痛点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用户的真实心声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不知道能不能贷、能贷多少</w:t>
            </w:r>
            <w:r/>
          </w:p>
        </w:tc>
        <w:tc>
          <w:tcPr>
            <w:tcW w:type="dxa" w:w="2880"/>
          </w:tcPr>
          <w:p>
            <w:r>
              <w:t>"面对上百个产品无从下手，又怕申请被拒影响征信"</w:t>
            </w:r>
          </w:p>
        </w:tc>
        <w:tc>
          <w:tcPr>
            <w:tcW w:type="dxa" w:w="2880"/>
          </w:tcPr>
          <w:p>
            <w:r>
              <w:t>不敢试、白白错过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不知道该找谁贷、会不会被拒</w:t>
            </w:r>
            <w:r/>
          </w:p>
        </w:tc>
        <w:tc>
          <w:tcPr>
            <w:tcW w:type="dxa" w:w="2880"/>
          </w:tcPr>
          <w:p>
            <w:r>
              <w:t>"银行、担保、助贷信息不透明，怕被坑"</w:t>
            </w:r>
          </w:p>
        </w:tc>
        <w:tc>
          <w:tcPr>
            <w:tcW w:type="dxa" w:w="2880"/>
          </w:tcPr>
          <w:p>
            <w:r>
              <w:t>病急乱投医、被中介收智商税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看不懂银行专业话术</w:t>
            </w:r>
            <w:r/>
          </w:p>
        </w:tc>
        <w:tc>
          <w:tcPr>
            <w:tcW w:type="dxa" w:w="2880"/>
          </w:tcPr>
          <w:p>
            <w:r>
              <w:t>"'年化''抵押率''征信''LPR'，每个字都认识，连起来不懂"</w:t>
            </w:r>
          </w:p>
        </w:tc>
        <w:tc>
          <w:tcPr>
            <w:tcW w:type="dxa" w:w="2880"/>
          </w:tcPr>
          <w:p>
            <w:r>
              <w:t>看不懂、不敢签</w:t>
            </w:r>
          </w:p>
        </w:tc>
      </w:tr>
    </w:tbl>
    <w:p>
      <w:r/>
      <w:r>
        <w:rPr>
          <w:b/>
        </w:rPr>
        <w:t>本质：这是一场普通经营者与金融机构之间的"信息不对称"战。</w:t>
      </w:r>
      <w:r>
        <w:t xml:space="preserve"> 强监管、高专业门槛的金融领域，把最需要钱的人挡在了门外。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</w:r>
      <w:r>
        <w:rPr>
          <w:b/>
          <w:i/>
          <w:color w:val="555555"/>
        </w:rPr>
        <w:t>关键洞察</w:t>
      </w:r>
      <w:r>
        <w:rPr>
          <w:i/>
          <w:color w:val="555555"/>
        </w:rPr>
        <w:t>：同类产品都在比"谁的产品库大、算法准"，但用户真正的痛点是</w:t>
      </w:r>
      <w:r>
        <w:rPr>
          <w:b/>
          <w:i/>
          <w:color w:val="555555"/>
        </w:rPr>
        <w:t>"看不懂"和"不敢试"</w:t>
      </w:r>
      <w:r>
        <w:rPr>
          <w:i/>
          <w:color w:val="555555"/>
        </w:rPr>
        <w:t>。谁能把"专业"翻译成"人话"，谁就赢得信任——而信任才是金融产品的第一入口。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>这个洞察，决定了产品的灵魂功能是</w:t>
      </w:r>
      <w:r>
        <w:rPr>
          <w:b/>
          <w:i/>
          <w:color w:val="555555"/>
        </w:rPr>
        <w:t>「说人话版解读」</w:t>
      </w:r>
      <w:r>
        <w:rPr>
          <w:i/>
          <w:color w:val="555555"/>
        </w:rPr>
        <w:t>，而不是又一个冷冰冰的利率计算器。</w:t>
      </w:r>
    </w:p>
    <w:p>
      <w:pPr>
        <w:pStyle w:val="Heading2"/>
      </w:pPr>
      <w:r>
        <w:t>三、产品做了什么：核心功能全景</w:t>
      </w:r>
    </w:p>
    <w:p>
      <w:r>
        <w:t>围绕"破除信息不对称 → 用大白话建立信任 → 手把手帮用户走完融资"这条主线，功能可分为五层：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解决哪个"不知道"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看得懂</w:t>
            </w:r>
            <w:r/>
          </w:p>
        </w:tc>
        <w:tc>
          <w:tcPr>
            <w:tcW w:type="dxa" w:w="2880"/>
          </w:tcPr>
          <w:p>
            <w:r>
              <w:t>💬 说人话版解读、名词小课堂</w:t>
            </w:r>
          </w:p>
        </w:tc>
        <w:tc>
          <w:tcPr>
            <w:tcW w:type="dxa" w:w="2880"/>
          </w:tcPr>
          <w:p>
            <w:r>
              <w:t>看不懂话术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算得清</w:t>
            </w:r>
            <w:r/>
          </w:p>
        </w:tc>
        <w:tc>
          <w:tcPr>
            <w:tcW w:type="dxa" w:w="2880"/>
          </w:tcPr>
          <w:p>
            <w:r>
              <w:t>双引擎智能推荐（企业贷 / 个人贷）、8 维风控评分卡、多方案横向对比、可视化分析报告</w:t>
            </w:r>
          </w:p>
        </w:tc>
        <w:tc>
          <w:tcPr>
            <w:tcW w:type="dxa" w:w="2880"/>
          </w:tcPr>
          <w:p>
            <w:r>
              <w:t>能不能贷、能贷多少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办得成</w:t>
            </w:r>
            <w:r/>
          </w:p>
        </w:tc>
        <w:tc>
          <w:tcPr>
            <w:tcW w:type="dxa" w:w="2880"/>
          </w:tcPr>
          <w:p>
            <w:r>
              <w:t>材料清单、银行成品材料（PDF/Word）、预约信贷经理、申请记录与进度追踪、前置预审</w:t>
            </w:r>
          </w:p>
        </w:tc>
        <w:tc>
          <w:tcPr>
            <w:tcW w:type="dxa" w:w="2880"/>
          </w:tcPr>
          <w:p>
            <w:r>
              <w:t>找谁贷、怎么办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拿实惠</w:t>
            </w:r>
            <w:r/>
          </w:p>
        </w:tc>
        <w:tc>
          <w:tcPr>
            <w:tcW w:type="dxa" w:w="2880"/>
          </w:tcPr>
          <w:p>
            <w:r>
              <w:t>补贴政策匹配、隐藏贴息（区县 / 园区级）、申报指南</w:t>
            </w:r>
          </w:p>
        </w:tc>
        <w:tc>
          <w:tcPr>
            <w:tcW w:type="dxa" w:w="2880"/>
          </w:tcPr>
          <w:p>
            <w:r>
              <w:t>别漏掉政府扶持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敢信任</w:t>
            </w:r>
            <w:r/>
          </w:p>
        </w:tc>
        <w:tc>
          <w:tcPr>
            <w:tcW w:type="dxa" w:w="2880"/>
          </w:tcPr>
          <w:p>
            <w:r>
              <w:t>大白话 + 诚实的数据来源标注 + 政府担保增信方案 + 合规免责</w:t>
            </w:r>
          </w:p>
        </w:tc>
        <w:tc>
          <w:tcPr>
            <w:tcW w:type="dxa" w:w="2880"/>
          </w:tcPr>
          <w:p>
            <w:r>
              <w:t>会不会被坑</w:t>
            </w:r>
          </w:p>
        </w:tc>
      </w:tr>
    </w:tbl>
    <w:p>
      <w:r/>
      <w:r>
        <w:rPr>
          <w:b/>
        </w:rPr>
        <w:t>配套 / 增强功能：</w:t>
      </w:r>
      <w:r/>
    </w:p>
    <w:p>
      <w:pPr>
        <w:pStyle w:val="ListBullet"/>
      </w:pPr>
      <w:r>
        <w:t xml:space="preserve">🤖 </w:t>
      </w:r>
      <w:r>
        <w:rPr>
          <w:b/>
        </w:rPr>
        <w:t>虚拟金融顾问</w:t>
      </w:r>
      <w:r>
        <w:t>：可对话答疑，支持语音输入、语音朗读、8 款虚拟形象 + 自定义形象、对话记录持久化</w:t>
      </w:r>
    </w:p>
    <w:p>
      <w:pPr>
        <w:pStyle w:val="ListBullet"/>
      </w:pPr>
      <w:r>
        <w:t xml:space="preserve">🎮 </w:t>
      </w:r>
      <w:r>
        <w:rPr>
          <w:b/>
        </w:rPr>
        <w:t>金融知识闯关游戏</w:t>
      </w:r>
      <w:r>
        <w:t>：5 关卡 50 道题，寓教于乐，答题后延伸科普</w:t>
      </w:r>
    </w:p>
    <w:p>
      <w:pPr>
        <w:pStyle w:val="ListBullet"/>
      </w:pPr>
      <w:r>
        <w:t xml:space="preserve">📊 </w:t>
      </w:r>
      <w:r>
        <w:rPr>
          <w:b/>
        </w:rPr>
        <w:t>管理后台 + 数据看板</w:t>
      </w:r>
      <w:r>
        <w:t>：埋点统计、六步转化漏斗、功能使用排行、每日趋势、流失预警</w:t>
      </w:r>
    </w:p>
    <w:p>
      <w:pPr>
        <w:pStyle w:val="ListBullet"/>
      </w:pPr>
      <w:r>
        <w:t xml:space="preserve">🏛️ </w:t>
      </w:r>
      <w:r>
        <w:rPr>
          <w:b/>
        </w:rPr>
        <w:t>运营中台</w:t>
      </w:r>
      <w:r>
        <w:t>：风控规则可配置、产品库 / 政策库可视化维护、工单、客户经理协作 SOP</w:t>
      </w:r>
    </w:p>
    <w:p>
      <w:pPr>
        <w:pStyle w:val="ListBullet"/>
      </w:pPr>
      <w:r>
        <w:t xml:space="preserve">📱 </w:t>
      </w:r>
      <w:r>
        <w:rPr>
          <w:b/>
        </w:rPr>
        <w:t>PWA 支持</w:t>
      </w:r>
      <w:r>
        <w:t>：可安装到手机桌面、离线可用</w:t>
      </w:r>
    </w:p>
    <w:p>
      <w:pPr>
        <w:pStyle w:val="Heading2"/>
      </w:pPr>
      <w:r>
        <w:t>四、制作过程：分阶段演进</w:t>
      </w:r>
    </w:p>
    <w:p>
      <w:r>
        <w:t>整个项目并非一次做完，而是</w:t>
      </w:r>
      <w:r>
        <w:rPr>
          <w:b/>
        </w:rPr>
        <w:t>小步快跑、按优先级迭代</w:t>
      </w:r>
      <w:r>
        <w:t>，大致经历了以下阶段：</w:t>
      </w:r>
    </w:p>
    <w:p>
      <w:pPr>
        <w:pStyle w:val="Heading3"/>
      </w:pPr>
      <w:r>
        <w:t>阶段 0：核心引擎（MVP）</w:t>
      </w:r>
    </w:p>
    <w:p>
      <w:r>
        <w:t>搭建 FastAPI 后端 + 原生前端，实现最基本的"填表 → 匹配产品 → 打分排序 → 出方案"闭环。产品库、推荐引擎、风控模型都用</w:t>
      </w:r>
      <w:r>
        <w:rPr>
          <w:b/>
        </w:rPr>
        <w:t>确定性规则</w:t>
      </w:r>
      <w:r>
        <w:t>实现。</w:t>
      </w:r>
    </w:p>
    <w:p>
      <w:pPr>
        <w:pStyle w:val="Heading3"/>
      </w:pPr>
      <w:r>
        <w:t>阶段 1：功能广度扩展</w:t>
      </w:r>
    </w:p>
    <w:p>
      <w:pPr>
        <w:pStyle w:val="ListBullet"/>
      </w:pPr>
      <w:r>
        <w:t>个人贷款功能（企业 / 个人双引擎）</w:t>
      </w:r>
    </w:p>
    <w:p>
      <w:pPr>
        <w:pStyle w:val="ListBullet"/>
      </w:pPr>
      <w:r>
        <w:t>行业细分 + AI 智能识别自定义行业</w:t>
      </w:r>
    </w:p>
    <w:p>
      <w:pPr>
        <w:pStyle w:val="ListBullet"/>
      </w:pPr>
      <w:r>
        <w:t>补贴政策库匹配、隐藏贴息（下探到区县 / 园区级）</w:t>
      </w:r>
    </w:p>
    <w:p>
      <w:pPr>
        <w:pStyle w:val="ListBullet"/>
      </w:pPr>
      <w:r>
        <w:t>虚拟金融顾问（接入大模型，未配置时降级到内置知识库）</w:t>
      </w:r>
    </w:p>
    <w:p>
      <w:pPr>
        <w:pStyle w:val="ListBullet"/>
      </w:pPr>
      <w:r>
        <w:t>金融知识闯关游戏、虚拟形象系统</w:t>
      </w:r>
    </w:p>
    <w:p>
      <w:pPr>
        <w:pStyle w:val="ListBullet"/>
      </w:pPr>
      <w:r>
        <w:t>一键导出 PDF / Excel 方案报告</w:t>
      </w:r>
    </w:p>
    <w:p>
      <w:pPr>
        <w:pStyle w:val="Heading3"/>
      </w:pPr>
      <w:r>
        <w:t>阶段 2：合规与专业度</w:t>
      </w:r>
    </w:p>
    <w:p>
      <w:pPr>
        <w:pStyle w:val="ListBullet"/>
      </w:pPr>
      <w:r>
        <w:t>金融合规整改：定位为"信息中介"、加风险提示、隐私授权、免责声明</w:t>
      </w:r>
    </w:p>
    <w:p>
      <w:pPr>
        <w:pStyle w:val="ListBullet"/>
      </w:pPr>
      <w:r>
        <w:t>数据保鲜：核实并更新到最新真实口径（LPR、担保额度、纳税信用等级等）</w:t>
      </w:r>
    </w:p>
    <w:p>
      <w:pPr>
        <w:pStyle w:val="ListBullet"/>
      </w:pPr>
      <w:r>
        <w:t>数据来源标注、征信自查指引</w:t>
      </w:r>
    </w:p>
    <w:p>
      <w:pPr>
        <w:pStyle w:val="Heading3"/>
      </w:pPr>
      <w:r>
        <w:t>阶段 3：账号与数据体系</w:t>
      </w:r>
    </w:p>
    <w:p>
      <w:pPr>
        <w:pStyle w:val="ListBullet"/>
      </w:pPr>
      <w:r>
        <w:t>手机号登录、企业信息云端保存、个人中心、多角色管理</w:t>
      </w:r>
    </w:p>
    <w:p>
      <w:pPr>
        <w:pStyle w:val="ListBullet"/>
      </w:pPr>
      <w:r>
        <w:t>申请记录管理（状态流转、持久化到 SQLite / Postgres）</w:t>
      </w:r>
    </w:p>
    <w:p>
      <w:pPr>
        <w:pStyle w:val="ListBullet"/>
      </w:pPr>
      <w:r>
        <w:t>管理后台（口令保护）、隐私修复（脱敏他人手机号）</w:t>
      </w:r>
    </w:p>
    <w:p>
      <w:pPr>
        <w:pStyle w:val="ListBullet"/>
      </w:pPr>
      <w:r>
        <w:t>自动化测试从 5 项扩到 41 项，统一测试入口</w:t>
      </w:r>
    </w:p>
    <w:p>
      <w:pPr>
        <w:pStyle w:val="Heading3"/>
      </w:pPr>
      <w:r>
        <w:t>阶段 4：风控 &amp; 匹配模型迭代（核心竞争力）</w:t>
      </w:r>
    </w:p>
    <w:p>
      <w:pPr>
        <w:pStyle w:val="ListBullet"/>
      </w:pPr>
      <w:r>
        <w:t>8 维度风控评分卡标准化、可解释化（每个维度给出加分 / 扣分明细，告诉用户"为什么通过率低"）</w:t>
      </w:r>
    </w:p>
    <w:p>
      <w:pPr>
        <w:pStyle w:val="ListBullet"/>
      </w:pPr>
      <w:r>
        <w:t>分层产品匹配（低资质→银税贷 / 信用贷；有设备厂房→抵押贷；大额→组合贷）</w:t>
      </w:r>
    </w:p>
    <w:p>
      <w:pPr>
        <w:pStyle w:val="ListBullet"/>
      </w:pPr>
      <w:r>
        <w:t>反欺诈规则（虚假营业额、异常高估值、多头借贷拦截）</w:t>
      </w:r>
    </w:p>
    <w:p>
      <w:pPr>
        <w:pStyle w:val="Heading3"/>
      </w:pPr>
      <w:r>
        <w:t>阶段 5：技术基建与后台管理</w:t>
      </w:r>
    </w:p>
    <w:p>
      <w:pPr>
        <w:pStyle w:val="ListBullet"/>
      </w:pPr>
      <w:r>
        <w:t>运营中台：风控规则可配置（改权重不用改代码）、产品库 / 政策库可视化维护、工单、数据导出、审计日志</w:t>
      </w:r>
    </w:p>
    <w:p>
      <w:pPr>
        <w:pStyle w:val="ListBullet"/>
      </w:pPr>
      <w:r>
        <w:t>埋点 &amp; 数据看板：全链路转化漏斗、核心指标、流失预警</w:t>
      </w:r>
    </w:p>
    <w:p>
      <w:pPr>
        <w:pStyle w:val="ListBullet"/>
      </w:pPr>
      <w:r>
        <w:t>性能与安全：接口限流防刷、CORS 收紧、安全响应头（CSP 等）、敏感数据保护</w:t>
      </w:r>
    </w:p>
    <w:p>
      <w:pPr>
        <w:pStyle w:val="Heading3"/>
      </w:pPr>
      <w:r>
        <w:t>阶段 6：商业化 &amp; 增长</w:t>
      </w:r>
    </w:p>
    <w:p>
      <w:pPr>
        <w:pStyle w:val="ListBullet"/>
      </w:pPr>
      <w:r>
        <w:t>商业模式设计（渠道佣金 / 增值服务付费 / 补贴代办服务费）</w:t>
      </w:r>
    </w:p>
    <w:p>
      <w:pPr>
        <w:pStyle w:val="ListBullet"/>
      </w:pPr>
      <w:r>
        <w:t>私域转化链路、客户经理协作 SOP</w:t>
      </w:r>
    </w:p>
    <w:p>
      <w:pPr>
        <w:pStyle w:val="ListBullet"/>
      </w:pPr>
      <w:r>
        <w:t>运营内容与增长体系（资讯专栏 / 公域落地页 / 留存推送）</w:t>
      </w:r>
    </w:p>
    <w:p>
      <w:pPr>
        <w:pStyle w:val="Heading3"/>
      </w:pPr>
      <w:r>
        <w:t>阶段 7：体验打磨（最近迭代）</w:t>
      </w:r>
    </w:p>
    <w:p>
      <w:pPr>
        <w:pStyle w:val="ListBullet"/>
      </w:pPr>
      <w:r>
        <w:t>商用交互标准化：分步表单 + 进度条、实时格式校验、加载态 / 按钮置灰、确认弹窗</w:t>
      </w:r>
    </w:p>
    <w:p>
      <w:pPr>
        <w:pStyle w:val="ListBullet"/>
      </w:pPr>
      <w:r>
        <w:t>测算结果可视化：原生 Canvas 图表 + 多方案横向对比卡片 + 纯前端导出 PDF</w:t>
      </w:r>
    </w:p>
    <w:p>
      <w:pPr>
        <w:pStyle w:val="ListBullet"/>
      </w:pPr>
      <w:r>
        <w:t>抗冷启动重试、Service Worker 缓存策略优化</w:t>
      </w:r>
    </w:p>
    <w:p>
      <w:pPr>
        <w:pStyle w:val="ListBullet"/>
      </w:pPr>
      <w:r>
        <w:t>移动端底部导航栏适配与精简</w:t>
      </w:r>
    </w:p>
    <w:p>
      <w:pPr>
        <w:pStyle w:val="Heading2"/>
      </w:pPr>
      <w:r>
        <w:t>五、遇到的困难与解决方案（重点）</w:t>
      </w:r>
    </w:p>
    <w:p>
      <w:pPr>
        <w:pStyle w:val="Heading3"/>
      </w:pPr>
      <w:r>
        <w:t>（一）部署上线类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困难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解决方案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收获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临时隧道一关机就失效</w:t>
            </w:r>
          </w:p>
        </w:tc>
        <w:tc>
          <w:tcPr>
            <w:tcW w:type="dxa" w:w="1728"/>
          </w:tcPr>
          <w:p>
            <w:r>
              <w:t>cloudflared 临时隧道依赖本机，本质不是托管</w:t>
            </w:r>
          </w:p>
        </w:tc>
        <w:tc>
          <w:tcPr>
            <w:tcW w:type="dxa" w:w="1728"/>
          </w:tcPr>
          <w:p>
            <w:r>
              <w:t>转向"部署上云"，找免费云平台长期托管</w:t>
            </w:r>
          </w:p>
        </w:tc>
        <w:tc>
          <w:tcPr>
            <w:tcW w:type="dxa" w:w="1728"/>
          </w:tcPr>
          <w:p>
            <w:r>
              <w:t>分清"临时演示"与"真正上线"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云平台一路碰壁</w:t>
            </w:r>
          </w:p>
        </w:tc>
        <w:tc>
          <w:tcPr>
            <w:tcW w:type="dxa" w:w="1728"/>
          </w:tcPr>
          <w:p>
            <w:r>
              <w:t>HuggingFace 注册被网络临时封（403）、Zeabur 需付费</w:t>
            </w:r>
          </w:p>
        </w:tc>
        <w:tc>
          <w:tcPr>
            <w:tcW w:type="dxa" w:w="1728"/>
          </w:tcPr>
          <w:p>
            <w:r>
              <w:t xml:space="preserve">逐个试错，最终选完全免费的 </w:t>
            </w:r>
            <w:r>
              <w:rPr>
                <w:b/>
              </w:rPr>
              <w:t>Render</w:t>
            </w:r>
            <w:r>
              <w:t>，用 Docker 部署，拿到永久网址</w:t>
            </w:r>
          </w:p>
        </w:tc>
        <w:tc>
          <w:tcPr>
            <w:tcW w:type="dxa" w:w="1728"/>
          </w:tcPr>
          <w:p>
            <w:r>
              <w:t>技术选型要综合成本 + 可达性 + 长期稳定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没有代码托管账号 + 推送卡在登录</w:t>
            </w:r>
          </w:p>
        </w:tc>
        <w:tc>
          <w:tcPr>
            <w:tcW w:type="dxa" w:w="1728"/>
          </w:tcPr>
          <w:p>
            <w:r>
              <w:t>Git 推送需要凭证，HTTPS 要令牌鉴权</w:t>
            </w:r>
          </w:p>
        </w:tc>
        <w:tc>
          <w:tcPr>
            <w:tcW w:type="dxa" w:w="1728"/>
          </w:tcPr>
          <w:p>
            <w:r>
              <w:t>注册账号建仓库，用</w:t>
            </w:r>
            <w:r>
              <w:rPr>
                <w:b/>
              </w:rPr>
              <w:t>访问令牌</w:t>
            </w:r>
            <w:r>
              <w:t>推送，令牌用完即清、远程 URL 保持干净</w:t>
            </w:r>
          </w:p>
        </w:tc>
        <w:tc>
          <w:tcPr>
            <w:tcW w:type="dxa" w:w="1728"/>
          </w:tcPr>
          <w:p>
            <w:r>
              <w:t>理解 Git 凭证机制与</w:t>
            </w:r>
            <w:r>
              <w:rPr>
                <w:b/>
              </w:rPr>
              <w:t>密钥安全</w:t>
            </w:r>
            <w:r>
              <w:t>（绝不把 token 写进代码）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免费云会"休眠"，首访要等约 50 秒</w:t>
            </w:r>
          </w:p>
        </w:tc>
        <w:tc>
          <w:tcPr>
            <w:tcW w:type="dxa" w:w="1728"/>
          </w:tcPr>
          <w:p>
            <w:r>
              <w:t>免费资源闲置 15 分钟自动回收</w:t>
            </w:r>
          </w:p>
        </w:tc>
        <w:tc>
          <w:tcPr>
            <w:tcW w:type="dxa" w:w="1728"/>
          </w:tcPr>
          <w:p>
            <w:r>
              <w:t>演示前先手动"唤醒"；后来做</w:t>
            </w:r>
            <w:r>
              <w:rPr>
                <w:b/>
              </w:rPr>
              <w:t>页面加载静默预唤醒 + 请求自动重试</w:t>
            </w:r>
            <w:r/>
          </w:p>
        </w:tc>
        <w:tc>
          <w:tcPr>
            <w:tcW w:type="dxa" w:w="1728"/>
          </w:tcPr>
          <w:p>
            <w:r>
              <w:t>理解免费资源限制并主动规避翻车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每次更新步骤繁琐易出错</w:t>
            </w:r>
          </w:p>
        </w:tc>
        <w:tc>
          <w:tcPr>
            <w:tcW w:type="dxa" w:w="1728"/>
          </w:tcPr>
          <w:p>
            <w:r>
              <w:t>部署链路长、人工操作不可靠</w:t>
            </w:r>
          </w:p>
        </w:tc>
        <w:tc>
          <w:tcPr>
            <w:tcW w:type="dxa" w:w="1728"/>
          </w:tcPr>
          <w:p>
            <w:r>
              <w:t xml:space="preserve">编写 </w:t>
            </w:r>
            <w:r>
              <w:rPr>
                <w:rFonts w:ascii="Consolas" w:hAnsi="Consolas"/>
              </w:rPr>
              <w:t>deploy.sh</w:t>
            </w:r>
            <w:r>
              <w:t xml:space="preserve"> </w:t>
            </w:r>
            <w:r>
              <w:rPr>
                <w:b/>
              </w:rPr>
              <w:t>一键部署脚本</w:t>
            </w:r>
            <w:r>
              <w:t>，自动完成提交 / 推送 / 触发部署 / 轮询到上线</w:t>
            </w:r>
          </w:p>
        </w:tc>
        <w:tc>
          <w:tcPr>
            <w:tcW w:type="dxa" w:w="1728"/>
          </w:tcPr>
          <w:p>
            <w:r>
              <w:t>把重复劳动自动化，是工程效率意识</w:t>
            </w:r>
          </w:p>
        </w:tc>
      </w:tr>
    </w:tbl>
    <w:p>
      <w:pPr>
        <w:pStyle w:val="Heading3"/>
      </w:pPr>
      <w:r>
        <w:t>（二）产品与交互类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困难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解决方案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收获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结果页信息过载，一次铺开吓退用户</w:t>
            </w:r>
          </w:p>
        </w:tc>
        <w:tc>
          <w:tcPr>
            <w:tcW w:type="dxa" w:w="1728"/>
          </w:tcPr>
          <w:p>
            <w:r>
              <w:t>早期思路"展示得越全越好"</w:t>
            </w:r>
          </w:p>
        </w:tc>
        <w:tc>
          <w:tcPr>
            <w:tcW w:type="dxa" w:w="1728"/>
          </w:tcPr>
          <w:p>
            <w:r>
              <w:t>改成</w:t>
            </w:r>
            <w:r>
              <w:rPr>
                <w:b/>
              </w:rPr>
              <w:t>精简版 + 查看更多</w:t>
            </w:r>
            <w:r>
              <w:t>折叠；操作按钮只留 3 个常用，其余收进"更多功能"</w:t>
            </w:r>
          </w:p>
        </w:tc>
        <w:tc>
          <w:tcPr>
            <w:tcW w:type="dxa" w:w="1728"/>
          </w:tcPr>
          <w:p>
            <w:r>
              <w:t>克制展示 &gt; 展示全面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小微企业主看不懂金融话术</w:t>
            </w:r>
          </w:p>
        </w:tc>
        <w:tc>
          <w:tcPr>
            <w:tcW w:type="dxa" w:w="1728"/>
          </w:tcPr>
          <w:p>
            <w:r>
              <w:t>内容站在从业者视角，而非用户视角</w:t>
            </w:r>
          </w:p>
        </w:tc>
        <w:tc>
          <w:tcPr>
            <w:tcW w:type="dxa" w:w="1728"/>
          </w:tcPr>
          <w:p>
            <w:r>
              <w:t>做</w:t>
            </w:r>
            <w:r>
              <w:rPr>
                <w:b/>
              </w:rPr>
              <w:t>「说人话版解读」+ 名词小课堂</w:t>
            </w:r>
            <w:r>
              <w:t>，用大白话讲清方案</w:t>
            </w:r>
          </w:p>
        </w:tc>
        <w:tc>
          <w:tcPr>
            <w:tcW w:type="dxa" w:w="1728"/>
          </w:tcPr>
          <w:p>
            <w:r>
              <w:t>找到差异化与情感内核：把专业翻译成信任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选完城市后区县列表不全</w:t>
            </w:r>
          </w:p>
        </w:tc>
        <w:tc>
          <w:tcPr>
            <w:tcW w:type="dxa" w:w="1728"/>
          </w:tcPr>
          <w:p>
            <w:r>
              <w:t>地区数据不完整、下级区县树缺失</w:t>
            </w:r>
          </w:p>
        </w:tc>
        <w:tc>
          <w:tcPr>
            <w:tcW w:type="dxa" w:w="1728"/>
          </w:tcPr>
          <w:p>
            <w:r>
              <w:t>补全国标全区县数据，修复隐藏贴息跨区错配</w:t>
            </w:r>
          </w:p>
        </w:tc>
        <w:tc>
          <w:tcPr>
            <w:tcW w:type="dxa" w:w="1728"/>
          </w:tcPr>
          <w:p>
            <w:r>
              <w:t>数据完整性直接影响可用性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表单一长串、填写压力大</w:t>
            </w:r>
          </w:p>
        </w:tc>
        <w:tc>
          <w:tcPr>
            <w:tcW w:type="dxa" w:w="1728"/>
          </w:tcPr>
          <w:p>
            <w:r>
              <w:t>单页长表单不符合商用规范</w:t>
            </w:r>
          </w:p>
        </w:tc>
        <w:tc>
          <w:tcPr>
            <w:tcW w:type="dxa" w:w="1728"/>
          </w:tcPr>
          <w:p>
            <w:r>
              <w:t>拆成</w:t>
            </w:r>
            <w:r>
              <w:rPr>
                <w:b/>
              </w:rPr>
              <w:t>分步表单 + 进度条</w:t>
            </w:r>
            <w:r>
              <w:t>，加实时格式校验、加载态、确认弹窗</w:t>
            </w:r>
          </w:p>
        </w:tc>
        <w:tc>
          <w:tcPr>
            <w:tcW w:type="dxa" w:w="1728"/>
          </w:tcPr>
          <w:p>
            <w:r>
              <w:t>交互标准化让产品脱离"作业 demo"质感</w:t>
            </w:r>
          </w:p>
        </w:tc>
      </w:tr>
    </w:tbl>
    <w:p>
      <w:pPr>
        <w:pStyle w:val="Heading3"/>
      </w:pPr>
      <w:r>
        <w:t>（三）技术与代码类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困难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解决方案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收获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风控评估框重复渲染两次</w:t>
            </w:r>
          </w:p>
        </w:tc>
        <w:tc>
          <w:tcPr>
            <w:tcW w:type="dxa" w:w="1728"/>
          </w:tcPr>
          <w:p>
            <w:r>
              <w:t>加折叠功能时未删除首屏原渲染</w:t>
            </w:r>
          </w:p>
        </w:tc>
        <w:tc>
          <w:tcPr>
            <w:tcW w:type="dxa" w:w="1728"/>
          </w:tcPr>
          <w:p>
            <w:r>
              <w:t>定位重复代码，删掉首屏那份</w:t>
            </w:r>
          </w:p>
        </w:tc>
        <w:tc>
          <w:tcPr>
            <w:tcW w:type="dxa" w:w="1728"/>
          </w:tcPr>
          <w:p>
            <w:r>
              <w:t>改动要检查副作用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合规红线——不能夸大宣传</w:t>
            </w:r>
          </w:p>
        </w:tc>
        <w:tc>
          <w:tcPr>
            <w:tcW w:type="dxa" w:w="1728"/>
          </w:tcPr>
          <w:p>
            <w:r>
              <w:t>金融产品对宣传措辞极敏感</w:t>
            </w:r>
          </w:p>
        </w:tc>
        <w:tc>
          <w:tcPr>
            <w:tcW w:type="dxa" w:w="1728"/>
          </w:tcPr>
          <w:p>
            <w:r>
              <w:t>全站改词（"达"→"约"、去绝对化数字），加固定免责声明</w:t>
            </w:r>
          </w:p>
        </w:tc>
        <w:tc>
          <w:tcPr>
            <w:tcW w:type="dxa" w:w="1728"/>
          </w:tcPr>
          <w:p>
            <w:r>
              <w:t>建立金融场景合规意识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该不该全用 AI？核心推荐选了规则</w:t>
            </w:r>
          </w:p>
        </w:tc>
        <w:tc>
          <w:tcPr>
            <w:tcW w:type="dxa" w:w="1728"/>
          </w:tcPr>
          <w:p>
            <w:r>
              <w:t>金融推荐要稳定、可解释、可复现，大模型有幻觉风险</w:t>
            </w:r>
          </w:p>
        </w:tc>
        <w:tc>
          <w:tcPr>
            <w:tcW w:type="dxa" w:w="1728"/>
          </w:tcPr>
          <w:p>
            <w:r>
              <w:t>核心推荐用</w:t>
            </w:r>
            <w:r>
              <w:rPr>
                <w:b/>
              </w:rPr>
              <w:t>确定性规则引擎</w:t>
            </w:r>
            <w:r>
              <w:t>，只在开放问答接入大模型</w:t>
            </w:r>
          </w:p>
        </w:tc>
        <w:tc>
          <w:tcPr>
            <w:tcW w:type="dxa" w:w="1728"/>
          </w:tcPr>
          <w:p>
            <w:r>
              <w:t>在合适的地方用合适的技术，不为追热点堆 AI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用户报"匹配失败，请稍后再试"</w:t>
            </w:r>
          </w:p>
        </w:tc>
        <w:tc>
          <w:tcPr>
            <w:tcW w:type="dxa" w:w="1728"/>
          </w:tcPr>
          <w:p>
            <w:r>
              <w:t>Render 冷启动 / 部署切换窗口返回 502/503，前端直接报错</w:t>
            </w:r>
          </w:p>
        </w:tc>
        <w:tc>
          <w:tcPr>
            <w:tcW w:type="dxa" w:w="1728"/>
          </w:tcPr>
          <w:p>
            <w:r>
              <w:t xml:space="preserve">加 </w:t>
            </w:r>
            <w:r>
              <w:rPr>
                <w:b/>
              </w:rPr>
              <w:t>fetchWithRetry 指数退避重试</w:t>
            </w:r>
            <w:r>
              <w:t xml:space="preserve"> + 页面加载静默 ping 预唤醒 + 优化失败文案</w:t>
            </w:r>
          </w:p>
        </w:tc>
        <w:tc>
          <w:tcPr>
            <w:tcW w:type="dxa" w:w="1728"/>
          </w:tcPr>
          <w:p>
            <w:r>
              <w:t>免费部署要在前端做韧性兜底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可视化柱状图贷款名称重叠 / 截断</w:t>
            </w:r>
          </w:p>
        </w:tc>
        <w:tc>
          <w:tcPr>
            <w:tcW w:type="dxa" w:w="1728"/>
          </w:tcPr>
          <w:p>
            <w:r>
              <w:t>长中文名挤在窄柱子下</w:t>
            </w:r>
          </w:p>
        </w:tc>
        <w:tc>
          <w:tcPr>
            <w:tcW w:type="dxa" w:w="1728"/>
          </w:tcPr>
          <w:p>
            <w:r>
              <w:t>柱标签改简短"方案 A/B/C/D" + 图表下方图例映射全称</w:t>
            </w:r>
          </w:p>
        </w:tc>
        <w:tc>
          <w:tcPr>
            <w:tcW w:type="dxa" w:w="1728"/>
          </w:tcPr>
          <w:p>
            <w:r>
              <w:t>图表可读性也是细节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多方案横向对比"缺方案 D"</w:t>
            </w:r>
          </w:p>
        </w:tc>
        <w:tc>
          <w:tcPr>
            <w:tcW w:type="dxa" w:w="1728"/>
          </w:tcPr>
          <w:p>
            <w:r>
              <w:t xml:space="preserve">对比卡片 </w:t>
            </w:r>
            <w:r>
              <w:rPr>
                <w:rFonts w:ascii="Consolas" w:hAnsi="Consolas"/>
              </w:rPr>
              <w:t>slice(0,3)</w:t>
            </w:r>
            <w:r>
              <w:t xml:space="preserve"> 只取 3 个，与柱状图（4 个）口径不一致</w:t>
            </w:r>
          </w:p>
        </w:tc>
        <w:tc>
          <w:tcPr>
            <w:tcW w:type="dxa" w:w="1728"/>
          </w:tcPr>
          <w:p>
            <w:r>
              <w:t>统一改成取 4 个，标签口径对齐</w:t>
            </w:r>
          </w:p>
        </w:tc>
        <w:tc>
          <w:tcPr>
            <w:tcW w:type="dxa" w:w="1728"/>
          </w:tcPr>
          <w:p>
            <w:r>
              <w:t>前后口径要一致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更新了代码用户却看不到（还是旧的）</w:t>
            </w:r>
          </w:p>
        </w:tc>
        <w:tc>
          <w:tcPr>
            <w:tcW w:type="dxa" w:w="1728"/>
          </w:tcPr>
          <w:p>
            <w:r>
              <w:t>Service Worker 用"缓存优先"，老浏览器一直读旧缓存</w:t>
            </w:r>
          </w:p>
        </w:tc>
        <w:tc>
          <w:tcPr>
            <w:tcW w:type="dxa" w:w="1728"/>
          </w:tcPr>
          <w:p>
            <w:r>
              <w:t xml:space="preserve">SW 改为 </w:t>
            </w:r>
            <w:r>
              <w:rPr>
                <w:b/>
              </w:rPr>
              <w:t>HTML/JS/CSS 网络优先、图片缓存优先</w:t>
            </w:r>
            <w:r>
              <w:t>，升级缓存版本</w:t>
            </w:r>
          </w:p>
        </w:tc>
        <w:tc>
          <w:tcPr>
            <w:tcW w:type="dxa" w:w="1728"/>
          </w:tcPr>
          <w:p>
            <w:r>
              <w:t>理解 PWA 缓存陷阱：更新与离线要平衡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预审接口报 500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preaudit.py</w:t>
            </w:r>
            <w:r>
              <w:t xml:space="preserve"> 引用了已删除的变量（死代码）→ AttributeError</w:t>
            </w:r>
          </w:p>
        </w:tc>
        <w:tc>
          <w:tcPr>
            <w:tcW w:type="dxa" w:w="1728"/>
          </w:tcPr>
          <w:p>
            <w:r>
              <w:t>删除死代码引用</w:t>
            </w:r>
          </w:p>
        </w:tc>
        <w:tc>
          <w:tcPr>
            <w:tcW w:type="dxa" w:w="1728"/>
          </w:tcPr>
          <w:p>
            <w:r>
              <w:t>删代码要清理所有引用点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手机端底部导航按钮错乱</w:t>
            </w:r>
          </w:p>
        </w:tc>
        <w:tc>
          <w:tcPr>
            <w:tcW w:type="dxa" w:w="1728"/>
          </w:tcPr>
          <w:p>
            <w:r>
              <w:t xml:space="preserve">"登录 / 注册"按钮在移动端仍是 </w:t>
            </w:r>
            <w:r>
              <w:rPr>
                <w:rFonts w:ascii="Consolas" w:hAnsi="Consolas"/>
              </w:rPr>
              <w:t>width:100%</w:t>
            </w:r>
            <w:r>
              <w:t xml:space="preserve"> 大块，挤乱整行</w:t>
            </w:r>
          </w:p>
        </w:tc>
        <w:tc>
          <w:tcPr>
            <w:tcW w:type="dxa" w:w="1728"/>
          </w:tcPr>
          <w:p>
            <w:r>
              <w:t>统一为等宽图标按钮 + 横向滑动兜底；后按需求</w:t>
            </w:r>
            <w:r>
              <w:rPr>
                <w:b/>
              </w:rPr>
              <w:t>隐藏</w:t>
            </w:r>
            <w:r>
              <w:t>该按钮</w:t>
            </w:r>
          </w:p>
        </w:tc>
        <w:tc>
          <w:tcPr>
            <w:tcW w:type="dxa" w:w="1728"/>
          </w:tcPr>
          <w:p>
            <w:r>
              <w:t>响应式要为每个断点单独验证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无 Node/npm 环境校验 JS 语法</w:t>
            </w:r>
          </w:p>
        </w:tc>
        <w:tc>
          <w:tcPr>
            <w:tcW w:type="dxa" w:w="1728"/>
          </w:tcPr>
          <w:p>
            <w:r>
              <w:t>环境受限</w:t>
            </w:r>
          </w:p>
        </w:tc>
        <w:tc>
          <w:tcPr>
            <w:tcW w:type="dxa" w:w="1728"/>
          </w:tcPr>
          <w:p>
            <w:r>
              <w:t>用 Python 的 esprima、quickjs 校验语法与括号平衡</w:t>
            </w:r>
          </w:p>
        </w:tc>
        <w:tc>
          <w:tcPr>
            <w:tcW w:type="dxa" w:w="1728"/>
          </w:tcPr>
          <w:p>
            <w:r>
              <w:t>因地制宜找替代工具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CSP 安全头拦截 CDN 脚本</w:t>
            </w:r>
          </w:p>
        </w:tc>
        <w:tc>
          <w:tcPr>
            <w:tcW w:type="dxa" w:w="1728"/>
          </w:tcPr>
          <w:p>
            <w:r>
              <w:t>出于安全，</w:t>
            </w:r>
            <w:r>
              <w:rPr>
                <w:rFonts w:ascii="Consolas" w:hAnsi="Consolas"/>
              </w:rPr>
              <w:t>script-src</w:t>
            </w:r>
            <w:r>
              <w:t xml:space="preserve"> 限制为 </w:t>
            </w:r>
            <w:r>
              <w:rPr>
                <w:rFonts w:ascii="Consolas" w:hAnsi="Consolas"/>
              </w:rPr>
              <w:t>'self'</w:t>
            </w:r>
            <w:r/>
          </w:p>
        </w:tc>
        <w:tc>
          <w:tcPr>
            <w:tcW w:type="dxa" w:w="1728"/>
          </w:tcPr>
          <w:p>
            <w:r>
              <w:t>图表用</w:t>
            </w:r>
            <w:r>
              <w:rPr>
                <w:b/>
              </w:rPr>
              <w:t>原生 Canvas</w:t>
            </w:r>
            <w:r>
              <w:t xml:space="preserve"> 手绘；PDF 库 jsPDF/html2canvas </w:t>
            </w:r>
            <w:r>
              <w:rPr>
                <w:b/>
              </w:rPr>
              <w:t>下载自托管</w:t>
            </w:r>
            <w:r>
              <w:t>，不放宽 CSP</w:t>
            </w:r>
          </w:p>
        </w:tc>
        <w:tc>
          <w:tcPr>
            <w:tcW w:type="dxa" w:w="1728"/>
          </w:tcPr>
          <w:p>
            <w:r>
              <w:t>安全与功能可以兼得</w:t>
            </w:r>
          </w:p>
        </w:tc>
      </w:tr>
    </w:tbl>
    <w:p>
      <w:pPr>
        <w:pStyle w:val="Heading2"/>
      </w:pPr>
      <w:r>
        <w:t>六、使用的 AI 工具</w:t>
      </w:r>
    </w:p>
    <w:p>
      <w:pPr>
        <w:pStyle w:val="Heading3"/>
      </w:pPr>
      <w:r>
        <w:t>1. AI 编程助手（贯穿全程的"结对程序员"）</w:t>
      </w:r>
    </w:p>
    <w:p>
      <w:r>
        <w:t xml:space="preserve">本项目的开发全程借助 </w:t>
      </w:r>
      <w:r>
        <w:rPr>
          <w:b/>
        </w:rPr>
        <w:t>AI 编程助手（GitHub Copilot / 大模型代码智能体）</w:t>
      </w:r>
      <w:r>
        <w:t xml:space="preserve"> 完成，它扮演了"结对程序员 + 技术顾问"的角色：</w:t>
      </w:r>
    </w:p>
    <w:p>
      <w:pPr>
        <w:pStyle w:val="ListBullet"/>
      </w:pPr>
      <w:r/>
      <w:r>
        <w:rPr>
          <w:b/>
        </w:rPr>
        <w:t>代码生成与重构</w:t>
      </w:r>
      <w:r>
        <w:t>：从后端 API、推荐 / 风控引擎，到前端页面、图表、PDF 导出，大量代码由 AI 辅助生成再人工审校</w:t>
      </w:r>
    </w:p>
    <w:p>
      <w:pPr>
        <w:pStyle w:val="ListBullet"/>
      </w:pPr>
      <w:r/>
      <w:r>
        <w:rPr>
          <w:b/>
        </w:rPr>
        <w:t>问题诊断</w:t>
      </w:r>
      <w:r>
        <w:t>：如冷启动 502、预审 500、Service Worker 缓存陷阱等 bug，AI 协助快速定位根因</w:t>
      </w:r>
    </w:p>
    <w:p>
      <w:pPr>
        <w:pStyle w:val="ListBullet"/>
      </w:pPr>
      <w:r/>
      <w:r>
        <w:rPr>
          <w:b/>
        </w:rPr>
        <w:t>工程化</w:t>
      </w:r>
      <w:r>
        <w:t>：编写一键部署脚本、自动化测试、安全加固建议</w:t>
      </w:r>
    </w:p>
    <w:p>
      <w:pPr>
        <w:pStyle w:val="ListBullet"/>
      </w:pPr>
      <w:r/>
      <w:r>
        <w:rPr>
          <w:b/>
        </w:rPr>
        <w:t>技术选型咨询</w:t>
      </w:r>
      <w:r>
        <w:t>：如"图表该用 Chart.js 还是原生 Canvas""核心推荐该不该用大模型"等决策讨论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  <w:t>这种"人 + AI 协作"的模式，让一个人也能独立完成一个涵盖前端、后端、风控、部署、运营的完整产品——</w:t>
      </w:r>
      <w:r>
        <w:rPr>
          <w:b/>
          <w:i/>
          <w:color w:val="555555"/>
        </w:rPr>
        <w:t>AI 放大了个人的工程杠杆</w:t>
      </w:r>
      <w:r>
        <w:rPr>
          <w:i/>
          <w:color w:val="555555"/>
        </w:rPr>
        <w:t>。</w:t>
      </w:r>
    </w:p>
    <w:p>
      <w:pPr>
        <w:pStyle w:val="Heading3"/>
      </w:pPr>
      <w:r>
        <w:t>2. 大语言模型（产品内置能力）</w:t>
      </w:r>
    </w:p>
    <w:p>
      <w:pPr>
        <w:pStyle w:val="ListBullet"/>
      </w:pPr>
      <w:r/>
      <w:r>
        <w:rPr>
          <w:b/>
        </w:rPr>
        <w:t>智谱 GLM-4-Flash / 通义千问</w:t>
      </w:r>
      <w:r>
        <w:t>：用于</w:t>
      </w:r>
      <w:r>
        <w:rPr>
          <w:b/>
        </w:rPr>
        <w:t>虚拟金融顾问</w:t>
      </w:r>
      <w:r>
        <w:t>的开放式问答（配置 API Key 后启用），未配置时自动降级到内置金融知识库，保证可用性</w:t>
      </w:r>
    </w:p>
    <w:p>
      <w:pPr>
        <w:pStyle w:val="ListBullet"/>
      </w:pPr>
      <w:r/>
      <w:r>
        <w:rPr>
          <w:b/>
        </w:rPr>
        <w:t>应用克制原则</w:t>
      </w:r>
      <w:r>
        <w:t>：</w:t>
      </w:r>
      <w:r>
        <w:rPr>
          <w:b/>
        </w:rPr>
        <w:t>只在开放问答场景用大模型</w:t>
      </w:r>
      <w:r>
        <w:t>；核心的贷款推荐、风控打分坚持用</w:t>
      </w:r>
      <w:r>
        <w:rPr>
          <w:b/>
        </w:rPr>
        <w:t>确定性规则引擎</w:t>
      </w:r>
      <w:r>
        <w:t>——因为金融决策需要稳定、可解释、可复现、可审计，不能有幻觉</w:t>
      </w:r>
    </w:p>
    <w:p>
      <w:pPr>
        <w:pStyle w:val="Heading3"/>
      </w:pPr>
      <w:r>
        <w:t>3. 浏览器端 AI 能力</w:t>
      </w:r>
    </w:p>
    <w:p>
      <w:pPr>
        <w:pStyle w:val="ListBullet"/>
      </w:pPr>
      <w:r/>
      <w:r>
        <w:rPr>
          <w:b/>
        </w:rPr>
        <w:t>原生语音识别（Web Speech API）</w:t>
      </w:r>
      <w:r>
        <w:t>：虚拟顾问支持普通话语音输入</w:t>
      </w:r>
    </w:p>
    <w:p>
      <w:pPr>
        <w:pStyle w:val="ListBullet"/>
      </w:pPr>
      <w:r/>
      <w:r>
        <w:rPr>
          <w:b/>
        </w:rPr>
        <w:t>语音合成（TTS）</w:t>
      </w:r>
      <w:r>
        <w:t>：可朗读顾问回复</w:t>
      </w:r>
    </w:p>
    <w:p>
      <w:pPr>
        <w:pStyle w:val="ListBullet"/>
      </w:pPr>
      <w:r>
        <w:t xml:space="preserve">（留学子项目还用到 </w:t>
      </w:r>
      <w:r>
        <w:rPr>
          <w:b/>
        </w:rPr>
        <w:t>Tesseract.js</w:t>
      </w:r>
      <w:r>
        <w:t xml:space="preserve"> 做成绩单 OCR，浏览器本地识别、不上传隐私）</w:t>
      </w:r>
    </w:p>
    <w:p>
      <w:pPr>
        <w:pStyle w:val="Heading2"/>
      </w:pPr>
      <w:r>
        <w:t>七、技术栈与架构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Python + FastAPI + uvicorn</w:t>
            </w:r>
          </w:p>
        </w:tc>
        <w:tc>
          <w:tcPr>
            <w:tcW w:type="dxa" w:w="2880"/>
          </w:tcPr>
          <w:p>
            <w:r>
              <w:t>轻量、异步、自带文档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原生 HTML + CSS + JavaScript（单页）</w:t>
            </w:r>
          </w:p>
        </w:tc>
        <w:tc>
          <w:tcPr>
            <w:tcW w:type="dxa" w:w="2880"/>
          </w:tcPr>
          <w:p>
            <w:r>
              <w:t>零框架依赖，加载快、可控</w:t>
            </w:r>
          </w:p>
        </w:tc>
      </w:tr>
      <w:tr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SQLite（本地）/ PostgreSQL（云端）</w:t>
            </w:r>
          </w:p>
        </w:tc>
        <w:tc>
          <w:tcPr>
            <w:tcW w:type="dxa" w:w="2880"/>
          </w:tcPr>
          <w:p>
            <w:r>
              <w:t>双后端，支持云端持久化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Docker + Render（免费档）</w:t>
            </w:r>
          </w:p>
        </w:tc>
        <w:tc>
          <w:tcPr>
            <w:tcW w:type="dxa" w:w="2880"/>
          </w:tcPr>
          <w:p>
            <w:r>
              <w:t>永久网址、自动构建</w:t>
            </w:r>
          </w:p>
        </w:tc>
      </w:tr>
      <w:tr>
        <w:tc>
          <w:tcPr>
            <w:tcW w:type="dxa" w:w="2880"/>
          </w:tcPr>
          <w:p>
            <w:r>
              <w:t>报表</w:t>
            </w:r>
          </w:p>
        </w:tc>
        <w:tc>
          <w:tcPr>
            <w:tcW w:type="dxa" w:w="2880"/>
          </w:tcPr>
          <w:p>
            <w:r>
              <w:t>reportlab（PDF）、openpyxl（Excel）、前端 jsPDF + html2canvas</w:t>
            </w:r>
          </w:p>
        </w:tc>
        <w:tc>
          <w:tcPr>
            <w:tcW w:type="dxa" w:w="2880"/>
          </w:tcPr>
          <w:p>
            <w:r>
              <w:t>服务端 + 纯前端双通道导出</w:t>
            </w:r>
          </w:p>
        </w:tc>
      </w:tr>
      <w:tr>
        <w:tc>
          <w:tcPr>
            <w:tcW w:type="dxa" w:w="2880"/>
          </w:tcPr>
          <w:p>
            <w:r>
              <w:t>PWA</w:t>
            </w:r>
          </w:p>
        </w:tc>
        <w:tc>
          <w:tcPr>
            <w:tcW w:type="dxa" w:w="2880"/>
          </w:tcPr>
          <w:p>
            <w:r>
              <w:t>manifest + Service Worker</w:t>
            </w:r>
          </w:p>
        </w:tc>
        <w:tc>
          <w:tcPr>
            <w:tcW w:type="dxa" w:w="2880"/>
          </w:tcPr>
          <w:p>
            <w:r>
              <w:t>可安装、离线可用</w:t>
            </w:r>
          </w:p>
        </w:tc>
      </w:tr>
      <w:tr>
        <w:tc>
          <w:tcPr>
            <w:tcW w:type="dxa" w:w="2880"/>
          </w:tcPr>
          <w:p>
            <w:r>
              <w:t>大模型</w:t>
            </w:r>
          </w:p>
        </w:tc>
        <w:tc>
          <w:tcPr>
            <w:tcW w:type="dxa" w:w="2880"/>
          </w:tcPr>
          <w:p>
            <w:r>
              <w:t>智谱 GLM-4-Flash / 通义千问（可选）</w:t>
            </w:r>
          </w:p>
        </w:tc>
        <w:tc>
          <w:tcPr>
            <w:tcW w:type="dxa" w:w="2880"/>
          </w:tcPr>
          <w:p>
            <w:r>
              <w:t>顾问问答，降级有兜底</w:t>
            </w:r>
          </w:p>
        </w:tc>
      </w:tr>
    </w:tbl>
    <w:p>
      <w:r/>
      <w:r>
        <w:rPr>
          <w:b/>
        </w:rPr>
        <w:t>架构要点：</w:t>
      </w:r>
      <w:r/>
    </w:p>
    <w:p>
      <w:pPr>
        <w:pStyle w:val="ListBullet"/>
      </w:pPr>
      <w:r/>
      <w:r>
        <w:rPr>
          <w:b/>
        </w:rPr>
        <w:t>规则引擎与 AI 分工明确</w:t>
      </w:r>
      <w:r>
        <w:t>：确定性推荐 / 风控（可审计） + 大模型问答（体验）</w:t>
      </w:r>
    </w:p>
    <w:p>
      <w:pPr>
        <w:pStyle w:val="ListBullet"/>
      </w:pPr>
      <w:r/>
      <w:r>
        <w:rPr>
          <w:b/>
        </w:rPr>
        <w:t>安全</w:t>
      </w:r>
      <w:r>
        <w:t>：CSP 等安全响应头、接口限流、CORS 收紧、敏感数据脱敏、令牌不入库</w:t>
      </w:r>
    </w:p>
    <w:p>
      <w:pPr>
        <w:pStyle w:val="ListBullet"/>
      </w:pPr>
      <w:r/>
      <w:r>
        <w:rPr>
          <w:b/>
        </w:rPr>
        <w:t>韧性</w:t>
      </w:r>
      <w:r>
        <w:t>：前端重试 + 静默预唤醒，对抗免费云冷启动</w:t>
      </w:r>
    </w:p>
    <w:p>
      <w:pPr>
        <w:pStyle w:val="ListBullet"/>
      </w:pPr>
      <w:r/>
      <w:r>
        <w:rPr>
          <w:b/>
        </w:rPr>
        <w:t>可运营</w:t>
      </w:r>
      <w:r>
        <w:t>：埋点看板 + 后台可配置（改规则不改代码）</w:t>
      </w:r>
    </w:p>
    <w:p>
      <w:pPr>
        <w:pStyle w:val="Heading2"/>
      </w:pPr>
      <w:r>
        <w:t>八、体现的能力与收获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具体体现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产品思维</w:t>
            </w:r>
            <w:r/>
          </w:p>
        </w:tc>
        <w:tc>
          <w:tcPr>
            <w:tcW w:type="dxa" w:w="4320"/>
          </w:tcPr>
          <w:p>
            <w:r>
              <w:t>抓住"看不懂 / 不敢试"的真痛点，做"说人话"差异化；信息过载时做减法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数据驱动</w:t>
            </w:r>
            <w:r/>
          </w:p>
        </w:tc>
        <w:tc>
          <w:tcPr>
            <w:tcW w:type="dxa" w:w="4320"/>
          </w:tcPr>
          <w:p>
            <w:r>
              <w:t>亲手搭埋点 + 数据看板，六步漏斗自动标出流失点，从"我觉得"到"数据说"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工程落地</w:t>
            </w:r>
            <w:r/>
          </w:p>
        </w:tc>
        <w:tc>
          <w:tcPr>
            <w:tcW w:type="dxa" w:w="4320"/>
          </w:tcPr>
          <w:p>
            <w:r>
              <w:t>独立完成前端 / 后端 / 部署全链路，写一键部署脚本、41 项自动化测试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合规意识</w:t>
            </w:r>
            <w:r/>
          </w:p>
        </w:tc>
        <w:tc>
          <w:tcPr>
            <w:tcW w:type="dxa" w:w="4320"/>
          </w:tcPr>
          <w:p>
            <w:r>
              <w:t>金融信息中介定位、风险提示、免责声明、宣传措辞合规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技术判断</w:t>
            </w:r>
            <w:r/>
          </w:p>
        </w:tc>
        <w:tc>
          <w:tcPr>
            <w:tcW w:type="dxa" w:w="4320"/>
          </w:tcPr>
          <w:p>
            <w:r>
              <w:t>该用规则用规则、该用 AI 用 AI；安全与功能兼顾（Canvas 手绘 + 自托管）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韧性与解决问题</w:t>
            </w:r>
            <w:r/>
          </w:p>
        </w:tc>
        <w:tc>
          <w:tcPr>
            <w:tcW w:type="dxa" w:w="4320"/>
          </w:tcPr>
          <w:p>
            <w:r>
              <w:t>部署一路碰壁仍逐个试错落地；线上 bug 快速定位根因并修复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AI 协作</w:t>
            </w:r>
            <w:r/>
          </w:p>
        </w:tc>
        <w:tc>
          <w:tcPr>
            <w:tcW w:type="dxa" w:w="4320"/>
          </w:tcPr>
          <w:p>
            <w:r>
              <w:t>熟练用 AI 编程助手放大个人产能，独立交付完整产品</w:t>
            </w:r>
          </w:p>
        </w:tc>
      </w:tr>
    </w:tbl>
    <w:p>
      <w:pPr>
        <w:pStyle w:val="Heading2"/>
      </w:pPr>
      <w:r>
        <w:t>九、一句话总结</w:t>
      </w:r>
    </w:p>
    <w:p>
      <w:pPr>
        <w:ind w:left="360"/>
      </w:pPr>
      <w:r>
        <w:rPr>
          <w:i/>
          <w:color w:val="555555"/>
        </w:rPr>
      </w:r>
      <w:r>
        <w:rPr>
          <w:i/>
          <w:color w:val="555555"/>
        </w:rPr>
      </w:r>
      <w:r>
        <w:rPr>
          <w:b/>
          <w:i/>
          <w:color w:val="555555"/>
        </w:rPr>
        <w:t>这个项目最大的价值，不是"我做了多少功能"，而是"我用一个人 + AI，独立跑通了从洞察用户痛点、到设计产品、到写代码、到上云、到用数据验证的完整闭环"——并且始终守住了金融产品最重要的两条线：合规，和让用户看得懂。</w:t>
      </w:r>
      <w:r>
        <w:rPr>
          <w:i/>
          <w:color w:val="555555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