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F3D66"/>
          <w:sz w:val="40"/>
        </w:rPr>
        <w:t>小微贷管家 · 产品故事线 / 汇报叙事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用途:面试 / 述职 / 作品集讲解的叙事骨架。每一节都可单独抽出来讲。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在线体验:https://loan-helper-665l.onrender.com　·　管理后台含数据看板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0. 一句话定位(电梯陈述)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"小微贷管家是给小微企业主和普通人的'贷款翻译官 + 私人军师'——它把看不懂的银行黑话翻译成大白话,把'我到底能不能贷、能贷多少、找谁贷'的焦虑,变成一份看得懂、能照做的融资方案。"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一句更短的版本:</w:t>
      </w:r>
      <w:r>
        <w:rPr>
          <w:rFonts w:ascii="微软雅黑" w:hAnsi="微软雅黑" w:eastAsia="微软雅黑"/>
          <w:b/>
          <w:sz w:val="21"/>
        </w:rPr>
        <w:t>"我们不放贷、不碰钱,只做小微和金融机构之间最难的那一环——让信息不对称的双方精准匹配。"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1. 背景与问题:一场普通人打不赢的信息战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小微企业贡献了中国 60% 的 GDP、80% 的城镇就业,但"融资难、融资贵"是老问题。我在调研中发现,真正卡住小微企业主的,往往</w:t>
      </w:r>
      <w:r>
        <w:rPr>
          <w:rFonts w:ascii="微软雅黑" w:hAnsi="微软雅黑" w:eastAsia="微软雅黑"/>
          <w:b/>
          <w:sz w:val="21"/>
        </w:rPr>
        <w:t>不是没有贷款产品,而是三个"不知道":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不知道自己能不能贷、能贷多少</w:t>
      </w:r>
      <w:r>
        <w:rPr>
          <w:rFonts w:ascii="微软雅黑" w:hAnsi="微软雅黑" w:eastAsia="微软雅黑"/>
          <w:b w:val="0"/>
          <w:sz w:val="21"/>
        </w:rPr>
        <w:t xml:space="preserve"> —— 面对上百个产品无从下手,又怕申请被拒影响征信;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不知道该找谁贷、会不会被拒</w:t>
      </w:r>
      <w:r>
        <w:rPr>
          <w:rFonts w:ascii="微软雅黑" w:hAnsi="微软雅黑" w:eastAsia="微软雅黑"/>
          <w:b w:val="0"/>
          <w:sz w:val="21"/>
        </w:rPr>
        <w:t xml:space="preserve"> —— 银行、担保、助贷信息不透明,容易被坑;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看不懂银行的专业话术</w:t>
      </w:r>
      <w:r>
        <w:rPr>
          <w:rFonts w:ascii="微软雅黑" w:hAnsi="微软雅黑" w:eastAsia="微软雅黑"/>
          <w:b w:val="0"/>
          <w:sz w:val="21"/>
        </w:rPr>
        <w:t xml:space="preserve"> —— "年化""抵押率""征信""LPR",每个字都认识,连起来不懂。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本质:这是一场普通经营者与金融机构之间的"信息不对称"。</w:t>
      </w:r>
      <w:r>
        <w:rPr>
          <w:rFonts w:ascii="微软雅黑" w:hAnsi="微软雅黑" w:eastAsia="微软雅黑"/>
          <w:b w:val="0"/>
          <w:sz w:val="21"/>
        </w:rPr>
        <w:t xml:space="preserve"> 强监管、高专业门槛的金融领域,把最需要钱的人挡在了门外。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2. 目标用户与场景(Persona &amp; JTBD)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典型画像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核心任务(JTBD)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小微企业主 / 个体户</w:t>
            </w:r>
            <w:r>
              <w:rPr>
                <w:rFonts w:ascii="微软雅黑" w:hAnsi="微软雅黑" w:eastAsia="微软雅黑"/>
                <w:b w:val="0"/>
                <w:sz w:val="19"/>
              </w:rPr>
              <w:t>(主)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开店、做电商、小工厂,年营收几十到几千万,财务不专业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"帮我快速搞清楚我能贷多少、怎么贷最划算,并且我要看得懂"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有融资需求的个人</w:t>
            </w:r>
            <w:r>
              <w:rPr>
                <w:rFonts w:ascii="微软雅黑" w:hAnsi="微软雅黑" w:eastAsia="微软雅黑"/>
                <w:b w:val="0"/>
                <w:sz w:val="19"/>
              </w:rPr>
              <w:t>(次)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上班族、自由职业者,消费/经营/周转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"我这条件能借到钱吗?哪个产品最适合我?"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信贷经理 / 助贷</w:t>
            </w:r>
            <w:r>
              <w:rPr>
                <w:rFonts w:ascii="微软雅黑" w:hAnsi="微软雅黑" w:eastAsia="微软雅黑"/>
                <w:b w:val="0"/>
                <w:sz w:val="19"/>
              </w:rPr>
              <w:t>(潜在 B 端)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每天要给客户出方案、备材料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"帮我一天多签两单、少做重复劳动"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核心用户任务(JTBD)一句话:</w:t>
      </w:r>
      <w:r>
        <w:rPr>
          <w:rFonts w:ascii="微软雅黑" w:hAnsi="微软雅黑" w:eastAsia="微软雅黑"/>
          <w:b w:val="0"/>
          <w:sz w:val="21"/>
        </w:rPr>
        <w:t xml:space="preserve"> "别让我做金融专家,直接告诉我答案,并且我要看得懂、能照做。"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3. 关键洞察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/>
          <w:i/>
          <w:color w:val="606060"/>
          <w:sz w:val="21"/>
        </w:rPr>
        <w:t>同类产品都在比"谁的产品库大、算法准",但用户真正的痛点是'看不懂'和'不敢试'。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谁能把"专业"翻译成"人话",谁就赢得信任——而信任,才是金融产品的第一入口。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这个洞察决定了产品的</w:t>
      </w:r>
      <w:r>
        <w:rPr>
          <w:rFonts w:ascii="微软雅黑" w:hAnsi="微软雅黑" w:eastAsia="微软雅黑"/>
          <w:b/>
          <w:sz w:val="21"/>
        </w:rPr>
        <w:t>灵魂功能是「说人话版解读」</w:t>
      </w:r>
      <w:r>
        <w:rPr>
          <w:rFonts w:ascii="微软雅黑" w:hAnsi="微软雅黑" w:eastAsia="微软雅黑"/>
          <w:b w:val="0"/>
          <w:sz w:val="21"/>
        </w:rPr>
        <w:t>,而不是又一个冷冰冰的利率计算器。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4. 解决方案:一条主线串起所有功能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主线:破除信息不对称 → 用大白话建立信任 → 手把手帮用户走完融资。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0"/>
            <w:shd w:val="clear" w:fill="5F86BB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解决哪个"不知道"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看得懂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💬 说人话版解读 + 名词小课堂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看不懂话术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算得清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双引擎智能推荐(企业贷 / 个人贷)、8 维风控评分、方案分层对比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能不能贷、贷多少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办得成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材料清单、银行成品材料(PDF/Word)、预约信贷经理、申请进度追踪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找谁贷、怎么办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拿实惠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补贴政策匹配 + 隐藏贴息(区县/园区级)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别漏掉政府扶持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敢信任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大白话 + 诚实的数据来源标注 + 政府担保增信方案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会不会被坑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设计取舍案例(体现产品 sense):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"精简版 + 查看更多"</w:t>
      </w:r>
      <w:r>
        <w:rPr>
          <w:rFonts w:ascii="微软雅黑" w:hAnsi="微软雅黑" w:eastAsia="微软雅黑"/>
          <w:b w:val="0"/>
          <w:sz w:val="21"/>
        </w:rPr>
        <w:t>:调研发现一次性铺开全部结果会造成信息过载,于是首屏只给"一句话结论 + 最优方案",其余收进折叠区——</w:t>
      </w:r>
      <w:r>
        <w:rPr>
          <w:rFonts w:ascii="微软雅黑" w:hAnsi="微软雅黑" w:eastAsia="微软雅黑"/>
          <w:b/>
          <w:sz w:val="21"/>
        </w:rPr>
        <w:t>降低认知负荷 &gt; 展示功能全面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"常用按钮 + 更多功能"</w:t>
      </w:r>
      <w:r>
        <w:rPr>
          <w:rFonts w:ascii="微软雅黑" w:hAnsi="微软雅黑" w:eastAsia="微软雅黑"/>
          <w:b w:val="0"/>
          <w:sz w:val="21"/>
        </w:rPr>
        <w:t>:9 个操作按钮精简为 3 个常用 + 折叠——</w:t>
      </w:r>
      <w:r>
        <w:rPr>
          <w:rFonts w:ascii="微软雅黑" w:hAnsi="微软雅黑" w:eastAsia="微软雅黑"/>
          <w:b/>
          <w:sz w:val="21"/>
        </w:rPr>
        <w:t>减法就是产品力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大模型的克制使用</w:t>
      </w:r>
      <w:r>
        <w:rPr>
          <w:rFonts w:ascii="微软雅黑" w:hAnsi="微软雅黑" w:eastAsia="微软雅黑"/>
          <w:b w:val="0"/>
          <w:sz w:val="21"/>
        </w:rPr>
        <w:t>:核心推荐用确定性规则(稳定、零成本、可解释),只在开放问答场景接入大模型(GLM-4-Flash)——</w:t>
      </w:r>
      <w:r>
        <w:rPr>
          <w:rFonts w:ascii="微软雅黑" w:hAnsi="微软雅黑" w:eastAsia="微软雅黑"/>
          <w:b/>
          <w:sz w:val="21"/>
        </w:rPr>
        <w:t>不为了 AI 而 AI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5. 指标体系与数据看板(产品思维的硬证据)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"一个产品经理的高光时刻不是'我做了功能',而是'我怎么知道它有用'。"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为此我搭建了</w:t>
      </w:r>
      <w:r>
        <w:rPr>
          <w:rFonts w:ascii="微软雅黑" w:hAnsi="微软雅黑" w:eastAsia="微软雅黑"/>
          <w:b/>
          <w:sz w:val="21"/>
        </w:rPr>
        <w:t>轻量埋点系统 + 管理后台数据看板</w:t>
      </w:r>
      <w:r>
        <w:rPr>
          <w:rFonts w:ascii="微软雅黑" w:hAnsi="微软雅黑" w:eastAsia="微软雅黑"/>
          <w:b w:val="0"/>
          <w:sz w:val="21"/>
        </w:rPr>
        <w:t>,把产品从"我觉得"升级为"数据说":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北极星指标:</w:t>
      </w:r>
      <w:r>
        <w:rPr>
          <w:rFonts w:ascii="微软雅黑" w:hAnsi="微软雅黑" w:eastAsia="微软雅黑"/>
          <w:b w:val="0"/>
          <w:sz w:val="21"/>
        </w:rPr>
        <w:t xml:space="preserve"> 完成融资匹配并留资的有效用户数。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转化漏斗(6 步):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333333"/>
          <w:sz w:val="19"/>
          <w:shd w:val="clear" w:fill="F5F7FA"/>
        </w:rPr>
        <w:t>访问 → 开始填表 → 提交测算 → 看到方案 → 展开完整详情 → 留资/预约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看板会</w:t>
      </w:r>
      <w:r>
        <w:rPr>
          <w:rFonts w:ascii="微软雅黑" w:hAnsi="微软雅黑" w:eastAsia="微软雅黑"/>
          <w:b/>
          <w:sz w:val="21"/>
        </w:rPr>
        <w:t>自动标出流失最严重的一环</w:t>
      </w:r>
      <w:r>
        <w:rPr>
          <w:rFonts w:ascii="微软雅黑" w:hAnsi="微软雅黑" w:eastAsia="微软雅黑"/>
          <w:b w:val="0"/>
          <w:sz w:val="21"/>
        </w:rPr>
        <w:t>,直接指向下一步该优化哪里。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辅助指标: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表单转化率、留资转化率、独立访客数;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功能使用排行(哪些功能真有人用 → 数据驱动的功能取舍);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每日访问/提交趋势。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这套看板本身就是我"会定义指标、用数据驱动决策"的作品。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6. 数据驱动的迭代案例(可讲成一个完整故事)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举例叙事(可结合真实数据替换):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"上线后看漏斗,发现『提交测算 → 看到方案』流失最大,进一步分析是</w:t>
      </w:r>
      <w:r>
        <w:rPr>
          <w:rFonts w:ascii="微软雅黑" w:hAnsi="微软雅黑" w:eastAsia="微软雅黑"/>
          <w:b/>
          <w:i/>
          <w:color w:val="606060"/>
          <w:sz w:val="21"/>
        </w:rPr>
        <w:t>结果页信息过载</w:t>
      </w:r>
      <w:r>
        <w:rPr>
          <w:rFonts w:ascii="微软雅黑" w:hAnsi="微软雅黑" w:eastAsia="微软雅黑"/>
          <w:b w:val="0"/>
          <w:i/>
          <w:color w:val="606060"/>
          <w:sz w:val="21"/>
        </w:rPr>
        <w:t>,用户被吓退。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于是我做了『精简版 + 查看更多』改版,把首屏聚焦到一句话结论。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同时用埋点验证:改版后『展开完整详情』的点击率说明有多少用户真的想看深度内容,</w:t>
      </w:r>
    </w:p>
    <w:p>
      <w:pPr>
        <w:spacing w:before="80" w:after="80"/>
        <w:ind w:left="360"/>
        <w:pBdr>
          <w:left w:val="single" w:sz="18" w:space="8" w:color="9CB6D7"/>
        </w:pBdr>
      </w:pPr>
      <w:r>
        <w:rPr>
          <w:rFonts w:ascii="微软雅黑" w:hAnsi="微软雅黑" w:eastAsia="微软雅黑"/>
          <w:b w:val="0"/>
          <w:i/>
          <w:color w:val="606060"/>
          <w:sz w:val="21"/>
        </w:rPr>
        <w:t>而『说人话版解读』的名词小课堂点击量,验证了'看不懂'这个痛点是否真实存在。"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 xml:space="preserve">这个闭环展示了 </w:t>
      </w:r>
      <w:r>
        <w:rPr>
          <w:rFonts w:ascii="微软雅黑" w:hAnsi="微软雅黑" w:eastAsia="微软雅黑"/>
          <w:b/>
          <w:sz w:val="21"/>
        </w:rPr>
        <w:t>提出假设 → 埋点验证 → 迭代 → 再验证</w:t>
      </w:r>
      <w:r>
        <w:rPr>
          <w:rFonts w:ascii="微软雅黑" w:hAnsi="微软雅黑" w:eastAsia="微软雅黑"/>
          <w:b w:val="0"/>
          <w:sz w:val="21"/>
        </w:rPr>
        <w:t xml:space="preserve"> 的完整产品方法论。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7. 商业模式(能讲清楚怎么转)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主模式:助贷获客(CPA/CPS 分成)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用户免费使用 → 产生"有真实意向 + 已完成画像"的高质量线索 → 分发给银行/持牌助贷机构 → 按有效对接(CPA)或成功放款(CPS,放款额 1–3%)收费。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合规护城河:不放贷、不碰资金、不做资金池</w:t>
      </w:r>
      <w:r>
        <w:rPr>
          <w:rFonts w:ascii="微软雅黑" w:hAnsi="微软雅黑" w:eastAsia="微软雅黑"/>
          <w:b w:val="0"/>
          <w:sz w:val="21"/>
        </w:rPr>
        <w:t>,只做撮合匹配,规避金融牌照风险。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第二曲线:SaaS 工具版(To B)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同一套引擎面向信贷经理/小助贷公司,做展业提效工具,按账号订阅收费。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为什么组合成立:</w:t>
      </w:r>
      <w:r>
        <w:rPr>
          <w:rFonts w:ascii="微软雅黑" w:hAnsi="微软雅黑" w:eastAsia="微软雅黑"/>
          <w:b w:val="0"/>
          <w:sz w:val="21"/>
        </w:rPr>
        <w:t xml:space="preserve"> 先用 To C 免费产品跑流量与数据,再用真实申请数据反哺风控与 To B 工具,形成</w:t>
      </w:r>
      <w:r>
        <w:rPr>
          <w:rFonts w:ascii="微软雅黑" w:hAnsi="微软雅黑" w:eastAsia="微软雅黑"/>
          <w:b/>
          <w:sz w:val="21"/>
        </w:rPr>
        <w:t>数据飞轮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8. 竞争壁垒:数据飞轮</w:t>
      </w:r>
    </w:p>
    <w:p>
      <w:pPr>
        <w:spacing w:before="80" w:after="160"/>
        <w:ind w:left="288"/>
      </w:pPr>
      <w:r>
        <w:rPr>
          <w:rFonts w:ascii="Consolas" w:hAnsi="Consolas" w:eastAsia="Consolas"/>
          <w:color w:val="333333"/>
          <w:sz w:val="19"/>
          <w:shd w:val="clear" w:fill="F5F7FA"/>
        </w:rPr>
        <w:t>更多用户 → 更多真实申请数据 → 风控模型越校准越准(已内置 calibrate 机制)</w:t>
        <w:br/>
        <w:t xml:space="preserve">        → 匹配更精准 → 转化更高 → 吸引更多机构与用户 → 循环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产品里已经埋下技术支点:</w:t>
      </w:r>
      <w:r>
        <w:rPr>
          <w:rFonts w:ascii="微软雅黑" w:hAnsi="微软雅黑" w:eastAsia="微软雅黑"/>
          <w:b/>
          <w:sz w:val="21"/>
        </w:rPr>
        <w:t>用历史真实通过率反向校准各行业方案的本地通过率</w:t>
      </w:r>
      <w:r>
        <w:rPr>
          <w:rFonts w:ascii="微软雅黑" w:hAnsi="微软雅黑" w:eastAsia="微软雅黑"/>
          <w:b w:val="0"/>
          <w:sz w:val="21"/>
        </w:rPr>
        <w:t>——这就是"越用越准"的护城河雏形。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9. 后续规划(Roadmap)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近期(信任 &amp; 闭环):</w:t>
      </w:r>
      <w:r>
        <w:rPr>
          <w:rFonts w:ascii="微软雅黑" w:hAnsi="微软雅黑" w:eastAsia="微软雅黑"/>
          <w:b w:val="0"/>
          <w:sz w:val="21"/>
        </w:rPr>
        <w:t xml:space="preserve"> 真实产品库对接(先人工维护 10–20 个在售产品)、系统化的数据来源与免责标注、申请进度对 C 端开放。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中期(增长 &amp; 数据):</w:t>
      </w:r>
      <w:r>
        <w:rPr>
          <w:rFonts w:ascii="微软雅黑" w:hAnsi="微软雅黑" w:eastAsia="微软雅黑"/>
          <w:b w:val="0"/>
          <w:sz w:val="21"/>
        </w:rPr>
        <w:t xml:space="preserve"> 分享裂变激励、A/B 实验框架、用户行为深度分析。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远期(商业化):</w:t>
      </w:r>
      <w:r>
        <w:rPr>
          <w:rFonts w:ascii="微软雅黑" w:hAnsi="微软雅黑" w:eastAsia="微软雅黑"/>
          <w:b w:val="0"/>
          <w:sz w:val="21"/>
        </w:rPr>
        <w:t xml:space="preserve"> 机构对接与线索结算、SaaS 白标版。</w:t>
      </w:r>
    </w:p>
    <w:p>
      <w:pPr>
        <w:spacing w:before="240" w:after="80"/>
        <w:pBdr>
          <w:bottom w:val="single" w:sz="6" w:space="2" w:color="9CB6D7"/>
        </w:pBdr>
      </w:pPr>
      <w:r>
        <w:rPr>
          <w:rFonts w:ascii="微软雅黑" w:hAnsi="微软雅黑" w:eastAsia="微软雅黑"/>
          <w:b/>
          <w:color w:val="2F5B8C"/>
          <w:sz w:val="28"/>
        </w:rPr>
        <w:t>10. 这个项目体现了我哪些产品能力(作品集视角)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用户洞察:</w:t>
      </w:r>
      <w:r>
        <w:rPr>
          <w:rFonts w:ascii="微软雅黑" w:hAnsi="微软雅黑" w:eastAsia="微软雅黑"/>
          <w:b w:val="0"/>
          <w:sz w:val="21"/>
        </w:rPr>
        <w:t xml:space="preserve"> 从"融资难"这个宽泛问题,收敛到"信息不对称/看不懂"这个可被产品解决的锐利痛点。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取舍能力:</w:t>
      </w:r>
      <w:r>
        <w:rPr>
          <w:rFonts w:ascii="微软雅黑" w:hAnsi="微软雅黑" w:eastAsia="微软雅黑"/>
          <w:b w:val="0"/>
          <w:sz w:val="21"/>
        </w:rPr>
        <w:t xml:space="preserve"> 面对 20+ 功能,能用一条故事主线做减法与优先级(精简版、更多功能折叠、AI 的克制)。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数据驱动:</w:t>
      </w:r>
      <w:r>
        <w:rPr>
          <w:rFonts w:ascii="微软雅黑" w:hAnsi="微软雅黑" w:eastAsia="微软雅黑"/>
          <w:b w:val="0"/>
          <w:sz w:val="21"/>
        </w:rPr>
        <w:t xml:space="preserve"> 亲手搭建指标体系与转化漏斗看板,让决策有据可依。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商业 sense:</w:t>
      </w:r>
      <w:r>
        <w:rPr>
          <w:rFonts w:ascii="微软雅黑" w:hAnsi="微软雅黑" w:eastAsia="微软雅黑"/>
          <w:b w:val="0"/>
          <w:sz w:val="21"/>
        </w:rPr>
        <w:t xml:space="preserve"> 能清晰讲出商业模式、合规边界与数据护城河。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端到端落地:</w:t>
      </w:r>
      <w:r>
        <w:rPr>
          <w:rFonts w:ascii="微软雅黑" w:hAnsi="微软雅黑" w:eastAsia="微软雅黑"/>
          <w:b w:val="0"/>
          <w:sz w:val="21"/>
        </w:rPr>
        <w:t xml:space="preserve"> 从需求 → 设计 → 实现 → 部署上线(可安装 PWA,真实可用),完整跑通产品全流程。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*文档随产品迭代持续更新。核心数据请以管理后台『数据看板』实时数据为准。*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