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D61C1" w14:textId="77777777" w:rsidR="003C1760" w:rsidRDefault="003C1760" w:rsidP="003C1760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电子科技大学</w:t>
      </w:r>
    </w:p>
    <w:p w14:paraId="5A8BF623" w14:textId="77777777" w:rsidR="003C1760" w:rsidRPr="00AC7EC0" w:rsidRDefault="003C1760" w:rsidP="003C1760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《</w:t>
      </w:r>
      <w:r w:rsidRPr="00652F8A">
        <w:rPr>
          <w:rFonts w:ascii="宋体" w:eastAsia="宋体" w:hAnsi="宋体" w:hint="eastAsia"/>
          <w:b/>
          <w:bCs/>
          <w:sz w:val="30"/>
          <w:szCs w:val="30"/>
        </w:rPr>
        <w:t>Multisim与电路仿真设计</w:t>
      </w:r>
      <w:r w:rsidRPr="00AC7EC0">
        <w:rPr>
          <w:rFonts w:ascii="宋体" w:eastAsia="宋体" w:hAnsi="宋体" w:hint="eastAsia"/>
          <w:b/>
          <w:sz w:val="30"/>
          <w:szCs w:val="30"/>
        </w:rPr>
        <w:t>》</w:t>
      </w:r>
      <w:r>
        <w:rPr>
          <w:rFonts w:ascii="宋体" w:eastAsia="宋体" w:hAnsi="宋体" w:hint="eastAsia"/>
          <w:b/>
          <w:sz w:val="30"/>
          <w:szCs w:val="30"/>
        </w:rPr>
        <w:t>实验</w:t>
      </w:r>
      <w:r w:rsidRPr="00AC7EC0">
        <w:rPr>
          <w:rFonts w:ascii="宋体" w:eastAsia="宋体" w:hAnsi="宋体" w:hint="eastAsia"/>
          <w:b/>
          <w:sz w:val="30"/>
          <w:szCs w:val="30"/>
        </w:rPr>
        <w:t>报告</w:t>
      </w:r>
    </w:p>
    <w:p w14:paraId="466E926D" w14:textId="77777777" w:rsidR="003C1760" w:rsidRDefault="003C1760" w:rsidP="003C1760">
      <w:pPr>
        <w:spacing w:line="276" w:lineRule="auto"/>
        <w:rPr>
          <w:sz w:val="24"/>
          <w:szCs w:val="24"/>
        </w:rPr>
      </w:pPr>
    </w:p>
    <w:p w14:paraId="1AF44727" w14:textId="744E88E3" w:rsidR="003C1760" w:rsidRPr="001B2DDC" w:rsidRDefault="00995A16" w:rsidP="003C1760">
      <w:pPr>
        <w:spacing w:line="276" w:lineRule="auto"/>
        <w:rPr>
          <w:rFonts w:ascii="宋体" w:eastAsia="宋体" w:hAnsi="宋体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1B9ECED6" wp14:editId="27D36821">
                <wp:simplePos x="0" y="0"/>
                <wp:positionH relativeFrom="column">
                  <wp:posOffset>904875</wp:posOffset>
                </wp:positionH>
                <wp:positionV relativeFrom="paragraph">
                  <wp:posOffset>207644</wp:posOffset>
                </wp:positionV>
                <wp:extent cx="4057650" cy="0"/>
                <wp:effectExtent l="0" t="0" r="0" b="0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2255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71.25pt;margin-top:16.35pt;width:319.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"/>
            </w:pict>
          </mc:Fallback>
        </mc:AlternateContent>
      </w:r>
      <w:r w:rsidR="003C1760">
        <w:rPr>
          <w:rFonts w:ascii="宋体" w:eastAsia="宋体" w:hAnsi="宋体" w:hint="eastAsia"/>
          <w:sz w:val="28"/>
          <w:szCs w:val="28"/>
        </w:rPr>
        <w:t>实验7</w:t>
      </w:r>
      <w:r w:rsidR="003C1760" w:rsidRPr="001B2DDC">
        <w:rPr>
          <w:rFonts w:ascii="宋体" w:eastAsia="宋体" w:hAnsi="宋体" w:hint="eastAsia"/>
          <w:sz w:val="28"/>
          <w:szCs w:val="28"/>
        </w:rPr>
        <w:t xml:space="preserve">：     </w:t>
      </w:r>
      <w:r w:rsidR="003C1760" w:rsidRPr="00206098">
        <w:rPr>
          <w:rFonts w:ascii="宋体" w:eastAsia="宋体" w:hAnsi="宋体" w:hint="eastAsia"/>
          <w:sz w:val="28"/>
          <w:szCs w:val="28"/>
        </w:rPr>
        <w:t xml:space="preserve">        </w:t>
      </w:r>
      <w:r w:rsidR="003C1760" w:rsidRPr="00F97F5A">
        <w:rPr>
          <w:rFonts w:ascii="宋体" w:eastAsia="宋体" w:hAnsi="宋体" w:hint="eastAsia"/>
          <w:sz w:val="28"/>
          <w:szCs w:val="28"/>
        </w:rPr>
        <w:t>电路频率特性分析</w:t>
      </w:r>
      <w:r w:rsidR="003C1760" w:rsidRPr="00F97F5A">
        <w:rPr>
          <w:rFonts w:ascii="宋体" w:eastAsia="宋体" w:hAnsi="宋体" w:hint="eastAsia"/>
          <w:sz w:val="28"/>
          <w:szCs w:val="28"/>
          <w:u w:val="single"/>
        </w:rPr>
        <w:t xml:space="preserve">  </w:t>
      </w:r>
      <w:r w:rsidR="003C1760" w:rsidRPr="001B2DDC">
        <w:rPr>
          <w:rFonts w:ascii="宋体" w:eastAsia="宋体" w:hAnsi="宋体" w:hint="eastAsia"/>
          <w:sz w:val="28"/>
          <w:szCs w:val="28"/>
          <w:u w:val="single"/>
        </w:rPr>
        <w:t xml:space="preserve">             </w:t>
      </w:r>
    </w:p>
    <w:p w14:paraId="285A57B2" w14:textId="5D56A862" w:rsidR="003C1760" w:rsidRPr="001B2DDC" w:rsidRDefault="00995A16" w:rsidP="003C1760">
      <w:pPr>
        <w:spacing w:line="276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08B1A518" wp14:editId="3C67F8B4">
                <wp:simplePos x="0" y="0"/>
                <wp:positionH relativeFrom="column">
                  <wp:posOffset>3295650</wp:posOffset>
                </wp:positionH>
                <wp:positionV relativeFrom="paragraph">
                  <wp:posOffset>222249</wp:posOffset>
                </wp:positionV>
                <wp:extent cx="1714500" cy="0"/>
                <wp:effectExtent l="0" t="0" r="0" b="0"/>
                <wp:wrapNone/>
                <wp:docPr id="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2DE89" id="AutoShape 4" o:spid="_x0000_s1026" type="#_x0000_t32" style="position:absolute;left:0;text-align:left;margin-left:259.5pt;margin-top:17.5pt;width:135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2AA189B0" wp14:editId="085E5EF5">
                <wp:simplePos x="0" y="0"/>
                <wp:positionH relativeFrom="column">
                  <wp:posOffset>904875</wp:posOffset>
                </wp:positionH>
                <wp:positionV relativeFrom="paragraph">
                  <wp:posOffset>222249</wp:posOffset>
                </wp:positionV>
                <wp:extent cx="1628775" cy="0"/>
                <wp:effectExtent l="0" t="0" r="0" b="0"/>
                <wp:wrapNone/>
                <wp:docPr id="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C1017" id="AutoShape 3" o:spid="_x0000_s1026" type="#_x0000_t32" style="position:absolute;left:0;text-align:left;margin-left:71.25pt;margin-top:17.5pt;width:128.25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"/>
            </w:pict>
          </mc:Fallback>
        </mc:AlternateContent>
      </w:r>
      <w:r w:rsidR="003C1760" w:rsidRPr="001B2DDC">
        <w:rPr>
          <w:rFonts w:ascii="宋体" w:eastAsia="宋体" w:hAnsi="宋体" w:hint="eastAsia"/>
          <w:sz w:val="28"/>
          <w:szCs w:val="28"/>
        </w:rPr>
        <w:t xml:space="preserve">学生姓名：     </w:t>
      </w:r>
      <w:r w:rsidR="0094212F">
        <w:rPr>
          <w:rFonts w:ascii="宋体" w:eastAsia="宋体" w:hAnsi="宋体" w:hint="eastAsia"/>
          <w:sz w:val="28"/>
          <w:szCs w:val="28"/>
        </w:rPr>
        <w:t>周子涵</w:t>
      </w:r>
      <w:r w:rsidR="003C1760" w:rsidRPr="001B2DDC">
        <w:rPr>
          <w:rFonts w:ascii="宋体" w:eastAsia="宋体" w:hAnsi="宋体" w:hint="eastAsia"/>
          <w:sz w:val="28"/>
          <w:szCs w:val="28"/>
        </w:rPr>
        <w:t xml:space="preserve">      </w:t>
      </w:r>
      <w:r w:rsidR="003C1760">
        <w:rPr>
          <w:rFonts w:ascii="宋体" w:eastAsia="宋体" w:hAnsi="宋体" w:hint="eastAsia"/>
          <w:sz w:val="28"/>
          <w:szCs w:val="28"/>
        </w:rPr>
        <w:t xml:space="preserve">  </w:t>
      </w:r>
      <w:r w:rsidR="003C1760">
        <w:rPr>
          <w:rFonts w:ascii="宋体" w:eastAsia="宋体" w:hAnsi="宋体"/>
          <w:sz w:val="28"/>
          <w:szCs w:val="28"/>
        </w:rPr>
        <w:t xml:space="preserve">    </w:t>
      </w:r>
      <w:r w:rsidR="003C1760" w:rsidRPr="001B2DDC">
        <w:rPr>
          <w:rFonts w:ascii="宋体" w:eastAsia="宋体" w:hAnsi="宋体" w:hint="eastAsia"/>
          <w:sz w:val="28"/>
          <w:szCs w:val="28"/>
        </w:rPr>
        <w:t>学号：</w:t>
      </w:r>
      <w:r w:rsidR="003C1760">
        <w:rPr>
          <w:rFonts w:ascii="宋体" w:eastAsia="宋体" w:hAnsi="宋体" w:hint="eastAsia"/>
          <w:sz w:val="28"/>
          <w:szCs w:val="28"/>
        </w:rPr>
        <w:t>20180</w:t>
      </w:r>
      <w:r w:rsidR="0094212F">
        <w:rPr>
          <w:rFonts w:ascii="宋体" w:eastAsia="宋体" w:hAnsi="宋体"/>
          <w:sz w:val="28"/>
          <w:szCs w:val="28"/>
        </w:rPr>
        <w:t>11218014</w:t>
      </w:r>
      <w:r w:rsidR="003C1760">
        <w:rPr>
          <w:rFonts w:ascii="宋体" w:eastAsia="宋体" w:hAnsi="宋体"/>
          <w:sz w:val="28"/>
          <w:szCs w:val="28"/>
        </w:rPr>
        <w:tab/>
      </w:r>
    </w:p>
    <w:p w14:paraId="2CE307CE" w14:textId="7859B912" w:rsidR="003C1760" w:rsidRPr="001B2DDC" w:rsidRDefault="00995A16" w:rsidP="003C1760">
      <w:pPr>
        <w:spacing w:line="276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77A41F9B" wp14:editId="50DC6A89">
                <wp:simplePos x="0" y="0"/>
                <wp:positionH relativeFrom="column">
                  <wp:posOffset>3295650</wp:posOffset>
                </wp:positionH>
                <wp:positionV relativeFrom="paragraph">
                  <wp:posOffset>239394</wp:posOffset>
                </wp:positionV>
                <wp:extent cx="1714500" cy="0"/>
                <wp:effectExtent l="0" t="0" r="0" b="0"/>
                <wp:wrapNone/>
                <wp:docPr id="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4D6A5" id="AutoShape 6" o:spid="_x0000_s1026" type="#_x0000_t32" style="position:absolute;left:0;text-align:left;margin-left:259.5pt;margin-top:18.85pt;width:13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25513BD6" wp14:editId="2BB707FD">
                <wp:simplePos x="0" y="0"/>
                <wp:positionH relativeFrom="column">
                  <wp:posOffset>904875</wp:posOffset>
                </wp:positionH>
                <wp:positionV relativeFrom="paragraph">
                  <wp:posOffset>239394</wp:posOffset>
                </wp:positionV>
                <wp:extent cx="1628775" cy="0"/>
                <wp:effectExtent l="0" t="0" r="0" b="0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A1B23" id="AutoShape 5" o:spid="_x0000_s1026" type="#_x0000_t32" style="position:absolute;left:0;text-align:left;margin-left:71.25pt;margin-top:18.85pt;width:128.25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"/>
            </w:pict>
          </mc:Fallback>
        </mc:AlternateContent>
      </w:r>
      <w:r w:rsidR="003C1760" w:rsidRPr="001B2DDC">
        <w:rPr>
          <w:rFonts w:ascii="宋体" w:eastAsia="宋体" w:hAnsi="宋体" w:hint="eastAsia"/>
          <w:sz w:val="28"/>
          <w:szCs w:val="28"/>
        </w:rPr>
        <w:t xml:space="preserve">教师姓名：     </w:t>
      </w:r>
      <w:r w:rsidR="003C1760">
        <w:rPr>
          <w:rFonts w:ascii="宋体" w:eastAsia="宋体" w:hAnsi="宋体" w:hint="eastAsia"/>
          <w:sz w:val="28"/>
          <w:szCs w:val="28"/>
        </w:rPr>
        <w:t>张彪</w:t>
      </w:r>
      <w:r w:rsidR="003C1760" w:rsidRPr="001B2DDC">
        <w:rPr>
          <w:rFonts w:ascii="宋体" w:eastAsia="宋体" w:hAnsi="宋体" w:hint="eastAsia"/>
          <w:sz w:val="28"/>
          <w:szCs w:val="28"/>
        </w:rPr>
        <w:t xml:space="preserve">            </w:t>
      </w:r>
      <w:r w:rsidR="003C1760">
        <w:rPr>
          <w:rFonts w:ascii="宋体" w:eastAsia="宋体" w:hAnsi="宋体" w:hint="eastAsia"/>
          <w:sz w:val="28"/>
          <w:szCs w:val="28"/>
        </w:rPr>
        <w:t>日期</w:t>
      </w:r>
      <w:r w:rsidR="003C1760" w:rsidRPr="001B2DDC">
        <w:rPr>
          <w:rFonts w:ascii="宋体" w:eastAsia="宋体" w:hAnsi="宋体" w:hint="eastAsia"/>
          <w:sz w:val="28"/>
          <w:szCs w:val="28"/>
        </w:rPr>
        <w:t>：</w:t>
      </w:r>
      <w:r w:rsidR="003C1760">
        <w:rPr>
          <w:rFonts w:ascii="宋体" w:eastAsia="宋体" w:hAnsi="宋体" w:hint="eastAsia"/>
          <w:sz w:val="28"/>
          <w:szCs w:val="28"/>
        </w:rPr>
        <w:t>2020/</w:t>
      </w:r>
      <w:r w:rsidR="0094212F">
        <w:rPr>
          <w:rFonts w:ascii="宋体" w:eastAsia="宋体" w:hAnsi="宋体"/>
          <w:sz w:val="28"/>
          <w:szCs w:val="28"/>
        </w:rPr>
        <w:t>10</w:t>
      </w:r>
      <w:r w:rsidR="003C1760">
        <w:rPr>
          <w:rFonts w:ascii="宋体" w:eastAsia="宋体" w:hAnsi="宋体" w:hint="eastAsia"/>
          <w:sz w:val="28"/>
          <w:szCs w:val="28"/>
        </w:rPr>
        <w:t>/</w:t>
      </w:r>
      <w:r w:rsidR="0094212F">
        <w:rPr>
          <w:rFonts w:ascii="宋体" w:eastAsia="宋体" w:hAnsi="宋体"/>
          <w:sz w:val="28"/>
          <w:szCs w:val="28"/>
        </w:rPr>
        <w:t>30</w:t>
      </w:r>
      <w:r w:rsidR="003C1760">
        <w:rPr>
          <w:rFonts w:ascii="宋体" w:eastAsia="宋体" w:hAnsi="宋体" w:hint="eastAsia"/>
          <w:sz w:val="28"/>
          <w:szCs w:val="28"/>
        </w:rPr>
        <w:t xml:space="preserve">   </w:t>
      </w:r>
    </w:p>
    <w:p w14:paraId="5327F8CD" w14:textId="77777777" w:rsidR="00057E4E" w:rsidRDefault="00057E4E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3F80B5B3" w14:textId="77777777" w:rsidR="00262D08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一、</w:t>
      </w:r>
      <w:r w:rsidR="00652F8A">
        <w:rPr>
          <w:rFonts w:ascii="宋体" w:eastAsia="宋体" w:hAnsi="宋体" w:hint="eastAsia"/>
          <w:sz w:val="24"/>
          <w:szCs w:val="24"/>
        </w:rPr>
        <w:t>实验目的与</w:t>
      </w:r>
      <w:r>
        <w:rPr>
          <w:rFonts w:ascii="宋体" w:eastAsia="宋体" w:hAnsi="宋体" w:hint="eastAsia"/>
          <w:sz w:val="24"/>
          <w:szCs w:val="24"/>
        </w:rPr>
        <w:t>任务</w:t>
      </w:r>
    </w:p>
    <w:p w14:paraId="47C77D14" w14:textId="77777777" w:rsidR="001B2DDC" w:rsidRDefault="00057E4E" w:rsidP="00057E4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1、实验目的</w:t>
      </w:r>
    </w:p>
    <w:p w14:paraId="332C5258" w14:textId="77777777" w:rsidR="00B71E43" w:rsidRDefault="00B71E43" w:rsidP="00B71E43">
      <w:pPr>
        <w:spacing w:after="0" w:line="276" w:lineRule="auto"/>
        <w:ind w:firstLineChars="100" w:firstLine="240"/>
        <w:rPr>
          <w:rFonts w:ascii="宋体" w:eastAsia="宋体" w:hAnsi="宋体"/>
          <w:color w:val="000000"/>
          <w:sz w:val="24"/>
          <w:szCs w:val="24"/>
        </w:rPr>
      </w:pPr>
      <w:r w:rsidRPr="00B71E43">
        <w:rPr>
          <w:rFonts w:ascii="宋体" w:eastAsia="宋体" w:hAnsi="宋体" w:hint="eastAsia"/>
          <w:color w:val="000000"/>
          <w:sz w:val="24"/>
          <w:szCs w:val="24"/>
        </w:rPr>
        <w:t>熟悉实际集成运放电路参数及使用方法，理解负反馈放大电路构成原理及作用，掌握集成运放电路仿真分析方法；仿真分析集成运放构成的运算电路特性；仿真分析有源和无源滤波电路区别，二阶低通滤波电路特性。</w:t>
      </w:r>
    </w:p>
    <w:p w14:paraId="2DFEADFC" w14:textId="427F92B7" w:rsidR="00057E4E" w:rsidRDefault="00057E4E" w:rsidP="00B71E43">
      <w:pPr>
        <w:spacing w:after="0" w:line="276" w:lineRule="auto"/>
        <w:ind w:firstLineChars="100" w:firstLine="24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2、实验内容</w:t>
      </w:r>
    </w:p>
    <w:p w14:paraId="1E656A1A" w14:textId="35A6CDB4" w:rsidR="00057E4E" w:rsidRDefault="00057E4E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（1）</w:t>
      </w:r>
      <w:r w:rsidR="00B71E43" w:rsidRPr="00B71E43">
        <w:rPr>
          <w:rFonts w:ascii="宋体" w:eastAsia="宋体" w:hAnsi="宋体" w:hint="eastAsia"/>
          <w:sz w:val="24"/>
          <w:szCs w:val="24"/>
        </w:rPr>
        <w:t>运算电路及负反馈分析</w:t>
      </w:r>
    </w:p>
    <w:p w14:paraId="33A41AD9" w14:textId="6714D863" w:rsidR="00057E4E" w:rsidRDefault="00057E4E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B71E43" w:rsidRPr="00B71E43">
        <w:rPr>
          <w:rFonts w:ascii="宋体" w:eastAsia="宋体" w:hAnsi="宋体" w:hint="eastAsia"/>
          <w:sz w:val="24"/>
          <w:szCs w:val="24"/>
        </w:rPr>
        <w:t>有源和无源滤波电路分析</w:t>
      </w:r>
    </w:p>
    <w:p w14:paraId="39A6C189" w14:textId="70266C25" w:rsidR="00057E4E" w:rsidRPr="00057E4E" w:rsidRDefault="00057E4E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B71E43" w:rsidRPr="00B71E43">
        <w:rPr>
          <w:rFonts w:ascii="宋体" w:eastAsia="宋体" w:hAnsi="宋体" w:hint="eastAsia"/>
          <w:sz w:val="24"/>
          <w:szCs w:val="24"/>
        </w:rPr>
        <w:t>压控电压源二阶低通滤波电路分析</w:t>
      </w:r>
    </w:p>
    <w:p w14:paraId="4D5B8248" w14:textId="2BBE84D5" w:rsidR="001B2DDC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二、</w:t>
      </w:r>
      <w:r w:rsidR="00652F8A">
        <w:rPr>
          <w:rFonts w:ascii="宋体" w:eastAsia="宋体" w:hAnsi="宋体" w:hint="eastAsia"/>
          <w:sz w:val="24"/>
          <w:szCs w:val="24"/>
        </w:rPr>
        <w:t>实验</w:t>
      </w:r>
      <w:r>
        <w:rPr>
          <w:rFonts w:ascii="宋体" w:eastAsia="宋体" w:hAnsi="宋体" w:hint="eastAsia"/>
          <w:sz w:val="24"/>
          <w:szCs w:val="24"/>
        </w:rPr>
        <w:t>原理</w:t>
      </w:r>
    </w:p>
    <w:p w14:paraId="46FABA44" w14:textId="50E145A7" w:rsidR="00C66309" w:rsidRDefault="00C66309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负反馈</w:t>
      </w:r>
    </w:p>
    <w:p w14:paraId="6D39F374" w14:textId="5B3072A1" w:rsidR="00C66309" w:rsidRDefault="00C66309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 负反馈的类型</w:t>
      </w:r>
    </w:p>
    <w:p w14:paraId="43515D57" w14:textId="050660A6" w:rsidR="00C66309" w:rsidRDefault="00C66309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．电压串联负反馈</w:t>
      </w:r>
    </w:p>
    <w:p w14:paraId="08CB1A6C" w14:textId="60B66564" w:rsidR="00C66309" w:rsidRDefault="00C66309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C6630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A0F8F9" wp14:editId="7C7C2A51">
            <wp:extent cx="3328987" cy="2160588"/>
            <wp:effectExtent l="0" t="0" r="5080" b="0"/>
            <wp:docPr id="11" name="Picture 2" descr="Dz060302">
              <a:extLst xmlns:a="http://schemas.openxmlformats.org/drawingml/2006/main">
                <a:ext uri="{FF2B5EF4-FFF2-40B4-BE49-F238E27FC236}">
                  <a16:creationId xmlns:a16="http://schemas.microsoft.com/office/drawing/2014/main" id="{0C8A6BF2-3AA1-40C7-879D-A9C42A26C4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Dz060302">
                      <a:extLst>
                        <a:ext uri="{FF2B5EF4-FFF2-40B4-BE49-F238E27FC236}">
                          <a16:creationId xmlns:a16="http://schemas.microsoft.com/office/drawing/2014/main" id="{0C8A6BF2-3AA1-40C7-879D-A9C42A26C48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" t="3273" r="51854" b="57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87" cy="21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05CAA28" w14:textId="78704FC2" w:rsidR="00C66309" w:rsidRDefault="00C66309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B</w:t>
      </w:r>
      <w:r>
        <w:rPr>
          <w:rFonts w:ascii="宋体" w:eastAsia="宋体" w:hAnsi="宋体" w:hint="eastAsia"/>
          <w:sz w:val="24"/>
          <w:szCs w:val="24"/>
        </w:rPr>
        <w:t>．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电压并联负反馈</w:t>
      </w:r>
    </w:p>
    <w:p w14:paraId="07B0BA85" w14:textId="711FA20B" w:rsidR="00AB66DA" w:rsidRDefault="00AB66DA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AB66D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8D80D3" wp14:editId="3593F366">
            <wp:extent cx="3141662" cy="2090737"/>
            <wp:effectExtent l="0" t="0" r="1905" b="5080"/>
            <wp:docPr id="12" name="Picture 20" descr="图片2">
              <a:extLst xmlns:a="http://schemas.openxmlformats.org/drawingml/2006/main">
                <a:ext uri="{FF2B5EF4-FFF2-40B4-BE49-F238E27FC236}">
                  <a16:creationId xmlns:a16="http://schemas.microsoft.com/office/drawing/2014/main" id="{02017400-27B3-49B1-8C46-7A12301A83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0" descr="图片2">
                      <a:extLst>
                        <a:ext uri="{FF2B5EF4-FFF2-40B4-BE49-F238E27FC236}">
                          <a16:creationId xmlns:a16="http://schemas.microsoft.com/office/drawing/2014/main" id="{02017400-27B3-49B1-8C46-7A12301A83B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62" cy="209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59882F8" w14:textId="7621C3C1" w:rsidR="00AB66DA" w:rsidRDefault="00AB66DA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085FC2F2" w14:textId="4D992E36" w:rsidR="00AB66DA" w:rsidRDefault="00AB66DA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．电流串联负反馈</w:t>
      </w:r>
    </w:p>
    <w:p w14:paraId="088E9B19" w14:textId="2724BC3A" w:rsidR="00AB66DA" w:rsidRDefault="00AB66DA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AB66D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B690B1" wp14:editId="5BD9B05D">
            <wp:extent cx="3243263" cy="2160588"/>
            <wp:effectExtent l="0" t="0" r="0" b="0"/>
            <wp:docPr id="13" name="Picture 3" descr="Dz060302">
              <a:extLst xmlns:a="http://schemas.openxmlformats.org/drawingml/2006/main">
                <a:ext uri="{FF2B5EF4-FFF2-40B4-BE49-F238E27FC236}">
                  <a16:creationId xmlns:a16="http://schemas.microsoft.com/office/drawing/2014/main" id="{EB03E521-65C0-4679-907D-E2F476A01B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Dz060302">
                      <a:extLst>
                        <a:ext uri="{FF2B5EF4-FFF2-40B4-BE49-F238E27FC236}">
                          <a16:creationId xmlns:a16="http://schemas.microsoft.com/office/drawing/2014/main" id="{EB03E521-65C0-4679-907D-E2F476A01BD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4" b="57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263" cy="21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755C321" w14:textId="0390077E" w:rsidR="00AB66DA" w:rsidRDefault="00AB66DA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477C0C18" w14:textId="149D983B" w:rsidR="00AB66DA" w:rsidRDefault="00AB66DA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．电流并联负反馈</w:t>
      </w:r>
    </w:p>
    <w:p w14:paraId="7CE5CBBF" w14:textId="08CF08E5" w:rsidR="00AB66DA" w:rsidRDefault="00AB66DA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AB66D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BD1DD1B" wp14:editId="0D1C188C">
            <wp:extent cx="3076575" cy="2087562"/>
            <wp:effectExtent l="0" t="0" r="0" b="8255"/>
            <wp:docPr id="14" name="Picture 21" descr="图片3">
              <a:extLst xmlns:a="http://schemas.openxmlformats.org/drawingml/2006/main">
                <a:ext uri="{FF2B5EF4-FFF2-40B4-BE49-F238E27FC236}">
                  <a16:creationId xmlns:a16="http://schemas.microsoft.com/office/drawing/2014/main" id="{2F32ACF7-F86E-466B-9A4F-B4ADB75B15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" descr="图片3">
                      <a:extLst>
                        <a:ext uri="{FF2B5EF4-FFF2-40B4-BE49-F238E27FC236}">
                          <a16:creationId xmlns:a16="http://schemas.microsoft.com/office/drawing/2014/main" id="{2F32ACF7-F86E-466B-9A4F-B4ADB75B15C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8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994F6B6" w14:textId="46CF6884" w:rsidR="00AB66DA" w:rsidRDefault="00AB66DA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1DE97D6D" w14:textId="2B644B1C" w:rsidR="00AB66DA" w:rsidRDefault="00AB66DA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② </w:t>
      </w:r>
      <w:r w:rsidRPr="00AB66DA">
        <w:rPr>
          <w:rFonts w:ascii="宋体" w:eastAsia="宋体" w:hAnsi="宋体" w:hint="eastAsia"/>
          <w:sz w:val="24"/>
          <w:szCs w:val="24"/>
        </w:rPr>
        <w:t>负反馈对放大电路的影响</w:t>
      </w:r>
    </w:p>
    <w:p w14:paraId="41A23A87" w14:textId="4804BFFE" w:rsidR="00AB66DA" w:rsidRDefault="00AC5D5B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464E29" wp14:editId="098BA23E">
            <wp:extent cx="5274310" cy="23888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6C58" w14:textId="384FE70C" w:rsidR="00AB66DA" w:rsidRDefault="00AB66DA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B66DA">
        <w:rPr>
          <w:rFonts w:ascii="宋体" w:eastAsia="宋体" w:hAnsi="宋体" w:hint="eastAsia"/>
          <w:sz w:val="24"/>
          <w:szCs w:val="24"/>
        </w:rPr>
        <w:t>在运放器件上引入负反馈，通常可以得到运算电路，分为同相比例运算电路与反向比例运算电路，下图为反相比例运算电路，信号由反向输入端输入，反馈类型为电压并联，A</w:t>
      </w:r>
      <w:r w:rsidRPr="00AB66DA">
        <w:rPr>
          <w:rFonts w:ascii="宋体" w:eastAsia="宋体" w:hAnsi="宋体" w:hint="eastAsia"/>
          <w:sz w:val="24"/>
          <w:szCs w:val="24"/>
          <w:vertAlign w:val="subscript"/>
        </w:rPr>
        <w:t>u</w:t>
      </w:r>
      <w:r w:rsidRPr="00AB66DA">
        <w:rPr>
          <w:rFonts w:ascii="宋体" w:eastAsia="宋体" w:hAnsi="宋体" w:hint="eastAsia"/>
          <w:sz w:val="24"/>
          <w:szCs w:val="24"/>
        </w:rPr>
        <w:t>=-R</w:t>
      </w:r>
      <w:r w:rsidRPr="00AB66DA">
        <w:rPr>
          <w:rFonts w:ascii="宋体" w:eastAsia="宋体" w:hAnsi="宋体" w:hint="eastAsia"/>
          <w:sz w:val="24"/>
          <w:szCs w:val="24"/>
          <w:vertAlign w:val="subscript"/>
        </w:rPr>
        <w:t>f</w:t>
      </w:r>
      <w:r w:rsidRPr="00AB66DA">
        <w:rPr>
          <w:rFonts w:ascii="宋体" w:eastAsia="宋体" w:hAnsi="宋体" w:hint="eastAsia"/>
          <w:sz w:val="24"/>
          <w:szCs w:val="24"/>
        </w:rPr>
        <w:t>/R；</w:t>
      </w:r>
    </w:p>
    <w:p w14:paraId="6C5F83A2" w14:textId="32D18FD6" w:rsidR="00AB66DA" w:rsidRDefault="00AB66DA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64752">
        <w:rPr>
          <w:rFonts w:ascii="宋体" w:eastAsia="宋体" w:hAnsi="宋体"/>
          <w:sz w:val="24"/>
          <w:szCs w:val="24"/>
        </w:rPr>
        <w:object w:dxaOrig="5379" w:dyaOrig="3722" w14:anchorId="375FA5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4pt;height:186pt" o:ole="">
            <v:imagedata r:id="rId12" o:title=""/>
          </v:shape>
          <o:OLEObject Type="Embed" ProgID="Unknown" ShapeID="_x0000_i1025" DrawAspect="Content" ObjectID="_1665599095" r:id="rId13"/>
        </w:object>
      </w:r>
    </w:p>
    <w:p w14:paraId="2C87CC26" w14:textId="70AFAB9D" w:rsidR="00AB66DA" w:rsidRDefault="00AB66DA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1E578FC3" w14:textId="5F231227" w:rsidR="00AB66DA" w:rsidRDefault="00AB66DA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有源和无源滤波电路</w:t>
      </w:r>
    </w:p>
    <w:p w14:paraId="5F7C38A2" w14:textId="56ADECC5" w:rsidR="00AB66DA" w:rsidRDefault="00F116DC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一个一阶R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电路就构成一个无源滤波电路，如：</w:t>
      </w:r>
    </w:p>
    <w:p w14:paraId="69612DE9" w14:textId="45BFB515" w:rsidR="00F116DC" w:rsidRDefault="00F116DC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848E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0D252C0" wp14:editId="1FBD422E">
            <wp:extent cx="2743200" cy="1533525"/>
            <wp:effectExtent l="0" t="0" r="0" b="9525"/>
            <wp:docPr id="18435" name="Picture 2" descr="Dz070403">
              <a:extLst xmlns:a="http://schemas.openxmlformats.org/drawingml/2006/main">
                <a:ext uri="{FF2B5EF4-FFF2-40B4-BE49-F238E27FC236}">
                  <a16:creationId xmlns:a16="http://schemas.microsoft.com/office/drawing/2014/main" id="{343445AD-A177-4F2A-B8BC-7EB8B085A9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2" descr="Dz070403">
                      <a:extLst>
                        <a:ext uri="{FF2B5EF4-FFF2-40B4-BE49-F238E27FC236}">
                          <a16:creationId xmlns:a16="http://schemas.microsoft.com/office/drawing/2014/main" id="{343445AD-A177-4F2A-B8BC-7EB8B085A9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90" r="59036" b="10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04ED42A" w14:textId="5751DBE8" w:rsidR="00F116DC" w:rsidRDefault="00F116DC" w:rsidP="004349D6">
      <w:pPr>
        <w:spacing w:after="0" w:line="276" w:lineRule="auto"/>
        <w:ind w:left="1185"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空载时，通带放大倍数</w:t>
      </w:r>
      <m:oMath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="宋体" w:hAnsi="宋体"/>
                <w:sz w:val="24"/>
                <w:szCs w:val="24"/>
              </w:rPr>
              <m:t>up</m:t>
            </m:r>
          </m:sub>
        </m:sSub>
        <m:r>
          <w:rPr>
            <w:rFonts w:ascii="Cambria Math" w:eastAsia="宋体" w:hAnsi="宋体"/>
            <w:sz w:val="24"/>
            <w:szCs w:val="24"/>
          </w:rPr>
          <m:t>=1</m:t>
        </m:r>
      </m:oMath>
      <w:r>
        <w:rPr>
          <w:rFonts w:ascii="宋体" w:eastAsia="宋体" w:hAnsi="宋体" w:hint="eastAsia"/>
          <w:sz w:val="24"/>
          <w:szCs w:val="24"/>
        </w:rPr>
        <w:t>，截止频率为</w:t>
      </w:r>
      <m:oMath>
        <m:r>
          <m:rPr>
            <m:nor/>
          </m:rPr>
          <w:rPr>
            <w:rFonts w:ascii="Cambria Math" w:eastAsia="宋体" w:hAnsi="宋体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宋体" w:hAnsi="宋体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p</m:t>
            </m: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ub>
        </m:sSub>
        <m:r>
          <w:rPr>
            <w:rFonts w:ascii="Cambria Math" w:eastAsia="宋体" w:hAnsi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宋体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宋体"/>
                <w:sz w:val="24"/>
                <w:szCs w:val="24"/>
              </w:rPr>
              <m:t>2πRC</m:t>
            </m:r>
          </m:den>
        </m:f>
      </m:oMath>
      <w:r>
        <w:rPr>
          <w:rFonts w:ascii="宋体" w:eastAsia="宋体" w:hAnsi="宋体" w:hint="eastAsia"/>
          <w:sz w:val="24"/>
          <w:szCs w:val="24"/>
        </w:rPr>
        <w:t>，因此放大倍数为</w:t>
      </w:r>
      <m:oMath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宋体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="宋体" w:hAnsi="宋体"/>
                <w:sz w:val="24"/>
                <w:szCs w:val="24"/>
              </w:rPr>
              <m:t>u</m:t>
            </m:r>
          </m:sub>
        </m:sSub>
        <m:r>
          <w:rPr>
            <w:rFonts w:ascii="Cambria Math" w:eastAsia="宋体" w:hAnsi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宋体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宋体"/>
                <w:sz w:val="24"/>
                <w:szCs w:val="24"/>
              </w:rPr>
              <m:t>1+j</m:t>
            </m:r>
            <m:f>
              <m:f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宋体"/>
                    <w:sz w:val="24"/>
                    <w:szCs w:val="24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eastAsia="宋体" w:hAnsi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宋体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宋体"/>
                        <w:sz w:val="24"/>
                        <w:szCs w:val="24"/>
                      </w:rPr>
                      <m:t>p</m:t>
                    </m:r>
                  </m:sub>
                </m:sSub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en>
            </m:f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en>
        </m:f>
      </m:oMath>
      <w:r>
        <w:rPr>
          <w:rFonts w:ascii="宋体" w:eastAsia="宋体" w:hAnsi="宋体" w:hint="eastAsia"/>
          <w:sz w:val="24"/>
          <w:szCs w:val="24"/>
        </w:rPr>
        <w:t>；</w:t>
      </w:r>
    </w:p>
    <w:p w14:paraId="4F3CEFFD" w14:textId="77777777" w:rsidR="004349D6" w:rsidRDefault="004349D6" w:rsidP="004349D6">
      <w:pPr>
        <w:spacing w:after="0" w:line="276" w:lineRule="auto"/>
        <w:ind w:left="1185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带载后，通带放大倍数变为：</w:t>
      </w:r>
      <m:oMath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="宋体" w:hAnsi="宋体"/>
                <w:sz w:val="24"/>
                <w:szCs w:val="24"/>
              </w:rPr>
              <m:t>up</m:t>
            </m:r>
          </m:sub>
        </m:sSub>
        <m:r>
          <w:rPr>
            <w:rFonts w:ascii="Cambria Math" w:eastAsia="宋体" w:hAnsi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L</m:t>
                </m:r>
              </m:sub>
            </m:sSub>
          </m:num>
          <m:den>
            <m:r>
              <w:rPr>
                <w:rFonts w:ascii="Cambria Math" w:eastAsia="宋体" w:hAnsi="宋体"/>
                <w:sz w:val="24"/>
                <w:szCs w:val="24"/>
              </w:rPr>
              <m:t>R+</m:t>
            </m:r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L</m:t>
                </m:r>
              </m:sub>
            </m:sSub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en>
        </m:f>
      </m:oMath>
      <w:r>
        <w:rPr>
          <w:rFonts w:ascii="宋体" w:eastAsia="宋体" w:hAnsi="宋体" w:hint="eastAsia"/>
          <w:sz w:val="24"/>
          <w:szCs w:val="24"/>
        </w:rPr>
        <w:t>，时间常数也发生了变化，因此截至频率变为</w:t>
      </w:r>
      <m:oMath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宋体" w:hAnsi="宋体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eastAsia="宋体" w:hAnsi="宋体"/>
                    <w:sz w:val="24"/>
                    <w:szCs w:val="24"/>
                  </w:rPr>
                  <m:t>'</m:t>
                </m: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up>
            </m:sSup>
          </m:e>
          <m:sub>
            <m:r>
              <w:rPr>
                <w:rFonts w:ascii="Cambria Math" w:eastAsia="宋体" w:hAnsi="宋体"/>
                <w:sz w:val="24"/>
                <w:szCs w:val="24"/>
              </w:rPr>
              <m:t>p</m:t>
            </m:r>
          </m:sub>
        </m:sSub>
        <m:r>
          <w:rPr>
            <w:rFonts w:ascii="Cambria Math" w:eastAsia="宋体" w:hAnsi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宋体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宋体"/>
                <w:sz w:val="24"/>
                <w:szCs w:val="24"/>
              </w:rPr>
              <m:t>2</m:t>
            </m:r>
            <m:r>
              <m:rPr>
                <m:nor/>
              </m:rPr>
              <w:rPr>
                <w:rFonts w:ascii="Cambria Math" w:eastAsia="宋体" w:hAnsi="宋体"/>
                <w:sz w:val="24"/>
                <w:szCs w:val="24"/>
              </w:rPr>
              <m:t>π</m:t>
            </m:r>
            <m:r>
              <m:rPr>
                <m:nor/>
              </m:rPr>
              <w:rPr>
                <w:rFonts w:ascii="Cambria Math" w:eastAsia="宋体" w:hAnsi="宋体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宋体"/>
                <w:sz w:val="24"/>
                <w:szCs w:val="24"/>
              </w:rPr>
              <m:t>(</m:t>
            </m:r>
            <m:r>
              <w:rPr>
                <w:rFonts w:ascii="Cambria Math" w:eastAsia="宋体" w:hAnsi="宋体"/>
                <w:sz w:val="24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eastAsia="宋体" w:hAnsi="宋体"/>
                <w:sz w:val="24"/>
                <w:szCs w:val="24"/>
              </w:rPr>
              <m:t>∥</m:t>
            </m:r>
            <m:sSub>
              <m:sSubPr>
                <m:ctrlPr>
                  <w:rPr>
                    <w:rFonts w:ascii="Cambria Math" w:eastAsia="宋体" w:hAnsi="宋体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L</m:t>
                </m: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ub>
            </m:sSub>
            <m:r>
              <w:rPr>
                <w:rFonts w:ascii="Cambria Math" w:eastAsia="宋体" w:hAnsi="宋体"/>
                <w:sz w:val="24"/>
                <w:szCs w:val="24"/>
              </w:rPr>
              <m:t>)C</m:t>
            </m:r>
          </m:den>
        </m:f>
      </m:oMath>
      <w:r>
        <w:rPr>
          <w:rFonts w:ascii="宋体" w:eastAsia="宋体" w:hAnsi="宋体" w:hint="eastAsia"/>
          <w:sz w:val="24"/>
          <w:szCs w:val="24"/>
        </w:rPr>
        <w:t>，放大倍数变为：</w:t>
      </w:r>
      <m:oMath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宋体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宋体" w:hAnsi="宋体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="宋体" w:hAnsi="宋体"/>
                <w:sz w:val="24"/>
                <w:szCs w:val="24"/>
              </w:rPr>
              <m:t>u</m:t>
            </m:r>
          </m:sub>
        </m:sSub>
        <m:r>
          <w:rPr>
            <w:rFonts w:ascii="Cambria Math" w:eastAsia="宋体" w:hAnsi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eastAsia="宋体" w:hAnsi="宋体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宋体" w:hAnsi="宋体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="宋体" w:hAnsi="宋体"/>
                    <w:sz w:val="24"/>
                    <w:szCs w:val="24"/>
                  </w:rPr>
                  <m:t>up</m:t>
                </m:r>
              </m:sub>
            </m:sSub>
          </m:num>
          <m:den>
            <m:r>
              <w:rPr>
                <w:rFonts w:ascii="Cambria Math" w:eastAsia="宋体" w:hAnsi="宋体"/>
                <w:sz w:val="24"/>
                <w:szCs w:val="24"/>
              </w:rPr>
              <m:t>1+j</m:t>
            </m:r>
            <m:f>
              <m:fPr>
                <m:ctrlPr>
                  <w:rPr>
                    <w:rFonts w:ascii="Cambria Math" w:eastAsia="宋体" w:hAnsi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宋体"/>
                    <w:sz w:val="24"/>
                    <w:szCs w:val="24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eastAsia="宋体" w:hAnsi="宋体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eastAsia="宋体" w:hAnsi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宋体"/>
                            <w:sz w:val="24"/>
                            <w:szCs w:val="24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="宋体" w:hAnsi="宋体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eastAsia="宋体" w:hAnsi="宋体"/>
                        <w:sz w:val="24"/>
                        <w:szCs w:val="24"/>
                      </w:rPr>
                      <m:t>p</m:t>
                    </m:r>
                  </m:sub>
                </m:sSub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en>
            </m:f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en>
        </m:f>
      </m:oMath>
      <w:r>
        <w:rPr>
          <w:rFonts w:ascii="宋体" w:eastAsia="宋体" w:hAnsi="宋体" w:hint="eastAsia"/>
          <w:sz w:val="24"/>
          <w:szCs w:val="24"/>
        </w:rPr>
        <w:t>。</w:t>
      </w:r>
    </w:p>
    <w:p w14:paraId="6692AE09" w14:textId="3E5FC9B6" w:rsidR="00F116DC" w:rsidRDefault="004349D6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两种情况下，频率特性发生了变化，为防止这种情况，用电压跟随器</w:t>
      </w:r>
      <w:r w:rsidRPr="004349D6">
        <w:rPr>
          <w:rFonts w:ascii="宋体" w:eastAsia="宋体" w:hAnsi="宋体" w:hint="eastAsia"/>
          <w:sz w:val="24"/>
          <w:szCs w:val="24"/>
        </w:rPr>
        <w:t>隔离滤波电路与负载电阻</w:t>
      </w:r>
      <w:r>
        <w:rPr>
          <w:rFonts w:ascii="宋体" w:eastAsia="宋体" w:hAnsi="宋体" w:hint="eastAsia"/>
          <w:sz w:val="24"/>
          <w:szCs w:val="24"/>
        </w:rPr>
        <w:t>，使滤波参数不随负载变化：</w:t>
      </w:r>
    </w:p>
    <w:p w14:paraId="273DD263" w14:textId="27CD2C5A" w:rsidR="004349D6" w:rsidRDefault="004349D6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349D6">
        <w:rPr>
          <w:rFonts w:ascii="宋体" w:eastAsia="宋体" w:hAnsi="宋体"/>
          <w:sz w:val="24"/>
          <w:szCs w:val="24"/>
        </w:rPr>
        <w:object w:dxaOrig="6360" w:dyaOrig="3487" w14:anchorId="126EC696">
          <v:shape id="_x0000_i1026" type="#_x0000_t75" style="width:318pt;height:174.6pt" o:ole="">
            <v:imagedata r:id="rId15" o:title=""/>
          </v:shape>
          <o:OLEObject Type="Embed" ProgID="Unknown" ShapeID="_x0000_i1026" DrawAspect="Content" ObjectID="_1665599096" r:id="rId16"/>
        </w:object>
      </w:r>
    </w:p>
    <w:p w14:paraId="052B2F06" w14:textId="64B7A0BD" w:rsidR="004349D6" w:rsidRDefault="004349D6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739E6F43" w14:textId="6F06B537" w:rsidR="004349D6" w:rsidRDefault="004349D6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二阶低通滤波电路</w:t>
      </w:r>
    </w:p>
    <w:p w14:paraId="6F62F9C9" w14:textId="775D9647" w:rsidR="004349D6" w:rsidRDefault="004349D6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349D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DB689F" wp14:editId="3E496EEF">
            <wp:extent cx="4115157" cy="2170364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1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0EAA" w14:textId="0C4A0F69" w:rsidR="004349D6" w:rsidRDefault="004349D6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其波特图为：</w:t>
      </w:r>
    </w:p>
    <w:p w14:paraId="103DDF7B" w14:textId="3502B721" w:rsidR="004349D6" w:rsidRDefault="004349D6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349D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BF8BEEA" wp14:editId="00C0F3FF">
            <wp:extent cx="4176712" cy="2930525"/>
            <wp:effectExtent l="0" t="0" r="0" b="3175"/>
            <wp:docPr id="20487" name="Picture 8" descr="Dz070408">
              <a:extLst xmlns:a="http://schemas.openxmlformats.org/drawingml/2006/main">
                <a:ext uri="{FF2B5EF4-FFF2-40B4-BE49-F238E27FC236}">
                  <a16:creationId xmlns:a16="http://schemas.microsoft.com/office/drawing/2014/main" id="{22E698E7-62D6-4CD2-AA64-2A75D72CE30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" name="Picture 8" descr="Dz070408">
                      <a:extLst>
                        <a:ext uri="{FF2B5EF4-FFF2-40B4-BE49-F238E27FC236}">
                          <a16:creationId xmlns:a16="http://schemas.microsoft.com/office/drawing/2014/main" id="{22E698E7-62D6-4CD2-AA64-2A75D72CE306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712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43833B8" w14:textId="3C622B0E" w:rsidR="004349D6" w:rsidRDefault="004349D6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为拓宽通带，在电路中引入正反馈：</w:t>
      </w:r>
    </w:p>
    <w:p w14:paraId="1D1A8E08" w14:textId="3579A99D" w:rsidR="004349D6" w:rsidRPr="004349D6" w:rsidRDefault="004349D6" w:rsidP="00AB66D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349D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6CAA87" wp14:editId="3ED6C340">
            <wp:extent cx="4035902" cy="2267909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5902" cy="22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89D8" w14:textId="77777777" w:rsidR="001B2DDC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三、</w:t>
      </w:r>
      <w:r w:rsidR="00652F8A">
        <w:rPr>
          <w:rFonts w:ascii="宋体" w:eastAsia="宋体" w:hAnsi="宋体" w:hint="eastAsia"/>
          <w:sz w:val="24"/>
          <w:szCs w:val="24"/>
        </w:rPr>
        <w:t>实验步骤</w:t>
      </w:r>
    </w:p>
    <w:p w14:paraId="36A5ED0D" w14:textId="77777777" w:rsidR="005A1EC5" w:rsidRDefault="005A1EC5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给出实验内容</w:t>
      </w:r>
      <w:r w:rsidR="00057E4E">
        <w:rPr>
          <w:rFonts w:ascii="宋体" w:eastAsia="宋体" w:hAnsi="宋体" w:hint="eastAsia"/>
          <w:color w:val="FF0000"/>
          <w:sz w:val="24"/>
          <w:szCs w:val="24"/>
        </w:rPr>
        <w:t>对应</w:t>
      </w:r>
      <w:r>
        <w:rPr>
          <w:rFonts w:ascii="宋体" w:eastAsia="宋体" w:hAnsi="宋体" w:hint="eastAsia"/>
          <w:color w:val="FF0000"/>
          <w:sz w:val="24"/>
          <w:szCs w:val="24"/>
        </w:rPr>
        <w:t>的实验步骤，</w:t>
      </w:r>
      <w:r w:rsidRPr="000C6A34">
        <w:rPr>
          <w:rFonts w:ascii="宋体" w:eastAsia="宋体" w:hAnsi="宋体" w:hint="eastAsia"/>
          <w:color w:val="FF0000"/>
          <w:sz w:val="24"/>
          <w:szCs w:val="24"/>
        </w:rPr>
        <w:t>给出</w:t>
      </w:r>
      <w:r>
        <w:rPr>
          <w:rFonts w:ascii="宋体" w:eastAsia="宋体" w:hAnsi="宋体" w:hint="eastAsia"/>
          <w:color w:val="FF0000"/>
          <w:sz w:val="24"/>
          <w:szCs w:val="24"/>
        </w:rPr>
        <w:t>各实验步骤对应的</w:t>
      </w:r>
      <w:r w:rsidRPr="000C6A34">
        <w:rPr>
          <w:rFonts w:ascii="宋体" w:eastAsia="宋体" w:hAnsi="宋体" w:hint="eastAsia"/>
          <w:color w:val="FF0000"/>
          <w:sz w:val="24"/>
          <w:szCs w:val="24"/>
        </w:rPr>
        <w:t>电路仿真图</w:t>
      </w:r>
      <w:r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6E32067D" w14:textId="38821FFF" w:rsidR="00B71E43" w:rsidRPr="00B71E43" w:rsidRDefault="00B71E43" w:rsidP="00B71E43">
      <w:pPr>
        <w:pStyle w:val="a9"/>
        <w:numPr>
          <w:ilvl w:val="0"/>
          <w:numId w:val="4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运算电路及负反馈分析</w:t>
      </w:r>
    </w:p>
    <w:p w14:paraId="72BD443F" w14:textId="1A4A8956" w:rsidR="00B71E43" w:rsidRPr="00B71E43" w:rsidRDefault="00B71E43" w:rsidP="00B71E43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电路如图，f=1kHz,输入电压振幅5mV，集成运放选用LM124，直流电源为正负15V。</w:t>
      </w:r>
    </w:p>
    <w:p w14:paraId="61F013EE" w14:textId="07C5BDCC" w:rsidR="00B71E43" w:rsidRPr="00B71E43" w:rsidRDefault="00B71E43" w:rsidP="00B71E43">
      <w:pPr>
        <w:pStyle w:val="a9"/>
        <w:numPr>
          <w:ilvl w:val="1"/>
          <w:numId w:val="4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断开S1，测试输入、输出电压波形，测试级联电路的电压放大倍数Au和输入电阻Ri，完成表1测试数据。</w:t>
      </w:r>
    </w:p>
    <w:p w14:paraId="523972CB" w14:textId="03773C32" w:rsidR="00B71E43" w:rsidRPr="00B71E43" w:rsidRDefault="00B71E43" w:rsidP="00B71E43">
      <w:pPr>
        <w:pStyle w:val="a9"/>
        <w:numPr>
          <w:ilvl w:val="1"/>
          <w:numId w:val="4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闭合S1，改变R2的阻值，测试含级间反馈的电路的电压放大倍数Au和输入电阻Ri ，完成表1测试数据。</w:t>
      </w:r>
    </w:p>
    <w:p w14:paraId="5AB6F92D" w14:textId="4F62409E" w:rsidR="00B71E43" w:rsidRDefault="00B71E43" w:rsidP="00B71E43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③ </w:t>
      </w:r>
      <w:r w:rsidRPr="00B71E43">
        <w:rPr>
          <w:rFonts w:ascii="宋体" w:eastAsia="宋体" w:hAnsi="宋体" w:hint="eastAsia"/>
          <w:sz w:val="24"/>
          <w:szCs w:val="24"/>
        </w:rPr>
        <w:t>结合表1的实验数据，分析电路引入的级间反馈类型及对电压放大倍数与输入电阻的影响</w:t>
      </w:r>
      <w:r w:rsidR="0094212F">
        <w:rPr>
          <w:rFonts w:ascii="宋体" w:eastAsia="宋体" w:hAnsi="宋体" w:hint="eastAsia"/>
          <w:sz w:val="24"/>
          <w:szCs w:val="24"/>
        </w:rPr>
        <w:t>，为什么？</w:t>
      </w:r>
    </w:p>
    <w:p w14:paraId="62EAD40F" w14:textId="4B1AB66A" w:rsidR="00B71E43" w:rsidRPr="00B71E43" w:rsidRDefault="00B71E43" w:rsidP="00B71E4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4DED7" wp14:editId="01F41519">
            <wp:extent cx="5274310" cy="2425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CFC4" w14:textId="1D1447B4" w:rsidR="00B71E43" w:rsidRPr="00B71E43" w:rsidRDefault="00B71E43" w:rsidP="00B71E43">
      <w:pPr>
        <w:pStyle w:val="a9"/>
        <w:numPr>
          <w:ilvl w:val="0"/>
          <w:numId w:val="4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有源和无源滤波电路分析</w:t>
      </w:r>
    </w:p>
    <w:p w14:paraId="0048D49F" w14:textId="77777777" w:rsidR="00B71E43" w:rsidRPr="00B71E43" w:rsidRDefault="00B71E43" w:rsidP="00B71E43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无源二阶低通滤波器如图2所示。</w:t>
      </w:r>
    </w:p>
    <w:p w14:paraId="05118B8B" w14:textId="6D399C34" w:rsidR="00B71E43" w:rsidRPr="00B71E43" w:rsidRDefault="00B71E43" w:rsidP="00B71E43">
      <w:pPr>
        <w:pStyle w:val="a9"/>
        <w:numPr>
          <w:ilvl w:val="1"/>
          <w:numId w:val="4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测试空载时（开关断开）滤波电路的幅频特性、通带电压增益和截止频率；</w:t>
      </w:r>
    </w:p>
    <w:p w14:paraId="0D22F452" w14:textId="6EF4A871" w:rsidR="00B71E43" w:rsidRPr="00B71E43" w:rsidRDefault="00B71E43" w:rsidP="00B71E43">
      <w:pPr>
        <w:pStyle w:val="a9"/>
        <w:numPr>
          <w:ilvl w:val="1"/>
          <w:numId w:val="4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 xml:space="preserve">测试带载时（开关闭合）滤波电路的幅频特性、通带电压增益和截止频率； </w:t>
      </w:r>
    </w:p>
    <w:p w14:paraId="11039EB5" w14:textId="60450C1A" w:rsidR="00B71E43" w:rsidRPr="00B71E43" w:rsidRDefault="00B71E43" w:rsidP="00B71E43">
      <w:pPr>
        <w:pStyle w:val="a9"/>
        <w:numPr>
          <w:ilvl w:val="1"/>
          <w:numId w:val="4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图3是有源二阶低通滤波电路，测试幅频特性、通带电压增益和截止频率。</w:t>
      </w:r>
    </w:p>
    <w:p w14:paraId="46C8B6A9" w14:textId="219F173A" w:rsidR="00B71E43" w:rsidRPr="00B71E43" w:rsidRDefault="00B71E43" w:rsidP="00B71E43">
      <w:pPr>
        <w:pStyle w:val="a9"/>
        <w:numPr>
          <w:ilvl w:val="1"/>
          <w:numId w:val="4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完成表2，并根据表2的实验数据，分析有源滤波电路的优势。</w:t>
      </w:r>
    </w:p>
    <w:p w14:paraId="7BEF5199" w14:textId="24C52B74" w:rsidR="00B71E43" w:rsidRDefault="00B71E43" w:rsidP="00B71E4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47D842" wp14:editId="43035CB4">
            <wp:extent cx="5274310" cy="26574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B55E" w14:textId="265CDB78" w:rsidR="00B71E43" w:rsidRPr="00B71E43" w:rsidRDefault="00B71E43" w:rsidP="00B71E4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C49D5" wp14:editId="55579041">
            <wp:extent cx="5274310" cy="3052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4A7A" w14:textId="3BA28DE3" w:rsidR="00B71E43" w:rsidRPr="00B71E43" w:rsidRDefault="00B71E43" w:rsidP="00B71E43">
      <w:pPr>
        <w:pStyle w:val="a9"/>
        <w:numPr>
          <w:ilvl w:val="0"/>
          <w:numId w:val="4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压控电压源二阶低通滤波电路分析</w:t>
      </w:r>
    </w:p>
    <w:p w14:paraId="6BA4912A" w14:textId="77777777" w:rsidR="00B71E43" w:rsidRPr="00B71E43" w:rsidRDefault="00B71E43" w:rsidP="00B71E43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B71E43">
        <w:rPr>
          <w:rFonts w:ascii="宋体" w:eastAsia="宋体" w:hAnsi="宋体" w:hint="eastAsia"/>
          <w:sz w:val="24"/>
          <w:szCs w:val="24"/>
        </w:rPr>
        <w:t>压控电压源二阶低通滤波电路如图4所示。</w:t>
      </w:r>
    </w:p>
    <w:p w14:paraId="7C96CBA6" w14:textId="7511098B" w:rsidR="007F52B8" w:rsidRPr="00B71E43" w:rsidRDefault="0094212F" w:rsidP="0094212F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94212F">
        <w:rPr>
          <w:rFonts w:ascii="宋体" w:eastAsia="宋体" w:hAnsi="宋体" w:hint="eastAsia"/>
          <w:sz w:val="24"/>
          <w:szCs w:val="24"/>
        </w:rPr>
        <w:t>如表3，改变反馈电阻Rf的阻值，利用参数扫描分析法测试Rf不同时电路的幅频特性。根据特性曲线，得到通带电压放大倍数Aup和特征频率处的电压放大倍数Au，计算品质因数Q，完成表3。结合实验数据，分析Rf对Q值和滤波电路特性的影响。</w:t>
      </w:r>
      <w:r w:rsidR="007F52B8">
        <w:rPr>
          <w:noProof/>
        </w:rPr>
        <w:drawing>
          <wp:inline distT="0" distB="0" distL="0" distR="0" wp14:anchorId="73147DBF" wp14:editId="449ABF32">
            <wp:extent cx="5274310" cy="236231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2EEC" w14:textId="77777777" w:rsidR="00A13E66" w:rsidRDefault="00A13E66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四、</w:t>
      </w:r>
      <w:r w:rsidR="00652F8A">
        <w:rPr>
          <w:rFonts w:ascii="宋体" w:eastAsia="宋体" w:hAnsi="宋体" w:hint="eastAsia"/>
          <w:sz w:val="24"/>
          <w:szCs w:val="24"/>
        </w:rPr>
        <w:t>实验数据和数据分析</w:t>
      </w:r>
    </w:p>
    <w:p w14:paraId="7BAAE913" w14:textId="77777777" w:rsidR="00A13E66" w:rsidRDefault="00652F8A" w:rsidP="00057E4E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按实验内容和步骤给出</w:t>
      </w:r>
      <w:r w:rsidR="005A1EC5">
        <w:rPr>
          <w:rFonts w:ascii="宋体" w:eastAsia="宋体" w:hAnsi="宋体" w:hint="eastAsia"/>
          <w:color w:val="FF0000"/>
          <w:sz w:val="24"/>
          <w:szCs w:val="24"/>
        </w:rPr>
        <w:t>对应</w:t>
      </w:r>
      <w:r>
        <w:rPr>
          <w:rFonts w:ascii="宋体" w:eastAsia="宋体" w:hAnsi="宋体" w:hint="eastAsia"/>
          <w:color w:val="FF0000"/>
          <w:sz w:val="24"/>
          <w:szCs w:val="24"/>
        </w:rPr>
        <w:t>实验结果（数据或曲线），分析实验结果</w:t>
      </w:r>
      <w:r w:rsidR="005A1EC5">
        <w:rPr>
          <w:rFonts w:ascii="宋体" w:eastAsia="宋体" w:hAnsi="宋体" w:hint="eastAsia"/>
          <w:color w:val="FF0000"/>
          <w:sz w:val="24"/>
          <w:szCs w:val="24"/>
        </w:rPr>
        <w:t>，得出实验结论</w:t>
      </w:r>
      <w:r w:rsidR="00A13E66" w:rsidRPr="00A13E66"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2B2FED9C" w14:textId="5E91FCA7" w:rsidR="00B71E43" w:rsidRDefault="00B71E43" w:rsidP="007F52B8">
      <w:pPr>
        <w:pStyle w:val="a9"/>
        <w:numPr>
          <w:ilvl w:val="0"/>
          <w:numId w:val="5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7F52B8">
        <w:rPr>
          <w:rFonts w:ascii="宋体" w:eastAsia="宋体" w:hAnsi="宋体" w:hint="eastAsia"/>
          <w:sz w:val="24"/>
          <w:szCs w:val="24"/>
        </w:rPr>
        <w:t>运算电路及负反馈分析</w:t>
      </w:r>
    </w:p>
    <w:p w14:paraId="21967294" w14:textId="77777777" w:rsidR="007F52B8" w:rsidRPr="007F52B8" w:rsidRDefault="007F52B8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</w:p>
    <w:p w14:paraId="6750FD39" w14:textId="7275E0D9" w:rsidR="007F52B8" w:rsidRDefault="0094212F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3FDA05" wp14:editId="2FEA5F6C">
            <wp:extent cx="5274310" cy="23374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E3A6" w14:textId="529D2B26" w:rsidR="007F52B8" w:rsidRDefault="007F52B8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</w:p>
    <w:p w14:paraId="728D3475" w14:textId="128D64F1" w:rsidR="007F52B8" w:rsidRDefault="0094212F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B97148" wp14:editId="60720DEF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203B" w14:textId="5C5F7085" w:rsidR="0094212F" w:rsidRDefault="0094212F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9472AA" wp14:editId="1387D0BC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8F4F" w14:textId="11AD751D" w:rsidR="0094212F" w:rsidRDefault="0094212F" w:rsidP="007F52B8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28F1C" wp14:editId="3C6C21BC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92C" w14:textId="77777777" w:rsidR="007F52B8" w:rsidRPr="007F52B8" w:rsidRDefault="007F52B8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</w:p>
    <w:p w14:paraId="68BB317E" w14:textId="1B0CA2D2" w:rsidR="00B71E43" w:rsidRPr="007F52B8" w:rsidRDefault="00B71E43" w:rsidP="007F52B8">
      <w:pPr>
        <w:pStyle w:val="a9"/>
        <w:numPr>
          <w:ilvl w:val="0"/>
          <w:numId w:val="5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7F52B8">
        <w:rPr>
          <w:rFonts w:ascii="宋体" w:eastAsia="宋体" w:hAnsi="宋体" w:hint="eastAsia"/>
          <w:sz w:val="24"/>
          <w:szCs w:val="24"/>
        </w:rPr>
        <w:t>有源和无源滤波电路分析</w:t>
      </w:r>
    </w:p>
    <w:p w14:paraId="151EE00F" w14:textId="283EBC56" w:rsidR="007F52B8" w:rsidRDefault="0094212F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4EE920" wp14:editId="03B09487">
            <wp:extent cx="5274310" cy="24326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F90D" w14:textId="7A87D3C5" w:rsidR="0094212F" w:rsidRDefault="0094212F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DAA71" wp14:editId="7FE475CA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237A" w14:textId="47F0DCB0" w:rsidR="0094212F" w:rsidRDefault="0094212F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6CE396" wp14:editId="6EB8F08A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1DD5" w14:textId="4A694802" w:rsidR="0094212F" w:rsidRPr="007F52B8" w:rsidRDefault="0094212F" w:rsidP="007F52B8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C4473" wp14:editId="44B02F8E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4F9" w14:textId="7923C733" w:rsidR="00B71E43" w:rsidRPr="007F52B8" w:rsidRDefault="00B71E43" w:rsidP="007F52B8">
      <w:pPr>
        <w:pStyle w:val="a9"/>
        <w:numPr>
          <w:ilvl w:val="0"/>
          <w:numId w:val="5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7F52B8">
        <w:rPr>
          <w:rFonts w:ascii="宋体" w:eastAsia="宋体" w:hAnsi="宋体" w:hint="eastAsia"/>
          <w:sz w:val="24"/>
          <w:szCs w:val="24"/>
        </w:rPr>
        <w:t>压控电压源二阶低通滤波电路分析</w:t>
      </w:r>
    </w:p>
    <w:p w14:paraId="279E25FB" w14:textId="7AAC4C3C" w:rsidR="007F52B8" w:rsidRDefault="0094212F" w:rsidP="007F52B8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080456" wp14:editId="23A973DB">
            <wp:extent cx="5274310" cy="19151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9EA5" w14:textId="6FD3FBBA" w:rsidR="0094212F" w:rsidRPr="007F52B8" w:rsidRDefault="0094212F" w:rsidP="007F52B8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26CFBF7" wp14:editId="7BFFF2E2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CC1D" w14:textId="77777777" w:rsidR="000C6A34" w:rsidRDefault="000C6A34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五、</w:t>
      </w:r>
      <w:r w:rsidR="00652F8A">
        <w:rPr>
          <w:rFonts w:ascii="宋体" w:eastAsia="宋体" w:hAnsi="宋体" w:hint="eastAsia"/>
          <w:sz w:val="24"/>
          <w:szCs w:val="24"/>
        </w:rPr>
        <w:t>回答</w:t>
      </w:r>
      <w:r>
        <w:rPr>
          <w:rFonts w:ascii="宋体" w:eastAsia="宋体" w:hAnsi="宋体" w:hint="eastAsia"/>
          <w:sz w:val="24"/>
          <w:szCs w:val="24"/>
        </w:rPr>
        <w:t>问题</w:t>
      </w:r>
    </w:p>
    <w:p w14:paraId="4877B99C" w14:textId="591F84B0" w:rsidR="00591AE6" w:rsidRDefault="00591AE6" w:rsidP="00591AE6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1． </w:t>
      </w:r>
      <w:r w:rsidRPr="00FF44C7">
        <w:rPr>
          <w:rFonts w:ascii="宋体" w:eastAsia="宋体" w:hAnsi="宋体" w:hint="eastAsia"/>
          <w:sz w:val="24"/>
          <w:szCs w:val="24"/>
        </w:rPr>
        <w:t>结合表1的实验数据，分析电路引入的级间反馈类型及对电压放大倍数与输入电阻的影响。</w:t>
      </w:r>
    </w:p>
    <w:p w14:paraId="18408639" w14:textId="77777777" w:rsidR="00591AE6" w:rsidRDefault="00591AE6" w:rsidP="00591AE6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电路引入的是电压并联负反馈电路，其中第二级的放大倍数</w:t>
      </w:r>
      <m:oMath>
        <m:sSub>
          <m:sSubPr>
            <m:ctrlPr>
              <w:rPr>
                <w:rFonts w:ascii="Cambria Math" w:eastAsia="宋体" w:hAnsi="宋体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2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为-1。</w:t>
      </w:r>
    </w:p>
    <w:p w14:paraId="2B82E358" w14:textId="1E6414D5" w:rsidR="00591AE6" w:rsidRDefault="00591AE6" w:rsidP="00591AE6">
      <w:pPr>
        <w:pStyle w:val="a9"/>
        <w:numPr>
          <w:ilvl w:val="0"/>
          <w:numId w:val="9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591AE6">
        <w:rPr>
          <w:rFonts w:ascii="宋体" w:eastAsia="宋体" w:hAnsi="宋体" w:hint="eastAsia"/>
          <w:sz w:val="24"/>
          <w:szCs w:val="24"/>
        </w:rPr>
        <w:t xml:space="preserve"> 引入一个极间的电压串联负反馈后，输入电阻会变大；</w:t>
      </w:r>
    </w:p>
    <w:p w14:paraId="57588035" w14:textId="13829A93" w:rsidR="00591AE6" w:rsidRPr="00591AE6" w:rsidRDefault="00591AE6" w:rsidP="00591AE6">
      <w:pPr>
        <w:pStyle w:val="a9"/>
        <w:numPr>
          <w:ilvl w:val="0"/>
          <w:numId w:val="9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591AE6">
        <w:rPr>
          <w:rFonts w:ascii="宋体" w:eastAsia="宋体" w:hAnsi="宋体" w:hint="eastAsia"/>
          <w:sz w:val="24"/>
          <w:szCs w:val="24"/>
        </w:rPr>
        <w:t>引入负反馈后，放大倍数下降。</w:t>
      </w:r>
    </w:p>
    <w:p w14:paraId="793B57E7" w14:textId="5149D6C7" w:rsidR="00591AE6" w:rsidRDefault="00591AE6" w:rsidP="00591AE6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2． 分析有源滤波电路的优势。</w:t>
      </w:r>
    </w:p>
    <w:p w14:paraId="74A83346" w14:textId="09B7F668" w:rsidR="00591AE6" w:rsidRPr="00BA5041" w:rsidRDefault="00591AE6" w:rsidP="00591AE6">
      <w:pPr>
        <w:pStyle w:val="a9"/>
        <w:numPr>
          <w:ilvl w:val="0"/>
          <w:numId w:val="7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BA5041">
        <w:rPr>
          <w:rFonts w:ascii="宋体" w:eastAsia="宋体" w:hAnsi="宋体" w:hint="eastAsia"/>
          <w:sz w:val="24"/>
          <w:szCs w:val="24"/>
        </w:rPr>
        <w:t>有源滤波</w:t>
      </w:r>
      <w:r>
        <w:rPr>
          <w:rFonts w:ascii="宋体" w:eastAsia="宋体" w:hAnsi="宋体" w:hint="eastAsia"/>
          <w:sz w:val="24"/>
          <w:szCs w:val="24"/>
        </w:rPr>
        <w:t>引入电压跟随器，</w:t>
      </w:r>
      <w:r w:rsidRPr="00BA5041">
        <w:rPr>
          <w:rFonts w:ascii="宋体" w:eastAsia="宋体" w:hAnsi="宋体" w:hint="eastAsia"/>
          <w:sz w:val="24"/>
          <w:szCs w:val="24"/>
        </w:rPr>
        <w:t>将滤波电路与负载隔开，使</w:t>
      </w:r>
      <w:r>
        <w:rPr>
          <w:rFonts w:ascii="宋体" w:eastAsia="宋体" w:hAnsi="宋体" w:hint="eastAsia"/>
          <w:sz w:val="24"/>
          <w:szCs w:val="24"/>
        </w:rPr>
        <w:t>频率特性不随负载而改变</w:t>
      </w:r>
      <w:r w:rsidRPr="00BA5041">
        <w:rPr>
          <w:rFonts w:ascii="宋体" w:eastAsia="宋体" w:hAnsi="宋体" w:hint="eastAsia"/>
          <w:sz w:val="24"/>
          <w:szCs w:val="24"/>
        </w:rPr>
        <w:t>，使滤波性能稳定；</w:t>
      </w:r>
    </w:p>
    <w:p w14:paraId="73C3F618" w14:textId="7174A11C" w:rsidR="00591AE6" w:rsidRPr="00BA5041" w:rsidRDefault="00591AE6" w:rsidP="00591AE6">
      <w:pPr>
        <w:pStyle w:val="a9"/>
        <w:numPr>
          <w:ilvl w:val="0"/>
          <w:numId w:val="7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有源滤波可以调整放大倍数。</w:t>
      </w:r>
    </w:p>
    <w:p w14:paraId="3FC4E5B0" w14:textId="68CF98F7" w:rsidR="00591AE6" w:rsidRDefault="00591AE6" w:rsidP="00591AE6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． 结合实验数据，分析</w:t>
      </w:r>
      <w:r w:rsidR="0094212F" w:rsidRPr="0094212F">
        <w:rPr>
          <w:rFonts w:ascii="宋体" w:eastAsia="宋体" w:hAnsi="宋体" w:hint="eastAsia"/>
          <w:sz w:val="24"/>
          <w:szCs w:val="24"/>
        </w:rPr>
        <w:t>分析Rf对Q值和滤波电路特性的影响。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FAC6B39" w14:textId="1470C48F" w:rsidR="00591AE6" w:rsidRPr="005922AE" w:rsidRDefault="00591AE6" w:rsidP="00591AE6">
      <w:pPr>
        <w:pStyle w:val="a9"/>
        <w:numPr>
          <w:ilvl w:val="0"/>
          <w:numId w:val="6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5922AE">
        <w:rPr>
          <w:rFonts w:ascii="宋体" w:eastAsia="宋体" w:hAnsi="宋体" w:hint="eastAsia"/>
          <w:sz w:val="24"/>
          <w:szCs w:val="24"/>
        </w:rPr>
        <w:t>Rf越大，通带电压放大倍数越大；</w:t>
      </w:r>
    </w:p>
    <w:p w14:paraId="149A6531" w14:textId="77777777" w:rsidR="00591AE6" w:rsidRDefault="00591AE6" w:rsidP="00591AE6">
      <w:pPr>
        <w:pStyle w:val="a9"/>
        <w:numPr>
          <w:ilvl w:val="0"/>
          <w:numId w:val="6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特征频率与Rf无关；</w:t>
      </w:r>
    </w:p>
    <w:p w14:paraId="0228C978" w14:textId="77777777" w:rsidR="00591AE6" w:rsidRPr="005922AE" w:rsidRDefault="00591AE6" w:rsidP="00591AE6">
      <w:pPr>
        <w:pStyle w:val="a9"/>
        <w:numPr>
          <w:ilvl w:val="0"/>
          <w:numId w:val="6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Rf越大，f=f0时的电压增益越大，品质因数越大。</w:t>
      </w:r>
    </w:p>
    <w:p w14:paraId="0BE605E5" w14:textId="77777777" w:rsidR="000C6A34" w:rsidRDefault="000C6A34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六、总结</w:t>
      </w:r>
    </w:p>
    <w:p w14:paraId="127CDA51" w14:textId="689C7730" w:rsidR="001A60D3" w:rsidRPr="00794459" w:rsidRDefault="001A60D3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794459">
        <w:rPr>
          <w:rFonts w:ascii="宋体" w:eastAsia="宋体" w:hAnsi="宋体" w:hint="eastAsia"/>
          <w:sz w:val="24"/>
          <w:szCs w:val="24"/>
        </w:rPr>
        <w:t xml:space="preserve">  </w:t>
      </w:r>
      <w:r w:rsidR="00794459" w:rsidRPr="00794459">
        <w:rPr>
          <w:rFonts w:ascii="宋体" w:eastAsia="宋体" w:hAnsi="宋体" w:hint="eastAsia"/>
          <w:sz w:val="24"/>
          <w:szCs w:val="24"/>
        </w:rPr>
        <w:t>通过这次实验，我对于集成运放电路特性</w:t>
      </w:r>
      <w:r w:rsidR="00794459">
        <w:rPr>
          <w:rFonts w:ascii="宋体" w:eastAsia="宋体" w:hAnsi="宋体" w:hint="eastAsia"/>
          <w:sz w:val="24"/>
          <w:szCs w:val="24"/>
        </w:rPr>
        <w:t>有了更深的理解，同时，重新回顾了负反馈电路</w:t>
      </w:r>
      <w:r w:rsidR="00591AE6">
        <w:rPr>
          <w:rFonts w:ascii="宋体" w:eastAsia="宋体" w:hAnsi="宋体" w:hint="eastAsia"/>
          <w:sz w:val="24"/>
          <w:szCs w:val="24"/>
        </w:rPr>
        <w:t>以及运放电路</w:t>
      </w:r>
      <w:r w:rsidR="00794459">
        <w:rPr>
          <w:rFonts w:ascii="宋体" w:eastAsia="宋体" w:hAnsi="宋体" w:hint="eastAsia"/>
          <w:sz w:val="24"/>
          <w:szCs w:val="24"/>
        </w:rPr>
        <w:t>的一些特点</w:t>
      </w:r>
      <w:r w:rsidR="00591AE6">
        <w:rPr>
          <w:rFonts w:ascii="宋体" w:eastAsia="宋体" w:hAnsi="宋体" w:hint="eastAsia"/>
          <w:sz w:val="24"/>
          <w:szCs w:val="24"/>
        </w:rPr>
        <w:t>以及运放电路</w:t>
      </w:r>
      <w:r w:rsidR="00794459">
        <w:rPr>
          <w:rFonts w:ascii="宋体" w:eastAsia="宋体" w:hAnsi="宋体" w:hint="eastAsia"/>
          <w:sz w:val="24"/>
          <w:szCs w:val="24"/>
        </w:rPr>
        <w:t>。此外，此次实验再次用到了参数扫描法，使我对于参数扫描的使用更加熟练。</w:t>
      </w:r>
    </w:p>
    <w:p w14:paraId="5AD00AC6" w14:textId="3DBE4EB1" w:rsidR="00097011" w:rsidRPr="002812FB" w:rsidRDefault="00097011" w:rsidP="00057E4E">
      <w:pPr>
        <w:spacing w:after="100" w:line="276" w:lineRule="auto"/>
        <w:ind w:firstLineChars="1320" w:firstLine="3168"/>
        <w:rPr>
          <w:rFonts w:ascii="宋体" w:eastAsia="宋体" w:hAnsi="宋体"/>
          <w:color w:val="FF0000"/>
          <w:sz w:val="24"/>
          <w:szCs w:val="24"/>
        </w:rPr>
      </w:pPr>
    </w:p>
    <w:sectPr w:rsidR="00097011" w:rsidRPr="002812FB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CC76D3" w14:textId="77777777" w:rsidR="004B7F27" w:rsidRDefault="004B7F27" w:rsidP="00415AAE">
      <w:pPr>
        <w:spacing w:after="0"/>
      </w:pPr>
      <w:r>
        <w:separator/>
      </w:r>
    </w:p>
  </w:endnote>
  <w:endnote w:type="continuationSeparator" w:id="0">
    <w:p w14:paraId="59BA8F1E" w14:textId="77777777" w:rsidR="004B7F27" w:rsidRDefault="004B7F27" w:rsidP="00415A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07979A" w14:textId="77777777" w:rsidR="004B7F27" w:rsidRDefault="004B7F27" w:rsidP="00415AAE">
      <w:pPr>
        <w:spacing w:after="0"/>
      </w:pPr>
      <w:r>
        <w:separator/>
      </w:r>
    </w:p>
  </w:footnote>
  <w:footnote w:type="continuationSeparator" w:id="0">
    <w:p w14:paraId="77B1BCE6" w14:textId="77777777" w:rsidR="004B7F27" w:rsidRDefault="004B7F27" w:rsidP="00415AA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C766A"/>
    <w:multiLevelType w:val="hybridMultilevel"/>
    <w:tmpl w:val="5D26F382"/>
    <w:lvl w:ilvl="0" w:tplc="37180B56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" w15:restartNumberingAfterBreak="0">
    <w:nsid w:val="0FD62B05"/>
    <w:multiLevelType w:val="hybridMultilevel"/>
    <w:tmpl w:val="5164FC8A"/>
    <w:lvl w:ilvl="0" w:tplc="FB745924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" w15:restartNumberingAfterBreak="0">
    <w:nsid w:val="12CA764D"/>
    <w:multiLevelType w:val="hybridMultilevel"/>
    <w:tmpl w:val="6CEC0960"/>
    <w:lvl w:ilvl="0" w:tplc="95FEA33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4C14C4"/>
    <w:multiLevelType w:val="hybridMultilevel"/>
    <w:tmpl w:val="39A4B63A"/>
    <w:lvl w:ilvl="0" w:tplc="31FC1CE0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4" w15:restartNumberingAfterBreak="0">
    <w:nsid w:val="435C544D"/>
    <w:multiLevelType w:val="hybridMultilevel"/>
    <w:tmpl w:val="74960D76"/>
    <w:lvl w:ilvl="0" w:tplc="41C21016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5" w15:restartNumberingAfterBreak="0">
    <w:nsid w:val="4AC951E2"/>
    <w:multiLevelType w:val="hybridMultilevel"/>
    <w:tmpl w:val="BF14F272"/>
    <w:lvl w:ilvl="0" w:tplc="A77E0B98">
      <w:start w:val="1"/>
      <w:numFmt w:val="decimal"/>
      <w:lvlText w:val="（%1）"/>
      <w:lvlJc w:val="left"/>
      <w:pPr>
        <w:ind w:left="1571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6" w15:restartNumberingAfterBreak="0">
    <w:nsid w:val="542319BA"/>
    <w:multiLevelType w:val="hybridMultilevel"/>
    <w:tmpl w:val="45E00E0A"/>
    <w:lvl w:ilvl="0" w:tplc="F738B676">
      <w:start w:val="1"/>
      <w:numFmt w:val="decimal"/>
      <w:lvlText w:val="（%1）"/>
      <w:lvlJc w:val="left"/>
      <w:pPr>
        <w:ind w:left="1185" w:hanging="72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7" w15:restartNumberingAfterBreak="0">
    <w:nsid w:val="565304B6"/>
    <w:multiLevelType w:val="hybridMultilevel"/>
    <w:tmpl w:val="3EBACD44"/>
    <w:lvl w:ilvl="0" w:tplc="71EA76C8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8" w15:restartNumberingAfterBreak="0">
    <w:nsid w:val="73111D86"/>
    <w:multiLevelType w:val="hybridMultilevel"/>
    <w:tmpl w:val="901C046C"/>
    <w:lvl w:ilvl="0" w:tplc="A4A8450A">
      <w:start w:val="1"/>
      <w:numFmt w:val="decimal"/>
      <w:lvlText w:val="（%1）"/>
      <w:lvlJc w:val="left"/>
      <w:pPr>
        <w:ind w:left="1185" w:hanging="720"/>
      </w:pPr>
      <w:rPr>
        <w:rFonts w:hint="default"/>
        <w:color w:val="000000"/>
      </w:rPr>
    </w:lvl>
    <w:lvl w:ilvl="1" w:tplc="15188266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7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EC0"/>
    <w:rsid w:val="00057E4E"/>
    <w:rsid w:val="00097011"/>
    <w:rsid w:val="000C6A34"/>
    <w:rsid w:val="000E4EDA"/>
    <w:rsid w:val="000F226C"/>
    <w:rsid w:val="00130275"/>
    <w:rsid w:val="001A60D3"/>
    <w:rsid w:val="001B2DDC"/>
    <w:rsid w:val="00237E97"/>
    <w:rsid w:val="00262D08"/>
    <w:rsid w:val="002812FB"/>
    <w:rsid w:val="00323B43"/>
    <w:rsid w:val="003C0C7C"/>
    <w:rsid w:val="003C0F13"/>
    <w:rsid w:val="003C1760"/>
    <w:rsid w:val="003D37D8"/>
    <w:rsid w:val="004104AC"/>
    <w:rsid w:val="00415AAE"/>
    <w:rsid w:val="004349D6"/>
    <w:rsid w:val="004358AB"/>
    <w:rsid w:val="00491120"/>
    <w:rsid w:val="004B7F27"/>
    <w:rsid w:val="005804A8"/>
    <w:rsid w:val="00590D9B"/>
    <w:rsid w:val="00591AE6"/>
    <w:rsid w:val="005A1EC5"/>
    <w:rsid w:val="005C7FD9"/>
    <w:rsid w:val="006446F3"/>
    <w:rsid w:val="00652F8A"/>
    <w:rsid w:val="007765EC"/>
    <w:rsid w:val="00794459"/>
    <w:rsid w:val="007B312E"/>
    <w:rsid w:val="007F52B8"/>
    <w:rsid w:val="007F612C"/>
    <w:rsid w:val="008B7726"/>
    <w:rsid w:val="0094212F"/>
    <w:rsid w:val="00994EAA"/>
    <w:rsid w:val="00995A16"/>
    <w:rsid w:val="009F7679"/>
    <w:rsid w:val="00A13E66"/>
    <w:rsid w:val="00A6259A"/>
    <w:rsid w:val="00A664A7"/>
    <w:rsid w:val="00A76FA4"/>
    <w:rsid w:val="00AB66DA"/>
    <w:rsid w:val="00AC5D5B"/>
    <w:rsid w:val="00AC7EC0"/>
    <w:rsid w:val="00B71E43"/>
    <w:rsid w:val="00C078BC"/>
    <w:rsid w:val="00C23681"/>
    <w:rsid w:val="00C63A0D"/>
    <w:rsid w:val="00C66309"/>
    <w:rsid w:val="00D73334"/>
    <w:rsid w:val="00DD70DA"/>
    <w:rsid w:val="00E71EB6"/>
    <w:rsid w:val="00E9330F"/>
    <w:rsid w:val="00F116DC"/>
    <w:rsid w:val="00F1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67C8F"/>
  <w15:chartTrackingRefBased/>
  <w15:docId w15:val="{A858498D-E41C-4661-8F18-8E0F072D6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微软雅黑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765E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a5"/>
    <w:uiPriority w:val="99"/>
    <w:unhideWhenUsed/>
    <w:rsid w:val="00415AA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uiPriority w:val="99"/>
    <w:rsid w:val="00415AAE"/>
    <w:rPr>
      <w:rFonts w:ascii="Tahoma" w:hAnsi="Tahoma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15AAE"/>
    <w:pPr>
      <w:tabs>
        <w:tab w:val="center" w:pos="4153"/>
        <w:tab w:val="right" w:pos="8306"/>
      </w:tabs>
    </w:pPr>
    <w:rPr>
      <w:sz w:val="18"/>
      <w:szCs w:val="18"/>
      <w:lang w:val="x-none" w:eastAsia="x-none"/>
    </w:rPr>
  </w:style>
  <w:style w:type="character" w:customStyle="1" w:styleId="a7">
    <w:name w:val="页脚 字符"/>
    <w:link w:val="a6"/>
    <w:uiPriority w:val="99"/>
    <w:rsid w:val="00415AAE"/>
    <w:rPr>
      <w:rFonts w:ascii="Tahoma" w:hAnsi="Tahoma"/>
      <w:sz w:val="18"/>
      <w:szCs w:val="18"/>
    </w:rPr>
  </w:style>
  <w:style w:type="paragraph" w:customStyle="1" w:styleId="a8">
    <w:name w:val="列出段落"/>
    <w:basedOn w:val="a"/>
    <w:uiPriority w:val="34"/>
    <w:qFormat/>
    <w:rsid w:val="005A1EC5"/>
    <w:pPr>
      <w:ind w:firstLineChars="200" w:firstLine="420"/>
    </w:pPr>
  </w:style>
  <w:style w:type="paragraph" w:styleId="a9">
    <w:name w:val="List Paragraph"/>
    <w:basedOn w:val="a"/>
    <w:uiPriority w:val="34"/>
    <w:qFormat/>
    <w:rsid w:val="00B71E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73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w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297</Words>
  <Characters>1693</Characters>
  <Application>Microsoft Office Word</Application>
  <DocSecurity>0</DocSecurity>
  <Lines>14</Lines>
  <Paragraphs>3</Paragraphs>
  <ScaleCrop>false</ScaleCrop>
  <Company>Microsoft</Company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子涵 周</cp:lastModifiedBy>
  <cp:revision>4</cp:revision>
  <dcterms:created xsi:type="dcterms:W3CDTF">2020-06-18T08:26:00Z</dcterms:created>
  <dcterms:modified xsi:type="dcterms:W3CDTF">2020-10-30T13:38:00Z</dcterms:modified>
</cp:coreProperties>
</file>