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5EA3B" w14:textId="77777777" w:rsidR="003C6255" w:rsidRPr="00E36002" w:rsidRDefault="003C6255" w:rsidP="003C6255">
      <w:pPr>
        <w:pStyle w:val="a3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22"/>
          <w:szCs w:val="22"/>
          <w:lang w:val="ru-RU"/>
        </w:rPr>
      </w:pPr>
      <w:r w:rsidRPr="00E36002">
        <w:rPr>
          <w:b/>
          <w:bCs/>
          <w:color w:val="000000"/>
          <w:lang w:val="ru-RU"/>
        </w:rPr>
        <w:t>Отчет</w:t>
      </w:r>
    </w:p>
    <w:p w14:paraId="54E7BD76" w14:textId="77777777" w:rsidR="003C6255" w:rsidRDefault="003C6255" w:rsidP="003C6255">
      <w:pPr>
        <w:pStyle w:val="a3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Выводы/инсайты</w:t>
      </w:r>
      <w:r>
        <w:rPr>
          <w:color w:val="000000"/>
        </w:rPr>
        <w:t>: где заметно падение продаж, что влияет на рост возвратов, в каком регионе дорогая доставка, как можно оптимизировать расходы, и т. п. Написать в виде отчета на отдельном листе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color w:val="000000"/>
        </w:rPr>
        <w:t>.</w:t>
      </w:r>
    </w:p>
    <w:p w14:paraId="595C4483" w14:textId="77777777" w:rsidR="003C6255" w:rsidRPr="00E36002" w:rsidRDefault="003C6255" w:rsidP="003C6255">
      <w:pPr>
        <w:pStyle w:val="a5"/>
        <w:numPr>
          <w:ilvl w:val="0"/>
          <w:numId w:val="1"/>
        </w:numPr>
        <w:rPr>
          <w:rStyle w:val="a4"/>
          <w:lang w:val="ru-RU"/>
        </w:rPr>
      </w:pPr>
      <w:r>
        <w:t xml:space="preserve">Страница </w:t>
      </w:r>
      <w:r>
        <w:rPr>
          <w:rStyle w:val="a4"/>
        </w:rPr>
        <w:t>«Продажи и прибыль»</w:t>
      </w:r>
      <w:r w:rsidRPr="00E36002">
        <w:rPr>
          <w:rStyle w:val="a4"/>
          <w:lang w:val="ru-RU"/>
        </w:rPr>
        <w:t xml:space="preserve">. </w:t>
      </w:r>
    </w:p>
    <w:p w14:paraId="43BD3DF7" w14:textId="77777777" w:rsidR="003C6255" w:rsidRDefault="003C6255" w:rsidP="003C6255">
      <w:pPr>
        <w:rPr>
          <w:rStyle w:val="a4"/>
          <w:b w:val="0"/>
          <w:bCs w:val="0"/>
          <w:lang w:val="ru-RU"/>
        </w:rPr>
      </w:pPr>
      <w:r>
        <w:rPr>
          <w:rStyle w:val="a4"/>
          <w:b w:val="0"/>
          <w:bCs w:val="0"/>
          <w:lang w:val="ru-RU"/>
        </w:rPr>
        <w:t xml:space="preserve">Наибольшая маржинальность у хозяйственных товаров – 88%. Наибольшие продажи у категории Электроника, но маржинальность у этой категории минимальная – 75%. </w:t>
      </w:r>
    </w:p>
    <w:p w14:paraId="4DFF078B" w14:textId="77777777" w:rsidR="003C6255" w:rsidRDefault="003C6255" w:rsidP="003C6255">
      <w:pPr>
        <w:rPr>
          <w:rStyle w:val="a4"/>
          <w:b w:val="0"/>
          <w:bCs w:val="0"/>
          <w:lang w:val="ru-RU"/>
        </w:rPr>
      </w:pPr>
      <w:r>
        <w:rPr>
          <w:rStyle w:val="a4"/>
          <w:b w:val="0"/>
          <w:bCs w:val="0"/>
          <w:lang w:val="ru-RU"/>
        </w:rPr>
        <w:t xml:space="preserve">На рост возвратов влияет время года. Например, в марте в период праздников растет количесвто возвратов одежды и аксессуаров. </w:t>
      </w:r>
      <w:r w:rsidRPr="00E36002">
        <w:rPr>
          <w:rStyle w:val="a4"/>
          <w:b w:val="0"/>
          <w:bCs w:val="0"/>
          <w:noProof/>
          <w:lang w:val="ru-RU"/>
        </w:rPr>
        <w:drawing>
          <wp:inline distT="0" distB="0" distL="0" distR="0" wp14:anchorId="53683C12" wp14:editId="60D56111">
            <wp:extent cx="5940425" cy="2075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3F07" w14:textId="77777777" w:rsidR="003C6255" w:rsidRDefault="003C6255" w:rsidP="003C6255">
      <w:pPr>
        <w:rPr>
          <w:rStyle w:val="a4"/>
          <w:b w:val="0"/>
          <w:bCs w:val="0"/>
          <w:lang w:val="ru-RU"/>
        </w:rPr>
      </w:pPr>
      <w:r>
        <w:rPr>
          <w:rStyle w:val="a4"/>
          <w:b w:val="0"/>
          <w:bCs w:val="0"/>
          <w:lang w:val="ru-RU"/>
        </w:rPr>
        <w:t xml:space="preserve">В июле высокие продажи в связи с ремонтами и отдыхом. </w:t>
      </w:r>
    </w:p>
    <w:p w14:paraId="356BE016" w14:textId="77777777" w:rsidR="003C6255" w:rsidRDefault="003C6255" w:rsidP="003C6255">
      <w:pPr>
        <w:rPr>
          <w:lang w:val="ru-RU"/>
        </w:rPr>
      </w:pPr>
      <w:r w:rsidRPr="00E36002">
        <w:rPr>
          <w:noProof/>
          <w:lang w:val="ru-RU"/>
        </w:rPr>
        <w:drawing>
          <wp:inline distT="0" distB="0" distL="0" distR="0" wp14:anchorId="74F9C3E8" wp14:editId="2CDD895A">
            <wp:extent cx="5940425" cy="20320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7F17" w14:textId="77777777" w:rsidR="003C6255" w:rsidRPr="00E36002" w:rsidRDefault="003C6255" w:rsidP="003C6255">
      <w:pPr>
        <w:pStyle w:val="a5"/>
        <w:numPr>
          <w:ilvl w:val="0"/>
          <w:numId w:val="1"/>
        </w:numPr>
        <w:rPr>
          <w:rStyle w:val="a4"/>
          <w:lang w:val="ru-RU"/>
        </w:rPr>
      </w:pPr>
      <w:r>
        <w:t xml:space="preserve">Страница </w:t>
      </w:r>
      <w:r>
        <w:rPr>
          <w:rStyle w:val="a4"/>
        </w:rPr>
        <w:t>«</w:t>
      </w:r>
      <w:r w:rsidRPr="00E36002">
        <w:rPr>
          <w:rStyle w:val="a4"/>
        </w:rPr>
        <w:t>Логистика и склады</w:t>
      </w:r>
      <w:r>
        <w:rPr>
          <w:rStyle w:val="a4"/>
        </w:rPr>
        <w:t>»</w:t>
      </w:r>
      <w:r w:rsidRPr="00E36002">
        <w:rPr>
          <w:rStyle w:val="a4"/>
          <w:lang w:val="ru-RU"/>
        </w:rPr>
        <w:t xml:space="preserve">. </w:t>
      </w:r>
    </w:p>
    <w:p w14:paraId="0A9859B2" w14:textId="77777777" w:rsidR="003C6255" w:rsidRDefault="003C6255" w:rsidP="003C6255">
      <w:pPr>
        <w:rPr>
          <w:lang w:val="ru-RU"/>
        </w:rPr>
      </w:pPr>
      <w:r>
        <w:rPr>
          <w:lang w:val="ru-RU"/>
        </w:rPr>
        <w:t>Самая дорогая доставка в Акмолинской области. Самая дешевая – в Алматы самовывозом.</w:t>
      </w:r>
    </w:p>
    <w:p w14:paraId="11B5A7F5" w14:textId="77777777" w:rsidR="003C6255" w:rsidRDefault="003C6255" w:rsidP="003C6255">
      <w:pPr>
        <w:rPr>
          <w:lang w:val="ru-RU"/>
        </w:rPr>
      </w:pPr>
      <w:r w:rsidRPr="00EC55E5">
        <w:rPr>
          <w:noProof/>
          <w:lang w:val="ru-RU"/>
        </w:rPr>
        <w:lastRenderedPageBreak/>
        <w:drawing>
          <wp:inline distT="0" distB="0" distL="0" distR="0" wp14:anchorId="49EB1517" wp14:editId="5A94F390">
            <wp:extent cx="2762270" cy="269559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70" cy="26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0E84" w14:textId="77777777" w:rsidR="003C6255" w:rsidRDefault="003C6255" w:rsidP="003C6255">
      <w:pPr>
        <w:rPr>
          <w:lang w:val="ru-RU"/>
        </w:rPr>
      </w:pPr>
      <w:r>
        <w:rPr>
          <w:lang w:val="ru-RU"/>
        </w:rPr>
        <w:t>Наиболее эффективные склады №4 и</w:t>
      </w:r>
      <w:r w:rsidRPr="000A12E7">
        <w:rPr>
          <w:lang w:val="ru-RU"/>
        </w:rPr>
        <w:t xml:space="preserve"> </w:t>
      </w:r>
      <w:r>
        <w:rPr>
          <w:lang w:val="ru-RU"/>
        </w:rPr>
        <w:t xml:space="preserve">№9, поскольку у них наименьшие остатки на складах и наибольшая доходность. </w:t>
      </w:r>
      <w:r w:rsidRPr="000A12E7">
        <w:rPr>
          <w:noProof/>
          <w:lang w:val="ru-RU"/>
        </w:rPr>
        <w:drawing>
          <wp:inline distT="0" distB="0" distL="0" distR="0" wp14:anchorId="1F50BDD8" wp14:editId="778FDBD6">
            <wp:extent cx="5467350" cy="2314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1742"/>
                    <a:stretch/>
                  </pic:blipFill>
                  <pic:spPr bwMode="auto">
                    <a:xfrm>
                      <a:off x="0" y="0"/>
                      <a:ext cx="5467390" cy="2314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E8D61" w14:textId="77777777" w:rsidR="003C6255" w:rsidRPr="00E11E6A" w:rsidRDefault="003C6255" w:rsidP="003C6255">
      <w:pPr>
        <w:pStyle w:val="a5"/>
        <w:numPr>
          <w:ilvl w:val="0"/>
          <w:numId w:val="1"/>
        </w:numPr>
        <w:rPr>
          <w:lang w:val="ru-RU"/>
        </w:rPr>
      </w:pPr>
      <w:r w:rsidRPr="00E11E6A">
        <w:rPr>
          <w:b/>
          <w:bCs/>
          <w:color w:val="000000"/>
        </w:rPr>
        <w:t>Страница «Клиенты и регионы»</w:t>
      </w:r>
    </w:p>
    <w:p w14:paraId="5C72C19E" w14:textId="77777777" w:rsidR="003C6255" w:rsidRDefault="003C6255" w:rsidP="003C6255">
      <w:pPr>
        <w:ind w:left="360"/>
        <w:rPr>
          <w:lang w:val="ru-RU"/>
        </w:rPr>
      </w:pPr>
      <w:r>
        <w:rPr>
          <w:lang w:val="ru-RU"/>
        </w:rPr>
        <w:t xml:space="preserve">Наименьшее количесвто клиентов в городе Астана, но тут наверное нужно было объединить Астану и Нурсултан, чего я делать не стала, так как Астана не относится к Акмолинскому региону. </w:t>
      </w:r>
    </w:p>
    <w:p w14:paraId="397AA7AF" w14:textId="77777777" w:rsidR="003C6255" w:rsidRDefault="003C6255" w:rsidP="003C6255">
      <w:pPr>
        <w:ind w:left="360"/>
        <w:rPr>
          <w:lang w:val="ru-RU"/>
        </w:rPr>
      </w:pPr>
      <w:r>
        <w:rPr>
          <w:lang w:val="ru-RU"/>
        </w:rPr>
        <w:t>Если не учитывать 1 человека из Астаны, то нименьшее количесвто клиентов в Актау. Объяснить это можно тем, что в Мангистауский регион действует только доставка на самовывоз и стоит относительно дорого (хотя бы в сравнении с ВКО).</w:t>
      </w:r>
    </w:p>
    <w:p w14:paraId="317FC3E2" w14:textId="77777777" w:rsidR="003C6255" w:rsidRDefault="003C6255" w:rsidP="003C6255">
      <w:pPr>
        <w:ind w:left="360"/>
        <w:rPr>
          <w:lang w:val="ru-RU"/>
        </w:rPr>
      </w:pPr>
      <w:r w:rsidRPr="00643DBA">
        <w:rPr>
          <w:noProof/>
          <w:lang w:val="ru-RU"/>
        </w:rPr>
        <w:lastRenderedPageBreak/>
        <w:drawing>
          <wp:inline distT="0" distB="0" distL="0" distR="0" wp14:anchorId="64F18ECF" wp14:editId="220094F6">
            <wp:extent cx="1724038" cy="239079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038" cy="23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DBA">
        <w:rPr>
          <w:noProof/>
        </w:rPr>
        <w:t xml:space="preserve"> </w:t>
      </w:r>
      <w:r w:rsidRPr="00643DBA">
        <w:rPr>
          <w:noProof/>
          <w:lang w:val="ru-RU"/>
        </w:rPr>
        <w:drawing>
          <wp:inline distT="0" distB="0" distL="0" distR="0" wp14:anchorId="0B5F5B37" wp14:editId="643B0925">
            <wp:extent cx="2533669" cy="228601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3669" cy="228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90BE" w14:textId="77777777" w:rsidR="003C6255" w:rsidRDefault="003C6255" w:rsidP="003C6255">
      <w:pPr>
        <w:ind w:left="360"/>
        <w:rPr>
          <w:lang w:val="ru-RU"/>
        </w:rPr>
      </w:pPr>
      <w:r>
        <w:rPr>
          <w:lang w:val="ru-RU"/>
        </w:rPr>
        <w:t xml:space="preserve">Также нужно учесть, что в стоимсоти доставки нет доставки по Атырауской области. Поэтому проанализировать данные по этой области не является возможным. </w:t>
      </w:r>
    </w:p>
    <w:p w14:paraId="17DF821F" w14:textId="77777777" w:rsidR="003C6255" w:rsidRDefault="003C6255" w:rsidP="003C6255">
      <w:pPr>
        <w:ind w:left="360"/>
        <w:rPr>
          <w:lang w:val="ru-RU"/>
        </w:rPr>
      </w:pPr>
      <w:r w:rsidRPr="00643DBA">
        <w:rPr>
          <w:noProof/>
          <w:lang w:val="ru-RU"/>
        </w:rPr>
        <w:drawing>
          <wp:inline distT="0" distB="0" distL="0" distR="0" wp14:anchorId="47DACB2C" wp14:editId="2FB1450E">
            <wp:extent cx="3600450" cy="32250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595" cy="323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A278" w14:textId="77777777" w:rsidR="003C6255" w:rsidRDefault="003C6255" w:rsidP="003C6255">
      <w:pPr>
        <w:ind w:left="360"/>
        <w:rPr>
          <w:lang w:val="ru-RU"/>
        </w:rPr>
      </w:pPr>
    </w:p>
    <w:p w14:paraId="4558D32C" w14:textId="77777777" w:rsidR="003C6255" w:rsidRPr="00E36002" w:rsidRDefault="003C6255" w:rsidP="003C6255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36002">
        <w:rPr>
          <w:b/>
          <w:bCs/>
          <w:color w:val="000000"/>
        </w:rPr>
        <w:t>Страница «Сотрудники и эффективность» – численность, расходы, KPI на одного сотрудника.</w:t>
      </w:r>
    </w:p>
    <w:p w14:paraId="7BAA294E" w14:textId="77777777" w:rsidR="003C6255" w:rsidRDefault="003C6255" w:rsidP="003C6255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49FF8BDF" w14:textId="77777777" w:rsidR="003C6255" w:rsidRDefault="003C6255" w:rsidP="003C6255">
      <w:pPr>
        <w:ind w:left="360"/>
        <w:rPr>
          <w:lang w:val="ru-RU"/>
        </w:rPr>
      </w:pPr>
      <w:r>
        <w:rPr>
          <w:lang w:val="ru-RU"/>
        </w:rPr>
        <w:t>Склад №4 является самым эффективным не только с точки зрения логистики, но и с точки зрения управления персоналом. На складе трудятся всего 5 человек, при этом по выручке на сотрудника склад превосходит склады с численностью персонала от 6 до 18 человек. При этом по остаткам на сотрудника склад занимает второе место. Это может говорить о том, что сотрудники перегружены. Однако, это компенсируется зарплатой, которая почти на 100 тыс выше, чем у сотрудников других складов.</w:t>
      </w:r>
    </w:p>
    <w:p w14:paraId="6BA5D1A3" w14:textId="77777777" w:rsidR="003C6255" w:rsidRPr="00AC51A4" w:rsidRDefault="003C6255" w:rsidP="003C6255">
      <w:pPr>
        <w:ind w:left="360"/>
        <w:rPr>
          <w:lang w:val="ru-RU"/>
        </w:rPr>
      </w:pPr>
      <w:r w:rsidRPr="00AC51A4">
        <w:rPr>
          <w:noProof/>
          <w:lang w:val="ru-RU"/>
        </w:rPr>
        <w:lastRenderedPageBreak/>
        <w:drawing>
          <wp:inline distT="0" distB="0" distL="0" distR="0" wp14:anchorId="3EB2FD68" wp14:editId="73B05805">
            <wp:extent cx="5940425" cy="33864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296555F5" w14:textId="2ED52502" w:rsidR="00644BDE" w:rsidRDefault="0012773E" w:rsidP="0012773E">
      <w:pPr>
        <w:pStyle w:val="a5"/>
        <w:numPr>
          <w:ilvl w:val="0"/>
          <w:numId w:val="1"/>
        </w:numPr>
        <w:rPr>
          <w:b/>
          <w:bCs/>
          <w:lang w:val="ru-RU"/>
        </w:rPr>
      </w:pPr>
      <w:r w:rsidRPr="0012773E">
        <w:rPr>
          <w:b/>
          <w:bCs/>
          <w:lang w:val="ru-RU"/>
        </w:rPr>
        <w:t>Страница «Возвраты»</w:t>
      </w:r>
    </w:p>
    <w:p w14:paraId="71210A42" w14:textId="11B5978C" w:rsidR="007053C9" w:rsidRPr="007053C9" w:rsidRDefault="007053C9" w:rsidP="007053C9">
      <w:pPr>
        <w:spacing w:after="0" w:line="240" w:lineRule="auto"/>
        <w:ind w:left="360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Самая высокая доля возвращённых заказов наблюдается в </w:t>
      </w:r>
      <w:r w:rsidRPr="007053C9">
        <w:rPr>
          <w:rFonts w:eastAsia="Times New Roman"/>
          <w:b/>
          <w:bCs/>
          <w:lang w:val="ru-KZ" w:eastAsia="ru-KZ"/>
        </w:rPr>
        <w:t xml:space="preserve">Акмолинской области </w:t>
      </w:r>
      <w:r w:rsidRPr="007053C9">
        <w:rPr>
          <w:rFonts w:eastAsia="Times New Roman"/>
          <w:b/>
          <w:bCs/>
          <w:lang w:val="ru-RU" w:eastAsia="ru-KZ"/>
        </w:rPr>
        <w:t>-</w:t>
      </w:r>
      <w:r w:rsidRPr="007053C9">
        <w:rPr>
          <w:rFonts w:eastAsia="Times New Roman"/>
          <w:b/>
          <w:bCs/>
          <w:lang w:val="ru-KZ" w:eastAsia="ru-KZ"/>
        </w:rPr>
        <w:t xml:space="preserve"> около 23%</w:t>
      </w:r>
      <w:r w:rsidRPr="007053C9">
        <w:rPr>
          <w:rFonts w:eastAsia="Times New Roman"/>
          <w:lang w:val="ru-KZ" w:eastAsia="ru-KZ"/>
        </w:rPr>
        <w:t xml:space="preserve">. Далее идёт Павлодарская область </w:t>
      </w:r>
      <w:r w:rsidRPr="007053C9"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val="ru-KZ" w:eastAsia="ru-KZ"/>
        </w:rPr>
        <w:t xml:space="preserve"> около 20%. Самая низкая доля </w:t>
      </w:r>
      <w:r w:rsidRPr="007053C9"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val="ru-KZ" w:eastAsia="ru-KZ"/>
        </w:rPr>
        <w:t xml:space="preserve"> в Мангистауской области. В Акмолинской области наиболее проблемная категория </w:t>
      </w:r>
      <w:r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val="ru-KZ" w:eastAsia="ru-KZ"/>
        </w:rPr>
        <w:t xml:space="preserve"> </w:t>
      </w:r>
      <w:r w:rsidRPr="007053C9">
        <w:rPr>
          <w:rFonts w:eastAsia="Times New Roman"/>
          <w:b/>
          <w:bCs/>
          <w:lang w:val="ru-KZ" w:eastAsia="ru-KZ"/>
        </w:rPr>
        <w:t>Electronics</w:t>
      </w:r>
      <w:r w:rsidRPr="007053C9">
        <w:rPr>
          <w:rFonts w:eastAsia="Times New Roman"/>
          <w:lang w:val="ru-KZ" w:eastAsia="ru-KZ"/>
        </w:rPr>
        <w:t xml:space="preserve">: доля возвратов приближается к 30%. Далее идёт </w:t>
      </w:r>
      <w:r w:rsidRPr="007053C9">
        <w:rPr>
          <w:rFonts w:eastAsia="Times New Roman"/>
          <w:b/>
          <w:bCs/>
          <w:lang w:val="ru-KZ" w:eastAsia="ru-KZ"/>
        </w:rPr>
        <w:t xml:space="preserve">Household </w:t>
      </w:r>
      <w:r>
        <w:rPr>
          <w:rFonts w:eastAsia="Times New Roman"/>
          <w:b/>
          <w:bCs/>
          <w:lang w:val="ru-RU" w:eastAsia="ru-KZ"/>
        </w:rPr>
        <w:t>-</w:t>
      </w:r>
      <w:r w:rsidRPr="007053C9">
        <w:rPr>
          <w:rFonts w:eastAsia="Times New Roman"/>
          <w:b/>
          <w:bCs/>
          <w:lang w:val="ru-KZ" w:eastAsia="ru-KZ"/>
        </w:rPr>
        <w:t xml:space="preserve"> около 22%</w:t>
      </w:r>
      <w:r w:rsidRPr="007053C9">
        <w:rPr>
          <w:rFonts w:eastAsia="Times New Roman"/>
          <w:lang w:val="ru-KZ" w:eastAsia="ru-KZ"/>
        </w:rPr>
        <w:t xml:space="preserve">. </w:t>
      </w:r>
    </w:p>
    <w:p w14:paraId="1B9387E8" w14:textId="27B80EB2" w:rsidR="007053C9" w:rsidRPr="007053C9" w:rsidRDefault="007053C9" w:rsidP="007053C9">
      <w:pPr>
        <w:spacing w:after="0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По категориям </w:t>
      </w:r>
      <w:r>
        <w:rPr>
          <w:rFonts w:eastAsia="Times New Roman"/>
          <w:lang w:val="ru-RU" w:eastAsia="ru-KZ"/>
        </w:rPr>
        <w:t>Аксуссуары и Одежда</w:t>
      </w:r>
      <w:r w:rsidRPr="007053C9">
        <w:rPr>
          <w:rFonts w:eastAsia="Times New Roman"/>
          <w:lang w:val="ru-KZ" w:eastAsia="ru-KZ"/>
        </w:rPr>
        <w:t xml:space="preserve"> в Акмолинской области возвраты заметно ниже, а по </w:t>
      </w:r>
      <w:r>
        <w:rPr>
          <w:rFonts w:eastAsia="Times New Roman"/>
          <w:lang w:val="ru-RU" w:eastAsia="ru-KZ"/>
        </w:rPr>
        <w:t>категории Косметика</w:t>
      </w:r>
      <w:r w:rsidRPr="007053C9">
        <w:rPr>
          <w:rFonts w:eastAsia="Times New Roman"/>
          <w:lang w:val="ru-KZ" w:eastAsia="ru-KZ"/>
        </w:rPr>
        <w:t xml:space="preserve"> на выделенном графике возвраты практически отсутствуют. </w:t>
      </w:r>
    </w:p>
    <w:p w14:paraId="05D28375" w14:textId="77777777" w:rsidR="007053C9" w:rsidRDefault="007053C9" w:rsidP="007053C9">
      <w:pPr>
        <w:spacing w:after="0" w:line="240" w:lineRule="auto"/>
        <w:rPr>
          <w:rFonts w:eastAsia="Times New Roman"/>
          <w:lang w:val="ru-KZ" w:eastAsia="ru-KZ"/>
        </w:rPr>
      </w:pPr>
    </w:p>
    <w:p w14:paraId="05D18190" w14:textId="7809DE5E" w:rsidR="007053C9" w:rsidRPr="007053C9" w:rsidRDefault="007053C9" w:rsidP="007053C9">
      <w:pPr>
        <w:spacing w:after="0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Самые большие продажи наблюдаются в </w:t>
      </w:r>
      <w:r w:rsidRPr="007053C9">
        <w:rPr>
          <w:rFonts w:eastAsia="Times New Roman"/>
          <w:b/>
          <w:bCs/>
          <w:lang w:val="ru-KZ" w:eastAsia="ru-KZ"/>
        </w:rPr>
        <w:t>Атырауской и Павлодарской областях</w:t>
      </w:r>
      <w:r w:rsidRPr="007053C9">
        <w:rPr>
          <w:rFonts w:eastAsia="Times New Roman"/>
          <w:lang w:val="ru-KZ" w:eastAsia="ru-KZ"/>
        </w:rPr>
        <w:t xml:space="preserve">. При этом Павлодарская область одновременно имеет высокую долю возвратов, поэтому её большие продажи частично сопровождаются повышенным риском возврата. </w:t>
      </w:r>
    </w:p>
    <w:p w14:paraId="51642038" w14:textId="5D99BBF6" w:rsidR="007053C9" w:rsidRPr="007053C9" w:rsidRDefault="007053C9" w:rsidP="007053C9">
      <w:pPr>
        <w:spacing w:after="0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Акмолинская область не является лидером по продажам, но имеет максимальную долю возвратов. Значит проблема, вероятно, связана не только с объёмом продаж, а с комплектацией или доставкой. </w:t>
      </w:r>
    </w:p>
    <w:p w14:paraId="41A712A5" w14:textId="77777777" w:rsidR="007053C9" w:rsidRPr="007053C9" w:rsidRDefault="007053C9" w:rsidP="007053C9">
      <w:p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>В Акмолинской области одновременно наблюдаются:</w:t>
      </w:r>
    </w:p>
    <w:p w14:paraId="41831623" w14:textId="77777777" w:rsidR="007053C9" w:rsidRPr="007053C9" w:rsidRDefault="007053C9" w:rsidP="00705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высокая доля возвращённых заказов — около </w:t>
      </w:r>
      <w:r w:rsidRPr="007053C9">
        <w:rPr>
          <w:rFonts w:eastAsia="Times New Roman"/>
          <w:b/>
          <w:bCs/>
          <w:lang w:val="ru-KZ" w:eastAsia="ru-KZ"/>
        </w:rPr>
        <w:t>23%</w:t>
      </w:r>
      <w:r w:rsidRPr="007053C9">
        <w:rPr>
          <w:rFonts w:eastAsia="Times New Roman"/>
          <w:lang w:val="ru-KZ" w:eastAsia="ru-KZ"/>
        </w:rPr>
        <w:t xml:space="preserve">; </w:t>
      </w:r>
    </w:p>
    <w:p w14:paraId="5CF52085" w14:textId="3CC4A472" w:rsidR="007053C9" w:rsidRPr="007053C9" w:rsidRDefault="007053C9" w:rsidP="00705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повышенная стоимость доставки, особенно по </w:t>
      </w:r>
      <w:r>
        <w:rPr>
          <w:rFonts w:eastAsia="Times New Roman"/>
          <w:lang w:val="ru-RU" w:eastAsia="ru-KZ"/>
        </w:rPr>
        <w:t>самовывозом</w:t>
      </w:r>
      <w:r w:rsidRPr="007053C9">
        <w:rPr>
          <w:rFonts w:eastAsia="Times New Roman"/>
          <w:lang w:val="ru-KZ" w:eastAsia="ru-KZ"/>
        </w:rPr>
        <w:t xml:space="preserve">; </w:t>
      </w:r>
    </w:p>
    <w:p w14:paraId="42ED660F" w14:textId="74A349D6" w:rsidR="007053C9" w:rsidRPr="007053C9" w:rsidRDefault="007053C9" w:rsidP="00705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расположенный в регионе </w:t>
      </w:r>
      <w:r>
        <w:rPr>
          <w:rFonts w:eastAsia="Times New Roman"/>
          <w:lang w:val="ru-RU" w:eastAsia="ru-KZ"/>
        </w:rPr>
        <w:t>Склад 4</w:t>
      </w:r>
      <w:r w:rsidRPr="007053C9">
        <w:rPr>
          <w:rFonts w:eastAsia="Times New Roman"/>
          <w:lang w:val="ru-KZ" w:eastAsia="ru-KZ"/>
        </w:rPr>
        <w:t xml:space="preserve">, который показывает высокую выручку </w:t>
      </w:r>
      <w:r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val="ru-KZ" w:eastAsia="ru-KZ"/>
        </w:rPr>
        <w:t xml:space="preserve"> около </w:t>
      </w:r>
      <w:r w:rsidRPr="007053C9">
        <w:rPr>
          <w:rFonts w:eastAsia="Times New Roman"/>
          <w:b/>
          <w:bCs/>
          <w:lang w:val="ru-KZ" w:eastAsia="ru-KZ"/>
        </w:rPr>
        <w:t>39,8 млн</w:t>
      </w:r>
      <w:r w:rsidRPr="007053C9">
        <w:rPr>
          <w:rFonts w:eastAsia="Times New Roman"/>
          <w:lang w:val="ru-KZ" w:eastAsia="ru-KZ"/>
        </w:rPr>
        <w:t xml:space="preserve">; </w:t>
      </w:r>
    </w:p>
    <w:p w14:paraId="28711BD3" w14:textId="432CB3DD" w:rsidR="007053C9" w:rsidRPr="007053C9" w:rsidRDefault="007053C9" w:rsidP="00705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у склада сравнительно небольшие остатки </w:t>
      </w:r>
      <w:r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val="ru-KZ" w:eastAsia="ru-KZ"/>
        </w:rPr>
        <w:t xml:space="preserve"> </w:t>
      </w:r>
      <w:r w:rsidRPr="007053C9">
        <w:rPr>
          <w:rFonts w:eastAsia="Times New Roman"/>
          <w:b/>
          <w:bCs/>
          <w:lang w:val="ru-KZ" w:eastAsia="ru-KZ"/>
        </w:rPr>
        <w:t>9 978 единиц</w:t>
      </w:r>
      <w:r w:rsidRPr="007053C9">
        <w:rPr>
          <w:rFonts w:eastAsia="Times New Roman"/>
          <w:lang w:val="ru-KZ" w:eastAsia="ru-KZ"/>
        </w:rPr>
        <w:t xml:space="preserve"> и всего </w:t>
      </w:r>
      <w:r w:rsidRPr="007053C9">
        <w:rPr>
          <w:rFonts w:eastAsia="Times New Roman"/>
          <w:b/>
          <w:bCs/>
          <w:lang w:val="ru-KZ" w:eastAsia="ru-KZ"/>
        </w:rPr>
        <w:t>5 сотрудников</w:t>
      </w:r>
      <w:r w:rsidRPr="007053C9">
        <w:rPr>
          <w:rFonts w:eastAsia="Times New Roman"/>
          <w:lang w:val="ru-KZ" w:eastAsia="ru-KZ"/>
        </w:rPr>
        <w:t xml:space="preserve">; </w:t>
      </w:r>
    </w:p>
    <w:p w14:paraId="16454758" w14:textId="1B77C1E8" w:rsidR="007053C9" w:rsidRPr="007053C9" w:rsidRDefault="007053C9" w:rsidP="00705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высокая выручка на одного сотрудника </w:t>
      </w:r>
      <w:r>
        <w:rPr>
          <w:rFonts w:eastAsia="Times New Roman"/>
          <w:lang w:val="ru-RU" w:eastAsia="ru-KZ"/>
        </w:rPr>
        <w:t>-</w:t>
      </w:r>
      <w:r w:rsidRPr="007053C9">
        <w:rPr>
          <w:rFonts w:eastAsia="Times New Roman"/>
          <w:lang w:val="ru-KZ" w:eastAsia="ru-KZ"/>
        </w:rPr>
        <w:t xml:space="preserve"> около </w:t>
      </w:r>
      <w:r w:rsidRPr="007053C9">
        <w:rPr>
          <w:rFonts w:eastAsia="Times New Roman"/>
          <w:b/>
          <w:bCs/>
          <w:lang w:val="ru-KZ" w:eastAsia="ru-KZ"/>
        </w:rPr>
        <w:t>7,97 млн</w:t>
      </w:r>
      <w:r w:rsidRPr="007053C9">
        <w:rPr>
          <w:rFonts w:eastAsia="Times New Roman"/>
          <w:lang w:val="ru-KZ" w:eastAsia="ru-KZ"/>
        </w:rPr>
        <w:t xml:space="preserve">. </w:t>
      </w:r>
    </w:p>
    <w:p w14:paraId="7ACEBEB3" w14:textId="3AD910D7" w:rsidR="007053C9" w:rsidRPr="007053C9" w:rsidRDefault="007053C9" w:rsidP="007053C9">
      <w:p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Это может означать, что </w:t>
      </w:r>
      <w:r>
        <w:rPr>
          <w:rFonts w:eastAsia="Times New Roman"/>
          <w:lang w:val="ru-RU" w:eastAsia="ru-KZ"/>
        </w:rPr>
        <w:t xml:space="preserve">Склад 4 </w:t>
      </w:r>
      <w:r w:rsidRPr="007053C9">
        <w:rPr>
          <w:rFonts w:eastAsia="Times New Roman"/>
          <w:lang w:val="ru-KZ" w:eastAsia="ru-KZ"/>
        </w:rPr>
        <w:t>работает с высокой нагрузкой. Теоретически сочетание высокой нагрузки и дорогой доставки может приводить к:</w:t>
      </w:r>
    </w:p>
    <w:p w14:paraId="6876E105" w14:textId="77777777" w:rsidR="007053C9" w:rsidRPr="007053C9" w:rsidRDefault="007053C9" w:rsidP="00705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ошибкам комплектации; </w:t>
      </w:r>
    </w:p>
    <w:p w14:paraId="33A370BB" w14:textId="77777777" w:rsidR="007053C9" w:rsidRPr="007053C9" w:rsidRDefault="007053C9" w:rsidP="00705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задержкам отправки; </w:t>
      </w:r>
    </w:p>
    <w:p w14:paraId="20288FB3" w14:textId="77777777" w:rsidR="007053C9" w:rsidRPr="007053C9" w:rsidRDefault="007053C9" w:rsidP="00705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повреждениям товара; </w:t>
      </w:r>
    </w:p>
    <w:p w14:paraId="4F1D90BB" w14:textId="3467CADE" w:rsidR="007053C9" w:rsidRPr="007053C9" w:rsidRDefault="007053C9" w:rsidP="00705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 xml:space="preserve">отказам покупателей из-за сроков доставки; </w:t>
      </w:r>
    </w:p>
    <w:p w14:paraId="3C463372" w14:textId="2D0BAF2E" w:rsidR="007053C9" w:rsidRDefault="007053C9" w:rsidP="00705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ru-KZ" w:eastAsia="ru-KZ"/>
        </w:rPr>
      </w:pPr>
      <w:r w:rsidRPr="007053C9">
        <w:rPr>
          <w:rFonts w:eastAsia="Times New Roman"/>
          <w:lang w:val="ru-KZ" w:eastAsia="ru-KZ"/>
        </w:rPr>
        <w:t>росту возвратов, особенно по категории</w:t>
      </w:r>
      <w:r>
        <w:rPr>
          <w:rFonts w:eastAsia="Times New Roman"/>
          <w:lang w:val="ru-RU" w:eastAsia="ru-KZ"/>
        </w:rPr>
        <w:t xml:space="preserve"> Электроника</w:t>
      </w:r>
      <w:r w:rsidRPr="007053C9">
        <w:rPr>
          <w:rFonts w:eastAsia="Times New Roman"/>
          <w:lang w:val="ru-KZ" w:eastAsia="ru-KZ"/>
        </w:rPr>
        <w:t>.</w:t>
      </w:r>
    </w:p>
    <w:p w14:paraId="344C3142" w14:textId="382B12A7" w:rsidR="007053C9" w:rsidRPr="007053C9" w:rsidRDefault="007053C9" w:rsidP="007053C9">
      <w:pPr>
        <w:spacing w:before="100" w:beforeAutospacing="1" w:after="100" w:afterAutospacing="1" w:line="240" w:lineRule="auto"/>
        <w:ind w:left="360"/>
        <w:rPr>
          <w:rFonts w:eastAsia="Times New Roman"/>
          <w:lang w:val="ru-RU" w:eastAsia="ru-KZ"/>
        </w:rPr>
      </w:pPr>
      <w:r>
        <w:rPr>
          <w:rFonts w:eastAsia="Times New Roman"/>
          <w:lang w:val="ru-RU" w:eastAsia="ru-KZ"/>
        </w:rPr>
        <w:lastRenderedPageBreak/>
        <w:t xml:space="preserve">Вывод: нужно проследить за деятельностью складов. Оптимизировать их работу. Где нужно, набрать сотрудников. </w:t>
      </w:r>
    </w:p>
    <w:sectPr w:rsidR="007053C9" w:rsidRPr="00705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104"/>
    <w:multiLevelType w:val="hybridMultilevel"/>
    <w:tmpl w:val="4DF654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A614E"/>
    <w:multiLevelType w:val="multilevel"/>
    <w:tmpl w:val="70C2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12EA3"/>
    <w:multiLevelType w:val="multilevel"/>
    <w:tmpl w:val="C26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55"/>
    <w:rsid w:val="0012773E"/>
    <w:rsid w:val="003C6255"/>
    <w:rsid w:val="005F542F"/>
    <w:rsid w:val="00644BDE"/>
    <w:rsid w:val="007053C9"/>
    <w:rsid w:val="00767A89"/>
    <w:rsid w:val="007B5003"/>
    <w:rsid w:val="0089108F"/>
    <w:rsid w:val="00EB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9B977"/>
  <w15:chartTrackingRefBased/>
  <w15:docId w15:val="{2E0A5ECD-76B1-4101-9EC2-B3497918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6255"/>
    <w:pPr>
      <w:spacing w:before="100" w:beforeAutospacing="1" w:after="100" w:afterAutospacing="1" w:line="240" w:lineRule="auto"/>
    </w:pPr>
    <w:rPr>
      <w:rFonts w:eastAsia="Times New Roman"/>
      <w:lang w:eastAsia="ru-KZ"/>
    </w:rPr>
  </w:style>
  <w:style w:type="character" w:styleId="a4">
    <w:name w:val="Strong"/>
    <w:basedOn w:val="a0"/>
    <w:uiPriority w:val="22"/>
    <w:qFormat/>
    <w:rsid w:val="003C6255"/>
    <w:rPr>
      <w:b/>
      <w:bCs/>
    </w:rPr>
  </w:style>
  <w:style w:type="paragraph" w:styleId="a5">
    <w:name w:val="List Paragraph"/>
    <w:basedOn w:val="a"/>
    <w:uiPriority w:val="34"/>
    <w:qFormat/>
    <w:rsid w:val="003C625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053C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7053C9"/>
    <w:pPr>
      <w:spacing w:before="100" w:beforeAutospacing="1" w:after="100" w:afterAutospacing="1" w:line="240" w:lineRule="auto"/>
    </w:pPr>
    <w:rPr>
      <w:rFonts w:eastAsia="Times New Roman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9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5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Жанна Заурбекова</dc:creator>
  <cp:keywords/>
  <dc:description/>
  <cp:lastModifiedBy>Жанна Заурбекова</cp:lastModifiedBy>
  <cp:revision>3</cp:revision>
  <dcterms:created xsi:type="dcterms:W3CDTF">2026-07-22T20:20:00Z</dcterms:created>
  <dcterms:modified xsi:type="dcterms:W3CDTF">2026-07-24T07:23:00Z</dcterms:modified>
</cp:coreProperties>
</file>