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9CF" w:rsidRDefault="009D046E" w:rsidP="009D04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计算机基本硬件结构</w:t>
      </w:r>
    </w:p>
    <w:p w:rsidR="009D046E" w:rsidRDefault="009D046E" w:rsidP="009D046E">
      <w:pPr>
        <w:pStyle w:val="a3"/>
        <w:ind w:left="360" w:firstLineChars="0" w:firstLine="0"/>
      </w:pPr>
      <w:r>
        <w:rPr>
          <w:rFonts w:hint="eastAsia"/>
        </w:rPr>
        <w:t>主要有</w:t>
      </w:r>
      <w:proofErr w:type="spellStart"/>
      <w:r>
        <w:rPr>
          <w:rFonts w:hint="eastAsia"/>
        </w:rPr>
        <w:t>cpu</w:t>
      </w:r>
      <w:proofErr w:type="spellEnd"/>
      <w:r>
        <w:t xml:space="preserve"> </w:t>
      </w:r>
      <w:r>
        <w:rPr>
          <w:rFonts w:hint="eastAsia"/>
        </w:rPr>
        <w:t>内存和I</w:t>
      </w:r>
      <w:r>
        <w:t>O</w:t>
      </w:r>
      <w:r>
        <w:rPr>
          <w:rFonts w:hint="eastAsia"/>
        </w:rPr>
        <w:t>设备组成</w:t>
      </w:r>
    </w:p>
    <w:p w:rsidR="009D046E" w:rsidRDefault="009D046E" w:rsidP="009D046E">
      <w:pPr>
        <w:pStyle w:val="a3"/>
        <w:ind w:left="360" w:firstLineChars="0" w:firstLine="0"/>
      </w:pP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主要分为运算器 寄存器 控制器 缓存,主要是程序执行的地方</w:t>
      </w:r>
    </w:p>
    <w:p w:rsidR="009D046E" w:rsidRDefault="009D046E" w:rsidP="009D046E">
      <w:pPr>
        <w:pStyle w:val="a3"/>
        <w:ind w:left="360" w:firstLineChars="0" w:firstLine="0"/>
      </w:pPr>
      <w:r>
        <w:rPr>
          <w:rFonts w:hint="eastAsia"/>
        </w:rPr>
        <w:t>内存是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程序执行的程序代码和数据保存的地方</w:t>
      </w:r>
    </w:p>
    <w:p w:rsidR="009D046E" w:rsidRDefault="009D046E" w:rsidP="009D04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设备是磁盘键盘鼠标之类的设备</w:t>
      </w:r>
    </w:p>
    <w:p w:rsidR="009D046E" w:rsidRDefault="009D046E" w:rsidP="009D046E">
      <w:pPr>
        <w:ind w:left="360"/>
      </w:pPr>
      <w:r w:rsidRPr="009D046E">
        <w:drawing>
          <wp:inline distT="0" distB="0" distL="0" distR="0" wp14:anchorId="77ED2BA3" wp14:editId="59865CE6">
            <wp:extent cx="4305300" cy="275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6E" w:rsidRDefault="009D046E" w:rsidP="009D04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内存结构</w:t>
      </w:r>
    </w:p>
    <w:p w:rsidR="009D046E" w:rsidRDefault="009D046E" w:rsidP="009D046E">
      <w:pPr>
        <w:ind w:left="360"/>
      </w:pPr>
      <w:r>
        <w:rPr>
          <w:rFonts w:hint="eastAsia"/>
        </w:rPr>
        <w:t>内存主要分为主存和磁盘两大块.</w:t>
      </w:r>
    </w:p>
    <w:p w:rsidR="009D046E" w:rsidRDefault="009D046E" w:rsidP="009D046E">
      <w:pPr>
        <w:ind w:left="360"/>
      </w:pPr>
      <w:r>
        <w:rPr>
          <w:rFonts w:hint="eastAsia"/>
        </w:rPr>
        <w:t>在芯片中其实也含有缓存,但是容量比较小,操作系统并不能控制.</w:t>
      </w:r>
    </w:p>
    <w:p w:rsidR="009D046E" w:rsidRDefault="009D046E" w:rsidP="009D046E">
      <w:pPr>
        <w:ind w:left="360"/>
        <w:rPr>
          <w:rFonts w:hint="eastAsia"/>
        </w:rPr>
      </w:pPr>
      <w:r>
        <w:rPr>
          <w:rFonts w:hint="eastAsia"/>
        </w:rPr>
        <w:t>注意:主存是缓存,退出后清空主存.</w:t>
      </w:r>
    </w:p>
    <w:p w:rsidR="009D046E" w:rsidRDefault="009D046E" w:rsidP="009D046E">
      <w:pPr>
        <w:ind w:left="360"/>
      </w:pPr>
      <w:r w:rsidRPr="009D046E">
        <w:drawing>
          <wp:inline distT="0" distB="0" distL="0" distR="0" wp14:anchorId="4F157497" wp14:editId="348EF0C1">
            <wp:extent cx="4343400" cy="262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6E" w:rsidRDefault="009D046E" w:rsidP="009D046E">
      <w:pPr>
        <w:ind w:left="360"/>
      </w:pPr>
      <w:r>
        <w:rPr>
          <w:rFonts w:hint="eastAsia"/>
        </w:rPr>
        <w:t>从上到下,容量约来越大,但是速度越来越小.</w:t>
      </w:r>
    </w:p>
    <w:p w:rsidR="009D046E" w:rsidRDefault="009D046E" w:rsidP="009D046E">
      <w:pPr>
        <w:ind w:left="360"/>
        <w:rPr>
          <w:rFonts w:hint="eastAsia"/>
        </w:rPr>
      </w:pPr>
      <w:r>
        <w:rPr>
          <w:rFonts w:hint="eastAsia"/>
        </w:rPr>
        <w:t>最下边的虚拟内存是物理内存的映射,能通过映射关系直接访问到物理内存.</w:t>
      </w:r>
    </w:p>
    <w:p w:rsidR="009D046E" w:rsidRDefault="009D046E" w:rsidP="009D04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管理内存,操作系统需要完成的事情</w:t>
      </w:r>
    </w:p>
    <w:p w:rsidR="009D046E" w:rsidRDefault="009D046E" w:rsidP="009D04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</w:t>
      </w:r>
    </w:p>
    <w:p w:rsidR="009D046E" w:rsidRDefault="009D046E" w:rsidP="009D046E">
      <w:pPr>
        <w:pStyle w:val="a3"/>
        <w:ind w:left="720" w:firstLineChars="0" w:firstLine="0"/>
      </w:pPr>
      <w:r>
        <w:rPr>
          <w:rFonts w:hint="eastAsia"/>
        </w:rPr>
        <w:t>把物理地址空间,抽象成逻辑地址空间,方便使用.</w:t>
      </w:r>
    </w:p>
    <w:p w:rsidR="009D046E" w:rsidRDefault="009D046E" w:rsidP="009D04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保护</w:t>
      </w:r>
    </w:p>
    <w:p w:rsidR="009D046E" w:rsidRDefault="009D046E" w:rsidP="009D046E">
      <w:pPr>
        <w:pStyle w:val="a3"/>
        <w:ind w:left="720" w:firstLineChars="0" w:firstLine="0"/>
      </w:pPr>
      <w:r>
        <w:rPr>
          <w:rFonts w:hint="eastAsia"/>
        </w:rPr>
        <w:t>通过逻辑地址空间来完成对物理地址空间的保护</w:t>
      </w:r>
    </w:p>
    <w:p w:rsidR="009D046E" w:rsidRDefault="009D046E" w:rsidP="009D04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共享</w:t>
      </w:r>
    </w:p>
    <w:p w:rsidR="009D046E" w:rsidRDefault="009D046E" w:rsidP="009D046E">
      <w:pPr>
        <w:pStyle w:val="a3"/>
        <w:ind w:left="720" w:firstLineChars="0" w:firstLine="0"/>
      </w:pPr>
      <w:r>
        <w:rPr>
          <w:rFonts w:hint="eastAsia"/>
        </w:rPr>
        <w:t>协调程序之间访问相同的内存</w:t>
      </w:r>
    </w:p>
    <w:p w:rsidR="009D046E" w:rsidRDefault="009D046E" w:rsidP="009D04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虚拟化</w:t>
      </w:r>
    </w:p>
    <w:p w:rsidR="009D046E" w:rsidRDefault="006030E3" w:rsidP="009D046E">
      <w:pPr>
        <w:pStyle w:val="a3"/>
        <w:ind w:left="720" w:firstLineChars="0" w:firstLine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使用的程序放到主存中,将主存中暂时用不到的程序放回磁盘中</w:t>
      </w:r>
    </w:p>
    <w:p w:rsidR="006030E3" w:rsidRDefault="006030E3" w:rsidP="006030E3">
      <w:pPr>
        <w:rPr>
          <w:rFonts w:hint="eastAsia"/>
        </w:rPr>
      </w:pPr>
      <w:r>
        <w:tab/>
      </w:r>
      <w:r>
        <w:rPr>
          <w:rFonts w:hint="eastAsia"/>
        </w:rPr>
        <w:t>例如:我们有四个程序p</w:t>
      </w:r>
      <w:r>
        <w:t>1-</w:t>
      </w:r>
      <w:r>
        <w:rPr>
          <w:rFonts w:hint="eastAsia"/>
        </w:rPr>
        <w:t>p</w:t>
      </w:r>
      <w:r>
        <w:t>4</w:t>
      </w:r>
    </w:p>
    <w:p w:rsidR="006030E3" w:rsidRDefault="006030E3" w:rsidP="006030E3">
      <w:r>
        <w:tab/>
      </w:r>
      <w:r w:rsidRPr="006030E3">
        <w:drawing>
          <wp:inline distT="0" distB="0" distL="0" distR="0" wp14:anchorId="6266BCDE" wp14:editId="35C3CCD0">
            <wp:extent cx="2540000" cy="1295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E3" w:rsidRDefault="006030E3" w:rsidP="006030E3">
      <w:r>
        <w:rPr>
          <w:rFonts w:hint="eastAsia"/>
        </w:rPr>
        <w:t>但是主存的容量不能完全都能容下这四个程序.</w:t>
      </w:r>
    </w:p>
    <w:p w:rsidR="006030E3" w:rsidRDefault="006030E3" w:rsidP="006030E3">
      <w:r>
        <w:rPr>
          <w:rFonts w:hint="eastAsia"/>
        </w:rPr>
        <w:t>所以执行的时候,我们把优先级最低的p</w:t>
      </w:r>
      <w:r>
        <w:t>4</w:t>
      </w:r>
      <w:r>
        <w:rPr>
          <w:rFonts w:hint="eastAsia"/>
        </w:rPr>
        <w:t>放到磁盘中</w:t>
      </w:r>
    </w:p>
    <w:p w:rsidR="006030E3" w:rsidRDefault="006030E3" w:rsidP="006030E3">
      <w:pPr>
        <w:rPr>
          <w:rFonts w:hint="eastAsia"/>
        </w:rPr>
      </w:pPr>
      <w:r>
        <w:rPr>
          <w:rFonts w:hint="eastAsia"/>
        </w:rPr>
        <w:t>M</w:t>
      </w:r>
      <w:r>
        <w:t>MU:</w:t>
      </w:r>
      <w:r>
        <w:rPr>
          <w:rFonts w:hint="eastAsia"/>
        </w:rPr>
        <w:t>内存管理单元,硬件组件负责处理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的内存访问请求.</w:t>
      </w:r>
    </w:p>
    <w:p w:rsidR="006030E3" w:rsidRDefault="006030E3" w:rsidP="006030E3">
      <w:r w:rsidRPr="006030E3">
        <w:drawing>
          <wp:inline distT="0" distB="0" distL="0" distR="0" wp14:anchorId="0E0B98F0" wp14:editId="34177D48">
            <wp:extent cx="4000500" cy="1168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E3" w:rsidRDefault="006030E3" w:rsidP="006030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管理内存,操作系统需要使用的方法</w:t>
      </w:r>
    </w:p>
    <w:p w:rsidR="006030E3" w:rsidRDefault="006030E3" w:rsidP="006030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程序重定位</w:t>
      </w:r>
    </w:p>
    <w:p w:rsidR="006030E3" w:rsidRDefault="006030E3" w:rsidP="006030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分段</w:t>
      </w:r>
    </w:p>
    <w:p w:rsidR="006030E3" w:rsidRDefault="006030E3" w:rsidP="006030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分页</w:t>
      </w:r>
    </w:p>
    <w:p w:rsidR="006030E3" w:rsidRDefault="006030E3" w:rsidP="006030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虚拟内存</w:t>
      </w:r>
    </w:p>
    <w:p w:rsidR="006030E3" w:rsidRDefault="006030E3" w:rsidP="006030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按需分页虚拟内存</w:t>
      </w:r>
    </w:p>
    <w:p w:rsidR="006030E3" w:rsidRDefault="006030E3" w:rsidP="006030E3">
      <w:pPr>
        <w:ind w:left="360"/>
      </w:pPr>
      <w:r>
        <w:rPr>
          <w:rFonts w:hint="eastAsia"/>
        </w:rPr>
        <w:t>在实现过程中,高度依赖于硬件</w:t>
      </w:r>
    </w:p>
    <w:p w:rsidR="006030E3" w:rsidRDefault="006030E3" w:rsidP="006030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地址空间</w:t>
      </w:r>
    </w:p>
    <w:p w:rsidR="006030E3" w:rsidRDefault="006030E3" w:rsidP="006030E3">
      <w:pPr>
        <w:pStyle w:val="a3"/>
        <w:ind w:left="360" w:firstLineChars="0" w:firstLine="0"/>
      </w:pPr>
      <w:r>
        <w:rPr>
          <w:rFonts w:hint="eastAsia"/>
        </w:rPr>
        <w:t>地址空间分为物理地址空间和逻辑地址空间</w:t>
      </w:r>
    </w:p>
    <w:p w:rsidR="006030E3" w:rsidRDefault="006030E3" w:rsidP="006030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物理地址空间:硬件支持的地址空间</w:t>
      </w:r>
    </w:p>
    <w:p w:rsidR="006030E3" w:rsidRDefault="006030E3" w:rsidP="006030E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指主存和磁盘,记录起始位置和长度</w:t>
      </w:r>
    </w:p>
    <w:p w:rsidR="006030E3" w:rsidRDefault="006030E3" w:rsidP="006030E3">
      <w:pPr>
        <w:pStyle w:val="a3"/>
        <w:ind w:left="720" w:firstLineChars="0" w:firstLine="0"/>
      </w:pPr>
      <w:r w:rsidRPr="006030E3">
        <w:drawing>
          <wp:inline distT="0" distB="0" distL="0" distR="0" wp14:anchorId="31971313" wp14:editId="6B01D347">
            <wp:extent cx="2984500" cy="596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E3" w:rsidRDefault="006030E3" w:rsidP="006030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逻辑地址空间:一个运行程序所拥有的内存范围</w:t>
      </w:r>
    </w:p>
    <w:p w:rsidR="006030E3" w:rsidRDefault="006030E3" w:rsidP="006030E3">
      <w:pPr>
        <w:pStyle w:val="a3"/>
        <w:ind w:left="720" w:firstLineChars="0" w:firstLine="0"/>
      </w:pPr>
      <w:r>
        <w:rPr>
          <w:rFonts w:hint="eastAsia"/>
        </w:rPr>
        <w:t>把物理地址空间抽象成一个一维的地址空间</w:t>
      </w:r>
    </w:p>
    <w:p w:rsidR="006030E3" w:rsidRDefault="006030E3" w:rsidP="006030E3">
      <w:pPr>
        <w:pStyle w:val="a3"/>
        <w:ind w:left="720" w:firstLineChars="0" w:firstLine="0"/>
      </w:pPr>
      <w:r w:rsidRPr="006030E3">
        <w:drawing>
          <wp:inline distT="0" distB="0" distL="0" distR="0" wp14:anchorId="679184F3" wp14:editId="0DA02511">
            <wp:extent cx="401364" cy="921026"/>
            <wp:effectExtent l="0" t="0" r="508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9" cy="94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可以通过逻辑地址空间找到物理地址空间.</w:t>
      </w:r>
    </w:p>
    <w:p w:rsidR="006030E3" w:rsidRDefault="006030E3" w:rsidP="006030E3">
      <w:pPr>
        <w:pStyle w:val="a3"/>
        <w:ind w:left="720" w:firstLineChars="0" w:firstLine="0"/>
      </w:pPr>
      <w:r>
        <w:rPr>
          <w:rFonts w:hint="eastAsia"/>
        </w:rPr>
        <w:t>可以理解为逻辑地址空间是对物理地址空间的映射.</w:t>
      </w:r>
    </w:p>
    <w:p w:rsidR="00BA3B98" w:rsidRDefault="00BA3B98" w:rsidP="00BA3B98">
      <w:r>
        <w:lastRenderedPageBreak/>
        <w:tab/>
      </w:r>
      <w:r>
        <w:rPr>
          <w:rFonts w:hint="eastAsia"/>
        </w:rPr>
        <w:t>逻辑地址的生成</w:t>
      </w:r>
    </w:p>
    <w:p w:rsidR="00BA3B98" w:rsidRDefault="00BA3B98" w:rsidP="00BA3B98">
      <w:r>
        <w:tab/>
      </w:r>
      <w:r>
        <w:rPr>
          <w:rFonts w:hint="eastAsia"/>
        </w:rPr>
        <w:t>先对程序进行编译,然后对需要逻辑地址和使用的物理地址进行连接,然后载入逻辑地址空间.载入过程中,并需要操作系统,而是通过系统重定位来完成的.</w:t>
      </w:r>
    </w:p>
    <w:p w:rsidR="00BA3B98" w:rsidRDefault="00BA3B98" w:rsidP="00BA3B98">
      <w:r>
        <w:tab/>
      </w:r>
      <w:r w:rsidR="0002031C">
        <w:rPr>
          <w:rFonts w:hint="eastAsia"/>
        </w:rPr>
        <w:t>物理地址的生成</w:t>
      </w:r>
    </w:p>
    <w:p w:rsidR="0002031C" w:rsidRDefault="0002031C" w:rsidP="00BA3B98">
      <w:r>
        <w:tab/>
      </w:r>
      <w:r w:rsidRPr="0002031C">
        <w:drawing>
          <wp:inline distT="0" distB="0" distL="0" distR="0" wp14:anchorId="29D27341" wp14:editId="4E1A02BC">
            <wp:extent cx="2371796" cy="203774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3404" cy="206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1C" w:rsidRDefault="0002031C" w:rsidP="00BA3B98">
      <w:r>
        <w:rPr>
          <w:rFonts w:hint="eastAsia"/>
        </w:rPr>
        <w:t>通过程序的逻辑地址的映射来访问响应的物理地址.</w:t>
      </w:r>
    </w:p>
    <w:p w:rsidR="0002031C" w:rsidRDefault="0002031C" w:rsidP="00BA3B98">
      <w:pPr>
        <w:rPr>
          <w:rFonts w:hint="eastAsia"/>
        </w:rPr>
      </w:pPr>
      <w:r>
        <w:rPr>
          <w:rFonts w:hint="eastAsia"/>
        </w:rPr>
        <w:t>先访问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缓存中的逻辑地址,如果没有在到内存中去找</w:t>
      </w:r>
      <w:r>
        <w:t>,</w:t>
      </w:r>
      <w:r>
        <w:rPr>
          <w:rFonts w:hint="eastAsia"/>
        </w:rPr>
        <w:t>找到后完成转换</w:t>
      </w:r>
      <w:r>
        <w:t>.</w:t>
      </w:r>
      <w:bookmarkStart w:id="0" w:name="_GoBack"/>
      <w:bookmarkEnd w:id="0"/>
    </w:p>
    <w:sectPr w:rsidR="0002031C" w:rsidSect="002C5F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3AA1"/>
    <w:multiLevelType w:val="hybridMultilevel"/>
    <w:tmpl w:val="896C9786"/>
    <w:lvl w:ilvl="0" w:tplc="90F697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4C7446"/>
    <w:multiLevelType w:val="hybridMultilevel"/>
    <w:tmpl w:val="81B8FD1C"/>
    <w:lvl w:ilvl="0" w:tplc="77ACA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356E9C"/>
    <w:multiLevelType w:val="hybridMultilevel"/>
    <w:tmpl w:val="AA5E76B0"/>
    <w:lvl w:ilvl="0" w:tplc="599885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FEA0654"/>
    <w:multiLevelType w:val="hybridMultilevel"/>
    <w:tmpl w:val="AF3AF112"/>
    <w:lvl w:ilvl="0" w:tplc="6114A4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6E"/>
    <w:rsid w:val="0002031C"/>
    <w:rsid w:val="002C5F79"/>
    <w:rsid w:val="003F09CF"/>
    <w:rsid w:val="006030E3"/>
    <w:rsid w:val="009D046E"/>
    <w:rsid w:val="00BA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22FA7"/>
  <w15:chartTrackingRefBased/>
  <w15:docId w15:val="{27BD42FD-BCEE-CF46-8180-562DBBC1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4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2018-10-22T02:03:00Z</dcterms:created>
  <dcterms:modified xsi:type="dcterms:W3CDTF">2018-10-22T02:40:00Z</dcterms:modified>
</cp:coreProperties>
</file>