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SimHei" w:hAnsi="SimHei" w:eastAsia="SimHei"/>
          <w:b/>
          <w:color w:val="8B0000"/>
          <w:sz w:val="56"/>
        </w:rPr>
        <w:t>数据资产元数据标准</w:t>
        <w:br/>
        <w:t>与</w:t>
        <w:br/>
        <w:t>知识图谱设计文档</w:t>
      </w:r>
    </w:p>
    <w:p/>
    <w:p>
      <w:pPr>
        <w:jc w:val="center"/>
      </w:pPr>
      <w:r>
        <w:rPr>
          <w:rFonts w:ascii="SimSun" w:hAnsi="SimSun" w:eastAsia="SimSun"/>
          <w:sz w:val="36"/>
        </w:rPr>
        <w:t>陕西文物/非遗/文旅数字资产生成与内容创作</w:t>
      </w:r>
    </w:p>
    <w:p/>
    <w:p/>
    <w:p/>
    <w:p/>
    <w:p/>
    <w:p/>
    <w:p>
      <w:pPr>
        <w:jc w:val="center"/>
      </w:pPr>
      <w:r>
        <w:rPr>
          <w:sz w:val="28"/>
        </w:rPr>
        <w:t>参赛团队：[团队名称]</w:t>
      </w:r>
    </w:p>
    <w:p>
      <w:pPr>
        <w:jc w:val="center"/>
      </w:pPr>
      <w:r>
        <w:rPr>
          <w:sz w:val="28"/>
        </w:rPr>
        <w:t>文档版本：v1.0</w:t>
      </w:r>
    </w:p>
    <w:p>
      <w:pPr>
        <w:jc w:val="center"/>
      </w:pPr>
      <w:r>
        <w:rPr>
          <w:sz w:val="28"/>
        </w:rPr>
        <w:t>日期：2025年7月</w:t>
      </w:r>
    </w:p>
    <w:p>
      <w:r>
        <w:br w:type="page"/>
      </w:r>
    </w:p>
    <w:p>
      <w:pPr>
        <w:pStyle w:val="Heading1"/>
      </w:pPr>
      <w:r>
        <w:t>第一部分：数据资产元数据标准</w:t>
      </w:r>
    </w:p>
    <w:p>
      <w:pPr>
        <w:pStyle w:val="Heading2"/>
      </w:pPr>
      <w:r>
        <w:t>1.1 标准选择与依据</w:t>
      </w:r>
    </w:p>
    <w:p>
      <w:r>
        <w:t>本数据集采用都柏林核心元数据标准（Dublin Core Metadata Element Set, DC）作为基础元数据标准，并结合文化数据资产的特性进行了扩展。DC标准是国际通用的资源描述元数据标准（ISO 15836），被广泛应用于数字图书馆、文化遗产数字化和开放数据等领域。</w:t>
      </w:r>
    </w:p>
    <w:p>
      <w:pPr>
        <w:pStyle w:val="Heading2"/>
      </w:pPr>
      <w:r>
        <w:t>1.2 DC核心元数据元素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DC元素</w:t>
            </w:r>
          </w:p>
        </w:tc>
        <w:tc>
          <w:tcPr>
            <w:tcW w:type="dxa" w:w="216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中文名称</w:t>
            </w:r>
          </w:p>
        </w:tc>
        <w:tc>
          <w:tcPr>
            <w:tcW w:type="dxa" w:w="216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本数据集取值</w:t>
            </w:r>
          </w:p>
        </w:tc>
        <w:tc>
          <w:tcPr>
            <w:tcW w:type="dxa" w:w="216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  <w:shd w:fill="F8F8F8"/>
          </w:tcPr>
          <w:p>
            <w:r/>
            <w:r>
              <w:rPr>
                <w:b/>
                <w:sz w:val="18"/>
              </w:rPr>
              <w:t>dc:title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题名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西安文物/非遗/文旅数字资产数据集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数据集的正式名称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dc:creator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创建者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大学生数据要素素质大赛参赛团队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创建数据集的责任实体</w:t>
            </w:r>
          </w:p>
        </w:tc>
      </w:tr>
      <w:tr>
        <w:tc>
          <w:tcPr>
            <w:tcW w:type="dxa" w:w="2160"/>
            <w:shd w:fill="F8F8F8"/>
          </w:tcPr>
          <w:p>
            <w:r/>
            <w:r>
              <w:rPr>
                <w:b/>
                <w:sz w:val="18"/>
              </w:rPr>
              <w:t>dc:date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日期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2025-07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数据集创建的日期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dc:type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类型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Dataset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资源类型，符合DCMI Type词汇表</w:t>
            </w:r>
          </w:p>
        </w:tc>
      </w:tr>
      <w:tr>
        <w:tc>
          <w:tcPr>
            <w:tcW w:type="dxa" w:w="2160"/>
            <w:shd w:fill="F8F8F8"/>
          </w:tcPr>
          <w:p>
            <w:r/>
            <w:r>
              <w:rPr>
                <w:b/>
                <w:sz w:val="18"/>
              </w:rPr>
              <w:t>dc:format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格式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JSON/CSV/Excel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数据文件格式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dc:language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语言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zh-CN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数据集内容的语言</w:t>
            </w:r>
          </w:p>
        </w:tc>
      </w:tr>
      <w:tr>
        <w:tc>
          <w:tcPr>
            <w:tcW w:type="dxa" w:w="2160"/>
            <w:shd w:fill="F8F8F8"/>
          </w:tcPr>
          <w:p>
            <w:r/>
            <w:r>
              <w:rPr>
                <w:b/>
                <w:sz w:val="18"/>
              </w:rPr>
              <w:t>dc:coverage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覆盖范围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陕西省西安市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数据集的空间覆盖范围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dc:rights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权限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仅限大赛使用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使用权限说明</w:t>
            </w:r>
          </w:p>
        </w:tc>
      </w:tr>
      <w:tr>
        <w:tc>
          <w:tcPr>
            <w:tcW w:type="dxa" w:w="2160"/>
            <w:shd w:fill="F8F8F8"/>
          </w:tcPr>
          <w:p>
            <w:r/>
            <w:r>
              <w:rPr>
                <w:b/>
                <w:sz w:val="18"/>
              </w:rPr>
              <w:t>dc:description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描述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面向西安文物、非遗、文旅资源的综合性数字资产数据集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数据集内容摘要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dc:subject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主题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文物；非物质文化遗产；文化旅游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数据集的主题关键词</w:t>
            </w:r>
          </w:p>
        </w:tc>
      </w:tr>
      <w:tr>
        <w:tc>
          <w:tcPr>
            <w:tcW w:type="dxa" w:w="2160"/>
            <w:shd w:fill="F8F8F8"/>
          </w:tcPr>
          <w:p>
            <w:r/>
            <w:r>
              <w:rPr>
                <w:b/>
                <w:sz w:val="18"/>
              </w:rPr>
              <w:t>dc:publisher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出版者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大学生数据要素素质大赛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发布责任实体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dc:identifier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标识符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XA-CULTURE-2025-001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数据集的唯一标识</w:t>
            </w:r>
          </w:p>
        </w:tc>
      </w:tr>
      <w:tr>
        <w:tc>
          <w:tcPr>
            <w:tcW w:type="dxa" w:w="2160"/>
            <w:shd w:fill="F8F8F8"/>
          </w:tcPr>
          <w:p>
            <w:r/>
            <w:r>
              <w:rPr>
                <w:b/>
                <w:sz w:val="18"/>
              </w:rPr>
              <w:t>dc:source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来源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百度百科；政府公开信息；文旅平台公开数据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数据来源说明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dc:relation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关联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西安文化知识图谱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相关资源</w:t>
            </w:r>
          </w:p>
        </w:tc>
      </w:tr>
    </w:tbl>
    <w:p>
      <w:pPr>
        <w:pStyle w:val="Heading2"/>
      </w:pPr>
      <w:r>
        <w:t>1.3 扩展元数据元素</w:t>
      </w:r>
    </w:p>
    <w:p>
      <w:r>
        <w:t>为满足文化数字资产登记和交易的特定需求，在DC标准基础上增加了以下扩展元素：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扩展元素</w:t>
            </w:r>
          </w:p>
        </w:tc>
        <w:tc>
          <w:tcPr>
            <w:tcW w:type="dxa" w:w="216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中文名称</w:t>
            </w:r>
          </w:p>
        </w:tc>
        <w:tc>
          <w:tcPr>
            <w:tcW w:type="dxa" w:w="216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本数据集取值</w:t>
            </w:r>
          </w:p>
        </w:tc>
        <w:tc>
          <w:tcPr>
            <w:tcW w:type="dxa" w:w="216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160"/>
            <w:shd w:fill="F8F8F8"/>
          </w:tcPr>
          <w:p>
            <w:r/>
            <w:r>
              <w:rPr>
                <w:b/>
                <w:sz w:val="18"/>
              </w:rPr>
              <w:t>dcterms:spatial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空间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陕西省西安市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精细化的空间描述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dcterms:temporal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时间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新石器时代至当代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时间范围描述</w:t>
            </w:r>
          </w:p>
        </w:tc>
      </w:tr>
      <w:tr>
        <w:tc>
          <w:tcPr>
            <w:tcW w:type="dxa" w:w="2160"/>
            <w:shd w:fill="F8F8F8"/>
          </w:tcPr>
          <w:p>
            <w:r/>
            <w:r>
              <w:rPr>
                <w:b/>
                <w:sz w:val="18"/>
              </w:rPr>
              <w:t>dcat:theme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主题分类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文物, 非遗, 文旅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数据目录主题分类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custom:record_count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记录数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数据集总记录数</w:t>
            </w:r>
          </w:p>
        </w:tc>
      </w:tr>
      <w:tr>
        <w:tc>
          <w:tcPr>
            <w:tcW w:type="dxa" w:w="2160"/>
            <w:shd w:fill="F8F8F8"/>
          </w:tcPr>
          <w:p>
            <w:r/>
            <w:r>
              <w:rPr>
                <w:b/>
                <w:sz w:val="18"/>
              </w:rPr>
              <w:t>custom:categories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分类统计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文物20/非遗18/文旅16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各分类记录数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custom:quality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数据质量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合格（0错误）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数据质量评估结果</w:t>
            </w:r>
          </w:p>
        </w:tc>
      </w:tr>
      <w:tr>
        <w:tc>
          <w:tcPr>
            <w:tcW w:type="dxa" w:w="2160"/>
            <w:shd w:fill="F8F8F8"/>
          </w:tcPr>
          <w:p>
            <w:r/>
            <w:r>
              <w:rPr>
                <w:b/>
                <w:sz w:val="18"/>
              </w:rPr>
              <w:t>custom:completeness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完整度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&gt;85%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字段填充完整度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custom:standard_version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标准版本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元数据标准版本号</w:t>
            </w:r>
          </w:p>
        </w:tc>
      </w:tr>
      <w:tr>
        <w:tc>
          <w:tcPr>
            <w:tcW w:type="dxa" w:w="2160"/>
            <w:shd w:fill="F8F8F8"/>
          </w:tcPr>
          <w:p>
            <w:r/>
            <w:r>
              <w:rPr>
                <w:b/>
                <w:sz w:val="18"/>
              </w:rPr>
              <w:t>custom:knowledge_graph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知识图谱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75节点/77边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关联知识图谱信息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custom:update_frequency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更新频率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按需更新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数据更新计划</w:t>
            </w:r>
          </w:p>
        </w:tc>
      </w:tr>
    </w:tbl>
    <w:p>
      <w:pPr>
        <w:pStyle w:val="Heading2"/>
      </w:pPr>
      <w:r>
        <w:t>1.4 数字资产登记信息结构</w:t>
      </w:r>
    </w:p>
    <w:p>
      <w:r>
        <w:t>每条数据记录的数字资产登记信息包含以下标准字段：</w:t>
      </w:r>
    </w:p>
    <w:p/>
    <w:p>
      <w:r>
        <w:rPr>
          <w:b/>
        </w:rPr>
        <w:t>基础信息层：</w:t>
      </w:r>
    </w:p>
    <w:p>
      <w:r>
        <w:t xml:space="preserve">  • asset_id（资产唯一标识符）</w:t>
      </w:r>
    </w:p>
    <w:p>
      <w:r>
        <w:t xml:space="preserve">  • asset_type（资产类型：cultural_relic / intangible_cultural_heritage / cultural_tourism）</w:t>
      </w:r>
    </w:p>
    <w:p>
      <w:r>
        <w:t xml:space="preserve">  • asset_level（资产级别：国家级/省级/市县级）</w:t>
      </w:r>
    </w:p>
    <w:p>
      <w:r>
        <w:t xml:space="preserve">  • geographic_scope（地理范围）</w:t>
      </w:r>
    </w:p>
    <w:p>
      <w:r>
        <w:t xml:space="preserve">  • time_period（时间范围）</w:t>
      </w:r>
    </w:p>
    <w:p/>
    <w:p>
      <w:r>
        <w:rPr>
          <w:b/>
        </w:rPr>
        <w:t>管理信息层：</w:t>
      </w:r>
    </w:p>
    <w:p>
      <w:r>
        <w:t xml:space="preserve">  • data_completeness（数据完整度，0-1浮点数）</w:t>
      </w:r>
    </w:p>
    <w:p>
      <w:r>
        <w:t xml:space="preserve">  • last_updated（最后更新日期）</w:t>
      </w:r>
    </w:p>
    <w:p>
      <w:r>
        <w:t xml:space="preserve">  • standard_version（标准版本号）</w:t>
      </w:r>
    </w:p>
    <w:p>
      <w:r>
        <w:t xml:space="preserve">  • license（使用授权）</w:t>
      </w:r>
    </w:p>
    <w:p/>
    <w:p>
      <w:r>
        <w:rPr>
          <w:b/>
        </w:rPr>
        <w:t>内容信息层：</w:t>
      </w:r>
    </w:p>
    <w:p>
      <w:r>
        <w:t xml:space="preserve">  • name（名称）</w:t>
      </w:r>
    </w:p>
    <w:p>
      <w:r>
        <w:t xml:space="preserve">  • keywords（关键词标签集）</w:t>
      </w:r>
    </w:p>
    <w:p>
      <w:r>
        <w:t xml:space="preserve">  • structured_data（结构化扩展数据）</w:t>
      </w:r>
    </w:p>
    <w:p>
      <w:r>
        <w:t xml:space="preserve">  • cultural_elements（文化要素）</w:t>
      </w:r>
    </w:p>
    <w:p>
      <w:r>
        <w:t xml:space="preserve">  • baidu_baike_url（参考链接）</w:t>
      </w:r>
    </w:p>
    <w:p>
      <w:r>
        <w:br w:type="page"/>
      </w:r>
    </w:p>
    <w:p>
      <w:pPr>
        <w:pStyle w:val="Heading1"/>
      </w:pPr>
      <w:r>
        <w:t>第二部分：知识图谱设计</w:t>
      </w:r>
    </w:p>
    <w:p>
      <w:pPr>
        <w:pStyle w:val="Heading2"/>
      </w:pPr>
      <w:r>
        <w:t>2.1 设计目标</w:t>
      </w:r>
    </w:p>
    <w:p>
      <w:r>
        <w:t>• 构建西安文物、非遗、文旅三大领域的统一知识网络</w:t>
      </w:r>
    </w:p>
    <w:p>
      <w:r>
        <w:t>• 实现跨领域实体关联和文化脉络发现</w:t>
      </w:r>
    </w:p>
    <w:p>
      <w:r>
        <w:t>• 支持多维度查询：按朝代、类别、区域、文化关联等</w:t>
      </w:r>
    </w:p>
    <w:p>
      <w:r>
        <w:t>• 提供机器可读的语义数据格式（RDF/OWL）</w:t>
      </w:r>
    </w:p>
    <w:p>
      <w:r>
        <w:t>• 支撑数字资产之间的关联发现和知识推理</w:t>
      </w:r>
    </w:p>
    <w:p>
      <w:pPr>
        <w:pStyle w:val="Heading2"/>
      </w:pPr>
      <w:r>
        <w:t>2.2 本体设计</w:t>
      </w:r>
    </w:p>
    <w:p>
      <w:r>
        <w:t>知识图谱基于自定义的西安文化本体（Xi'an Cultural Ontology, XACO）构建，核心类定义如下：</w:t>
      </w:r>
    </w:p>
    <w:p/>
    <w:p>
      <w:r>
        <w:rPr>
          <w:b/>
        </w:rPr>
        <w:t>实体类（Entity Classes）：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类名</w:t>
            </w:r>
          </w:p>
        </w:tc>
        <w:tc>
          <w:tcPr>
            <w:tcW w:type="dxa" w:w="216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标签</w:t>
            </w:r>
          </w:p>
        </w:tc>
        <w:tc>
          <w:tcPr>
            <w:tcW w:type="dxa" w:w="216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216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  <w:shd w:fill="F8F8F8"/>
          </w:tcPr>
          <w:p>
            <w:r/>
            <w:r>
              <w:rPr>
                <w:b/>
                <w:sz w:val="18"/>
              </w:rPr>
              <w:t>CulturalRelic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文物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name, category, era, protection_level, keywords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文物保护单位和馆藏文物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IntangibleHeritage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非遗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name, level, category, origin, keywords, inheritor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非物质文化遗产项目</w:t>
            </w:r>
          </w:p>
        </w:tc>
      </w:tr>
      <w:tr>
        <w:tc>
          <w:tcPr>
            <w:tcW w:type="dxa" w:w="2160"/>
            <w:shd w:fill="F8F8F8"/>
          </w:tcPr>
          <w:p>
            <w:r/>
            <w:r>
              <w:rPr>
                <w:b/>
                <w:sz w:val="18"/>
              </w:rPr>
              <w:t>CulturalTourism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文旅资源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name, type, district, description, keywords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文化旅游景区和特色项目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Dynasty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朝代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name, start_year, end_year, capital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历史朝代时期</w:t>
            </w:r>
          </w:p>
        </w:tc>
      </w:tr>
      <w:tr>
        <w:tc>
          <w:tcPr>
            <w:tcW w:type="dxa" w:w="2160"/>
            <w:shd w:fill="F8F8F8"/>
          </w:tcPr>
          <w:p>
            <w:r/>
            <w:r>
              <w:rPr>
                <w:b/>
                <w:sz w:val="18"/>
              </w:rPr>
              <w:t>District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区域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name, area, population, cultural_features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西安市行政区划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ICHCategory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非遗类别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name, description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非遗项目类型分类</w:t>
            </w:r>
          </w:p>
        </w:tc>
      </w:tr>
    </w:tbl>
    <w:p/>
    <w:p>
      <w:r>
        <w:rPr>
          <w:b/>
        </w:rPr>
        <w:t>关系类型（Relation Types）：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关系类型</w:t>
            </w:r>
          </w:p>
        </w:tc>
        <w:tc>
          <w:tcPr>
            <w:tcW w:type="dxa" w:w="216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216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Range</w:t>
            </w:r>
          </w:p>
        </w:tc>
        <w:tc>
          <w:tcPr>
            <w:tcW w:type="dxa" w:w="216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语义说明</w:t>
            </w:r>
          </w:p>
        </w:tc>
      </w:tr>
      <w:tr>
        <w:tc>
          <w:tcPr>
            <w:tcW w:type="dxa" w:w="2160"/>
            <w:shd w:fill="F8F8F8"/>
          </w:tcPr>
          <w:p>
            <w:r/>
            <w:r>
              <w:rPr>
                <w:b/>
                <w:sz w:val="18"/>
              </w:rPr>
              <w:t>xa:contains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朝代/类别/区域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具体实体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层级包含关系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xa:cultural_link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任意文化实体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任意文化实体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基于关键词/主题的文化关联</w:t>
            </w:r>
          </w:p>
        </w:tc>
      </w:tr>
      <w:tr>
        <w:tc>
          <w:tcPr>
            <w:tcW w:type="dxa" w:w="2160"/>
            <w:shd w:fill="F8F8F8"/>
          </w:tcPr>
          <w:p>
            <w:r/>
            <w:r>
              <w:rPr>
                <w:b/>
                <w:sz w:val="18"/>
              </w:rPr>
              <w:t>xa:precedes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朝代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朝代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时间先后关系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xa:adjacent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区域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区域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空间毗邻关系</w:t>
            </w:r>
          </w:p>
        </w:tc>
      </w:tr>
      <w:tr>
        <w:tc>
          <w:tcPr>
            <w:tcW w:type="dxa" w:w="2160"/>
            <w:shd w:fill="F8F8F8"/>
          </w:tcPr>
          <w:p>
            <w:r/>
            <w:r>
              <w:rPr>
                <w:b/>
                <w:sz w:val="18"/>
              </w:rPr>
              <w:t>xa:created_in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文物/非遗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朝代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创建于某朝代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xa:located_in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文旅资源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区域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位于某区域</w:t>
            </w:r>
          </w:p>
        </w:tc>
      </w:tr>
    </w:tbl>
    <w:p>
      <w:pPr>
        <w:pStyle w:val="Heading2"/>
      </w:pPr>
      <w:r>
        <w:t>2.3 图谱规模与统计</w:t>
      </w:r>
    </w:p>
    <w:p>
      <w:r>
        <w:t>当前知识图谱数据统计：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32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4320"/>
            <w:shd w:fill="F8F8F8"/>
          </w:tcPr>
          <w:p>
            <w:r/>
            <w:r>
              <w:rPr>
                <w:b/>
                <w:sz w:val="18"/>
              </w:rPr>
              <w:t>节点总数</w:t>
            </w:r>
          </w:p>
        </w:tc>
        <w:tc>
          <w:tcPr>
            <w:tcW w:type="dxa" w:w="4320"/>
            <w:shd w:fill="F8F8F8"/>
          </w:tcPr>
          <w:p>
            <w:r/>
            <w:r>
              <w:rPr>
                <w:sz w:val="18"/>
              </w:rPr>
              <w:t>75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边总数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77</w:t>
            </w:r>
          </w:p>
        </w:tc>
      </w:tr>
      <w:tr>
        <w:tc>
          <w:tcPr>
            <w:tcW w:type="dxa" w:w="4320"/>
            <w:shd w:fill="F8F8F8"/>
          </w:tcPr>
          <w:p>
            <w:r/>
            <w:r>
              <w:rPr>
                <w:b/>
                <w:sz w:val="18"/>
              </w:rPr>
              <w:t>网络密度</w:t>
            </w:r>
          </w:p>
        </w:tc>
        <w:tc>
          <w:tcPr>
            <w:tcW w:type="dxa" w:w="4320"/>
            <w:shd w:fill="F8F8F8"/>
          </w:tcPr>
          <w:p>
            <w:r/>
            <w:r>
              <w:rPr>
                <w:sz w:val="18"/>
              </w:rPr>
              <w:t>0.0139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平均度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2.05</w:t>
            </w:r>
          </w:p>
        </w:tc>
      </w:tr>
      <w:tr>
        <w:tc>
          <w:tcPr>
            <w:tcW w:type="dxa" w:w="4320"/>
            <w:shd w:fill="F8F8F8"/>
          </w:tcPr>
          <w:p>
            <w:r/>
            <w:r>
              <w:rPr>
                <w:b/>
                <w:sz w:val="18"/>
              </w:rPr>
              <w:t>连通性</w:t>
            </w:r>
          </w:p>
        </w:tc>
        <w:tc>
          <w:tcPr>
            <w:tcW w:type="dxa" w:w="4320"/>
            <w:shd w:fill="F8F8F8"/>
          </w:tcPr>
          <w:p>
            <w:r/>
            <w:r>
              <w:rPr>
                <w:sz w:val="18"/>
              </w:rPr>
              <w:t>非全连通（多子图）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节点类型分布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文物20 | 非遗18 | 文旅16 | 朝代7 | 非遗类别5 | 区域9</w:t>
            </w:r>
          </w:p>
        </w:tc>
      </w:tr>
      <w:tr>
        <w:tc>
          <w:tcPr>
            <w:tcW w:type="dxa" w:w="4320"/>
            <w:shd w:fill="F8F8F8"/>
          </w:tcPr>
          <w:p>
            <w:r/>
            <w:r>
              <w:rPr>
                <w:b/>
                <w:sz w:val="18"/>
              </w:rPr>
              <w:t>关系类型分布</w:t>
            </w:r>
          </w:p>
        </w:tc>
        <w:tc>
          <w:tcPr>
            <w:tcW w:type="dxa" w:w="4320"/>
            <w:shd w:fill="F8F8F8"/>
          </w:tcPr>
          <w:p>
            <w:r/>
            <w:r>
              <w:rPr>
                <w:sz w:val="18"/>
              </w:rPr>
              <w:t>层级包含54 | 文化关联11 | 空间毗邻8 | 时序先后4</w:t>
            </w:r>
          </w:p>
        </w:tc>
      </w:tr>
    </w:tbl>
    <w:p>
      <w:pPr>
        <w:pStyle w:val="Heading2"/>
      </w:pPr>
      <w:r>
        <w:t>2.4 语义格式与互操作</w:t>
      </w:r>
    </w:p>
    <w:p>
      <w:r>
        <w:t>知识图谱支持以下格式导出，确保跨平台互操作性：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格式</w:t>
            </w:r>
          </w:p>
        </w:tc>
        <w:tc>
          <w:tcPr>
            <w:tcW w:type="dxa" w:w="216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16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技术标准</w:t>
            </w:r>
          </w:p>
        </w:tc>
        <w:tc>
          <w:tcPr>
            <w:tcW w:type="dxa" w:w="2160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160"/>
            <w:shd w:fill="F8F8F8"/>
          </w:tcPr>
          <w:p>
            <w:r/>
            <w:r>
              <w:rPr>
                <w:b/>
                <w:sz w:val="18"/>
              </w:rPr>
              <w:t>JSON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程序访问和API传输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自定义JSON Schema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✅ 已生成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GraphML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图分析工具（Gephi/Cytoscape）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GraphML 1.0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已生成</w:t>
            </w:r>
          </w:p>
        </w:tc>
      </w:tr>
      <w:tr>
        <w:tc>
          <w:tcPr>
            <w:tcW w:type="dxa" w:w="2160"/>
            <w:shd w:fill="F8F8F8"/>
          </w:tcPr>
          <w:p>
            <w:r/>
            <w:r>
              <w:rPr>
                <w:b/>
                <w:sz w:val="18"/>
              </w:rPr>
              <w:t>RDF/Turtle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语义网和关联数据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RDF 1.1 / Turtle</w:t>
            </w:r>
          </w:p>
        </w:tc>
        <w:tc>
          <w:tcPr>
            <w:tcW w:type="dxa" w:w="2160"/>
            <w:shd w:fill="F8F8F8"/>
          </w:tcPr>
          <w:p>
            <w:r/>
            <w:r>
              <w:rPr>
                <w:sz w:val="18"/>
              </w:rPr>
              <w:t>✅ 已生成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HTML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交互式可视化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PyVis / vis.js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已生成</w:t>
            </w:r>
          </w:p>
        </w:tc>
      </w:tr>
    </w:tbl>
    <w:p>
      <w:pPr>
        <w:pStyle w:val="Heading2"/>
      </w:pPr>
      <w:r>
        <w:t>2.5 查询与使用示例</w:t>
      </w:r>
    </w:p>
    <w:p>
      <w:pPr>
        <w:pStyle w:val="Heading3"/>
      </w:pPr>
      <w:r>
        <w:t>语义查询（SPARQL示例）</w:t>
      </w:r>
    </w:p>
    <w:p>
      <w:r>
        <w:rPr>
          <w:rFonts w:ascii="Consolas" w:hAnsi="Consolas"/>
          <w:sz w:val="18"/>
        </w:rPr>
        <w:t>查询与"大雁塔"相关的所有文化实体：</w:t>
      </w:r>
    </w:p>
    <w:p>
      <w:r>
        <w:rPr>
          <w:rFonts w:ascii="Consolas" w:hAnsi="Consolas"/>
          <w:sz w:val="16"/>
        </w:rPr>
        <w:br/>
        <w:t>PREFIX xa: &lt;http://xian.culture/kg#&gt;</w:t>
        <w:br/>
        <w:t>SELECT ?entity ?relation</w:t>
        <w:br/>
        <w:t>WHERE {</w:t>
        <w:br/>
        <w:t xml:space="preserve">  { xa:XA-REL-002 xa:cultural_link ?entity . BIND("文化关联" AS ?relation) }</w:t>
        <w:br/>
        <w:t xml:space="preserve">  UNION</w:t>
        <w:br/>
        <w:t xml:space="preserve">  { ?entity xa:cultural_link xa:XA-REL-002 . BIND("文化关联(反向)" AS ?relation) }</w:t>
        <w:br/>
        <w:t>}</w:t>
      </w:r>
    </w:p>
    <w:p>
      <w:pPr>
        <w:pStyle w:val="Heading3"/>
      </w:pPr>
      <w:r>
        <w:t>API查询示例</w:t>
      </w:r>
    </w:p>
    <w:p>
      <w:r>
        <w:rPr>
          <w:rFonts w:ascii="Consolas" w:hAnsi="Consolas"/>
          <w:sz w:val="18"/>
        </w:rPr>
        <w:t>通过Python API查询实体关联：</w:t>
      </w:r>
    </w:p>
    <w:p>
      <w:r>
        <w:rPr>
          <w:rFonts w:ascii="Consolas" w:hAnsi="Consolas"/>
          <w:sz w:val="16"/>
        </w:rPr>
        <w:br/>
        <w:t>from data.knowledge_graph_builder import KnowledgeGraphBuilder</w:t>
        <w:br/>
        <w:t>builder = KnowledgeGraphBuilder()</w:t>
        <w:br/>
        <w:t>builder.build()</w:t>
        <w:br/>
        <w:t>result = builder.query_related("大雁塔", max_depth=2)</w:t>
        <w:br/>
        <w:t>for r in result["direct_relations"]:</w:t>
        <w:br/>
        <w:t xml:space="preserve">    print(f"{r['target']} --[{r['relation']}]--&gt; 大雁塔")</w:t>
        <w:br/>
      </w:r>
    </w:p>
    <w:p>
      <w:pPr>
        <w:pStyle w:val="Heading2"/>
      </w:pPr>
      <w:r>
        <w:t>2.6 知识图谱扩展规划</w:t>
      </w:r>
    </w:p>
    <w:p>
      <w:r>
        <w:t>• 短期：增加人物实体类（历史人物、传承人），丰富人物关联关系</w:t>
      </w:r>
    </w:p>
    <w:p>
      <w:r>
        <w:t>• 中期：引入事件本体（重大历史事件、文化活动），构建时空事件网络</w:t>
      </w:r>
    </w:p>
    <w:p>
      <w:r>
        <w:t>• 长期：对接外部开放数据（Wikidata、中国文化遗产知识图谱），实现数据互联</w:t>
      </w:r>
    </w:p>
    <w:p/>
    <w:p/>
    <w:p>
      <w:pPr>
        <w:jc w:val="center"/>
      </w:pPr>
      <w:r>
        <w:rPr>
          <w:b/>
          <w:color w:val="8B0000"/>
        </w:rPr>
        <w:t>━━━━━━━━━━━━━━━━━━━━  END  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8B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B2222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3333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