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GitHub Actions+阿里云ACR CI/CD完整配置指南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本指南基于实际落地经验编写，解决了网页端配置卡顿、登录认证失败、镜像推送异常等常见问题，帮助你从零搭建一条</w:t>
      </w:r>
      <w:r>
        <w:rPr>
          <w:rFonts w:eastAsia="等线" w:ascii="Arial" w:cs="Arial" w:hAnsi="Arial"/>
          <w:b w:val="true"/>
          <w:sz w:val="22"/>
        </w:rPr>
        <w:t>代码提交自动构建推送</w:t>
      </w:r>
      <w:r>
        <w:rPr>
          <w:rFonts w:eastAsia="等线" w:ascii="Arial" w:cs="Arial" w:hAnsi="Arial"/>
          <w:sz w:val="22"/>
        </w:rPr>
        <w:t>的自动化流水线。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[前置准备](#前置准备)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[阿里云 ACR 环境配置](#阿里云-acr-环境配置)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[本地项目初始化与文件编写](#本地项目初始化与文件编写)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[GitHub CLI 配置 Secrets（解决网页卡顿）](#github-cli-配置-secrets解决网页卡顿)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[代码推送与流水线触发](#代码推送与流水线触发)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[结果验证](#结果验证)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[常见问题与避坑指南](#常见问题与避坑指南)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前置准备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开始前请确认你已准备好以下资源：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 账号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用于托管代码与运行自动化流水线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阿里云账号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用于开通容器镜像服务（个人版免费）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 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 Ubuntu 22.04+，用于编写配置与执行命令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基础工具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已安装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git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docker</w:t>
            </w:r>
            <w:r>
              <w:rPr>
                <w:rFonts w:eastAsia="等线" w:ascii="Arial" w:cs="Arial" w:hAnsi="Arial"/>
                <w:sz w:val="22"/>
              </w:rPr>
              <w:t>（可选，用于本地测试）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阿里云 ACR 环境配置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开通容器镜像服务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登录阿里云控制台，访问</w:t>
      </w:r>
      <w:hyperlink r:id="rId5">
        <w:r>
          <w:rPr>
            <w:rFonts w:eastAsia="等线" w:ascii="Arial" w:cs="Arial" w:hAnsi="Arial"/>
            <w:color w:val="3370ff"/>
            <w:sz w:val="22"/>
          </w:rPr>
          <w:t>容器镜像服务个人版</w:t>
        </w:r>
      </w:hyperlink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若未开通，按页面提示完成免费开通，选择就近地域（如华东 1（杭州））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创建命名空间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进入个人版实例，点击左侧「命名空间」→「创建命名空间」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填写命名空间名称（如 </w:t>
      </w:r>
      <w:r>
        <w:rPr>
          <w:rFonts w:eastAsia="Consolas" w:ascii="Consolas" w:cs="Consolas" w:hAnsi="Consolas"/>
          <w:sz w:val="22"/>
          <w:shd w:fill="EFF0F1"/>
        </w:rPr>
        <w:t>zzj-my-apps</w:t>
      </w:r>
      <w:r>
        <w:rPr>
          <w:rFonts w:eastAsia="等线" w:ascii="Arial" w:cs="Arial" w:hAnsi="Arial"/>
          <w:sz w:val="22"/>
        </w:rPr>
        <w:t>），选择私有，点击确定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命名空间名称后续会用到，务必记录下来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创建镜像仓库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点击左侧「镜像仓库」→「创建镜像仓库」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选择刚创建的命名空间，填写仓库名称（如 </w:t>
      </w:r>
      <w:r>
        <w:rPr>
          <w:rFonts w:eastAsia="Consolas" w:ascii="Consolas" w:cs="Consolas" w:hAnsi="Consolas"/>
          <w:sz w:val="22"/>
          <w:shd w:fill="EFF0F1"/>
        </w:rPr>
        <w:t>zzj-my-love-app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仓库类型选择「私有」，点击确定完成创建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获取访问凭证与专有域名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设置固定密码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点击左侧「访问凭证」，找到「固定密码」→「设置密码」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输入并确认密码（</w:t>
      </w:r>
      <w:r>
        <w:rPr>
          <w:rFonts w:eastAsia="等线" w:ascii="Arial" w:cs="Arial" w:hAnsi="Arial"/>
          <w:b w:val="true"/>
          <w:sz w:val="22"/>
        </w:rPr>
        <w:t>这不是阿里云登录密码，是 Docker 登录专用密码</w:t>
      </w:r>
      <w:r>
        <w:rPr>
          <w:rFonts w:eastAsia="等线" w:ascii="Arial" w:cs="Arial" w:hAnsi="Arial"/>
          <w:sz w:val="22"/>
        </w:rPr>
        <w:t>），保存好该密码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获取专有域名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回到个人版实例首页，找到「实例专有域名」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格式为：</w:t>
      </w:r>
      <w:r>
        <w:rPr>
          <w:rFonts w:eastAsia="Consolas" w:ascii="Consolas" w:cs="Consolas" w:hAnsi="Consolas"/>
          <w:sz w:val="22"/>
          <w:shd w:fill="EFF0F1"/>
        </w:rPr>
        <w:t>crpi-xxxxxx.cn-hangzhou.personal.cr.aliyuncs.com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禁止使用通用域名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（如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registry.cn-hangzhou.aliyuncs.com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），否则会导致认证失败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本地项目初始化与文件编写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初始化项目目录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创建项目目录并进入</w:t>
              <w:br/>
              <w:t>mkdir my-cicd-project &amp;&amp; cd my-cicd-project</w:t>
              <w:br/>
              <w:t># 初始化Git仓库</w:t>
              <w:br/>
            </w:r>
            <w:r>
              <w:rPr>
                <w:rFonts w:eastAsia="Consolas" w:ascii="Consolas" w:cs="Consolas" w:hAnsi="Consolas"/>
                <w:sz w:val="22"/>
              </w:rPr>
              <w:t>git init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编写基础业务文件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我们以一个简单的 Nginx 静态页面为例，你可以替换为自己的项目代码：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编写Dockerfile</w:t>
              <w:br/>
              <w:t>cat &gt; Dockerfile &lt;&lt; 'EOF'</w:t>
              <w:br/>
              <w:t>FROM nginx:alpine</w:t>
              <w:br/>
              <w:t># 复制静态页面到Nginx目录</w:t>
              <w:br/>
              <w:t>COPY index.html /usr/share/nginx/html/index.html</w:t>
              <w:br/>
              <w:t># 暴露80端口</w:t>
              <w:br/>
              <w:t>EXPOSE 80</w:t>
              <w:br/>
              <w:t>EOF</w:t>
              <w:br/>
              <w:br/>
              <w:t># 编写测试页面</w:t>
              <w:br/>
            </w:r>
            <w:r>
              <w:rPr>
                <w:rFonts w:eastAsia="Consolas" w:ascii="Consolas" w:cs="Consolas" w:hAnsi="Consolas"/>
                <w:sz w:val="22"/>
              </w:rPr>
              <w:t>echo '&lt;h1&gt;Hello from CI/CD Pipeline! 🚀&lt;/h1&gt;&lt;p&gt;自动构建推送成功啦~&lt;/p&gt;' &gt; index.html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创建 GitHub Actions 工作流文件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创建流水线配置文件，实现自动构建推送：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创建工作流目录</w:t>
              <w:br/>
              <w:t>mkdir -p .github/workflows</w:t>
              <w:br/>
              <w:br/>
              <w:t># 编写ci.yml配置文件</w:t>
              <w:br/>
              <w:t>cat &gt; .github/workflows/ci.yml &lt;&lt; 'EOF'</w:t>
              <w:br/>
              <w:t>name: CI/CD 自动构建推送阿里云ACR</w:t>
              <w:br/>
              <w:br/>
              <w:t># 触发条件：main分支推送代码、PR合并到main</w:t>
              <w:br/>
              <w:t>on:</w:t>
              <w:br/>
              <w:t xml:space="preserve">  push:</w:t>
              <w:br/>
              <w:t xml:space="preserve">    branches: [ "main" ]</w:t>
              <w:br/>
              <w:t xml:space="preserve">  pull_request:</w:t>
              <w:br/>
              <w:t xml:space="preserve">    branches: [ "main" ]</w:t>
              <w:br/>
              <w:br/>
              <w:t># 全局环境变量，替换为你自己的信息</w:t>
              <w:br/>
              <w:t>env:</w:t>
              <w:br/>
              <w:t xml:space="preserve">  # 格式：专有域名/命名空间/镜像仓库名</w:t>
              <w:br/>
              <w:t xml:space="preserve">  IMAGE_REGISTRY: crpi-ihdocbq7asfzw2az.cn-hangzhou.personal.cr.aliyuncs.com</w:t>
              <w:br/>
              <w:t xml:space="preserve">  IMAGE_NAMESPACE: ${{ secrets.ALIYUN_NAMESPACE }}</w:t>
              <w:br/>
              <w:t xml:space="preserve">  IMAGE_REPO: zzj-my-love-app</w:t>
              <w:br/>
              <w:t xml:space="preserve">  IMAGE_FULL_NAME: ${{ env.IMAGE_REGISTRY }}/${{ env.IMAGE_NAMESPACE }}/${{ env.IMAGE_REPO }}</w:t>
              <w:br/>
              <w:br/>
              <w:t>jobs:</w:t>
              <w:br/>
              <w:t xml:space="preserve">  build-and-push:</w:t>
              <w:br/>
              <w:t xml:space="preserve">    runs-on: ubuntu-latest</w:t>
              <w:br/>
              <w:t xml:space="preserve">    permissions:</w:t>
              <w:br/>
              <w:t xml:space="preserve">      contents: read</w:t>
              <w:br/>
              <w:t xml:space="preserve">      packages: write</w:t>
              <w:br/>
              <w:t xml:space="preserve">    </w:t>
              <w:br/>
              <w:t xml:space="preserve">    steps:</w:t>
              <w:br/>
              <w:t xml:space="preserve">      - name: 拉取最新代码</w:t>
              <w:br/>
              <w:t xml:space="preserve">        uses: actions/checkout@v4</w:t>
              <w:br/>
              <w:br/>
              <w:t xml:space="preserve">      - name: 初始化Docker Buildx</w:t>
              <w:br/>
              <w:t xml:space="preserve">        uses: docker/setup-buildx-action@v3</w:t>
              <w:br/>
              <w:br/>
              <w:t xml:space="preserve">      - name: 登录阿里云ACR</w:t>
              <w:br/>
              <w:t xml:space="preserve">        uses: docker/login-action@v3</w:t>
              <w:br/>
              <w:t xml:space="preserve">        with:</w:t>
              <w:br/>
              <w:t xml:space="preserve">          registry: ${{ env.IMAGE_REGISTRY }}</w:t>
              <w:br/>
              <w:t xml:space="preserve">          username: ${{ secrets.ALIYUN_USERNAME }}</w:t>
              <w:br/>
              <w:t xml:space="preserve">          password: ${{ secrets.ALIYUN_PASSWORD }}</w:t>
              <w:br/>
              <w:br/>
              <w:t xml:space="preserve">      - name: 生成镜像元数据</w:t>
              <w:br/>
              <w:t xml:space="preserve">        id: meta</w:t>
              <w:br/>
              <w:t xml:space="preserve">        uses: docker/metadata-action@v5</w:t>
              <w:br/>
              <w:t xml:space="preserve">        with:</w:t>
              <w:br/>
              <w:t xml:space="preserve">          images: ${{ env.IMAGE_FULL_NAME }}</w:t>
              <w:br/>
              <w:t xml:space="preserve">          tags: |</w:t>
              <w:br/>
              <w:t xml:space="preserve">            # main分支默认打latest标签</w:t>
              <w:br/>
              <w:t xml:space="preserve">            type=raw,value=latest,enable=${{ github.ref == 'refs/heads/main' }}</w:t>
              <w:br/>
              <w:t xml:space="preserve">            # 用Git提交哈希做版本标签，方便追溯</w:t>
              <w:br/>
              <w:t xml:space="preserve">            type=sha,format=short</w:t>
              <w:br/>
              <w:br/>
              <w:t xml:space="preserve">      - name: 构建并推送镜像</w:t>
              <w:br/>
              <w:t xml:space="preserve">        uses: docker/build-push-action@v6</w:t>
              <w:br/>
              <w:t xml:space="preserve">        with:</w:t>
              <w:br/>
              <w:t xml:space="preserve">          context: .</w:t>
              <w:br/>
              <w:t xml:space="preserve">          push: true</w:t>
              <w:br/>
              <w:t xml:space="preserve">          tags: ${{ steps.meta.outputs.tags }}</w:t>
              <w:br/>
              <w:t xml:space="preserve">          labels: ${{ steps.meta.outputs.labels }}</w:t>
              <w:br/>
              <w:t xml:space="preserve">          # 开启构建缓存，大幅提升重复构建速度</w:t>
              <w:br/>
              <w:t xml:space="preserve">          cache-from: type=gha</w:t>
              <w:br/>
              <w:t xml:space="preserve">          cache-to: type=gha,mode=max</w:t>
              <w:br/>
            </w:r>
            <w:r>
              <w:rPr>
                <w:rFonts w:eastAsia="Consolas" w:ascii="Consolas" w:cs="Consolas" w:hAnsi="Consolas"/>
                <w:sz w:val="22"/>
              </w:rPr>
              <w:t>EOF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替换说明：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将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crpi-ihdocbq7asfzw2az.cn-hangzhou.personal.cr.aliyuncs.com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替换为你自己的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专有域名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将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zzj-my-love-app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替换为你自己的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镜像仓库名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GitHub CLI 配置 Secrets（解决网页卡顿）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 GitHub 网页端添加 Secrets 时遇到按钮灰色、页面卡顿的问题，直接使用 GitHub CLI 命令行配置，高效稳定。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安装 GitHub CLI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Ubuntu/Debian系统一键安装</w:t>
              <w:br/>
              <w:t>curl -fsSL https://cli.github.com/packages/githubcli-archive-keyring.gpg | sudo dd of=/usr/share/keyrings/githubcli-archive-keyring.gpg</w:t>
              <w:br/>
              <w:t>echo "deb [arch=$(dpkg --print-architecture) signed-by=/usr/share/keyrings/githubcli-archive-keyring.gpg] https://cli.github.com/packages stable main" | sudo tee /etc/apt/sources.list.d/github-cli.list &gt; /dev/null</w:t>
              <w:br/>
            </w:r>
            <w:r>
              <w:rPr>
                <w:rFonts w:eastAsia="Consolas" w:ascii="Consolas" w:cs="Consolas" w:hAnsi="Consolas"/>
                <w:sz w:val="22"/>
              </w:rPr>
              <w:t>sudo apt update &amp;&amp; sudo apt install gh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登录 GitHub CLI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gh auth login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按提示完成登录：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 </w:t>
      </w:r>
      <w:r>
        <w:rPr>
          <w:rFonts w:eastAsia="Consolas" w:ascii="Consolas" w:cs="Consolas" w:hAnsi="Consolas"/>
          <w:sz w:val="22"/>
          <w:shd w:fill="EFF0F1"/>
        </w:rPr>
        <w:t>GitHub.com</w:t>
      </w:r>
      <w:r>
        <w:rPr>
          <w:rFonts w:eastAsia="等线" w:ascii="Arial" w:cs="Arial" w:hAnsi="Arial"/>
          <w:sz w:val="22"/>
        </w:rPr>
        <w:t>，回车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 </w:t>
      </w:r>
      <w:r>
        <w:rPr>
          <w:rFonts w:eastAsia="Consolas" w:ascii="Consolas" w:cs="Consolas" w:hAnsi="Consolas"/>
          <w:sz w:val="22"/>
          <w:shd w:fill="EFF0F1"/>
        </w:rPr>
        <w:t>HTTPS</w:t>
      </w:r>
      <w:r>
        <w:rPr>
          <w:rFonts w:eastAsia="等线" w:ascii="Arial" w:cs="Arial" w:hAnsi="Arial"/>
          <w:sz w:val="22"/>
        </w:rPr>
        <w:t xml:space="preserve"> 协议，回车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 </w:t>
      </w:r>
      <w:r>
        <w:rPr>
          <w:rFonts w:eastAsia="Consolas" w:ascii="Consolas" w:cs="Consolas" w:hAnsi="Consolas"/>
          <w:sz w:val="22"/>
          <w:shd w:fill="EFF0F1"/>
        </w:rPr>
        <w:t>Paste an authentication token</w:t>
      </w:r>
      <w:r>
        <w:rPr>
          <w:rFonts w:eastAsia="等线" w:ascii="Arial" w:cs="Arial" w:hAnsi="Arial"/>
          <w:sz w:val="22"/>
        </w:rPr>
        <w:t>（服务器无图形界面推荐），回车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在本地浏览器打开</w:t>
      </w:r>
      <w:hyperlink r:id="rId6">
        <w:r>
          <w:rPr>
            <w:rFonts w:eastAsia="等线" w:ascii="Arial" w:cs="Arial" w:hAnsi="Arial"/>
            <w:color w:val="3370ff"/>
            <w:sz w:val="22"/>
          </w:rPr>
          <w:t>GitHub Token 创建页</w:t>
        </w:r>
      </w:hyperlink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填写备注：</w:t>
      </w:r>
      <w:r>
        <w:rPr>
          <w:rFonts w:eastAsia="Consolas" w:ascii="Consolas" w:cs="Consolas" w:hAnsi="Consolas"/>
          <w:sz w:val="22"/>
          <w:shd w:fill="EFF0F1"/>
        </w:rPr>
        <w:t>ubuntu-server-cli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过期时间：90 天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勾选权限：</w:t>
      </w:r>
      <w:r>
        <w:rPr>
          <w:rFonts w:eastAsia="Consolas" w:ascii="Consolas" w:cs="Consolas" w:hAnsi="Consolas"/>
          <w:sz w:val="22"/>
          <w:shd w:fill="EFF0F1"/>
        </w:rPr>
        <w:t>repo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workflow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admin:public_key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点击生成 Token，复制 Token 内容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回到服务器终端，粘贴 Token，回车，完成登录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验证登录：执行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gh auth status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，显示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Logged in as zzjmodel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即为成功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批量添加 Secrets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执行以下命令，将阿里云的凭证配置到 GitHub 仓库：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配置阿里云用户名（你的阿里云登录名：邮箱/手机号）</w:t>
              <w:br/>
              <w:t>gh secret set ALIYUN_USERNAME --body "你的阿里云登录邮箱/手机号"</w:t>
              <w:br/>
              <w:br/>
              <w:t># 2. 配置阿里云ACR固定密码（之前在ACR设置的Docker登录密码）</w:t>
              <w:br/>
              <w:t>gh secret set ALIYUN_PASSWORD --body "你的ACR固定密码"</w:t>
              <w:br/>
              <w:br/>
              <w:t># 3. 配置命名空间（你之前创建的ACR命名空间）</w:t>
              <w:br/>
            </w:r>
            <w:r>
              <w:rPr>
                <w:rFonts w:eastAsia="Consolas" w:ascii="Consolas" w:cs="Consolas" w:hAnsi="Consolas"/>
                <w:sz w:val="22"/>
              </w:rPr>
              <w:t>gh secret set ALIYUN_NAMESPACE --body "zzj-my-apps"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验证配置：执行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gh secret list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，能看到三个 Secret 即为配置成功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ALIYUN_USERNAME</w:t>
                    <w:br/>
                    <w:t>ALIYUN_PASSWORD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ALIYUN_NAMESPACE</w:t>
                  </w:r>
                </w:p>
              </w:tc>
            </w:tr>
          </w:tbl>
          <w:p/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代码推送与流水线触发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关联 GitHub 远程仓库</w:t>
      </w:r>
      <w:bookmarkEnd w:id="16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先在 GitHub 网页端创建一个</w:t>
      </w:r>
      <w:r>
        <w:rPr>
          <w:rFonts w:eastAsia="等线" w:ascii="Arial" w:cs="Arial" w:hAnsi="Arial"/>
          <w:b w:val="true"/>
          <w:sz w:val="22"/>
        </w:rPr>
        <w:t>空仓库</w:t>
      </w:r>
      <w:r>
        <w:rPr>
          <w:rFonts w:eastAsia="等线" w:ascii="Arial" w:cs="Arial" w:hAnsi="Arial"/>
          <w:sz w:val="22"/>
        </w:rPr>
        <w:t xml:space="preserve">（不要勾选 README、.gitignore），仓库名比如 </w:t>
      </w:r>
      <w:r>
        <w:rPr>
          <w:rFonts w:eastAsia="Consolas" w:ascii="Consolas" w:cs="Consolas" w:hAnsi="Consolas"/>
          <w:sz w:val="22"/>
          <w:shd w:fill="EFF0F1"/>
        </w:rPr>
        <w:t>calculator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在本地项目目录执行：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关联远程仓库</w:t>
              <w:br/>
            </w:r>
            <w:r>
              <w:rPr>
                <w:rFonts w:eastAsia="Consolas" w:ascii="Consolas" w:cs="Consolas" w:hAnsi="Consolas"/>
                <w:sz w:val="22"/>
              </w:rPr>
              <w:t>git remote add origin https://github.com/zzjmodel/calculator.git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提交并推送代码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添加所有文件</w:t>
              <w:br/>
              <w:t>git add .</w:t>
              <w:br/>
              <w:t># 提交代码</w:t>
              <w:br/>
              <w:t>git commit -m "初始化CI/CD流水线配置"</w:t>
              <w:br/>
              <w:t># 重命名分支为main</w:t>
              <w:br/>
              <w:t>git branch -M main</w:t>
              <w:br/>
              <w:t># 推送到远程仓库</w:t>
              <w:br/>
            </w:r>
            <w:r>
              <w:rPr>
                <w:rFonts w:eastAsia="Consolas" w:ascii="Consolas" w:cs="Consolas" w:hAnsi="Consolas"/>
                <w:sz w:val="22"/>
              </w:rPr>
              <w:t>git push -u origin main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若 HTTPS 推送要求输入密码，使用 GitHub 的 Personal Access Token 作为密码即可。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 触发流水线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推送成功后，GitHub 会自动触发 Actions 流水线。如果需要重新触发，可执行：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commit --allow-empty -m "重新触发流水线"</w:t>
              <w:br/>
            </w:r>
            <w:r>
              <w:rPr>
                <w:rFonts w:eastAsia="Consolas" w:ascii="Consolas" w:cs="Consolas" w:hAnsi="Consolas"/>
                <w:sz w:val="22"/>
              </w:rPr>
              <w:t>git push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结果验证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1. 验证流水线执行状态</w:t>
      </w:r>
      <w:bookmarkEnd w:id="20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打开浏览器访问：</w:t>
      </w:r>
      <w:r>
        <w:rPr>
          <w:rFonts w:eastAsia="Consolas" w:ascii="Consolas" w:cs="Consolas" w:hAnsi="Consolas"/>
          <w:sz w:val="22"/>
          <w:shd w:fill="EFF0F1"/>
        </w:rPr>
        <w:t>https://github.com/zzjmodel/calculator/actions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查看流水线状态，显示绿色 </w:t>
      </w:r>
      <w:r>
        <w:rPr>
          <w:rFonts w:eastAsia="Consolas" w:ascii="Consolas" w:cs="Consolas" w:hAnsi="Consolas"/>
          <w:sz w:val="22"/>
          <w:shd w:fill="EFF0F1"/>
        </w:rPr>
        <w:t>Success</w:t>
      </w:r>
      <w:r>
        <w:rPr>
          <w:rFonts w:eastAsia="等线" w:ascii="Arial" w:cs="Arial" w:hAnsi="Arial"/>
          <w:sz w:val="22"/>
        </w:rPr>
        <w:t xml:space="preserve"> 即为执行成功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点击进入任务详情，查看日志，确认：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登录阿里云 ACR 成功：</w:t>
      </w:r>
      <w:r>
        <w:rPr>
          <w:rFonts w:eastAsia="Consolas" w:ascii="Consolas" w:cs="Consolas" w:hAnsi="Consolas"/>
          <w:sz w:val="22"/>
          <w:shd w:fill="EFF0F1"/>
        </w:rPr>
        <w:t>Login Succeeded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镜像构建推送成功：</w:t>
      </w:r>
      <w:r>
        <w:rPr>
          <w:rFonts w:eastAsia="Consolas" w:ascii="Consolas" w:cs="Consolas" w:hAnsi="Consolas"/>
          <w:sz w:val="22"/>
          <w:shd w:fill="EFF0F1"/>
        </w:rPr>
        <w:t>push &lt;镜像名&gt; digest: ...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 验证阿里云镜像</w:t>
      </w:r>
      <w:bookmarkEnd w:id="2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登录阿里云 ACR 控制台，进入你的镜像仓库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点击「镜像版本」，可以看到：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latest</w:t>
      </w:r>
      <w:r>
        <w:rPr>
          <w:rFonts w:eastAsia="等线" w:ascii="Arial" w:cs="Arial" w:hAnsi="Arial"/>
          <w:sz w:val="22"/>
        </w:rPr>
        <w:t xml:space="preserve"> 标签的镜像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 Git 提交哈希为标签的版本镜像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可点击「构建日志」查看详细构建过程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常见问题与避坑指南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网页添加 Secret 按钮灰色、页面卡住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浏览器缓存、网络波动导致前端校验异常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放弃网页端，直接使用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gh secret set</w:t>
            </w:r>
            <w:r>
              <w:rPr>
                <w:rFonts w:eastAsia="等线" w:ascii="Arial" w:cs="Arial" w:hAnsi="Arial"/>
                <w:sz w:val="22"/>
              </w:rPr>
              <w:t xml:space="preserve"> 命令行配置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流水线报错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Username and password required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Secrets 未配置、名称拼写错误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执行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gh secret list</w:t>
            </w:r>
            <w:r>
              <w:rPr>
                <w:rFonts w:eastAsia="等线" w:ascii="Arial" w:cs="Arial" w:hAnsi="Arial"/>
                <w:sz w:val="22"/>
              </w:rPr>
              <w:t xml:space="preserve"> 检查三个 Secret 是否存在，名称是否完全匹配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登录报错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403 Forbidden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 / 密码错误、使用了通用域名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使用 ACR 专有域名；2. 核对用户名是阿里云登录名，密码是 ACR 固定密码；3. 重置固定密码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报错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 such host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域名错误、使用了内网域名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核对专有域名格式，确保是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crpi-xxx.personal.cr.aliyuncs.com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git push</w:t>
            </w:r>
            <w:r>
              <w:rPr>
                <w:rFonts w:eastAsia="等线" w:ascii="Arial" w:cs="Arial" w:hAnsi="Arial"/>
                <w:sz w:val="22"/>
              </w:rPr>
              <w:t xml:space="preserve"> 要求输入密码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 协议认证问题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改用 SSH 协议，或使用 GitHub Personal Access Token 作为密码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 docker login 成功，流水线登录失败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流水线的凭证与本地不一致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gh secret set</w:t>
            </w:r>
            <w:r>
              <w:rPr>
                <w:rFonts w:eastAsia="等线" w:ascii="Arial" w:cs="Arial" w:hAnsi="Arial"/>
                <w:sz w:val="22"/>
              </w:rPr>
              <w:t xml:space="preserve"> 重新设置与本地登录完全相同的用户名和密码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镜像推送成功但仓库看不到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镜像标签错误、推错仓库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 ci.yml 中的镜像全名，确保与阿里云仓库名完全一致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YAML 解析失败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缩进错误、混用 Tab 和空格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严格使用 2 空格缩进，不要用 Tab，可使用 YAML 校验工具检查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进阶优化建议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完成基础流水线后，你可以进一步扩展：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K8s 自动部署</w:t>
      </w:r>
      <w:r>
        <w:rPr>
          <w:rFonts w:eastAsia="等线" w:ascii="Arial" w:cs="Arial" w:hAnsi="Arial"/>
          <w:sz w:val="22"/>
        </w:rPr>
        <w:t>：在流水线末尾添加</w:t>
      </w:r>
      <w:r>
        <w:rPr>
          <w:rFonts w:eastAsia="Consolas" w:ascii="Consolas" w:cs="Consolas" w:hAnsi="Consolas"/>
          <w:sz w:val="22"/>
          <w:shd w:fill="EFF0F1"/>
        </w:rPr>
        <w:t>kubectl apply</w:t>
      </w:r>
      <w:r>
        <w:rPr>
          <w:rFonts w:eastAsia="等线" w:ascii="Arial" w:cs="Arial" w:hAnsi="Arial"/>
          <w:sz w:val="22"/>
        </w:rPr>
        <w:t>步骤，实现镜像推送后自动更新 K8s 集群应用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安全扫描</w:t>
      </w:r>
      <w:r>
        <w:rPr>
          <w:rFonts w:eastAsia="等线" w:ascii="Arial" w:cs="Arial" w:hAnsi="Arial"/>
          <w:sz w:val="22"/>
        </w:rPr>
        <w:t>：集成 Trivy 镜像漏洞扫描、SonarQube 代码扫描，实现质量门禁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GitOps 模式</w:t>
      </w:r>
      <w:r>
        <w:rPr>
          <w:rFonts w:eastAsia="等线" w:ascii="Arial" w:cs="Arial" w:hAnsi="Arial"/>
          <w:sz w:val="22"/>
        </w:rPr>
        <w:t>：使用 ArgoCD 实现 Pull 模式部署，分离构建与部署逻辑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多环境部署</w:t>
      </w:r>
      <w:r>
        <w:rPr>
          <w:rFonts w:eastAsia="等线" w:ascii="Arial" w:cs="Arial" w:hAnsi="Arial"/>
          <w:sz w:val="22"/>
        </w:rPr>
        <w:t>：配置 dev/test/prod 多分支，实现不同环境的自动部署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07374">
    <w:lvl>
      <w:start w:val="1"/>
      <w:numFmt w:val="decimal"/>
      <w:suff w:val="tab"/>
      <w:lvlText w:val="%1."/>
      <w:rPr>
        <w:color w:val="3370ff"/>
      </w:rPr>
    </w:lvl>
  </w:abstractNum>
  <w:abstractNum w:abstractNumId="607375">
    <w:lvl>
      <w:start w:val="2"/>
      <w:numFmt w:val="decimal"/>
      <w:suff w:val="tab"/>
      <w:lvlText w:val="%1."/>
      <w:rPr>
        <w:color w:val="3370ff"/>
      </w:rPr>
    </w:lvl>
  </w:abstractNum>
  <w:abstractNum w:abstractNumId="607376">
    <w:lvl>
      <w:start w:val="3"/>
      <w:numFmt w:val="decimal"/>
      <w:suff w:val="tab"/>
      <w:lvlText w:val="%1."/>
      <w:rPr>
        <w:color w:val="3370ff"/>
      </w:rPr>
    </w:lvl>
  </w:abstractNum>
  <w:abstractNum w:abstractNumId="607377">
    <w:lvl>
      <w:start w:val="4"/>
      <w:numFmt w:val="decimal"/>
      <w:suff w:val="tab"/>
      <w:lvlText w:val="%1."/>
      <w:rPr>
        <w:color w:val="3370ff"/>
      </w:rPr>
    </w:lvl>
  </w:abstractNum>
  <w:abstractNum w:abstractNumId="607378">
    <w:lvl>
      <w:start w:val="5"/>
      <w:numFmt w:val="decimal"/>
      <w:suff w:val="tab"/>
      <w:lvlText w:val="%1."/>
      <w:rPr>
        <w:color w:val="3370ff"/>
      </w:rPr>
    </w:lvl>
  </w:abstractNum>
  <w:abstractNum w:abstractNumId="607379">
    <w:lvl>
      <w:start w:val="6"/>
      <w:numFmt w:val="decimal"/>
      <w:suff w:val="tab"/>
      <w:lvlText w:val="%1."/>
      <w:rPr>
        <w:color w:val="3370ff"/>
      </w:rPr>
    </w:lvl>
  </w:abstractNum>
  <w:abstractNum w:abstractNumId="607380">
    <w:lvl>
      <w:start w:val="7"/>
      <w:numFmt w:val="decimal"/>
      <w:suff w:val="tab"/>
      <w:lvlText w:val="%1."/>
      <w:rPr>
        <w:color w:val="3370ff"/>
      </w:rPr>
    </w:lvl>
  </w:abstractNum>
  <w:abstractNum w:abstractNumId="607381">
    <w:lvl>
      <w:start w:val="1"/>
      <w:numFmt w:val="decimal"/>
      <w:suff w:val="tab"/>
      <w:lvlText w:val="%1."/>
      <w:rPr>
        <w:color w:val="3370ff"/>
      </w:rPr>
    </w:lvl>
  </w:abstractNum>
  <w:abstractNum w:abstractNumId="607382">
    <w:lvl>
      <w:start w:val="2"/>
      <w:numFmt w:val="decimal"/>
      <w:suff w:val="tab"/>
      <w:lvlText w:val="%1."/>
      <w:rPr>
        <w:color w:val="3370ff"/>
      </w:rPr>
    </w:lvl>
  </w:abstractNum>
  <w:abstractNum w:abstractNumId="607383">
    <w:lvl>
      <w:start w:val="1"/>
      <w:numFmt w:val="decimal"/>
      <w:suff w:val="tab"/>
      <w:lvlText w:val="%1."/>
      <w:rPr>
        <w:color w:val="3370ff"/>
      </w:rPr>
    </w:lvl>
  </w:abstractNum>
  <w:abstractNum w:abstractNumId="607384">
    <w:lvl>
      <w:start w:val="2"/>
      <w:numFmt w:val="decimal"/>
      <w:suff w:val="tab"/>
      <w:lvlText w:val="%1."/>
      <w:rPr>
        <w:color w:val="3370ff"/>
      </w:rPr>
    </w:lvl>
  </w:abstractNum>
  <w:abstractNum w:abstractNumId="607385">
    <w:lvl>
      <w:start w:val="1"/>
      <w:numFmt w:val="decimal"/>
      <w:suff w:val="tab"/>
      <w:lvlText w:val="%1."/>
      <w:rPr>
        <w:color w:val="3370ff"/>
      </w:rPr>
    </w:lvl>
  </w:abstractNum>
  <w:abstractNum w:abstractNumId="607386">
    <w:lvl>
      <w:start w:val="2"/>
      <w:numFmt w:val="decimal"/>
      <w:suff w:val="tab"/>
      <w:lvlText w:val="%1."/>
      <w:rPr>
        <w:color w:val="3370ff"/>
      </w:rPr>
    </w:lvl>
  </w:abstractNum>
  <w:abstractNum w:abstractNumId="607387">
    <w:lvl>
      <w:start w:val="3"/>
      <w:numFmt w:val="decimal"/>
      <w:suff w:val="tab"/>
      <w:lvlText w:val="%1."/>
      <w:rPr>
        <w:color w:val="3370ff"/>
      </w:rPr>
    </w:lvl>
  </w:abstractNum>
  <w:abstractNum w:abstractNumId="607388">
    <w:lvl>
      <w:start w:val="1"/>
      <w:numFmt w:val="decimal"/>
      <w:suff w:val="tab"/>
      <w:lvlText w:val="%1."/>
      <w:rPr>
        <w:color w:val="3370ff"/>
      </w:rPr>
    </w:lvl>
  </w:abstractNum>
  <w:abstractNum w:abstractNumId="607389">
    <w:lvl>
      <w:numFmt w:val="bullet"/>
      <w:suff w:val="tab"/>
      <w:lvlText w:val="￮"/>
      <w:rPr>
        <w:color w:val="3370ff"/>
      </w:rPr>
    </w:lvl>
  </w:abstractNum>
  <w:abstractNum w:abstractNumId="607390">
    <w:lvl>
      <w:numFmt w:val="bullet"/>
      <w:suff w:val="tab"/>
      <w:lvlText w:val="￮"/>
      <w:rPr>
        <w:color w:val="3370ff"/>
      </w:rPr>
    </w:lvl>
  </w:abstractNum>
  <w:abstractNum w:abstractNumId="607391">
    <w:lvl>
      <w:start w:val="2"/>
      <w:numFmt w:val="decimal"/>
      <w:suff w:val="tab"/>
      <w:lvlText w:val="%1."/>
      <w:rPr>
        <w:color w:val="3370ff"/>
      </w:rPr>
    </w:lvl>
  </w:abstractNum>
  <w:abstractNum w:abstractNumId="607392">
    <w:lvl>
      <w:numFmt w:val="bullet"/>
      <w:suff w:val="tab"/>
      <w:lvlText w:val="￮"/>
      <w:rPr>
        <w:color w:val="3370ff"/>
      </w:rPr>
    </w:lvl>
  </w:abstractNum>
  <w:abstractNum w:abstractNumId="607393">
    <w:lvl>
      <w:numFmt w:val="bullet"/>
      <w:suff w:val="tab"/>
      <w:lvlText w:val="￮"/>
      <w:rPr>
        <w:color w:val="3370ff"/>
      </w:rPr>
    </w:lvl>
  </w:abstractNum>
  <w:abstractNum w:abstractNumId="607394">
    <w:lvl>
      <w:start w:val="1"/>
      <w:numFmt w:val="decimal"/>
      <w:suff w:val="tab"/>
      <w:lvlText w:val="%1."/>
      <w:rPr>
        <w:color w:val="3370ff"/>
      </w:rPr>
    </w:lvl>
  </w:abstractNum>
  <w:abstractNum w:abstractNumId="607395">
    <w:lvl>
      <w:start w:val="2"/>
      <w:numFmt w:val="decimal"/>
      <w:suff w:val="tab"/>
      <w:lvlText w:val="%1."/>
      <w:rPr>
        <w:color w:val="3370ff"/>
      </w:rPr>
    </w:lvl>
  </w:abstractNum>
  <w:abstractNum w:abstractNumId="607396">
    <w:lvl>
      <w:start w:val="1"/>
      <w:numFmt w:val="decimal"/>
      <w:suff w:val="tab"/>
      <w:lvlText w:val="%1."/>
      <w:rPr>
        <w:color w:val="3370ff"/>
      </w:rPr>
    </w:lvl>
  </w:abstractNum>
  <w:abstractNum w:abstractNumId="607397">
    <w:lvl>
      <w:start w:val="2"/>
      <w:numFmt w:val="decimal"/>
      <w:suff w:val="tab"/>
      <w:lvlText w:val="%1."/>
      <w:rPr>
        <w:color w:val="3370ff"/>
      </w:rPr>
    </w:lvl>
  </w:abstractNum>
  <w:abstractNum w:abstractNumId="607398">
    <w:lvl>
      <w:start w:val="3"/>
      <w:numFmt w:val="decimal"/>
      <w:suff w:val="tab"/>
      <w:lvlText w:val="%1."/>
      <w:rPr>
        <w:color w:val="3370ff"/>
      </w:rPr>
    </w:lvl>
  </w:abstractNum>
  <w:abstractNum w:abstractNumId="607399">
    <w:lvl>
      <w:start w:val="4"/>
      <w:numFmt w:val="decimal"/>
      <w:suff w:val="tab"/>
      <w:lvlText w:val="%1."/>
      <w:rPr>
        <w:color w:val="3370ff"/>
      </w:rPr>
    </w:lvl>
  </w:abstractNum>
  <w:abstractNum w:abstractNumId="607400">
    <w:lvl>
      <w:numFmt w:val="bullet"/>
      <w:suff w:val="tab"/>
      <w:lvlText w:val="￮"/>
      <w:rPr>
        <w:color w:val="3370ff"/>
      </w:rPr>
    </w:lvl>
  </w:abstractNum>
  <w:abstractNum w:abstractNumId="607401">
    <w:lvl>
      <w:numFmt w:val="bullet"/>
      <w:suff w:val="tab"/>
      <w:lvlText w:val="￮"/>
      <w:rPr>
        <w:color w:val="3370ff"/>
      </w:rPr>
    </w:lvl>
  </w:abstractNum>
  <w:abstractNum w:abstractNumId="607402">
    <w:lvl>
      <w:numFmt w:val="bullet"/>
      <w:suff w:val="tab"/>
      <w:lvlText w:val="￮"/>
      <w:rPr>
        <w:color w:val="3370ff"/>
      </w:rPr>
    </w:lvl>
  </w:abstractNum>
  <w:abstractNum w:abstractNumId="607403">
    <w:lvl>
      <w:numFmt w:val="bullet"/>
      <w:suff w:val="tab"/>
      <w:lvlText w:val="￮"/>
      <w:rPr>
        <w:color w:val="3370ff"/>
      </w:rPr>
    </w:lvl>
  </w:abstractNum>
  <w:abstractNum w:abstractNumId="607404">
    <w:lvl>
      <w:start w:val="5"/>
      <w:numFmt w:val="decimal"/>
      <w:suff w:val="tab"/>
      <w:lvlText w:val="%1."/>
      <w:rPr>
        <w:color w:val="3370ff"/>
      </w:rPr>
    </w:lvl>
  </w:abstractNum>
  <w:abstractNum w:abstractNumId="607405">
    <w:lvl>
      <w:start w:val="1"/>
      <w:numFmt w:val="decimal"/>
      <w:suff w:val="tab"/>
      <w:lvlText w:val="%1."/>
      <w:rPr>
        <w:color w:val="3370ff"/>
      </w:rPr>
    </w:lvl>
  </w:abstractNum>
  <w:abstractNum w:abstractNumId="607406">
    <w:lvl>
      <w:start w:val="2"/>
      <w:numFmt w:val="decimal"/>
      <w:suff w:val="tab"/>
      <w:lvlText w:val="%1."/>
      <w:rPr>
        <w:color w:val="3370ff"/>
      </w:rPr>
    </w:lvl>
  </w:abstractNum>
  <w:abstractNum w:abstractNumId="607407">
    <w:lvl>
      <w:start w:val="1"/>
      <w:numFmt w:val="decimal"/>
      <w:suff w:val="tab"/>
      <w:lvlText w:val="%1."/>
      <w:rPr>
        <w:color w:val="3370ff"/>
      </w:rPr>
    </w:lvl>
  </w:abstractNum>
  <w:abstractNum w:abstractNumId="607408">
    <w:lvl>
      <w:start w:val="2"/>
      <w:numFmt w:val="decimal"/>
      <w:suff w:val="tab"/>
      <w:lvlText w:val="%1."/>
      <w:rPr>
        <w:color w:val="3370ff"/>
      </w:rPr>
    </w:lvl>
  </w:abstractNum>
  <w:abstractNum w:abstractNumId="607409">
    <w:lvl>
      <w:start w:val="3"/>
      <w:numFmt w:val="decimal"/>
      <w:suff w:val="tab"/>
      <w:lvlText w:val="%1."/>
      <w:rPr>
        <w:color w:val="3370ff"/>
      </w:rPr>
    </w:lvl>
  </w:abstractNum>
  <w:abstractNum w:abstractNumId="607410">
    <w:lvl>
      <w:numFmt w:val="bullet"/>
      <w:suff w:val="tab"/>
      <w:lvlText w:val="￮"/>
      <w:rPr>
        <w:color w:val="3370ff"/>
      </w:rPr>
    </w:lvl>
  </w:abstractNum>
  <w:abstractNum w:abstractNumId="607411">
    <w:lvl>
      <w:numFmt w:val="bullet"/>
      <w:suff w:val="tab"/>
      <w:lvlText w:val="￮"/>
      <w:rPr>
        <w:color w:val="3370ff"/>
      </w:rPr>
    </w:lvl>
  </w:abstractNum>
  <w:abstractNum w:abstractNumId="607412">
    <w:lvl>
      <w:start w:val="1"/>
      <w:numFmt w:val="decimal"/>
      <w:suff w:val="tab"/>
      <w:lvlText w:val="%1."/>
      <w:rPr>
        <w:color w:val="3370ff"/>
      </w:rPr>
    </w:lvl>
  </w:abstractNum>
  <w:abstractNum w:abstractNumId="607413">
    <w:lvl>
      <w:start w:val="2"/>
      <w:numFmt w:val="decimal"/>
      <w:suff w:val="tab"/>
      <w:lvlText w:val="%1."/>
      <w:rPr>
        <w:color w:val="3370ff"/>
      </w:rPr>
    </w:lvl>
  </w:abstractNum>
  <w:abstractNum w:abstractNumId="607414">
    <w:lvl>
      <w:numFmt w:val="bullet"/>
      <w:suff w:val="tab"/>
      <w:lvlText w:val="￮"/>
      <w:rPr>
        <w:color w:val="3370ff"/>
      </w:rPr>
    </w:lvl>
  </w:abstractNum>
  <w:abstractNum w:abstractNumId="607415">
    <w:lvl>
      <w:numFmt w:val="bullet"/>
      <w:suff w:val="tab"/>
      <w:lvlText w:val="￮"/>
      <w:rPr>
        <w:color w:val="3370ff"/>
      </w:rPr>
    </w:lvl>
  </w:abstractNum>
  <w:abstractNum w:abstractNumId="607416">
    <w:lvl>
      <w:start w:val="3"/>
      <w:numFmt w:val="decimal"/>
      <w:suff w:val="tab"/>
      <w:lvlText w:val="%1."/>
      <w:rPr>
        <w:color w:val="3370ff"/>
      </w:rPr>
    </w:lvl>
  </w:abstractNum>
  <w:abstractNum w:abstractNumId="607417">
    <w:lvl>
      <w:start w:val="1"/>
      <w:numFmt w:val="decimal"/>
      <w:suff w:val="tab"/>
      <w:lvlText w:val="%1."/>
      <w:rPr>
        <w:color w:val="3370ff"/>
      </w:rPr>
    </w:lvl>
  </w:abstractNum>
  <w:abstractNum w:abstractNumId="607418">
    <w:lvl>
      <w:start w:val="2"/>
      <w:numFmt w:val="decimal"/>
      <w:suff w:val="tab"/>
      <w:lvlText w:val="%1."/>
      <w:rPr>
        <w:color w:val="3370ff"/>
      </w:rPr>
    </w:lvl>
  </w:abstractNum>
  <w:abstractNum w:abstractNumId="607419">
    <w:lvl>
      <w:start w:val="3"/>
      <w:numFmt w:val="decimal"/>
      <w:suff w:val="tab"/>
      <w:lvlText w:val="%1."/>
      <w:rPr>
        <w:color w:val="3370ff"/>
      </w:rPr>
    </w:lvl>
  </w:abstractNum>
  <w:abstractNum w:abstractNumId="60742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07374"/>
  </w:num>
  <w:num w:numId="2">
    <w:abstractNumId w:val="607375"/>
  </w:num>
  <w:num w:numId="3">
    <w:abstractNumId w:val="607376"/>
  </w:num>
  <w:num w:numId="4">
    <w:abstractNumId w:val="607377"/>
  </w:num>
  <w:num w:numId="5">
    <w:abstractNumId w:val="607378"/>
  </w:num>
  <w:num w:numId="6">
    <w:abstractNumId w:val="607379"/>
  </w:num>
  <w:num w:numId="7">
    <w:abstractNumId w:val="607380"/>
  </w:num>
  <w:num w:numId="8">
    <w:abstractNumId w:val="607381"/>
  </w:num>
  <w:num w:numId="9">
    <w:abstractNumId w:val="607382"/>
  </w:num>
  <w:num w:numId="10">
    <w:abstractNumId w:val="607383"/>
  </w:num>
  <w:num w:numId="11">
    <w:abstractNumId w:val="607384"/>
  </w:num>
  <w:num w:numId="12">
    <w:abstractNumId w:val="607385"/>
  </w:num>
  <w:num w:numId="13">
    <w:abstractNumId w:val="607386"/>
  </w:num>
  <w:num w:numId="14">
    <w:abstractNumId w:val="607387"/>
  </w:num>
  <w:num w:numId="15">
    <w:abstractNumId w:val="607388"/>
  </w:num>
  <w:num w:numId="16">
    <w:abstractNumId w:val="607389"/>
  </w:num>
  <w:num w:numId="17">
    <w:abstractNumId w:val="607390"/>
  </w:num>
  <w:num w:numId="18">
    <w:abstractNumId w:val="607391"/>
  </w:num>
  <w:num w:numId="19">
    <w:abstractNumId w:val="607392"/>
  </w:num>
  <w:num w:numId="20">
    <w:abstractNumId w:val="607393"/>
  </w:num>
  <w:num w:numId="21">
    <w:abstractNumId w:val="607394"/>
  </w:num>
  <w:num w:numId="22">
    <w:abstractNumId w:val="607395"/>
  </w:num>
  <w:num w:numId="23">
    <w:abstractNumId w:val="607396"/>
  </w:num>
  <w:num w:numId="24">
    <w:abstractNumId w:val="607397"/>
  </w:num>
  <w:num w:numId="25">
    <w:abstractNumId w:val="607398"/>
  </w:num>
  <w:num w:numId="26">
    <w:abstractNumId w:val="607399"/>
  </w:num>
  <w:num w:numId="27">
    <w:abstractNumId w:val="607400"/>
  </w:num>
  <w:num w:numId="28">
    <w:abstractNumId w:val="607401"/>
  </w:num>
  <w:num w:numId="29">
    <w:abstractNumId w:val="607402"/>
  </w:num>
  <w:num w:numId="30">
    <w:abstractNumId w:val="607403"/>
  </w:num>
  <w:num w:numId="31">
    <w:abstractNumId w:val="607404"/>
  </w:num>
  <w:num w:numId="32">
    <w:abstractNumId w:val="607405"/>
  </w:num>
  <w:num w:numId="33">
    <w:abstractNumId w:val="607406"/>
  </w:num>
  <w:num w:numId="34">
    <w:abstractNumId w:val="607407"/>
  </w:num>
  <w:num w:numId="35">
    <w:abstractNumId w:val="607408"/>
  </w:num>
  <w:num w:numId="36">
    <w:abstractNumId w:val="607409"/>
  </w:num>
  <w:num w:numId="37">
    <w:abstractNumId w:val="607410"/>
  </w:num>
  <w:num w:numId="38">
    <w:abstractNumId w:val="607411"/>
  </w:num>
  <w:num w:numId="39">
    <w:abstractNumId w:val="607412"/>
  </w:num>
  <w:num w:numId="40">
    <w:abstractNumId w:val="607413"/>
  </w:num>
  <w:num w:numId="41">
    <w:abstractNumId w:val="607414"/>
  </w:num>
  <w:num w:numId="42">
    <w:abstractNumId w:val="607415"/>
  </w:num>
  <w:num w:numId="43">
    <w:abstractNumId w:val="607416"/>
  </w:num>
  <w:num w:numId="44">
    <w:abstractNumId w:val="607417"/>
  </w:num>
  <w:num w:numId="45">
    <w:abstractNumId w:val="607418"/>
  </w:num>
  <w:num w:numId="46">
    <w:abstractNumId w:val="607419"/>
  </w:num>
  <w:num w:numId="47">
    <w:abstractNumId w:val="6074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cr.console.aliyun.com/" TargetMode="External" Type="http://schemas.openxmlformats.org/officeDocument/2006/relationships/hyperlink"/><Relationship Id="rId6" Target="https://github.com/settings/tokens/new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2026-04-08T10:46:42Z</dcterms:created>
  <dc:creator>Apache POI</dc:creator>
</cp:coreProperties>
</file>