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148" w:rsidRDefault="00D03148" w:rsidP="00D03148">
      <w:pPr>
        <w:pStyle w:val="a3"/>
        <w:spacing w:before="0" w:beforeAutospacing="0" w:after="0" w:afterAutospacing="0" w:line="285" w:lineRule="atLeast"/>
        <w:rPr>
          <w:rFonts w:ascii="&amp;quot" w:hAnsi="&amp;quot"/>
          <w:color w:val="000000"/>
          <w:sz w:val="20"/>
          <w:szCs w:val="20"/>
        </w:rPr>
      </w:pPr>
      <w:proofErr w:type="spellStart"/>
      <w:r>
        <w:rPr>
          <w:rFonts w:ascii="楷体" w:eastAsia="楷体" w:hAnsi="楷体" w:hint="eastAsia"/>
          <w:color w:val="000000"/>
        </w:rPr>
        <w:t>scrollHeight</w:t>
      </w:r>
      <w:proofErr w:type="spellEnd"/>
      <w:r>
        <w:rPr>
          <w:rFonts w:ascii="楷体" w:eastAsia="楷体" w:hAnsi="楷体" w:hint="eastAsia"/>
          <w:color w:val="000000"/>
        </w:rPr>
        <w:t>: 获取对象的滚动高度。</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scrollLeft</w:t>
      </w:r>
      <w:proofErr w:type="spellEnd"/>
      <w:r>
        <w:rPr>
          <w:rFonts w:ascii="楷体" w:eastAsia="楷体" w:hAnsi="楷体" w:hint="eastAsia"/>
          <w:color w:val="000000"/>
        </w:rPr>
        <w:t>:设置或获取位于对象左边界和窗口中目前可见内容的最左端之间的距离</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scrollTop</w:t>
      </w:r>
      <w:proofErr w:type="spellEnd"/>
      <w:r>
        <w:rPr>
          <w:rFonts w:ascii="楷体" w:eastAsia="楷体" w:hAnsi="楷体" w:hint="eastAsia"/>
          <w:color w:val="000000"/>
        </w:rPr>
        <w:t>:设置或获取位于对象</w:t>
      </w:r>
      <w:proofErr w:type="gramStart"/>
      <w:r>
        <w:rPr>
          <w:rFonts w:ascii="楷体" w:eastAsia="楷体" w:hAnsi="楷体" w:hint="eastAsia"/>
          <w:color w:val="000000"/>
        </w:rPr>
        <w:t>最</w:t>
      </w:r>
      <w:proofErr w:type="gramEnd"/>
      <w:r>
        <w:rPr>
          <w:rFonts w:ascii="楷体" w:eastAsia="楷体" w:hAnsi="楷体" w:hint="eastAsia"/>
          <w:color w:val="000000"/>
        </w:rPr>
        <w:t>顶端和窗口中可见内容的</w:t>
      </w:r>
      <w:proofErr w:type="gramStart"/>
      <w:r>
        <w:rPr>
          <w:rFonts w:ascii="楷体" w:eastAsia="楷体" w:hAnsi="楷体" w:hint="eastAsia"/>
          <w:color w:val="000000"/>
        </w:rPr>
        <w:t>最</w:t>
      </w:r>
      <w:proofErr w:type="gramEnd"/>
      <w:r>
        <w:rPr>
          <w:rFonts w:ascii="楷体" w:eastAsia="楷体" w:hAnsi="楷体" w:hint="eastAsia"/>
          <w:color w:val="000000"/>
        </w:rPr>
        <w:t>顶端之间的距离</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scrollWidth</w:t>
      </w:r>
      <w:proofErr w:type="spellEnd"/>
      <w:r>
        <w:rPr>
          <w:rFonts w:ascii="楷体" w:eastAsia="楷体" w:hAnsi="楷体" w:hint="eastAsia"/>
          <w:color w:val="000000"/>
        </w:rPr>
        <w:t>:获取对象的滚动宽度</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offsetHeight</w:t>
      </w:r>
      <w:proofErr w:type="spellEnd"/>
      <w:r>
        <w:rPr>
          <w:rFonts w:ascii="楷体" w:eastAsia="楷体" w:hAnsi="楷体" w:hint="eastAsia"/>
          <w:color w:val="000000"/>
        </w:rPr>
        <w:t xml:space="preserve">:获取对象相对于版面或由父坐标 </w:t>
      </w:r>
      <w:proofErr w:type="spellStart"/>
      <w:r>
        <w:rPr>
          <w:rFonts w:ascii="楷体" w:eastAsia="楷体" w:hAnsi="楷体" w:hint="eastAsia"/>
          <w:color w:val="000000"/>
        </w:rPr>
        <w:t>offsetParent</w:t>
      </w:r>
      <w:proofErr w:type="spellEnd"/>
      <w:r>
        <w:rPr>
          <w:rFonts w:ascii="楷体" w:eastAsia="楷体" w:hAnsi="楷体" w:hint="eastAsia"/>
          <w:color w:val="000000"/>
        </w:rPr>
        <w:t xml:space="preserve"> 属性指定的父坐标的高度</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offsetLeft</w:t>
      </w:r>
      <w:proofErr w:type="spellEnd"/>
      <w:r>
        <w:rPr>
          <w:rFonts w:ascii="楷体" w:eastAsia="楷体" w:hAnsi="楷体" w:hint="eastAsia"/>
          <w:color w:val="000000"/>
        </w:rPr>
        <w:t xml:space="preserve">:获取对象相对于版面或由 </w:t>
      </w:r>
      <w:proofErr w:type="spellStart"/>
      <w:r>
        <w:rPr>
          <w:rFonts w:ascii="楷体" w:eastAsia="楷体" w:hAnsi="楷体" w:hint="eastAsia"/>
          <w:color w:val="000000"/>
        </w:rPr>
        <w:t>offsetParent</w:t>
      </w:r>
      <w:proofErr w:type="spellEnd"/>
      <w:r>
        <w:rPr>
          <w:rFonts w:ascii="楷体" w:eastAsia="楷体" w:hAnsi="楷体" w:hint="eastAsia"/>
          <w:color w:val="000000"/>
        </w:rPr>
        <w:t xml:space="preserve"> 属性指定的父坐标的计算左侧位置</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offsetTop</w:t>
      </w:r>
      <w:proofErr w:type="spellEnd"/>
      <w:r>
        <w:rPr>
          <w:rFonts w:ascii="楷体" w:eastAsia="楷体" w:hAnsi="楷体" w:hint="eastAsia"/>
          <w:color w:val="000000"/>
        </w:rPr>
        <w:t xml:space="preserve">:获取对象相对于版面或由 </w:t>
      </w:r>
      <w:proofErr w:type="spellStart"/>
      <w:r>
        <w:rPr>
          <w:rFonts w:ascii="楷体" w:eastAsia="楷体" w:hAnsi="楷体" w:hint="eastAsia"/>
          <w:color w:val="000000"/>
        </w:rPr>
        <w:t>offsetTop</w:t>
      </w:r>
      <w:proofErr w:type="spellEnd"/>
      <w:r>
        <w:rPr>
          <w:rFonts w:ascii="楷体" w:eastAsia="楷体" w:hAnsi="楷体" w:hint="eastAsia"/>
          <w:color w:val="000000"/>
        </w:rPr>
        <w:t xml:space="preserve"> 属性指定的父坐标的计算顶端位置</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event.clientX</w:t>
      </w:r>
      <w:proofErr w:type="spellEnd"/>
      <w:r>
        <w:rPr>
          <w:rFonts w:ascii="楷体" w:eastAsia="楷体" w:hAnsi="楷体" w:hint="eastAsia"/>
          <w:color w:val="000000"/>
        </w:rPr>
        <w:t xml:space="preserve"> 相对文档的水平</w:t>
      </w:r>
      <w:proofErr w:type="gramStart"/>
      <w:r>
        <w:rPr>
          <w:rFonts w:ascii="楷体" w:eastAsia="楷体" w:hAnsi="楷体" w:hint="eastAsia"/>
          <w:color w:val="000000"/>
        </w:rPr>
        <w:t>座标</w:t>
      </w:r>
      <w:proofErr w:type="gramEnd"/>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event.clientY</w:t>
      </w:r>
      <w:proofErr w:type="spellEnd"/>
      <w:r>
        <w:rPr>
          <w:rFonts w:ascii="楷体" w:eastAsia="楷体" w:hAnsi="楷体" w:hint="eastAsia"/>
          <w:color w:val="000000"/>
        </w:rPr>
        <w:t xml:space="preserve"> 相对文档的垂直</w:t>
      </w:r>
      <w:proofErr w:type="gramStart"/>
      <w:r>
        <w:rPr>
          <w:rFonts w:ascii="楷体" w:eastAsia="楷体" w:hAnsi="楷体" w:hint="eastAsia"/>
          <w:color w:val="000000"/>
        </w:rPr>
        <w:t>座标</w:t>
      </w:r>
      <w:proofErr w:type="gramEnd"/>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event.offsetX</w:t>
      </w:r>
      <w:proofErr w:type="spellEnd"/>
      <w:r>
        <w:rPr>
          <w:rFonts w:ascii="楷体" w:eastAsia="楷体" w:hAnsi="楷体" w:hint="eastAsia"/>
          <w:color w:val="000000"/>
        </w:rPr>
        <w:t xml:space="preserve"> 相对容器的水平坐标</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event.offsetY</w:t>
      </w:r>
      <w:proofErr w:type="spellEnd"/>
      <w:r>
        <w:rPr>
          <w:rFonts w:ascii="楷体" w:eastAsia="楷体" w:hAnsi="楷体" w:hint="eastAsia"/>
          <w:color w:val="000000"/>
        </w:rPr>
        <w:t xml:space="preserve"> 相对容器的垂直坐标</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document.documentElement.scrollTop</w:t>
      </w:r>
      <w:proofErr w:type="spellEnd"/>
      <w:r>
        <w:rPr>
          <w:rFonts w:ascii="楷体" w:eastAsia="楷体" w:hAnsi="楷体" w:hint="eastAsia"/>
          <w:color w:val="000000"/>
        </w:rPr>
        <w:t xml:space="preserve"> 垂直方向滚动的值</w:t>
      </w:r>
      <w:r>
        <w:rPr>
          <w:rFonts w:ascii="Calibri" w:eastAsia="楷体" w:hAnsi="Calibri" w:cs="Calibri"/>
          <w:color w:val="000000"/>
        </w:rPr>
        <w:t> </w:t>
      </w:r>
      <w:r>
        <w:rPr>
          <w:rFonts w:ascii="&amp;quot" w:hAnsi="&amp;quot"/>
          <w:color w:val="000000"/>
          <w:sz w:val="20"/>
          <w:szCs w:val="20"/>
        </w:rPr>
        <w:br/>
      </w:r>
      <w:proofErr w:type="spellStart"/>
      <w:r>
        <w:rPr>
          <w:rFonts w:ascii="楷体" w:eastAsia="楷体" w:hAnsi="楷体" w:hint="eastAsia"/>
          <w:color w:val="000000"/>
        </w:rPr>
        <w:t>event.clientX+document.documentElement.scrollTop</w:t>
      </w:r>
      <w:proofErr w:type="spellEnd"/>
      <w:r>
        <w:rPr>
          <w:rFonts w:ascii="楷体" w:eastAsia="楷体" w:hAnsi="楷体" w:hint="eastAsia"/>
          <w:color w:val="000000"/>
        </w:rPr>
        <w:t xml:space="preserve"> 相对文档的水平</w:t>
      </w:r>
      <w:proofErr w:type="gramStart"/>
      <w:r>
        <w:rPr>
          <w:rFonts w:ascii="楷体" w:eastAsia="楷体" w:hAnsi="楷体" w:hint="eastAsia"/>
          <w:color w:val="000000"/>
        </w:rPr>
        <w:t>座标</w:t>
      </w:r>
      <w:proofErr w:type="gramEnd"/>
      <w:r>
        <w:rPr>
          <w:rFonts w:ascii="楷体" w:eastAsia="楷体" w:hAnsi="楷体" w:hint="eastAsia"/>
          <w:color w:val="000000"/>
        </w:rPr>
        <w:t>+垂直方向滚动的量</w:t>
      </w:r>
    </w:p>
    <w:p w:rsidR="00D03148" w:rsidRDefault="00D03148" w:rsidP="00D03148">
      <w:pPr>
        <w:pStyle w:val="a3"/>
        <w:spacing w:before="0" w:beforeAutospacing="0" w:after="0" w:afterAutospacing="0" w:line="285" w:lineRule="atLeast"/>
        <w:rPr>
          <w:rFonts w:ascii="&amp;quot" w:hAnsi="&amp;quot"/>
          <w:color w:val="000000"/>
          <w:sz w:val="20"/>
          <w:szCs w:val="20"/>
        </w:rPr>
      </w:pPr>
      <w:r>
        <w:rPr>
          <w:rFonts w:ascii="楷体" w:eastAsia="楷体" w:hAnsi="楷体" w:hint="eastAsia"/>
          <w:color w:val="000000"/>
        </w:rPr>
        <w:t xml:space="preserve">页可见区域宽： </w:t>
      </w:r>
      <w:proofErr w:type="spellStart"/>
      <w:r>
        <w:rPr>
          <w:rFonts w:ascii="楷体" w:eastAsia="楷体" w:hAnsi="楷体" w:hint="eastAsia"/>
          <w:color w:val="000000"/>
        </w:rPr>
        <w:t>document.body.clientWidth</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网页可见区域高： </w:t>
      </w:r>
      <w:proofErr w:type="spellStart"/>
      <w:r>
        <w:rPr>
          <w:rFonts w:ascii="楷体" w:eastAsia="楷体" w:hAnsi="楷体" w:hint="eastAsia"/>
          <w:color w:val="000000"/>
        </w:rPr>
        <w:t>document.body.clientHeight</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网页可见区域宽： </w:t>
      </w:r>
      <w:proofErr w:type="spellStart"/>
      <w:r>
        <w:rPr>
          <w:rFonts w:ascii="楷体" w:eastAsia="楷体" w:hAnsi="楷体" w:hint="eastAsia"/>
          <w:color w:val="000000"/>
        </w:rPr>
        <w:t>document.body.offsetWidth</w:t>
      </w:r>
      <w:proofErr w:type="spellEnd"/>
      <w:r>
        <w:rPr>
          <w:rFonts w:ascii="Calibri" w:eastAsia="楷体" w:hAnsi="Calibri" w:cs="Calibri"/>
          <w:color w:val="000000"/>
        </w:rPr>
        <w:t>  </w:t>
      </w:r>
      <w:r>
        <w:rPr>
          <w:rFonts w:ascii="楷体" w:eastAsia="楷体" w:hAnsi="楷体" w:hint="eastAsia"/>
          <w:color w:val="000000"/>
        </w:rPr>
        <w:t xml:space="preserve"> （包含边线的宽）;</w:t>
      </w:r>
      <w:r>
        <w:rPr>
          <w:rFonts w:ascii="&amp;quot" w:hAnsi="&amp;quot"/>
          <w:color w:val="000000"/>
          <w:sz w:val="20"/>
          <w:szCs w:val="20"/>
        </w:rPr>
        <w:br/>
      </w:r>
      <w:r>
        <w:rPr>
          <w:rFonts w:ascii="楷体" w:eastAsia="楷体" w:hAnsi="楷体" w:hint="eastAsia"/>
          <w:color w:val="000000"/>
        </w:rPr>
        <w:t xml:space="preserve">网页可见区域高： </w:t>
      </w:r>
      <w:proofErr w:type="spellStart"/>
      <w:r>
        <w:rPr>
          <w:rFonts w:ascii="楷体" w:eastAsia="楷体" w:hAnsi="楷体" w:hint="eastAsia"/>
          <w:color w:val="000000"/>
        </w:rPr>
        <w:t>document.body.offsetHeight</w:t>
      </w:r>
      <w:proofErr w:type="spellEnd"/>
      <w:r>
        <w:rPr>
          <w:rFonts w:ascii="楷体" w:eastAsia="楷体" w:hAnsi="楷体" w:hint="eastAsia"/>
          <w:color w:val="000000"/>
        </w:rPr>
        <w:t xml:space="preserve"> （包含边线的宽）;</w:t>
      </w:r>
      <w:r>
        <w:rPr>
          <w:rFonts w:ascii="&amp;quot" w:hAnsi="&amp;quot"/>
          <w:color w:val="000000"/>
          <w:sz w:val="20"/>
          <w:szCs w:val="20"/>
        </w:rPr>
        <w:br/>
      </w:r>
      <w:r>
        <w:rPr>
          <w:rFonts w:ascii="楷体" w:eastAsia="楷体" w:hAnsi="楷体" w:hint="eastAsia"/>
          <w:color w:val="000000"/>
        </w:rPr>
        <w:t xml:space="preserve">网页正文全文宽： </w:t>
      </w:r>
      <w:proofErr w:type="spellStart"/>
      <w:r>
        <w:rPr>
          <w:rFonts w:ascii="楷体" w:eastAsia="楷体" w:hAnsi="楷体" w:hint="eastAsia"/>
          <w:color w:val="000000"/>
        </w:rPr>
        <w:t>document.body.scrollWidth</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网页正文全文高： </w:t>
      </w:r>
      <w:proofErr w:type="spellStart"/>
      <w:r>
        <w:rPr>
          <w:rFonts w:ascii="楷体" w:eastAsia="楷体" w:hAnsi="楷体" w:hint="eastAsia"/>
          <w:color w:val="000000"/>
        </w:rPr>
        <w:t>document.body.scrollHeight</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网页被卷去的高： </w:t>
      </w:r>
      <w:proofErr w:type="spellStart"/>
      <w:r>
        <w:rPr>
          <w:rFonts w:ascii="楷体" w:eastAsia="楷体" w:hAnsi="楷体" w:hint="eastAsia"/>
          <w:color w:val="000000"/>
        </w:rPr>
        <w:t>document.body.scrollTop</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网页被卷去的左： </w:t>
      </w:r>
      <w:proofErr w:type="spellStart"/>
      <w:r>
        <w:rPr>
          <w:rFonts w:ascii="楷体" w:eastAsia="楷体" w:hAnsi="楷体" w:hint="eastAsia"/>
          <w:color w:val="000000"/>
        </w:rPr>
        <w:t>document.body.scrollLeft</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网页正文项目组上： </w:t>
      </w:r>
      <w:proofErr w:type="spellStart"/>
      <w:r>
        <w:rPr>
          <w:rFonts w:ascii="楷体" w:eastAsia="楷体" w:hAnsi="楷体" w:hint="eastAsia"/>
          <w:color w:val="000000"/>
        </w:rPr>
        <w:t>window.screenTop</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网页正文项目组左： </w:t>
      </w:r>
      <w:proofErr w:type="spellStart"/>
      <w:r>
        <w:rPr>
          <w:rFonts w:ascii="楷体" w:eastAsia="楷体" w:hAnsi="楷体" w:hint="eastAsia"/>
          <w:color w:val="000000"/>
        </w:rPr>
        <w:t>window.screenLeft</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屏幕辨别率的高： </w:t>
      </w:r>
      <w:proofErr w:type="spellStart"/>
      <w:r>
        <w:rPr>
          <w:rFonts w:ascii="楷体" w:eastAsia="楷体" w:hAnsi="楷体" w:hint="eastAsia"/>
          <w:color w:val="000000"/>
        </w:rPr>
        <w:t>window.screen.height</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屏幕辨别率的宽： </w:t>
      </w:r>
      <w:proofErr w:type="spellStart"/>
      <w:r>
        <w:rPr>
          <w:rFonts w:ascii="楷体" w:eastAsia="楷体" w:hAnsi="楷体" w:hint="eastAsia"/>
          <w:color w:val="000000"/>
        </w:rPr>
        <w:t>window.screen.width</w:t>
      </w:r>
      <w:proofErr w:type="spellEnd"/>
      <w:r>
        <w:rPr>
          <w:rFonts w:ascii="楷体" w:eastAsia="楷体" w:hAnsi="楷体" w:hint="eastAsia"/>
          <w:color w:val="000000"/>
        </w:rPr>
        <w:t>;</w:t>
      </w:r>
      <w:r>
        <w:rPr>
          <w:rFonts w:ascii="&amp;quot" w:hAnsi="&amp;quot"/>
          <w:color w:val="000000"/>
          <w:sz w:val="20"/>
          <w:szCs w:val="20"/>
        </w:rPr>
        <w:br/>
      </w:r>
      <w:r>
        <w:rPr>
          <w:rFonts w:ascii="楷体" w:eastAsia="楷体" w:hAnsi="楷体" w:hint="eastAsia"/>
          <w:color w:val="000000"/>
        </w:rPr>
        <w:t xml:space="preserve">屏幕可用工作区高度： </w:t>
      </w:r>
      <w:proofErr w:type="spellStart"/>
      <w:proofErr w:type="gramStart"/>
      <w:r>
        <w:rPr>
          <w:rFonts w:ascii="楷体" w:eastAsia="楷体" w:hAnsi="楷体" w:hint="eastAsia"/>
          <w:color w:val="000000"/>
        </w:rPr>
        <w:t>window.screen</w:t>
      </w:r>
      <w:proofErr w:type="gramEnd"/>
      <w:r>
        <w:rPr>
          <w:rFonts w:ascii="楷体" w:eastAsia="楷体" w:hAnsi="楷体" w:hint="eastAsia"/>
          <w:color w:val="000000"/>
        </w:rPr>
        <w:t>.availHeight</w:t>
      </w:r>
      <w:proofErr w:type="spellEnd"/>
      <w:r>
        <w:rPr>
          <w:rFonts w:ascii="楷体" w:eastAsia="楷体" w:hAnsi="楷体" w:hint="eastAsia"/>
          <w:color w:val="000000"/>
        </w:rPr>
        <w:t>;</w:t>
      </w:r>
    </w:p>
    <w:p w:rsidR="00D03148" w:rsidRDefault="00D03148" w:rsidP="00D03148">
      <w:pPr>
        <w:pStyle w:val="a3"/>
        <w:spacing w:before="0" w:beforeAutospacing="0" w:after="0" w:afterAutospacing="0" w:line="285" w:lineRule="atLeast"/>
        <w:rPr>
          <w:rFonts w:ascii="&amp;quot" w:hAnsi="&amp;quot"/>
          <w:color w:val="000000"/>
          <w:sz w:val="20"/>
          <w:szCs w:val="20"/>
        </w:rPr>
      </w:pPr>
      <w:r>
        <w:rPr>
          <w:rFonts w:ascii="Calibri" w:eastAsia="楷体" w:hAnsi="Calibri" w:cs="Calibri"/>
          <w:color w:val="000000"/>
        </w:rPr>
        <w:lastRenderedPageBreak/>
        <w:t> </w:t>
      </w:r>
      <w:r>
        <w:rPr>
          <w:rFonts w:ascii="楷体" w:eastAsia="楷体" w:hAnsi="楷体"/>
          <w:noProof/>
          <w:color w:val="000000"/>
        </w:rPr>
        <w:drawing>
          <wp:inline distT="0" distB="0" distL="0" distR="0">
            <wp:extent cx="5274310" cy="5213350"/>
            <wp:effectExtent l="0" t="0" r="2540" b="6350"/>
            <wp:docPr id="1" name="图片 1" descr="https://pic002.cnblogs.com/images/2012/367527/20121029173825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367527/201210291738252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213350"/>
                    </a:xfrm>
                    <a:prstGeom prst="rect">
                      <a:avLst/>
                    </a:prstGeom>
                    <a:noFill/>
                    <a:ln>
                      <a:noFill/>
                    </a:ln>
                  </pic:spPr>
                </pic:pic>
              </a:graphicData>
            </a:graphic>
          </wp:inline>
        </w:drawing>
      </w:r>
    </w:p>
    <w:p w:rsidR="00A64209" w:rsidRDefault="00A64209">
      <w:bookmarkStart w:id="0" w:name="_GoBack"/>
      <w:bookmarkEnd w:id="0"/>
    </w:p>
    <w:sectPr w:rsidR="00A64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48"/>
    <w:rsid w:val="00A64209"/>
    <w:rsid w:val="00D03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DCB68-121C-4B14-84E6-0C9B9C91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31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04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cj</cp:lastModifiedBy>
  <cp:revision>1</cp:revision>
  <dcterms:created xsi:type="dcterms:W3CDTF">2018-12-30T03:29:00Z</dcterms:created>
  <dcterms:modified xsi:type="dcterms:W3CDTF">2018-12-30T03:29:00Z</dcterms:modified>
</cp:coreProperties>
</file>