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82" w:rsidRPr="00981E71" w:rsidRDefault="00DA1C60" w:rsidP="000B1082">
      <w:pPr>
        <w:autoSpaceDE w:val="0"/>
        <w:autoSpaceDN w:val="0"/>
        <w:adjustRightInd w:val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bCs/>
          <w:sz w:val="24"/>
          <w:szCs w:val="24"/>
        </w:rPr>
        <w:t>Eliminar Sub-</w:t>
      </w:r>
      <w:r>
        <w:rPr>
          <w:rFonts w:asciiTheme="majorHAnsi" w:hAnsiTheme="majorHAnsi" w:cs="Arial"/>
          <w:b/>
          <w:sz w:val="24"/>
          <w:szCs w:val="24"/>
        </w:rPr>
        <w:t>e</w:t>
      </w:r>
      <w:r w:rsidR="0032280E">
        <w:rPr>
          <w:rFonts w:asciiTheme="majorHAnsi" w:hAnsiTheme="majorHAnsi" w:cs="Arial"/>
          <w:b/>
          <w:sz w:val="24"/>
          <w:szCs w:val="24"/>
        </w:rPr>
        <w:t>specíficas</w:t>
      </w:r>
    </w:p>
    <w:tbl>
      <w:tblPr>
        <w:tblW w:w="90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986"/>
        <w:gridCol w:w="6225"/>
      </w:tblGrid>
      <w:tr w:rsidR="000B1082" w:rsidRPr="000E5224" w:rsidTr="008B788E">
        <w:trPr>
          <w:trHeight w:val="180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Actores: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Presupuesto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7D7FE9" w:rsidP="004D3E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Esta funcionalidad permite al actor</w:t>
            </w:r>
            <w:r w:rsidR="00B31A76">
              <w:rPr>
                <w:rFonts w:asciiTheme="majorHAnsi" w:hAnsiTheme="majorHAnsi" w:cs="Arial"/>
                <w:sz w:val="24"/>
                <w:szCs w:val="24"/>
              </w:rPr>
              <w:t xml:space="preserve"> eliminar</w:t>
            </w:r>
            <w:r w:rsidR="00EA649F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E865E8">
              <w:rPr>
                <w:rFonts w:asciiTheme="majorHAnsi" w:hAnsiTheme="majorHAnsi" w:cs="Arial"/>
                <w:sz w:val="24"/>
                <w:szCs w:val="24"/>
              </w:rPr>
              <w:t xml:space="preserve">una </w:t>
            </w:r>
            <w:r w:rsidR="00EA649F">
              <w:rPr>
                <w:rFonts w:asciiTheme="majorHAnsi" w:hAnsiTheme="majorHAnsi" w:cs="Arial"/>
                <w:sz w:val="24"/>
                <w:szCs w:val="24"/>
              </w:rPr>
              <w:t>sub-</w:t>
            </w:r>
            <w:r w:rsidR="004D3EE2">
              <w:rPr>
                <w:rFonts w:asciiTheme="majorHAnsi" w:hAnsiTheme="majorHAnsi" w:cs="Arial"/>
                <w:sz w:val="24"/>
                <w:szCs w:val="24"/>
              </w:rPr>
              <w:t>específica</w:t>
            </w:r>
            <w:r w:rsidR="00EA649F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0B1082" w:rsidRPr="000E5224">
              <w:rPr>
                <w:rFonts w:asciiTheme="majorHAnsi" w:hAnsiTheme="majorHAnsi" w:cs="Arial"/>
                <w:sz w:val="24"/>
                <w:szCs w:val="24"/>
              </w:rPr>
              <w:t xml:space="preserve">según el Clasificador Presupuestario. 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Precondición: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4D3EE2" w:rsidP="00981E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eastAsia="Calibri" w:hAnsiTheme="majorHAnsi" w:cs="Calibri"/>
                <w:sz w:val="24"/>
                <w:szCs w:val="24"/>
              </w:rPr>
              <w:t xml:space="preserve">La </w:t>
            </w:r>
            <w:r w:rsidR="00FF658B">
              <w:rPr>
                <w:rFonts w:asciiTheme="majorHAnsi" w:eastAsia="Calibri" w:hAnsiTheme="majorHAnsi" w:cs="Calibri"/>
                <w:sz w:val="24"/>
                <w:szCs w:val="24"/>
              </w:rPr>
              <w:t>sub-</w:t>
            </w:r>
            <w:r w:rsidR="00A0636C">
              <w:rPr>
                <w:rFonts w:asciiTheme="majorHAnsi" w:hAnsiTheme="majorHAnsi" w:cs="Arial"/>
                <w:sz w:val="24"/>
                <w:szCs w:val="24"/>
              </w:rPr>
              <w:t>específica</w:t>
            </w:r>
            <w:r w:rsidR="00FF658B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104D8C">
              <w:rPr>
                <w:rFonts w:asciiTheme="majorHAnsi" w:eastAsia="Calibri" w:hAnsiTheme="majorHAnsi" w:cs="Calibri"/>
                <w:sz w:val="24"/>
                <w:szCs w:val="24"/>
              </w:rPr>
              <w:t xml:space="preserve">que se quiere eliminar </w:t>
            </w:r>
            <w:r w:rsidR="00A0636C">
              <w:rPr>
                <w:rFonts w:asciiTheme="majorHAnsi" w:eastAsia="Calibri" w:hAnsiTheme="majorHAnsi" w:cs="Calibri"/>
                <w:sz w:val="24"/>
                <w:szCs w:val="24"/>
              </w:rPr>
              <w:t>debe estar registrada</w:t>
            </w:r>
            <w:r>
              <w:rPr>
                <w:rFonts w:asciiTheme="majorHAnsi" w:eastAsia="Calibri" w:hAnsiTheme="majorHAnsi" w:cs="Calibri"/>
                <w:sz w:val="24"/>
                <w:szCs w:val="24"/>
              </w:rPr>
              <w:t>.</w:t>
            </w:r>
          </w:p>
        </w:tc>
      </w:tr>
      <w:tr w:rsidR="000B1082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i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</w:rPr>
              <w:t>Pasos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E248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i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</w:rPr>
              <w:t>Acción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C0722" w:rsidRDefault="002C0722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:rsidR="0015081F" w:rsidRDefault="002C0722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Flujo Normal</w:t>
            </w: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4D5B20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32280E" w:rsidP="00A063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El actor selecciona la</w:t>
            </w:r>
            <w:r w:rsidR="00EA649F">
              <w:rPr>
                <w:rFonts w:asciiTheme="majorHAnsi" w:hAnsiTheme="majorHAnsi" w:cs="Arial"/>
                <w:sz w:val="24"/>
                <w:szCs w:val="24"/>
              </w:rPr>
              <w:t xml:space="preserve"> sub-</w:t>
            </w:r>
            <w:r w:rsidR="00A0636C">
              <w:rPr>
                <w:rFonts w:asciiTheme="majorHAnsi" w:hAnsiTheme="majorHAnsi" w:cs="Arial"/>
                <w:sz w:val="24"/>
                <w:szCs w:val="24"/>
              </w:rPr>
              <w:t xml:space="preserve">específica </w:t>
            </w:r>
            <w:r w:rsidR="00B92639">
              <w:rPr>
                <w:rFonts w:asciiTheme="majorHAnsi" w:hAnsiTheme="majorHAnsi" w:cs="Arial"/>
                <w:sz w:val="24"/>
                <w:szCs w:val="24"/>
              </w:rPr>
              <w:t>que desea elimina</w:t>
            </w:r>
            <w:r w:rsidR="00E82B1E">
              <w:rPr>
                <w:rFonts w:asciiTheme="majorHAnsi" w:hAnsiTheme="majorHAnsi" w:cs="Arial"/>
                <w:sz w:val="24"/>
                <w:szCs w:val="24"/>
              </w:rPr>
              <w:t>r</w:t>
            </w:r>
            <w:r w:rsidR="00B92639">
              <w:rPr>
                <w:rFonts w:asciiTheme="majorHAnsi" w:hAnsiTheme="majorHAnsi" w:cs="Arial"/>
                <w:sz w:val="24"/>
                <w:szCs w:val="24"/>
              </w:rPr>
              <w:t xml:space="preserve">. </w:t>
            </w:r>
          </w:p>
        </w:tc>
      </w:tr>
      <w:tr w:rsidR="00B92639" w:rsidRPr="000E5224" w:rsidTr="008B788E">
        <w:trPr>
          <w:trHeight w:val="1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Default="00B92639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2639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Default="00B92639" w:rsidP="0032280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El sistema mue</w:t>
            </w:r>
            <w:r w:rsidR="00DF05C5">
              <w:rPr>
                <w:rFonts w:asciiTheme="majorHAnsi" w:hAnsiTheme="majorHAnsi" w:cs="Arial"/>
                <w:sz w:val="24"/>
                <w:szCs w:val="24"/>
              </w:rPr>
              <w:t>stra un formulario con la información</w:t>
            </w:r>
            <w:r w:rsidR="00E82B1E">
              <w:rPr>
                <w:rFonts w:asciiTheme="majorHAnsi" w:hAnsiTheme="majorHAnsi" w:cs="Arial"/>
                <w:sz w:val="24"/>
                <w:szCs w:val="24"/>
              </w:rPr>
              <w:t xml:space="preserve"> de</w:t>
            </w:r>
            <w:r w:rsidR="00FF658B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E82B1E">
              <w:rPr>
                <w:rFonts w:asciiTheme="majorHAnsi" w:hAnsiTheme="majorHAnsi" w:cs="Arial"/>
                <w:sz w:val="24"/>
                <w:szCs w:val="24"/>
              </w:rPr>
              <w:t>l</w:t>
            </w:r>
            <w:r w:rsidR="0032280E">
              <w:rPr>
                <w:rFonts w:asciiTheme="majorHAnsi" w:hAnsiTheme="majorHAnsi" w:cs="Arial"/>
                <w:sz w:val="24"/>
                <w:szCs w:val="24"/>
              </w:rPr>
              <w:t>a</w:t>
            </w:r>
            <w:r w:rsidR="00FF658B">
              <w:rPr>
                <w:rFonts w:asciiTheme="majorHAnsi" w:hAnsiTheme="majorHAnsi" w:cs="Arial"/>
                <w:sz w:val="24"/>
                <w:szCs w:val="24"/>
              </w:rPr>
              <w:t xml:space="preserve"> sub-</w:t>
            </w:r>
            <w:r w:rsidR="0032280E">
              <w:rPr>
                <w:rFonts w:asciiTheme="majorHAnsi" w:hAnsiTheme="majorHAnsi" w:cs="Arial"/>
                <w:sz w:val="24"/>
                <w:szCs w:val="24"/>
              </w:rPr>
              <w:t>específica</w:t>
            </w:r>
            <w:r w:rsidR="00FF658B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E82B1E">
              <w:rPr>
                <w:rFonts w:ascii="Cambria" w:eastAsia="Cambria" w:hAnsi="Cambria" w:cs="Cambria"/>
                <w:sz w:val="24"/>
              </w:rPr>
              <w:t xml:space="preserve">tales como: </w:t>
            </w:r>
            <w:r w:rsidR="00E952D5">
              <w:rPr>
                <w:rFonts w:ascii="Cambria" w:eastAsia="Cambria" w:hAnsi="Cambria" w:cs="Cambria"/>
                <w:sz w:val="24"/>
              </w:rPr>
              <w:t>código de la cuenta, descripción</w:t>
            </w:r>
            <w:r w:rsidR="0032280E">
              <w:rPr>
                <w:rFonts w:ascii="Cambria" w:eastAsia="Cambria" w:hAnsi="Cambria" w:cs="Cambria"/>
                <w:sz w:val="24"/>
              </w:rPr>
              <w:t xml:space="preserve"> de la cuenta, código del ramo,</w:t>
            </w:r>
            <w:r w:rsidR="00E952D5">
              <w:rPr>
                <w:rFonts w:ascii="Cambria" w:eastAsia="Cambria" w:hAnsi="Cambria" w:cs="Cambria"/>
                <w:sz w:val="24"/>
              </w:rPr>
              <w:t xml:space="preserve"> descripción del ramo, código del sub-ramo, descripción del sub-ramo</w:t>
            </w:r>
            <w:r w:rsidR="0032280E">
              <w:rPr>
                <w:rFonts w:ascii="Cambria" w:eastAsia="Cambria" w:hAnsi="Cambria" w:cs="Cambria"/>
                <w:sz w:val="24"/>
              </w:rPr>
              <w:t xml:space="preserve">, código de la específica, descripción de la </w:t>
            </w:r>
            <w:r w:rsidR="0032280E">
              <w:rPr>
                <w:rFonts w:asciiTheme="majorHAnsi" w:hAnsiTheme="majorHAnsi" w:cs="Arial"/>
                <w:sz w:val="24"/>
                <w:szCs w:val="24"/>
              </w:rPr>
              <w:t>específica</w:t>
            </w:r>
            <w:r w:rsidR="00FF658B">
              <w:rPr>
                <w:rFonts w:asciiTheme="majorHAnsi" w:hAnsiTheme="majorHAnsi" w:cs="Arial"/>
                <w:sz w:val="24"/>
                <w:szCs w:val="24"/>
              </w:rPr>
              <w:t>, código de la sub-especifica</w:t>
            </w:r>
            <w:r w:rsidR="00EA649F">
              <w:rPr>
                <w:rFonts w:ascii="Cambria" w:eastAsia="Cambria" w:hAnsi="Cambria" w:cs="Cambria"/>
                <w:sz w:val="24"/>
              </w:rPr>
              <w:t>, descripción de la sub-específica</w:t>
            </w:r>
            <w:r w:rsidR="00A01F85">
              <w:rPr>
                <w:rFonts w:ascii="Cambria" w:eastAsia="Cambria" w:hAnsi="Cambria" w:cs="Cambria"/>
                <w:sz w:val="24"/>
              </w:rPr>
              <w:t>,</w:t>
            </w:r>
            <w:r w:rsidR="00EA649F">
              <w:rPr>
                <w:rFonts w:ascii="Cambria" w:eastAsia="Cambria" w:hAnsi="Cambria" w:cs="Cambria"/>
                <w:sz w:val="24"/>
              </w:rPr>
              <w:t xml:space="preserve"> </w:t>
            </w:r>
            <w:r w:rsidR="00A01F85">
              <w:rPr>
                <w:rFonts w:ascii="Cambria" w:eastAsia="Cambria" w:hAnsi="Cambria" w:cs="Cambria"/>
                <w:sz w:val="24"/>
              </w:rPr>
              <w:t xml:space="preserve">status </w:t>
            </w:r>
            <w:r w:rsidR="00E952D5">
              <w:rPr>
                <w:rFonts w:ascii="Cambria" w:eastAsia="Cambria" w:hAnsi="Cambria" w:cs="Cambria"/>
                <w:sz w:val="24"/>
              </w:rPr>
              <w:t>y la opción eliminar.</w:t>
            </w:r>
            <w:bookmarkStart w:id="0" w:name="_GoBack"/>
            <w:bookmarkEnd w:id="0"/>
          </w:p>
        </w:tc>
      </w:tr>
      <w:tr w:rsidR="00B92639" w:rsidRPr="000E5224" w:rsidTr="008B788E">
        <w:trPr>
          <w:trHeight w:val="1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Default="00B92639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2639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Pr="000E5224" w:rsidRDefault="00B92639" w:rsidP="00E24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</w:rPr>
              <w:t xml:space="preserve">El </w:t>
            </w:r>
            <w:r>
              <w:rPr>
                <w:rFonts w:asciiTheme="majorHAnsi" w:hAnsiTheme="majorHAnsi" w:cs="Arial"/>
                <w:sz w:val="24"/>
                <w:szCs w:val="24"/>
              </w:rPr>
              <w:t>actor selecciona</w:t>
            </w:r>
            <w:r w:rsidR="006A0105">
              <w:rPr>
                <w:rFonts w:asciiTheme="majorHAnsi" w:hAnsiTheme="majorHAnsi" w:cs="Arial"/>
                <w:sz w:val="24"/>
                <w:szCs w:val="24"/>
              </w:rPr>
              <w:t xml:space="preserve"> la opción eliminar</w:t>
            </w:r>
            <w:r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15081F" w:rsidRPr="000E5224" w:rsidTr="008B788E">
        <w:trPr>
          <w:trHeight w:val="542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Default="00DF05C5" w:rsidP="00DF0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  <w:p w:rsidR="00DF05C5" w:rsidRPr="000E5224" w:rsidRDefault="00DF05C5" w:rsidP="00DF05C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105D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</w:rPr>
              <w:t>El sistema muestra un mensaje indica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ndo la confirmación en </w:t>
            </w:r>
            <w:r w:rsidR="00105D84">
              <w:rPr>
                <w:rFonts w:asciiTheme="majorHAnsi" w:hAnsiTheme="majorHAnsi" w:cs="Arial"/>
                <w:sz w:val="24"/>
                <w:szCs w:val="24"/>
              </w:rPr>
              <w:t>el momento de eliminar la</w:t>
            </w:r>
            <w:r w:rsidR="00FF658B">
              <w:rPr>
                <w:rFonts w:asciiTheme="majorHAnsi" w:hAnsiTheme="majorHAnsi" w:cs="Arial"/>
                <w:sz w:val="24"/>
                <w:szCs w:val="24"/>
              </w:rPr>
              <w:t xml:space="preserve"> sub-</w:t>
            </w:r>
            <w:r w:rsidR="00105D84">
              <w:rPr>
                <w:rFonts w:asciiTheme="majorHAnsi" w:hAnsiTheme="majorHAnsi" w:cs="Arial"/>
                <w:sz w:val="24"/>
                <w:szCs w:val="24"/>
              </w:rPr>
              <w:t>especifica</w:t>
            </w:r>
            <w:r w:rsidRPr="000E5224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15081F" w:rsidRPr="000E5224" w:rsidTr="004B17C2">
        <w:trPr>
          <w:trHeight w:val="269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</w:rPr>
              <w:t xml:space="preserve">El </w:t>
            </w:r>
            <w:r w:rsidR="004D5B20">
              <w:rPr>
                <w:rFonts w:asciiTheme="majorHAnsi" w:hAnsiTheme="majorHAnsi" w:cs="Arial"/>
                <w:sz w:val="24"/>
                <w:szCs w:val="24"/>
              </w:rPr>
              <w:t>actor</w:t>
            </w:r>
            <w:r w:rsidRPr="000E5224">
              <w:rPr>
                <w:rFonts w:asciiTheme="majorHAnsi" w:hAnsiTheme="majorHAnsi" w:cs="Arial"/>
                <w:sz w:val="24"/>
                <w:szCs w:val="24"/>
              </w:rPr>
              <w:t xml:space="preserve"> selecciona “Aceptar”.</w:t>
            </w:r>
          </w:p>
        </w:tc>
      </w:tr>
      <w:tr w:rsidR="0015081F" w:rsidRPr="000E5224" w:rsidTr="0015081F">
        <w:trPr>
          <w:trHeight w:val="562"/>
        </w:trPr>
        <w:tc>
          <w:tcPr>
            <w:tcW w:w="18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6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105D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El</w:t>
            </w:r>
            <w:r w:rsidR="00EA649F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2C0722">
              <w:rPr>
                <w:rFonts w:asciiTheme="majorHAnsi" w:hAnsiTheme="majorHAnsi" w:cs="Arial"/>
                <w:sz w:val="24"/>
                <w:szCs w:val="24"/>
              </w:rPr>
              <w:t xml:space="preserve">sistema </w:t>
            </w:r>
            <w:r w:rsidRPr="000E5224">
              <w:rPr>
                <w:rFonts w:asciiTheme="majorHAnsi" w:hAnsiTheme="majorHAnsi" w:cs="Arial"/>
                <w:sz w:val="24"/>
                <w:szCs w:val="24"/>
              </w:rPr>
              <w:t>muestra un</w:t>
            </w:r>
            <w:r w:rsidR="00E82B1E">
              <w:rPr>
                <w:rFonts w:asciiTheme="majorHAnsi" w:hAnsiTheme="majorHAnsi" w:cs="Arial"/>
                <w:sz w:val="24"/>
                <w:szCs w:val="24"/>
              </w:rPr>
              <w:t xml:space="preserve"> mensaje indicando que </w:t>
            </w:r>
            <w:r w:rsidR="00105D84">
              <w:rPr>
                <w:rFonts w:asciiTheme="majorHAnsi" w:hAnsiTheme="majorHAnsi" w:cs="Arial"/>
                <w:sz w:val="24"/>
                <w:szCs w:val="24"/>
              </w:rPr>
              <w:t xml:space="preserve">la </w:t>
            </w:r>
            <w:r w:rsidR="00FF658B">
              <w:rPr>
                <w:rFonts w:asciiTheme="majorHAnsi" w:hAnsiTheme="majorHAnsi" w:cs="Arial"/>
                <w:sz w:val="24"/>
                <w:szCs w:val="24"/>
              </w:rPr>
              <w:t>sub-</w:t>
            </w:r>
            <w:r w:rsidR="00105D84">
              <w:rPr>
                <w:rFonts w:asciiTheme="majorHAnsi" w:hAnsiTheme="majorHAnsi" w:cs="Arial"/>
                <w:sz w:val="24"/>
                <w:szCs w:val="24"/>
              </w:rPr>
              <w:t xml:space="preserve">especifica </w:t>
            </w:r>
            <w:r>
              <w:rPr>
                <w:rFonts w:asciiTheme="majorHAnsi" w:hAnsiTheme="majorHAnsi" w:cs="Arial"/>
                <w:sz w:val="24"/>
                <w:szCs w:val="24"/>
              </w:rPr>
              <w:t>se ha eliminado</w:t>
            </w:r>
            <w:r w:rsidRPr="000E5224">
              <w:rPr>
                <w:rFonts w:asciiTheme="majorHAnsi" w:hAnsiTheme="majorHAnsi" w:cs="Arial"/>
                <w:sz w:val="24"/>
                <w:szCs w:val="24"/>
              </w:rPr>
              <w:t xml:space="preserve"> exitosamente.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Post-Condición: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B26E90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La </w:t>
            </w:r>
            <w:r w:rsidR="00EA649F">
              <w:rPr>
                <w:rFonts w:asciiTheme="majorHAnsi" w:hAnsiTheme="majorHAnsi" w:cs="Arial"/>
                <w:sz w:val="24"/>
                <w:szCs w:val="24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</w:rPr>
              <w:t>específica</w:t>
            </w:r>
            <w:r w:rsidR="00EA649F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fue eliminada</w:t>
            </w:r>
            <w:r w:rsidR="0015081F" w:rsidRPr="000E5224">
              <w:rPr>
                <w:rFonts w:asciiTheme="majorHAnsi" w:hAnsiTheme="majorHAnsi" w:cs="Arial"/>
                <w:sz w:val="24"/>
                <w:szCs w:val="24"/>
              </w:rPr>
              <w:t xml:space="preserve"> exitosamente.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  <w:p w:rsidR="0015081F" w:rsidRDefault="0015081F" w:rsidP="00ED67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:rsidR="00ED677A" w:rsidRPr="000E5224" w:rsidRDefault="00ED677A" w:rsidP="00ED67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Flujo Alternativo: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207F" w:rsidRDefault="0015081F" w:rsidP="00B920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</w:rPr>
              <w:t xml:space="preserve">En el Paso </w:t>
            </w:r>
            <w:r w:rsidR="00E26502">
              <w:rPr>
                <w:rFonts w:asciiTheme="majorHAnsi" w:hAnsiTheme="majorHAnsi" w:cs="Arial"/>
                <w:sz w:val="24"/>
                <w:szCs w:val="24"/>
              </w:rPr>
              <w:t>5</w:t>
            </w:r>
            <w:r w:rsidRPr="000E5224">
              <w:rPr>
                <w:rFonts w:asciiTheme="majorHAnsi" w:hAnsiTheme="majorHAnsi" w:cs="Arial"/>
                <w:sz w:val="24"/>
                <w:szCs w:val="24"/>
              </w:rPr>
              <w:t>:</w:t>
            </w:r>
          </w:p>
          <w:p w:rsidR="00B9207F" w:rsidRDefault="0015081F" w:rsidP="00B9207F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B9207F">
              <w:rPr>
                <w:rFonts w:asciiTheme="majorHAnsi" w:hAnsiTheme="majorHAnsi" w:cs="Arial"/>
                <w:sz w:val="24"/>
                <w:szCs w:val="24"/>
              </w:rPr>
              <w:t xml:space="preserve">El </w:t>
            </w:r>
            <w:r w:rsidR="004D5B20">
              <w:rPr>
                <w:rFonts w:asciiTheme="majorHAnsi" w:hAnsiTheme="majorHAnsi" w:cs="Arial"/>
                <w:sz w:val="24"/>
                <w:szCs w:val="24"/>
              </w:rPr>
              <w:t>actor</w:t>
            </w:r>
            <w:r w:rsidRPr="00B9207F">
              <w:rPr>
                <w:rFonts w:asciiTheme="majorHAnsi" w:hAnsiTheme="majorHAnsi" w:cs="Arial"/>
                <w:sz w:val="24"/>
                <w:szCs w:val="24"/>
              </w:rPr>
              <w:t xml:space="preserve"> selecciona la opción cancelar.</w:t>
            </w:r>
          </w:p>
          <w:p w:rsidR="00AD1921" w:rsidRPr="00AD1921" w:rsidRDefault="004B17C2" w:rsidP="00AD192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El s</w:t>
            </w:r>
            <w:r w:rsidR="00DF05C5">
              <w:rPr>
                <w:rFonts w:asciiTheme="majorHAnsi" w:hAnsiTheme="majorHAnsi" w:cs="Arial"/>
                <w:sz w:val="24"/>
                <w:szCs w:val="24"/>
              </w:rPr>
              <w:t>istema regresa al paso 2</w:t>
            </w:r>
            <w:r w:rsidR="0015081F" w:rsidRPr="00B9207F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AD1921" w:rsidRDefault="00DF05C5" w:rsidP="00AD1921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6</w:t>
            </w:r>
            <w:r w:rsidR="00AD1921">
              <w:rPr>
                <w:rFonts w:ascii="Cambria" w:eastAsia="Cambria" w:hAnsi="Cambria" w:cs="Cambria"/>
                <w:sz w:val="24"/>
              </w:rPr>
              <w:t>:</w:t>
            </w:r>
          </w:p>
          <w:p w:rsid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AD1921" w:rsidRP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AD1921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Frecuencia De Uso: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FB2CCC" w:rsidP="00B26E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Cada vez que</w:t>
            </w:r>
            <w:r w:rsidR="00DF05C5">
              <w:rPr>
                <w:rFonts w:asciiTheme="majorHAnsi" w:hAnsiTheme="majorHAnsi" w:cs="Arial"/>
                <w:sz w:val="24"/>
                <w:szCs w:val="24"/>
              </w:rPr>
              <w:t xml:space="preserve"> el</w:t>
            </w:r>
            <w:r w:rsidR="00FF658B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15081F" w:rsidRPr="000E5224">
              <w:rPr>
                <w:rFonts w:asciiTheme="majorHAnsi" w:hAnsiTheme="majorHAnsi" w:cs="Arial"/>
                <w:sz w:val="24"/>
                <w:szCs w:val="24"/>
              </w:rPr>
              <w:t>clasificado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r presupuestario indique que se debe </w:t>
            </w:r>
            <w:r w:rsidR="0071522D">
              <w:rPr>
                <w:rFonts w:asciiTheme="majorHAnsi" w:hAnsiTheme="majorHAnsi" w:cs="Arial"/>
                <w:sz w:val="24"/>
                <w:szCs w:val="24"/>
              </w:rPr>
              <w:t>eliminar</w:t>
            </w:r>
            <w:r w:rsidR="00FF658B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24627F">
              <w:rPr>
                <w:rFonts w:asciiTheme="majorHAnsi" w:hAnsiTheme="majorHAnsi" w:cs="Arial"/>
                <w:sz w:val="24"/>
                <w:szCs w:val="24"/>
              </w:rPr>
              <w:t xml:space="preserve">una </w:t>
            </w:r>
            <w:r w:rsidR="00FF658B">
              <w:rPr>
                <w:rFonts w:asciiTheme="majorHAnsi" w:hAnsiTheme="majorHAnsi" w:cs="Arial"/>
                <w:sz w:val="24"/>
                <w:szCs w:val="24"/>
              </w:rPr>
              <w:t>sub-</w:t>
            </w:r>
            <w:r w:rsidR="0024627F">
              <w:rPr>
                <w:rFonts w:asciiTheme="majorHAnsi" w:hAnsiTheme="majorHAnsi" w:cs="Arial"/>
                <w:sz w:val="24"/>
                <w:szCs w:val="24"/>
              </w:rPr>
              <w:t>especí</w:t>
            </w:r>
            <w:r w:rsidR="00B26E90">
              <w:rPr>
                <w:rFonts w:asciiTheme="majorHAnsi" w:hAnsiTheme="majorHAnsi" w:cs="Arial"/>
                <w:sz w:val="24"/>
                <w:szCs w:val="24"/>
              </w:rPr>
              <w:t>fica</w:t>
            </w:r>
            <w:r w:rsidR="00E91467" w:rsidRPr="000E5224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Reglas De Negocio: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B26E90" w:rsidP="00B26E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La eliminación de la </w:t>
            </w:r>
            <w:r w:rsidR="00EA649F">
              <w:rPr>
                <w:rFonts w:asciiTheme="majorHAnsi" w:hAnsiTheme="majorHAnsi" w:cs="Arial"/>
                <w:sz w:val="24"/>
                <w:szCs w:val="24"/>
              </w:rPr>
              <w:t>sub-</w:t>
            </w:r>
            <w:r w:rsidR="004442B0">
              <w:rPr>
                <w:rFonts w:asciiTheme="majorHAnsi" w:hAnsiTheme="majorHAnsi" w:cs="Arial"/>
                <w:sz w:val="24"/>
                <w:szCs w:val="24"/>
              </w:rPr>
              <w:t>específica</w:t>
            </w:r>
            <w:r w:rsidR="00EA649F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AD1921">
              <w:rPr>
                <w:rFonts w:asciiTheme="majorHAnsi" w:hAnsiTheme="majorHAnsi" w:cs="Arial"/>
                <w:sz w:val="24"/>
                <w:szCs w:val="24"/>
              </w:rPr>
              <w:t>tiene</w:t>
            </w:r>
            <w:r w:rsidR="00FB2CCC">
              <w:rPr>
                <w:rFonts w:asciiTheme="majorHAnsi" w:hAnsiTheme="majorHAnsi" w:cs="Arial"/>
                <w:sz w:val="24"/>
                <w:szCs w:val="24"/>
              </w:rPr>
              <w:t xml:space="preserve"> que ser lógica.</w:t>
            </w:r>
          </w:p>
        </w:tc>
      </w:tr>
    </w:tbl>
    <w:p w:rsidR="000B1082" w:rsidRDefault="000B1082" w:rsidP="000B1082">
      <w:pPr>
        <w:rPr>
          <w:rFonts w:asciiTheme="majorHAnsi" w:hAnsiTheme="majorHAnsi"/>
        </w:rPr>
      </w:pPr>
    </w:p>
    <w:p w:rsidR="000B1082" w:rsidRDefault="000B1082" w:rsidP="000B1082">
      <w:pPr>
        <w:rPr>
          <w:rFonts w:ascii="Arial" w:hAnsi="Arial" w:cs="Arial"/>
        </w:rPr>
      </w:pPr>
    </w:p>
    <w:p w:rsidR="000B1082" w:rsidRDefault="000B1082" w:rsidP="000B1082">
      <w:pPr>
        <w:rPr>
          <w:rFonts w:asciiTheme="majorHAnsi" w:hAnsiTheme="majorHAnsi"/>
        </w:rPr>
      </w:pPr>
    </w:p>
    <w:p w:rsidR="00684FFE" w:rsidRDefault="00684FFE"/>
    <w:sectPr w:rsidR="00684FFE" w:rsidSect="00FC0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62C0"/>
    <w:multiLevelType w:val="hybridMultilevel"/>
    <w:tmpl w:val="28D0F7E0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94F07"/>
    <w:multiLevelType w:val="hybridMultilevel"/>
    <w:tmpl w:val="A1FCDC86"/>
    <w:lvl w:ilvl="0" w:tplc="95C4292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A47BA"/>
    <w:multiLevelType w:val="hybridMultilevel"/>
    <w:tmpl w:val="54C812A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50F01"/>
    <w:multiLevelType w:val="hybridMultilevel"/>
    <w:tmpl w:val="A4802EBE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1082"/>
    <w:rsid w:val="00015D26"/>
    <w:rsid w:val="000B1082"/>
    <w:rsid w:val="00104D8C"/>
    <w:rsid w:val="00105D84"/>
    <w:rsid w:val="0015081F"/>
    <w:rsid w:val="0024627F"/>
    <w:rsid w:val="002C0722"/>
    <w:rsid w:val="0032280E"/>
    <w:rsid w:val="003920C1"/>
    <w:rsid w:val="004442B0"/>
    <w:rsid w:val="00453D41"/>
    <w:rsid w:val="004B17C2"/>
    <w:rsid w:val="004D3EE2"/>
    <w:rsid w:val="004D5B20"/>
    <w:rsid w:val="00602ABB"/>
    <w:rsid w:val="00611645"/>
    <w:rsid w:val="00643D06"/>
    <w:rsid w:val="00684FFE"/>
    <w:rsid w:val="006A0105"/>
    <w:rsid w:val="0071522D"/>
    <w:rsid w:val="007D7FE9"/>
    <w:rsid w:val="00880D86"/>
    <w:rsid w:val="008D6BDD"/>
    <w:rsid w:val="00981E71"/>
    <w:rsid w:val="00A01F85"/>
    <w:rsid w:val="00A0636C"/>
    <w:rsid w:val="00AD1921"/>
    <w:rsid w:val="00B26E90"/>
    <w:rsid w:val="00B31A76"/>
    <w:rsid w:val="00B9207F"/>
    <w:rsid w:val="00B92639"/>
    <w:rsid w:val="00CB1DC5"/>
    <w:rsid w:val="00D37D3E"/>
    <w:rsid w:val="00DA1C60"/>
    <w:rsid w:val="00DF05C5"/>
    <w:rsid w:val="00E248B7"/>
    <w:rsid w:val="00E26502"/>
    <w:rsid w:val="00E82B1E"/>
    <w:rsid w:val="00E865E8"/>
    <w:rsid w:val="00E91467"/>
    <w:rsid w:val="00E952D5"/>
    <w:rsid w:val="00EA649F"/>
    <w:rsid w:val="00ED677A"/>
    <w:rsid w:val="00FB2CCC"/>
    <w:rsid w:val="00FC0247"/>
    <w:rsid w:val="00FF6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20</cp:revision>
  <dcterms:created xsi:type="dcterms:W3CDTF">2017-12-01T14:32:00Z</dcterms:created>
  <dcterms:modified xsi:type="dcterms:W3CDTF">2017-12-06T20:41:00Z</dcterms:modified>
</cp:coreProperties>
</file>