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3B34" w:rsidRDefault="00B93B34" w:rsidP="00B93B34">
      <w:pPr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b/>
          <w:sz w:val="24"/>
        </w:rPr>
        <w:t xml:space="preserve">Modificar </w:t>
      </w:r>
      <w:r w:rsidR="00597A3C">
        <w:rPr>
          <w:rFonts w:ascii="Cambria" w:eastAsia="Cambria" w:hAnsi="Cambria" w:cs="Cambria"/>
          <w:b/>
          <w:sz w:val="24"/>
        </w:rPr>
        <w:t>Sub-e</w:t>
      </w:r>
      <w:r w:rsidR="00E16E15">
        <w:rPr>
          <w:rFonts w:ascii="Cambria" w:eastAsia="Cambria" w:hAnsi="Cambria" w:cs="Cambria"/>
          <w:b/>
          <w:sz w:val="24"/>
        </w:rPr>
        <w:t>specí</w:t>
      </w:r>
      <w:r w:rsidR="00E96A70">
        <w:rPr>
          <w:rFonts w:ascii="Cambria" w:eastAsia="Cambria" w:hAnsi="Cambria" w:cs="Cambria"/>
          <w:b/>
          <w:sz w:val="24"/>
        </w:rPr>
        <w:t>fica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41"/>
        <w:gridCol w:w="981"/>
        <w:gridCol w:w="6124"/>
      </w:tblGrid>
      <w:tr w:rsidR="00DD1D7B" w:rsidTr="00F36D43">
        <w:tc>
          <w:tcPr>
            <w:tcW w:w="1841" w:type="dxa"/>
            <w:tcBorders>
              <w:top w:val="single" w:sz="3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D1D7B" w:rsidRDefault="00DD1D7B" w:rsidP="00F36D43">
            <w:pPr>
              <w:spacing w:after="0" w:line="240" w:lineRule="auto"/>
              <w:jc w:val="center"/>
            </w:pPr>
            <w:r>
              <w:rPr>
                <w:rFonts w:ascii="Cambria" w:eastAsia="Cambria" w:hAnsi="Cambria" w:cs="Cambria"/>
                <w:b/>
                <w:sz w:val="24"/>
              </w:rPr>
              <w:t>Actores:</w:t>
            </w:r>
          </w:p>
        </w:tc>
        <w:tc>
          <w:tcPr>
            <w:tcW w:w="7105" w:type="dxa"/>
            <w:gridSpan w:val="2"/>
            <w:tcBorders>
              <w:top w:val="single" w:sz="3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D1D7B" w:rsidRPr="00B93B34" w:rsidRDefault="00DD1D7B" w:rsidP="00F36D43">
            <w:pPr>
              <w:spacing w:after="0" w:line="240" w:lineRule="auto"/>
              <w:jc w:val="both"/>
              <w:rPr>
                <w:rFonts w:asciiTheme="majorHAnsi" w:eastAsia="Calibri" w:hAnsiTheme="majorHAnsi" w:cs="Calibri"/>
                <w:sz w:val="24"/>
                <w:szCs w:val="24"/>
              </w:rPr>
            </w:pPr>
            <w:r w:rsidRPr="00B93B34">
              <w:rPr>
                <w:rFonts w:asciiTheme="majorHAnsi" w:eastAsia="Calibri" w:hAnsiTheme="majorHAnsi" w:cs="Calibri"/>
                <w:sz w:val="24"/>
                <w:szCs w:val="24"/>
              </w:rPr>
              <w:t>Presupuesto</w:t>
            </w:r>
          </w:p>
        </w:tc>
      </w:tr>
      <w:tr w:rsidR="00DD1D7B" w:rsidTr="00F36D43">
        <w:tc>
          <w:tcPr>
            <w:tcW w:w="1841" w:type="dxa"/>
            <w:tcBorders>
              <w:top w:val="single" w:sz="4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D1D7B" w:rsidRDefault="00DD1D7B" w:rsidP="00F36D43">
            <w:pPr>
              <w:spacing w:after="0" w:line="240" w:lineRule="auto"/>
              <w:jc w:val="center"/>
            </w:pPr>
            <w:r>
              <w:rPr>
                <w:rFonts w:ascii="Cambria" w:eastAsia="Cambria" w:hAnsi="Cambria" w:cs="Cambria"/>
                <w:b/>
                <w:sz w:val="24"/>
              </w:rPr>
              <w:t>Descripción:</w:t>
            </w:r>
          </w:p>
        </w:tc>
        <w:tc>
          <w:tcPr>
            <w:tcW w:w="7105" w:type="dxa"/>
            <w:gridSpan w:val="2"/>
            <w:tcBorders>
              <w:top w:val="single" w:sz="4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D1D7B" w:rsidRDefault="00DD1D7B" w:rsidP="00493733">
            <w:pPr>
              <w:spacing w:after="0" w:line="240" w:lineRule="auto"/>
              <w:jc w:val="both"/>
            </w:pPr>
            <w:r>
              <w:rPr>
                <w:rFonts w:ascii="Cambria" w:eastAsia="Cambria" w:hAnsi="Cambria" w:cs="Cambria"/>
                <w:sz w:val="24"/>
              </w:rPr>
              <w:t>Esta funcionalida</w:t>
            </w:r>
            <w:r w:rsidR="00493733">
              <w:rPr>
                <w:rFonts w:ascii="Cambria" w:eastAsia="Cambria" w:hAnsi="Cambria" w:cs="Cambria"/>
                <w:sz w:val="24"/>
              </w:rPr>
              <w:t xml:space="preserve">d permite al actor modificar </w:t>
            </w:r>
            <w:r w:rsidR="00E16E15">
              <w:rPr>
                <w:rFonts w:ascii="Cambria" w:eastAsia="Cambria" w:hAnsi="Cambria" w:cs="Cambria"/>
                <w:sz w:val="24"/>
              </w:rPr>
              <w:t xml:space="preserve">una </w:t>
            </w:r>
            <w:r w:rsidR="003B46E2">
              <w:rPr>
                <w:rFonts w:ascii="Cambria" w:eastAsia="Cambria" w:hAnsi="Cambria" w:cs="Cambria"/>
                <w:sz w:val="24"/>
              </w:rPr>
              <w:t>sub-</w:t>
            </w:r>
            <w:r w:rsidR="00493733">
              <w:rPr>
                <w:rFonts w:ascii="Cambria" w:eastAsia="Cambria" w:hAnsi="Cambria" w:cs="Cambria"/>
                <w:sz w:val="24"/>
              </w:rPr>
              <w:t>específica</w:t>
            </w:r>
            <w:r>
              <w:rPr>
                <w:rFonts w:ascii="Cambria" w:eastAsia="Cambria" w:hAnsi="Cambria" w:cs="Cambria"/>
                <w:sz w:val="24"/>
              </w:rPr>
              <w:t xml:space="preserve"> según </w:t>
            </w:r>
            <w:r w:rsidR="00230644">
              <w:rPr>
                <w:rFonts w:ascii="Cambria" w:eastAsia="Cambria" w:hAnsi="Cambria" w:cs="Cambria"/>
                <w:sz w:val="24"/>
              </w:rPr>
              <w:t>el Clasificador Presupuestario.</w:t>
            </w:r>
          </w:p>
        </w:tc>
      </w:tr>
      <w:tr w:rsidR="00DD1D7B" w:rsidTr="00F36D43">
        <w:tc>
          <w:tcPr>
            <w:tcW w:w="1841" w:type="dxa"/>
            <w:tcBorders>
              <w:top w:val="single" w:sz="4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D1D7B" w:rsidRPr="00EC716C" w:rsidRDefault="00DD1D7B" w:rsidP="00F36D43">
            <w:pPr>
              <w:spacing w:after="0" w:line="240" w:lineRule="auto"/>
              <w:jc w:val="center"/>
              <w:rPr>
                <w:rFonts w:asciiTheme="majorHAnsi" w:hAnsiTheme="majorHAnsi"/>
              </w:rPr>
            </w:pPr>
            <w:r w:rsidRPr="00EC716C">
              <w:rPr>
                <w:rFonts w:asciiTheme="majorHAnsi" w:eastAsia="Cambria" w:hAnsiTheme="majorHAnsi" w:cs="Cambria"/>
                <w:b/>
                <w:sz w:val="24"/>
              </w:rPr>
              <w:t>Precondición:</w:t>
            </w:r>
          </w:p>
        </w:tc>
        <w:tc>
          <w:tcPr>
            <w:tcW w:w="7105" w:type="dxa"/>
            <w:gridSpan w:val="2"/>
            <w:tcBorders>
              <w:top w:val="single" w:sz="4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D1D7B" w:rsidRPr="00D46A33" w:rsidRDefault="00DB0668" w:rsidP="00493733">
            <w:pPr>
              <w:spacing w:after="0" w:line="240" w:lineRule="auto"/>
              <w:jc w:val="both"/>
              <w:rPr>
                <w:rFonts w:asciiTheme="majorHAnsi" w:eastAsia="Calibri" w:hAnsiTheme="majorHAnsi" w:cs="Calibri"/>
                <w:sz w:val="24"/>
                <w:szCs w:val="24"/>
              </w:rPr>
            </w:pPr>
            <w:r>
              <w:rPr>
                <w:rFonts w:asciiTheme="majorHAnsi" w:eastAsia="Calibri" w:hAnsiTheme="majorHAnsi" w:cs="Calibri"/>
                <w:sz w:val="24"/>
                <w:szCs w:val="24"/>
              </w:rPr>
              <w:t>La</w:t>
            </w:r>
            <w:r w:rsidR="00597A3C">
              <w:rPr>
                <w:rFonts w:asciiTheme="majorHAnsi" w:eastAsia="Calibri" w:hAnsiTheme="majorHAnsi" w:cs="Calibri"/>
                <w:sz w:val="24"/>
                <w:szCs w:val="24"/>
              </w:rPr>
              <w:t xml:space="preserve"> Sub-</w:t>
            </w:r>
            <w:r w:rsidR="00493733">
              <w:rPr>
                <w:rFonts w:ascii="Cambria" w:eastAsia="Cambria" w:hAnsi="Cambria" w:cs="Cambria"/>
                <w:sz w:val="24"/>
              </w:rPr>
              <w:t>específica</w:t>
            </w:r>
            <w:r w:rsidR="00597A3C">
              <w:rPr>
                <w:rFonts w:ascii="Cambria" w:eastAsia="Cambria" w:hAnsi="Cambria" w:cs="Cambria"/>
                <w:sz w:val="24"/>
              </w:rPr>
              <w:t xml:space="preserve"> </w:t>
            </w:r>
            <w:r w:rsidR="00DD1D7B">
              <w:rPr>
                <w:rFonts w:asciiTheme="majorHAnsi" w:eastAsia="Calibri" w:hAnsiTheme="majorHAnsi" w:cs="Calibri"/>
                <w:sz w:val="24"/>
                <w:szCs w:val="24"/>
              </w:rPr>
              <w:t xml:space="preserve">que se quiere modificar debe estar </w:t>
            </w:r>
            <w:r w:rsidR="00AA7A20">
              <w:rPr>
                <w:rFonts w:asciiTheme="majorHAnsi" w:eastAsia="Calibri" w:hAnsiTheme="majorHAnsi" w:cs="Calibri"/>
                <w:sz w:val="24"/>
                <w:szCs w:val="24"/>
              </w:rPr>
              <w:t>registrada</w:t>
            </w:r>
            <w:r w:rsidR="00DD1D7B">
              <w:rPr>
                <w:rFonts w:asciiTheme="majorHAnsi" w:eastAsia="Calibri" w:hAnsiTheme="majorHAnsi" w:cs="Calibri"/>
                <w:sz w:val="24"/>
                <w:szCs w:val="24"/>
              </w:rPr>
              <w:t>.</w:t>
            </w:r>
          </w:p>
        </w:tc>
      </w:tr>
      <w:tr w:rsidR="00DD1D7B" w:rsidTr="00F36D43">
        <w:trPr>
          <w:trHeight w:val="1"/>
        </w:trPr>
        <w:tc>
          <w:tcPr>
            <w:tcW w:w="18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D1D7B" w:rsidRDefault="00DD1D7B" w:rsidP="00F36D43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9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D1D7B" w:rsidRDefault="00DD1D7B" w:rsidP="00F36D43">
            <w:pPr>
              <w:spacing w:after="0" w:line="240" w:lineRule="auto"/>
              <w:jc w:val="both"/>
            </w:pPr>
            <w:r>
              <w:rPr>
                <w:rFonts w:ascii="Cambria" w:eastAsia="Cambria" w:hAnsi="Cambria" w:cs="Cambria"/>
                <w:i/>
                <w:sz w:val="24"/>
              </w:rPr>
              <w:t>Pasos</w:t>
            </w:r>
          </w:p>
        </w:tc>
        <w:tc>
          <w:tcPr>
            <w:tcW w:w="61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D1D7B" w:rsidRDefault="00DD1D7B" w:rsidP="00F36D43">
            <w:pPr>
              <w:spacing w:after="0" w:line="240" w:lineRule="auto"/>
              <w:jc w:val="center"/>
            </w:pPr>
            <w:r>
              <w:rPr>
                <w:rFonts w:ascii="Cambria" w:eastAsia="Cambria" w:hAnsi="Cambria" w:cs="Cambria"/>
                <w:i/>
                <w:sz w:val="24"/>
              </w:rPr>
              <w:t>Acción</w:t>
            </w:r>
          </w:p>
        </w:tc>
      </w:tr>
      <w:tr w:rsidR="00DD1D7B" w:rsidTr="00F36D43">
        <w:trPr>
          <w:trHeight w:val="1"/>
        </w:trPr>
        <w:tc>
          <w:tcPr>
            <w:tcW w:w="1841" w:type="dxa"/>
            <w:vMerge w:val="restart"/>
            <w:tcBorders>
              <w:top w:val="single" w:sz="0" w:space="0" w:color="000000"/>
              <w:left w:val="single" w:sz="3" w:space="0" w:color="000000"/>
              <w:bottom w:val="single" w:sz="0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D1D7B" w:rsidRDefault="00DD1D7B" w:rsidP="00F36D43">
            <w:pPr>
              <w:rPr>
                <w:rFonts w:ascii="Calibri" w:eastAsia="Calibri" w:hAnsi="Calibri" w:cs="Calibri"/>
              </w:rPr>
            </w:pPr>
          </w:p>
          <w:p w:rsidR="00DD1D7B" w:rsidRDefault="00DD1D7B" w:rsidP="00F36D43">
            <w:pPr>
              <w:rPr>
                <w:rFonts w:ascii="Calibri" w:eastAsia="Calibri" w:hAnsi="Calibri" w:cs="Calibri"/>
              </w:rPr>
            </w:pPr>
          </w:p>
          <w:p w:rsidR="00DD1D7B" w:rsidRDefault="00DD1D7B" w:rsidP="00F36D43">
            <w:pPr>
              <w:rPr>
                <w:rFonts w:ascii="Calibri" w:eastAsia="Calibri" w:hAnsi="Calibri" w:cs="Calibri"/>
              </w:rPr>
            </w:pPr>
          </w:p>
          <w:p w:rsidR="00DD1D7B" w:rsidRDefault="00DD1D7B" w:rsidP="00F36D43">
            <w:pPr>
              <w:rPr>
                <w:rFonts w:ascii="Calibri" w:eastAsia="Calibri" w:hAnsi="Calibri" w:cs="Calibri"/>
              </w:rPr>
            </w:pPr>
            <w:r>
              <w:rPr>
                <w:rFonts w:asciiTheme="majorHAnsi" w:hAnsiTheme="majorHAnsi" w:cs="Arial"/>
                <w:b/>
                <w:sz w:val="24"/>
                <w:szCs w:val="24"/>
                <w:lang w:val="es-ES"/>
              </w:rPr>
              <w:t>Flujo Normal:</w:t>
            </w:r>
          </w:p>
        </w:tc>
        <w:tc>
          <w:tcPr>
            <w:tcW w:w="9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D1D7B" w:rsidRDefault="00DD1D7B" w:rsidP="00F36D43">
            <w:pPr>
              <w:spacing w:after="0" w:line="240" w:lineRule="auto"/>
              <w:jc w:val="center"/>
            </w:pPr>
            <w:r>
              <w:rPr>
                <w:rFonts w:ascii="Cambria" w:eastAsia="Cambria" w:hAnsi="Cambria" w:cs="Cambria"/>
                <w:sz w:val="24"/>
              </w:rPr>
              <w:t>1</w:t>
            </w:r>
          </w:p>
        </w:tc>
        <w:tc>
          <w:tcPr>
            <w:tcW w:w="61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D1D7B" w:rsidRDefault="00AD7976" w:rsidP="007D5974">
            <w:pPr>
              <w:spacing w:after="0" w:line="240" w:lineRule="auto"/>
              <w:jc w:val="both"/>
            </w:pPr>
            <w:r>
              <w:rPr>
                <w:rFonts w:ascii="Cambria" w:eastAsia="Cambria" w:hAnsi="Cambria" w:cs="Cambria"/>
                <w:sz w:val="24"/>
              </w:rPr>
              <w:t xml:space="preserve">El </w:t>
            </w:r>
            <w:r w:rsidR="00E51FFD">
              <w:rPr>
                <w:rFonts w:ascii="Cambria" w:eastAsia="Cambria" w:hAnsi="Cambria" w:cs="Cambria"/>
                <w:sz w:val="24"/>
              </w:rPr>
              <w:t>actor selecciona</w:t>
            </w:r>
            <w:r w:rsidR="007D5974">
              <w:rPr>
                <w:rFonts w:ascii="Cambria" w:eastAsia="Cambria" w:hAnsi="Cambria" w:cs="Cambria"/>
                <w:sz w:val="24"/>
              </w:rPr>
              <w:t xml:space="preserve"> editar a </w:t>
            </w:r>
            <w:r w:rsidR="00E51FFD">
              <w:rPr>
                <w:rFonts w:ascii="Cambria" w:eastAsia="Cambria" w:hAnsi="Cambria" w:cs="Cambria"/>
                <w:sz w:val="24"/>
              </w:rPr>
              <w:t xml:space="preserve">la </w:t>
            </w:r>
            <w:r w:rsidR="000B3DAF">
              <w:rPr>
                <w:rFonts w:ascii="Cambria" w:eastAsia="Cambria" w:hAnsi="Cambria" w:cs="Cambria"/>
                <w:sz w:val="24"/>
              </w:rPr>
              <w:t>Sub-</w:t>
            </w:r>
            <w:r w:rsidR="00E51FFD">
              <w:rPr>
                <w:rFonts w:ascii="Cambria" w:eastAsia="Cambria" w:hAnsi="Cambria" w:cs="Cambria"/>
                <w:sz w:val="24"/>
              </w:rPr>
              <w:t>específica</w:t>
            </w:r>
            <w:r w:rsidR="000B3DAF">
              <w:rPr>
                <w:rFonts w:ascii="Cambria" w:eastAsia="Cambria" w:hAnsi="Cambria" w:cs="Cambria"/>
                <w:sz w:val="24"/>
              </w:rPr>
              <w:t xml:space="preserve"> </w:t>
            </w:r>
            <w:r w:rsidR="00DD1D7B">
              <w:rPr>
                <w:rFonts w:ascii="Cambria" w:eastAsia="Cambria" w:hAnsi="Cambria" w:cs="Cambria"/>
                <w:sz w:val="24"/>
              </w:rPr>
              <w:t>que desea modifica</w:t>
            </w:r>
            <w:r w:rsidR="007D5974">
              <w:rPr>
                <w:rFonts w:ascii="Cambria" w:eastAsia="Cambria" w:hAnsi="Cambria" w:cs="Cambria"/>
                <w:sz w:val="24"/>
              </w:rPr>
              <w:t>r.</w:t>
            </w:r>
          </w:p>
        </w:tc>
      </w:tr>
      <w:tr w:rsidR="00DD1D7B" w:rsidTr="00F36D43">
        <w:tc>
          <w:tcPr>
            <w:tcW w:w="1841" w:type="dxa"/>
            <w:vMerge/>
            <w:tcBorders>
              <w:top w:val="single" w:sz="0" w:space="0" w:color="000000"/>
              <w:left w:val="single" w:sz="3" w:space="0" w:color="000000"/>
              <w:bottom w:val="single" w:sz="0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D1D7B" w:rsidRDefault="00DD1D7B" w:rsidP="00F36D43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9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D1D7B" w:rsidRDefault="00DD1D7B" w:rsidP="00F36D43">
            <w:pPr>
              <w:spacing w:after="0" w:line="240" w:lineRule="auto"/>
              <w:jc w:val="center"/>
            </w:pPr>
            <w:r>
              <w:rPr>
                <w:rFonts w:ascii="Cambria" w:eastAsia="Cambria" w:hAnsi="Cambria" w:cs="Cambria"/>
                <w:sz w:val="24"/>
              </w:rPr>
              <w:t>2</w:t>
            </w:r>
          </w:p>
        </w:tc>
        <w:tc>
          <w:tcPr>
            <w:tcW w:w="61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D1D7B" w:rsidRDefault="00DD1D7B" w:rsidP="00AD7976">
            <w:pPr>
              <w:spacing w:after="0" w:line="240" w:lineRule="auto"/>
              <w:jc w:val="both"/>
            </w:pPr>
            <w:r>
              <w:rPr>
                <w:rFonts w:ascii="Cambria" w:eastAsia="Cambria" w:hAnsi="Cambria" w:cs="Cambria"/>
                <w:sz w:val="24"/>
              </w:rPr>
              <w:t xml:space="preserve">El sistema muestra </w:t>
            </w:r>
            <w:r w:rsidR="00A5334C">
              <w:rPr>
                <w:rFonts w:ascii="Cambria" w:eastAsia="Cambria" w:hAnsi="Cambria" w:cs="Cambria"/>
                <w:sz w:val="24"/>
              </w:rPr>
              <w:t xml:space="preserve">un formulario con </w:t>
            </w:r>
            <w:r>
              <w:rPr>
                <w:rFonts w:ascii="Cambria" w:eastAsia="Cambria" w:hAnsi="Cambria" w:cs="Cambria"/>
                <w:sz w:val="24"/>
              </w:rPr>
              <w:t>el registro</w:t>
            </w:r>
            <w:r w:rsidR="00E51FFD">
              <w:rPr>
                <w:rFonts w:ascii="Cambria" w:eastAsia="Cambria" w:hAnsi="Cambria" w:cs="Cambria"/>
                <w:sz w:val="24"/>
              </w:rPr>
              <w:t xml:space="preserve"> de la información referente a la </w:t>
            </w:r>
            <w:r w:rsidR="00AD7976">
              <w:rPr>
                <w:rFonts w:ascii="Cambria" w:eastAsia="Cambria" w:hAnsi="Cambria" w:cs="Cambria"/>
                <w:sz w:val="24"/>
              </w:rPr>
              <w:t>sub-</w:t>
            </w:r>
            <w:r w:rsidR="00E51FFD">
              <w:rPr>
                <w:rFonts w:ascii="Cambria" w:eastAsia="Cambria" w:hAnsi="Cambria" w:cs="Cambria"/>
                <w:sz w:val="24"/>
              </w:rPr>
              <w:t>específica</w:t>
            </w:r>
            <w:r>
              <w:rPr>
                <w:rFonts w:ascii="Cambria" w:eastAsia="Cambria" w:hAnsi="Cambria" w:cs="Cambria"/>
                <w:sz w:val="24"/>
              </w:rPr>
              <w:t xml:space="preserve"> tales como: código de la cuenta, descripción de la cuenta, </w:t>
            </w:r>
            <w:r w:rsidR="00AA7A20">
              <w:rPr>
                <w:rFonts w:ascii="Cambria" w:eastAsia="Cambria" w:hAnsi="Cambria" w:cs="Cambria"/>
                <w:sz w:val="24"/>
              </w:rPr>
              <w:t>código del ramo,</w:t>
            </w:r>
            <w:r>
              <w:rPr>
                <w:rFonts w:ascii="Cambria" w:eastAsia="Cambria" w:hAnsi="Cambria" w:cs="Cambria"/>
                <w:sz w:val="24"/>
              </w:rPr>
              <w:t xml:space="preserve"> descripción del ramo</w:t>
            </w:r>
            <w:r w:rsidR="00EE57CB">
              <w:rPr>
                <w:rFonts w:ascii="Cambria" w:eastAsia="Cambria" w:hAnsi="Cambria" w:cs="Cambria"/>
                <w:sz w:val="24"/>
              </w:rPr>
              <w:t>, código del sub-ramo, descripción del sub-ramo</w:t>
            </w:r>
            <w:r w:rsidR="00E51FFD">
              <w:rPr>
                <w:rFonts w:ascii="Cambria" w:eastAsia="Cambria" w:hAnsi="Cambria" w:cs="Cambria"/>
                <w:sz w:val="24"/>
              </w:rPr>
              <w:t xml:space="preserve">, </w:t>
            </w:r>
            <w:r w:rsidR="00E51FFD">
              <w:rPr>
                <w:rFonts w:asciiTheme="majorHAnsi" w:hAnsiTheme="majorHAnsi" w:cs="Arial"/>
                <w:sz w:val="24"/>
                <w:szCs w:val="24"/>
                <w:lang w:val="es-ES"/>
              </w:rPr>
              <w:t>código de la específica</w:t>
            </w:r>
            <w:r w:rsidR="00AD7976">
              <w:rPr>
                <w:rFonts w:asciiTheme="majorHAnsi" w:hAnsiTheme="majorHAnsi" w:cs="Arial"/>
                <w:sz w:val="24"/>
                <w:szCs w:val="24"/>
                <w:lang w:val="es-ES"/>
              </w:rPr>
              <w:t>, descripción de la específica y código de la Sub-</w:t>
            </w:r>
            <w:r w:rsidR="00F3687D">
              <w:rPr>
                <w:rFonts w:asciiTheme="majorHAnsi" w:hAnsiTheme="majorHAnsi" w:cs="Arial"/>
                <w:sz w:val="24"/>
                <w:szCs w:val="24"/>
                <w:lang w:val="es-ES"/>
              </w:rPr>
              <w:t xml:space="preserve">específica, </w:t>
            </w:r>
            <w:r w:rsidR="003B46E2">
              <w:rPr>
                <w:rFonts w:asciiTheme="majorHAnsi" w:hAnsiTheme="majorHAnsi" w:cs="Arial"/>
                <w:sz w:val="24"/>
                <w:szCs w:val="24"/>
                <w:lang w:val="es-ES"/>
              </w:rPr>
              <w:t>descripción de la sub-</w:t>
            </w:r>
            <w:r w:rsidR="003B46E2" w:rsidRPr="00D26670">
              <w:rPr>
                <w:rFonts w:asciiTheme="majorHAnsi" w:hAnsiTheme="majorHAnsi" w:cs="Arial"/>
                <w:sz w:val="24"/>
                <w:szCs w:val="24"/>
                <w:lang w:val="es-ES"/>
              </w:rPr>
              <w:t>específica</w:t>
            </w:r>
            <w:r w:rsidR="00F3687D">
              <w:rPr>
                <w:rFonts w:asciiTheme="majorHAnsi" w:hAnsiTheme="majorHAnsi" w:cs="Arial"/>
                <w:sz w:val="24"/>
                <w:szCs w:val="24"/>
                <w:lang w:val="es-ES"/>
              </w:rPr>
              <w:t xml:space="preserve"> y status</w:t>
            </w:r>
            <w:r w:rsidR="00B64AE4">
              <w:rPr>
                <w:rFonts w:asciiTheme="majorHAnsi" w:hAnsiTheme="majorHAnsi" w:cs="Arial"/>
                <w:sz w:val="24"/>
                <w:szCs w:val="24"/>
                <w:lang w:val="es-ES"/>
              </w:rPr>
              <w:t>.</w:t>
            </w:r>
            <w:bookmarkStart w:id="0" w:name="_GoBack"/>
            <w:bookmarkEnd w:id="0"/>
          </w:p>
        </w:tc>
      </w:tr>
      <w:tr w:rsidR="00DD1D7B" w:rsidTr="00F36D43">
        <w:tc>
          <w:tcPr>
            <w:tcW w:w="1841" w:type="dxa"/>
            <w:vMerge/>
            <w:tcBorders>
              <w:top w:val="single" w:sz="0" w:space="0" w:color="000000"/>
              <w:left w:val="single" w:sz="3" w:space="0" w:color="000000"/>
              <w:bottom w:val="single" w:sz="0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D1D7B" w:rsidRDefault="00DD1D7B" w:rsidP="00F36D43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9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D1D7B" w:rsidRDefault="00DD1D7B" w:rsidP="00F36D43">
            <w:pPr>
              <w:spacing w:after="0" w:line="240" w:lineRule="auto"/>
              <w:jc w:val="center"/>
            </w:pPr>
            <w:r>
              <w:rPr>
                <w:rFonts w:ascii="Cambria" w:eastAsia="Cambria" w:hAnsi="Cambria" w:cs="Cambria"/>
                <w:sz w:val="24"/>
              </w:rPr>
              <w:t>3</w:t>
            </w:r>
          </w:p>
        </w:tc>
        <w:tc>
          <w:tcPr>
            <w:tcW w:w="61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D1D7B" w:rsidRDefault="00DD1D7B" w:rsidP="00F36D43">
            <w:pPr>
              <w:spacing w:after="0" w:line="240" w:lineRule="auto"/>
              <w:jc w:val="both"/>
            </w:pPr>
            <w:r>
              <w:rPr>
                <w:rFonts w:ascii="Cambria" w:eastAsia="Cambria" w:hAnsi="Cambria" w:cs="Cambria"/>
                <w:sz w:val="24"/>
              </w:rPr>
              <w:t>El actor ingresa los nuevos datos y presiona “Guardar”.</w:t>
            </w:r>
          </w:p>
        </w:tc>
      </w:tr>
      <w:tr w:rsidR="00DD1D7B" w:rsidTr="00F36D43">
        <w:tc>
          <w:tcPr>
            <w:tcW w:w="1841" w:type="dxa"/>
            <w:vMerge/>
            <w:tcBorders>
              <w:top w:val="single" w:sz="0" w:space="0" w:color="000000"/>
              <w:left w:val="single" w:sz="3" w:space="0" w:color="000000"/>
              <w:bottom w:val="single" w:sz="0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D1D7B" w:rsidRDefault="00DD1D7B" w:rsidP="00F36D43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9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D1D7B" w:rsidRDefault="00DD1D7B" w:rsidP="00F36D43">
            <w:pPr>
              <w:spacing w:after="0" w:line="240" w:lineRule="auto"/>
              <w:jc w:val="center"/>
              <w:rPr>
                <w:rFonts w:ascii="Cambria" w:eastAsia="Cambria" w:hAnsi="Cambria" w:cs="Cambria"/>
                <w:sz w:val="24"/>
              </w:rPr>
            </w:pPr>
            <w:r>
              <w:rPr>
                <w:rFonts w:ascii="Cambria" w:eastAsia="Cambria" w:hAnsi="Cambria" w:cs="Cambria"/>
                <w:sz w:val="24"/>
              </w:rPr>
              <w:t>4</w:t>
            </w:r>
          </w:p>
        </w:tc>
        <w:tc>
          <w:tcPr>
            <w:tcW w:w="61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D1D7B" w:rsidRDefault="00DD1D7B" w:rsidP="009036C3">
            <w:pPr>
              <w:spacing w:after="0" w:line="240" w:lineRule="auto"/>
              <w:jc w:val="both"/>
              <w:rPr>
                <w:rFonts w:ascii="Cambria" w:eastAsia="Cambria" w:hAnsi="Cambria" w:cs="Cambria"/>
                <w:sz w:val="24"/>
              </w:rPr>
            </w:pPr>
            <w:r>
              <w:rPr>
                <w:rFonts w:ascii="Cambria" w:eastAsia="Cambria" w:hAnsi="Cambria" w:cs="Cambria"/>
                <w:sz w:val="24"/>
              </w:rPr>
              <w:t>El sistema muestra un mensaje de confirmación indicando la modificación</w:t>
            </w:r>
            <w:r w:rsidR="00CD1436">
              <w:rPr>
                <w:rFonts w:ascii="Cambria" w:eastAsia="Cambria" w:hAnsi="Cambria" w:cs="Cambria"/>
                <w:sz w:val="24"/>
              </w:rPr>
              <w:t xml:space="preserve"> de la</w:t>
            </w:r>
            <w:r w:rsidR="00AD7976">
              <w:rPr>
                <w:rFonts w:ascii="Cambria" w:eastAsia="Cambria" w:hAnsi="Cambria" w:cs="Cambria"/>
                <w:sz w:val="24"/>
              </w:rPr>
              <w:t xml:space="preserve"> sub-</w:t>
            </w:r>
            <w:r w:rsidR="00CD1436">
              <w:rPr>
                <w:rFonts w:ascii="Cambria" w:eastAsia="Cambria" w:hAnsi="Cambria" w:cs="Cambria"/>
                <w:sz w:val="24"/>
              </w:rPr>
              <w:t>específica</w:t>
            </w:r>
            <w:r>
              <w:rPr>
                <w:rFonts w:ascii="Cambria" w:eastAsia="Cambria" w:hAnsi="Cambria" w:cs="Cambria"/>
                <w:sz w:val="24"/>
              </w:rPr>
              <w:t>.</w:t>
            </w:r>
          </w:p>
        </w:tc>
      </w:tr>
      <w:tr w:rsidR="00DD1D7B" w:rsidTr="00F36D43">
        <w:tc>
          <w:tcPr>
            <w:tcW w:w="1841" w:type="dxa"/>
            <w:vMerge/>
            <w:tcBorders>
              <w:top w:val="single" w:sz="0" w:space="0" w:color="000000"/>
              <w:left w:val="single" w:sz="3" w:space="0" w:color="000000"/>
              <w:bottom w:val="single" w:sz="0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D1D7B" w:rsidRDefault="00DD1D7B" w:rsidP="00F36D43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9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D1D7B" w:rsidRDefault="00DD1D7B" w:rsidP="00F36D43">
            <w:pPr>
              <w:spacing w:after="0" w:line="240" w:lineRule="auto"/>
              <w:jc w:val="center"/>
              <w:rPr>
                <w:rFonts w:ascii="Cambria" w:eastAsia="Cambria" w:hAnsi="Cambria" w:cs="Cambria"/>
                <w:sz w:val="24"/>
              </w:rPr>
            </w:pPr>
            <w:r>
              <w:rPr>
                <w:rFonts w:ascii="Cambria" w:eastAsia="Cambria" w:hAnsi="Cambria" w:cs="Cambria"/>
                <w:sz w:val="24"/>
              </w:rPr>
              <w:t>5</w:t>
            </w:r>
          </w:p>
        </w:tc>
        <w:tc>
          <w:tcPr>
            <w:tcW w:w="61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D1D7B" w:rsidRDefault="00DD1D7B" w:rsidP="007D5974">
            <w:pPr>
              <w:spacing w:after="0" w:line="240" w:lineRule="auto"/>
              <w:jc w:val="both"/>
              <w:rPr>
                <w:rFonts w:ascii="Cambria" w:eastAsia="Cambria" w:hAnsi="Cambria" w:cs="Cambria"/>
                <w:sz w:val="24"/>
              </w:rPr>
            </w:pPr>
            <w:r>
              <w:rPr>
                <w:rFonts w:ascii="Cambria" w:eastAsia="Cambria" w:hAnsi="Cambria" w:cs="Cambria"/>
                <w:sz w:val="24"/>
              </w:rPr>
              <w:t>El actor selecciona la opción “</w:t>
            </w:r>
            <w:r w:rsidR="007D5974">
              <w:rPr>
                <w:rFonts w:ascii="Cambria" w:eastAsia="Cambria" w:hAnsi="Cambria" w:cs="Cambria"/>
                <w:sz w:val="24"/>
              </w:rPr>
              <w:t>Aceptar</w:t>
            </w:r>
            <w:r>
              <w:rPr>
                <w:rFonts w:ascii="Cambria" w:eastAsia="Cambria" w:hAnsi="Cambria" w:cs="Cambria"/>
                <w:sz w:val="24"/>
              </w:rPr>
              <w:t>”.</w:t>
            </w:r>
          </w:p>
        </w:tc>
      </w:tr>
      <w:tr w:rsidR="00DD1D7B" w:rsidTr="00F36D43">
        <w:tc>
          <w:tcPr>
            <w:tcW w:w="1841" w:type="dxa"/>
            <w:vMerge/>
            <w:tcBorders>
              <w:top w:val="single" w:sz="0" w:space="0" w:color="000000"/>
              <w:left w:val="single" w:sz="3" w:space="0" w:color="000000"/>
              <w:bottom w:val="single" w:sz="0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D1D7B" w:rsidRDefault="00DD1D7B" w:rsidP="00F36D43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9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D1D7B" w:rsidRDefault="00DD1D7B" w:rsidP="00F36D43">
            <w:pPr>
              <w:spacing w:after="0" w:line="240" w:lineRule="auto"/>
              <w:jc w:val="center"/>
            </w:pPr>
            <w:r>
              <w:rPr>
                <w:rFonts w:ascii="Cambria" w:eastAsia="Cambria" w:hAnsi="Cambria" w:cs="Cambria"/>
                <w:sz w:val="24"/>
              </w:rPr>
              <w:t>6</w:t>
            </w:r>
          </w:p>
        </w:tc>
        <w:tc>
          <w:tcPr>
            <w:tcW w:w="61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D1D7B" w:rsidRDefault="00DD1D7B" w:rsidP="00AA7A20">
            <w:pPr>
              <w:spacing w:after="0" w:line="240" w:lineRule="auto"/>
              <w:jc w:val="both"/>
            </w:pPr>
            <w:r>
              <w:rPr>
                <w:rFonts w:ascii="Cambria" w:eastAsia="Cambria" w:hAnsi="Cambria" w:cs="Cambria"/>
                <w:sz w:val="24"/>
              </w:rPr>
              <w:t>El sistema procesa la información y mues</w:t>
            </w:r>
            <w:r w:rsidR="00AA7A20">
              <w:rPr>
                <w:rFonts w:ascii="Cambria" w:eastAsia="Cambria" w:hAnsi="Cambria" w:cs="Cambria"/>
                <w:sz w:val="24"/>
              </w:rPr>
              <w:t xml:space="preserve">tra un mensaje indicando que la </w:t>
            </w:r>
            <w:r w:rsidR="003B46E2">
              <w:rPr>
                <w:rFonts w:ascii="Cambria" w:eastAsia="Cambria" w:hAnsi="Cambria" w:cs="Cambria"/>
                <w:sz w:val="24"/>
              </w:rPr>
              <w:t>sub-especí</w:t>
            </w:r>
            <w:r w:rsidR="00AA7A20">
              <w:rPr>
                <w:rFonts w:ascii="Cambria" w:eastAsia="Cambria" w:hAnsi="Cambria" w:cs="Cambria"/>
                <w:sz w:val="24"/>
              </w:rPr>
              <w:t xml:space="preserve">fica </w:t>
            </w:r>
            <w:r>
              <w:rPr>
                <w:rFonts w:ascii="Cambria" w:eastAsia="Cambria" w:hAnsi="Cambria" w:cs="Cambria"/>
                <w:sz w:val="24"/>
              </w:rPr>
              <w:t>se ha modificado exitosamente.</w:t>
            </w:r>
          </w:p>
        </w:tc>
      </w:tr>
      <w:tr w:rsidR="00DD1D7B" w:rsidTr="00F36D43">
        <w:trPr>
          <w:trHeight w:val="1"/>
        </w:trPr>
        <w:tc>
          <w:tcPr>
            <w:tcW w:w="18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D1D7B" w:rsidRDefault="00DD1D7B" w:rsidP="00F36D43">
            <w:pPr>
              <w:spacing w:after="0" w:line="240" w:lineRule="auto"/>
              <w:jc w:val="center"/>
            </w:pPr>
            <w:r>
              <w:rPr>
                <w:rFonts w:ascii="Cambria" w:eastAsia="Cambria" w:hAnsi="Cambria" w:cs="Cambria"/>
                <w:b/>
                <w:sz w:val="24"/>
              </w:rPr>
              <w:t>Post-Condición:</w:t>
            </w:r>
          </w:p>
        </w:tc>
        <w:tc>
          <w:tcPr>
            <w:tcW w:w="7105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D1D7B" w:rsidRDefault="00E16E15" w:rsidP="00CD1436">
            <w:pPr>
              <w:spacing w:after="0" w:line="240" w:lineRule="auto"/>
              <w:jc w:val="both"/>
            </w:pPr>
            <w:r>
              <w:rPr>
                <w:rFonts w:ascii="Cambria" w:eastAsia="Cambria" w:hAnsi="Cambria" w:cs="Cambria"/>
                <w:sz w:val="24"/>
              </w:rPr>
              <w:t>La</w:t>
            </w:r>
            <w:r w:rsidR="00C06581">
              <w:rPr>
                <w:rFonts w:ascii="Cambria" w:eastAsia="Cambria" w:hAnsi="Cambria" w:cs="Cambria"/>
                <w:sz w:val="24"/>
              </w:rPr>
              <w:t xml:space="preserve"> sub-</w:t>
            </w:r>
            <w:r w:rsidR="00CD1436">
              <w:rPr>
                <w:rFonts w:ascii="Cambria" w:eastAsia="Cambria" w:hAnsi="Cambria" w:cs="Cambria"/>
                <w:sz w:val="24"/>
              </w:rPr>
              <w:t xml:space="preserve">específica </w:t>
            </w:r>
            <w:r w:rsidR="00DD1D7B">
              <w:rPr>
                <w:rFonts w:ascii="Cambria" w:eastAsia="Cambria" w:hAnsi="Cambria" w:cs="Cambria"/>
                <w:sz w:val="24"/>
              </w:rPr>
              <w:t xml:space="preserve">fue </w:t>
            </w:r>
            <w:r>
              <w:rPr>
                <w:rFonts w:ascii="Cambria" w:eastAsia="Cambria" w:hAnsi="Cambria" w:cs="Cambria"/>
                <w:sz w:val="24"/>
              </w:rPr>
              <w:t>modificada</w:t>
            </w:r>
            <w:r w:rsidR="00DD1D7B">
              <w:rPr>
                <w:rFonts w:ascii="Cambria" w:eastAsia="Cambria" w:hAnsi="Cambria" w:cs="Cambria"/>
                <w:sz w:val="24"/>
              </w:rPr>
              <w:t xml:space="preserve"> exitosamente.</w:t>
            </w:r>
          </w:p>
        </w:tc>
      </w:tr>
      <w:tr w:rsidR="00DD1D7B" w:rsidTr="00F36D43">
        <w:trPr>
          <w:trHeight w:val="1"/>
        </w:trPr>
        <w:tc>
          <w:tcPr>
            <w:tcW w:w="18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D1D7B" w:rsidRDefault="00DD1D7B" w:rsidP="00F36D43">
            <w:pPr>
              <w:spacing w:after="0" w:line="240" w:lineRule="auto"/>
              <w:jc w:val="both"/>
              <w:rPr>
                <w:rFonts w:ascii="Cambria" w:eastAsia="Cambria" w:hAnsi="Cambria" w:cs="Cambria"/>
                <w:sz w:val="24"/>
              </w:rPr>
            </w:pPr>
          </w:p>
          <w:p w:rsidR="00DD1D7B" w:rsidRDefault="00DD1D7B" w:rsidP="00F36D43">
            <w:pPr>
              <w:spacing w:after="0" w:line="240" w:lineRule="auto"/>
              <w:rPr>
                <w:rFonts w:ascii="Cambria" w:eastAsia="Cambria" w:hAnsi="Cambria" w:cs="Cambria"/>
                <w:b/>
                <w:sz w:val="24"/>
              </w:rPr>
            </w:pPr>
          </w:p>
          <w:p w:rsidR="00DD1D7B" w:rsidRDefault="00DD1D7B" w:rsidP="00F36D43">
            <w:pPr>
              <w:spacing w:after="0" w:line="240" w:lineRule="auto"/>
              <w:rPr>
                <w:rFonts w:ascii="Cambria" w:eastAsia="Cambria" w:hAnsi="Cambria" w:cs="Cambria"/>
                <w:b/>
                <w:sz w:val="24"/>
              </w:rPr>
            </w:pPr>
          </w:p>
          <w:p w:rsidR="00DD1D7B" w:rsidRDefault="00DD1D7B" w:rsidP="00F36D43">
            <w:pPr>
              <w:spacing w:after="0" w:line="240" w:lineRule="auto"/>
              <w:rPr>
                <w:rFonts w:ascii="Cambria" w:eastAsia="Cambria" w:hAnsi="Cambria" w:cs="Cambria"/>
                <w:b/>
                <w:sz w:val="24"/>
              </w:rPr>
            </w:pPr>
          </w:p>
          <w:p w:rsidR="00DD1D7B" w:rsidRDefault="00DD1D7B" w:rsidP="00F36D43">
            <w:pPr>
              <w:spacing w:after="0" w:line="240" w:lineRule="auto"/>
              <w:rPr>
                <w:rFonts w:ascii="Cambria" w:eastAsia="Cambria" w:hAnsi="Cambria" w:cs="Cambria"/>
                <w:b/>
                <w:sz w:val="24"/>
              </w:rPr>
            </w:pPr>
          </w:p>
          <w:p w:rsidR="00DD1D7B" w:rsidRDefault="00DD1D7B" w:rsidP="00F36D43">
            <w:pPr>
              <w:spacing w:after="0" w:line="240" w:lineRule="auto"/>
              <w:rPr>
                <w:rFonts w:ascii="Cambria" w:eastAsia="Cambria" w:hAnsi="Cambria" w:cs="Cambria"/>
                <w:b/>
                <w:sz w:val="24"/>
              </w:rPr>
            </w:pPr>
          </w:p>
          <w:p w:rsidR="00DD1D7B" w:rsidRDefault="00DD1D7B" w:rsidP="00F36D43">
            <w:pPr>
              <w:spacing w:after="0" w:line="240" w:lineRule="auto"/>
              <w:rPr>
                <w:rFonts w:ascii="Cambria" w:eastAsia="Cambria" w:hAnsi="Cambria" w:cs="Cambria"/>
                <w:b/>
                <w:sz w:val="24"/>
              </w:rPr>
            </w:pPr>
          </w:p>
          <w:p w:rsidR="00DD1D7B" w:rsidRDefault="00DD1D7B" w:rsidP="00F36D43">
            <w:pPr>
              <w:spacing w:after="0" w:line="240" w:lineRule="auto"/>
              <w:rPr>
                <w:rFonts w:ascii="Cambria" w:eastAsia="Cambria" w:hAnsi="Cambria" w:cs="Cambria"/>
                <w:b/>
                <w:sz w:val="24"/>
              </w:rPr>
            </w:pPr>
          </w:p>
          <w:p w:rsidR="00DD1D7B" w:rsidRDefault="00DD1D7B" w:rsidP="00F36D43">
            <w:pPr>
              <w:spacing w:after="0" w:line="240" w:lineRule="auto"/>
              <w:rPr>
                <w:rFonts w:ascii="Cambria" w:eastAsia="Cambria" w:hAnsi="Cambria" w:cs="Cambria"/>
                <w:b/>
                <w:sz w:val="24"/>
              </w:rPr>
            </w:pPr>
          </w:p>
          <w:p w:rsidR="00DD1D7B" w:rsidRDefault="00DD1D7B" w:rsidP="00F36D43">
            <w:pPr>
              <w:spacing w:after="0" w:line="240" w:lineRule="auto"/>
              <w:jc w:val="center"/>
            </w:pPr>
            <w:r>
              <w:rPr>
                <w:rFonts w:ascii="Cambria" w:eastAsia="Cambria" w:hAnsi="Cambria" w:cs="Cambria"/>
                <w:b/>
                <w:sz w:val="24"/>
              </w:rPr>
              <w:t>Flujo Alternativo:</w:t>
            </w:r>
          </w:p>
        </w:tc>
        <w:tc>
          <w:tcPr>
            <w:tcW w:w="7105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D1D7B" w:rsidRDefault="00DD1D7B" w:rsidP="00F36D4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En el Paso 3:</w:t>
            </w:r>
          </w:p>
          <w:p w:rsidR="00DD1D7B" w:rsidRDefault="00DD1D7B" w:rsidP="00DD1D7B">
            <w:pPr>
              <w:pStyle w:val="Prrafodelista"/>
              <w:numPr>
                <w:ilvl w:val="0"/>
                <w:numId w:val="7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ajorHAnsi" w:hAnsiTheme="majorHAnsi" w:cs="Arial"/>
                <w:sz w:val="24"/>
                <w:szCs w:val="24"/>
                <w:lang w:val="es-ES"/>
              </w:rPr>
            </w:pPr>
            <w:r>
              <w:rPr>
                <w:rFonts w:asciiTheme="majorHAnsi" w:hAnsiTheme="majorHAnsi" w:cs="Arial"/>
                <w:sz w:val="24"/>
                <w:szCs w:val="24"/>
                <w:lang w:val="es-ES"/>
              </w:rPr>
              <w:t>El actor selecciona agregar cuenta.</w:t>
            </w:r>
          </w:p>
          <w:p w:rsidR="00DD1D7B" w:rsidRDefault="00DD1D7B" w:rsidP="00DD1D7B">
            <w:pPr>
              <w:pStyle w:val="Prrafodelista"/>
              <w:numPr>
                <w:ilvl w:val="0"/>
                <w:numId w:val="7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ajorHAnsi" w:hAnsiTheme="majorHAnsi" w:cs="Arial"/>
                <w:sz w:val="24"/>
                <w:szCs w:val="24"/>
                <w:lang w:val="es-ES"/>
              </w:rPr>
            </w:pPr>
            <w:r>
              <w:rPr>
                <w:rFonts w:asciiTheme="majorHAnsi" w:hAnsiTheme="majorHAnsi" w:cs="Arial"/>
                <w:sz w:val="24"/>
                <w:szCs w:val="24"/>
                <w:lang w:val="es-ES"/>
              </w:rPr>
              <w:t>El sistema abre un modal para el registro de la cuenta, se ejecuta el caso de uso registrar cuenta y el sistema regresa al paso 2 con la nueva cuenta registrada.</w:t>
            </w:r>
          </w:p>
          <w:p w:rsidR="00DC47D3" w:rsidRDefault="00DC47D3" w:rsidP="00DC47D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En el Paso 3:</w:t>
            </w:r>
          </w:p>
          <w:p w:rsidR="00DC47D3" w:rsidRDefault="00DC47D3" w:rsidP="00DC47D3">
            <w:pPr>
              <w:pStyle w:val="Prrafodelista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ajorHAnsi" w:hAnsiTheme="majorHAnsi" w:cs="Arial"/>
                <w:sz w:val="24"/>
                <w:szCs w:val="24"/>
                <w:lang w:val="es-ES"/>
              </w:rPr>
            </w:pPr>
            <w:r>
              <w:rPr>
                <w:rFonts w:asciiTheme="majorHAnsi" w:hAnsiTheme="majorHAnsi" w:cs="Arial"/>
                <w:sz w:val="24"/>
                <w:szCs w:val="24"/>
                <w:lang w:val="es-ES"/>
              </w:rPr>
              <w:t>El actor selecciona agregar ramo.</w:t>
            </w:r>
          </w:p>
          <w:p w:rsidR="00E16E15" w:rsidRDefault="00DC47D3" w:rsidP="00E16E15">
            <w:pPr>
              <w:pStyle w:val="Prrafodelista"/>
              <w:numPr>
                <w:ilvl w:val="0"/>
                <w:numId w:val="12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ajorHAnsi" w:hAnsiTheme="majorHAnsi" w:cs="Arial"/>
                <w:sz w:val="24"/>
                <w:szCs w:val="24"/>
                <w:lang w:val="es-ES"/>
              </w:rPr>
            </w:pPr>
            <w:r>
              <w:rPr>
                <w:rFonts w:asciiTheme="majorHAnsi" w:hAnsiTheme="majorHAnsi" w:cs="Arial"/>
                <w:sz w:val="24"/>
                <w:szCs w:val="24"/>
                <w:lang w:val="es-ES"/>
              </w:rPr>
              <w:t>El sistema abre un modal para el registro del ramo, se ejecuta el caso de uso registrar ramo y el sistema regresa al paso 2 con el nuevo ramo registrado.</w:t>
            </w:r>
          </w:p>
          <w:p w:rsidR="00E16E15" w:rsidRDefault="00E16E15" w:rsidP="00E16E1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En el Paso 3:</w:t>
            </w:r>
          </w:p>
          <w:p w:rsidR="00E16E15" w:rsidRDefault="00E16E15" w:rsidP="00E16E15">
            <w:pPr>
              <w:pStyle w:val="Prrafodelista"/>
              <w:numPr>
                <w:ilvl w:val="0"/>
                <w:numId w:val="13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ajorHAnsi" w:hAnsiTheme="majorHAnsi" w:cs="Arial"/>
                <w:sz w:val="24"/>
                <w:szCs w:val="24"/>
                <w:lang w:val="es-ES"/>
              </w:rPr>
            </w:pPr>
            <w:r>
              <w:rPr>
                <w:rFonts w:asciiTheme="majorHAnsi" w:hAnsiTheme="majorHAnsi" w:cs="Arial"/>
                <w:sz w:val="24"/>
                <w:szCs w:val="24"/>
                <w:lang w:val="es-ES"/>
              </w:rPr>
              <w:t>El actor selecciona agregar sub-ramo.</w:t>
            </w:r>
          </w:p>
          <w:p w:rsidR="00E16E15" w:rsidRDefault="00E16E15" w:rsidP="00E16E15">
            <w:pPr>
              <w:pStyle w:val="Prrafodelista"/>
              <w:numPr>
                <w:ilvl w:val="0"/>
                <w:numId w:val="13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ajorHAnsi" w:hAnsiTheme="majorHAnsi" w:cs="Arial"/>
                <w:sz w:val="24"/>
                <w:szCs w:val="24"/>
                <w:lang w:val="es-ES"/>
              </w:rPr>
            </w:pPr>
            <w:r>
              <w:rPr>
                <w:rFonts w:asciiTheme="majorHAnsi" w:hAnsiTheme="majorHAnsi" w:cs="Arial"/>
                <w:sz w:val="24"/>
                <w:szCs w:val="24"/>
                <w:lang w:val="es-ES"/>
              </w:rPr>
              <w:t>El sistema abre un modal para el registro del sub-ramo, se ejecuta el caso de uso registrar sub-ramo y el sistema regresa al paso 2 con el nuevo sub-ramo registrado.</w:t>
            </w:r>
          </w:p>
          <w:p w:rsidR="003B46E2" w:rsidRDefault="003B46E2" w:rsidP="003B46E2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En el Paso 3:</w:t>
            </w:r>
          </w:p>
          <w:p w:rsidR="003B46E2" w:rsidRDefault="003B46E2" w:rsidP="003B46E2">
            <w:pPr>
              <w:pStyle w:val="Prrafodelista"/>
              <w:numPr>
                <w:ilvl w:val="0"/>
                <w:numId w:val="14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ajorHAnsi" w:hAnsiTheme="majorHAnsi" w:cs="Arial"/>
                <w:sz w:val="24"/>
                <w:szCs w:val="24"/>
                <w:lang w:val="es-ES"/>
              </w:rPr>
            </w:pPr>
            <w:r>
              <w:rPr>
                <w:rFonts w:asciiTheme="majorHAnsi" w:hAnsiTheme="majorHAnsi" w:cs="Arial"/>
                <w:sz w:val="24"/>
                <w:szCs w:val="24"/>
                <w:lang w:val="es-ES"/>
              </w:rPr>
              <w:t>El actor selecciona agregar específica.</w:t>
            </w:r>
          </w:p>
          <w:p w:rsidR="003B46E2" w:rsidRPr="003B46E2" w:rsidRDefault="003B46E2" w:rsidP="003B46E2">
            <w:pPr>
              <w:pStyle w:val="Prrafodelista"/>
              <w:numPr>
                <w:ilvl w:val="0"/>
                <w:numId w:val="14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ajorHAnsi" w:hAnsiTheme="majorHAnsi" w:cs="Arial"/>
                <w:sz w:val="24"/>
                <w:szCs w:val="24"/>
                <w:lang w:val="es-ES"/>
              </w:rPr>
            </w:pPr>
            <w:r>
              <w:rPr>
                <w:rFonts w:asciiTheme="majorHAnsi" w:hAnsiTheme="majorHAnsi" w:cs="Arial"/>
                <w:sz w:val="24"/>
                <w:szCs w:val="24"/>
                <w:lang w:val="es-ES"/>
              </w:rPr>
              <w:t>El sistema abre un modal para el registro de la específica, se ejecuta el caso de uso registrar específica  y el sistema regresa al paso 2 con la nueva específica registrada.</w:t>
            </w:r>
          </w:p>
          <w:p w:rsidR="00DD1D7B" w:rsidRDefault="00DD1D7B" w:rsidP="00F36D4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En el Paso 4</w:t>
            </w:r>
            <w:r w:rsidRPr="000E5224">
              <w:rPr>
                <w:rFonts w:asciiTheme="majorHAnsi" w:hAnsiTheme="majorHAnsi" w:cs="Arial"/>
                <w:sz w:val="24"/>
                <w:szCs w:val="24"/>
              </w:rPr>
              <w:t>:</w:t>
            </w:r>
          </w:p>
          <w:p w:rsidR="00DD1D7B" w:rsidRDefault="00DD1D7B" w:rsidP="00DD1D7B">
            <w:pPr>
              <w:pStyle w:val="Prrafodelista"/>
              <w:numPr>
                <w:ilvl w:val="0"/>
                <w:numId w:val="8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ajorHAnsi" w:hAnsiTheme="majorHAnsi" w:cs="Arial"/>
                <w:sz w:val="24"/>
                <w:szCs w:val="24"/>
              </w:rPr>
            </w:pPr>
            <w:r w:rsidRPr="005A0C01">
              <w:rPr>
                <w:rFonts w:asciiTheme="majorHAnsi" w:hAnsiTheme="majorHAnsi" w:cs="Arial"/>
                <w:sz w:val="24"/>
                <w:szCs w:val="24"/>
              </w:rPr>
              <w:lastRenderedPageBreak/>
              <w:t>El sistema muestra un mensaje de er</w:t>
            </w:r>
            <w:r w:rsidR="00122680">
              <w:rPr>
                <w:rFonts w:asciiTheme="majorHAnsi" w:hAnsiTheme="majorHAnsi" w:cs="Arial"/>
                <w:sz w:val="24"/>
                <w:szCs w:val="24"/>
              </w:rPr>
              <w:t xml:space="preserve">ror indicando que el código de la </w:t>
            </w:r>
            <w:r w:rsidR="00C06581">
              <w:rPr>
                <w:rFonts w:asciiTheme="majorHAnsi" w:hAnsiTheme="majorHAnsi" w:cs="Arial"/>
                <w:sz w:val="24"/>
                <w:szCs w:val="24"/>
              </w:rPr>
              <w:t>sub-</w:t>
            </w:r>
            <w:r w:rsidR="008F148D">
              <w:rPr>
                <w:rFonts w:asciiTheme="majorHAnsi" w:hAnsiTheme="majorHAnsi" w:cs="Arial"/>
                <w:sz w:val="24"/>
                <w:szCs w:val="24"/>
              </w:rPr>
              <w:t>específica</w:t>
            </w:r>
            <w:r w:rsidR="00A06AB2">
              <w:rPr>
                <w:rFonts w:asciiTheme="majorHAnsi" w:hAnsiTheme="majorHAnsi" w:cs="Arial"/>
                <w:sz w:val="24"/>
                <w:szCs w:val="24"/>
              </w:rPr>
              <w:t xml:space="preserve"> a modificar ya existe</w:t>
            </w:r>
            <w:r w:rsidRPr="005A0C01">
              <w:rPr>
                <w:rFonts w:asciiTheme="majorHAnsi" w:hAnsiTheme="majorHAnsi" w:cs="Arial"/>
                <w:sz w:val="24"/>
                <w:szCs w:val="24"/>
              </w:rPr>
              <w:t>.</w:t>
            </w:r>
          </w:p>
          <w:p w:rsidR="00DD1D7B" w:rsidRPr="005A0C01" w:rsidRDefault="00DD1D7B" w:rsidP="00DD1D7B">
            <w:pPr>
              <w:pStyle w:val="Prrafodelista"/>
              <w:numPr>
                <w:ilvl w:val="0"/>
                <w:numId w:val="8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ajorHAnsi" w:hAnsiTheme="majorHAnsi" w:cs="Arial"/>
                <w:sz w:val="24"/>
                <w:szCs w:val="24"/>
              </w:rPr>
            </w:pPr>
            <w:r w:rsidRPr="005A0C01">
              <w:rPr>
                <w:rFonts w:asciiTheme="majorHAnsi" w:hAnsiTheme="majorHAnsi" w:cs="Arial"/>
                <w:sz w:val="24"/>
                <w:szCs w:val="24"/>
              </w:rPr>
              <w:t>El actor presiona “Aceptar”.</w:t>
            </w:r>
          </w:p>
          <w:p w:rsidR="00DD1D7B" w:rsidRPr="000879E4" w:rsidRDefault="00DD1D7B" w:rsidP="003B46E2">
            <w:pPr>
              <w:pStyle w:val="Prrafodelista"/>
              <w:numPr>
                <w:ilvl w:val="0"/>
                <w:numId w:val="14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El sistema regresa al paso 2 con la información ingresada.</w:t>
            </w:r>
          </w:p>
          <w:p w:rsidR="00DD1D7B" w:rsidRPr="000E5224" w:rsidRDefault="00DD1D7B" w:rsidP="00F36D4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ajorHAnsi" w:hAnsiTheme="majorHAnsi" w:cs="Arial"/>
                <w:sz w:val="24"/>
                <w:szCs w:val="24"/>
              </w:rPr>
            </w:pPr>
            <w:r>
              <w:rPr>
                <w:rFonts w:asciiTheme="majorHAnsi" w:hAnsiTheme="majorHAnsi" w:cs="Arial"/>
                <w:sz w:val="24"/>
                <w:szCs w:val="24"/>
              </w:rPr>
              <w:t>En el Paso 4</w:t>
            </w:r>
            <w:r w:rsidRPr="000E5224">
              <w:rPr>
                <w:rFonts w:asciiTheme="majorHAnsi" w:hAnsiTheme="majorHAnsi" w:cs="Arial"/>
                <w:sz w:val="24"/>
                <w:szCs w:val="24"/>
              </w:rPr>
              <w:t>:</w:t>
            </w:r>
          </w:p>
          <w:p w:rsidR="00DD1D7B" w:rsidRPr="005A0C01" w:rsidRDefault="00DD1D7B" w:rsidP="00DD1D7B">
            <w:pPr>
              <w:pStyle w:val="Prrafodelista"/>
              <w:numPr>
                <w:ilvl w:val="0"/>
                <w:numId w:val="9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ajorHAnsi" w:hAnsiTheme="majorHAnsi" w:cs="Arial"/>
                <w:sz w:val="24"/>
                <w:szCs w:val="24"/>
              </w:rPr>
            </w:pPr>
            <w:r w:rsidRPr="005A0C01">
              <w:rPr>
                <w:rFonts w:asciiTheme="majorHAnsi" w:hAnsiTheme="majorHAnsi" w:cs="Arial"/>
                <w:sz w:val="24"/>
                <w:szCs w:val="24"/>
              </w:rPr>
              <w:t>El sistema muestra un mensaje de error indicando algún campo vacío.</w:t>
            </w:r>
          </w:p>
          <w:p w:rsidR="00DD1D7B" w:rsidRDefault="00DD1D7B" w:rsidP="00DD1D7B">
            <w:pPr>
              <w:pStyle w:val="Prrafodelista"/>
              <w:numPr>
                <w:ilvl w:val="0"/>
                <w:numId w:val="9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ajorHAnsi" w:hAnsiTheme="majorHAnsi" w:cs="Arial"/>
                <w:sz w:val="24"/>
                <w:szCs w:val="24"/>
              </w:rPr>
            </w:pPr>
            <w:r w:rsidRPr="00A576A7">
              <w:rPr>
                <w:rFonts w:asciiTheme="majorHAnsi" w:hAnsiTheme="majorHAnsi" w:cs="Arial"/>
                <w:sz w:val="24"/>
                <w:szCs w:val="24"/>
              </w:rPr>
              <w:t xml:space="preserve">El </w:t>
            </w:r>
            <w:r>
              <w:rPr>
                <w:rFonts w:asciiTheme="majorHAnsi" w:hAnsiTheme="majorHAnsi" w:cs="Arial"/>
                <w:sz w:val="24"/>
                <w:szCs w:val="24"/>
              </w:rPr>
              <w:t>actor presiona “Aceptar”</w:t>
            </w:r>
            <w:r w:rsidRPr="00A576A7">
              <w:rPr>
                <w:rFonts w:asciiTheme="majorHAnsi" w:hAnsiTheme="majorHAnsi" w:cs="Arial"/>
                <w:sz w:val="24"/>
                <w:szCs w:val="24"/>
              </w:rPr>
              <w:t>.</w:t>
            </w:r>
          </w:p>
          <w:p w:rsidR="00DD1D7B" w:rsidRPr="00A576A7" w:rsidRDefault="00DD1D7B" w:rsidP="00DD1D7B">
            <w:pPr>
              <w:pStyle w:val="Prrafodelista"/>
              <w:numPr>
                <w:ilvl w:val="0"/>
                <w:numId w:val="9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ajorHAnsi" w:hAnsiTheme="majorHAnsi" w:cs="Arial"/>
                <w:sz w:val="24"/>
                <w:szCs w:val="24"/>
              </w:rPr>
            </w:pPr>
            <w:r w:rsidRPr="00A576A7">
              <w:rPr>
                <w:rFonts w:asciiTheme="majorHAnsi" w:hAnsiTheme="majorHAnsi" w:cs="Arial"/>
                <w:sz w:val="24"/>
                <w:szCs w:val="24"/>
              </w:rPr>
              <w:t xml:space="preserve">El sistema regresa al </w:t>
            </w:r>
            <w:r>
              <w:rPr>
                <w:rFonts w:asciiTheme="majorHAnsi" w:hAnsiTheme="majorHAnsi" w:cs="Arial"/>
                <w:sz w:val="24"/>
                <w:szCs w:val="24"/>
              </w:rPr>
              <w:t>paso 2, Indicando los campos vacíos</w:t>
            </w:r>
          </w:p>
          <w:p w:rsidR="00DD1D7B" w:rsidRDefault="00DD1D7B" w:rsidP="00F36D43">
            <w:pPr>
              <w:spacing w:after="0" w:line="240" w:lineRule="auto"/>
              <w:jc w:val="both"/>
              <w:rPr>
                <w:rFonts w:ascii="Cambria" w:eastAsia="Cambria" w:hAnsi="Cambria" w:cs="Cambria"/>
                <w:sz w:val="24"/>
              </w:rPr>
            </w:pPr>
            <w:r>
              <w:rPr>
                <w:rFonts w:ascii="Cambria" w:eastAsia="Cambria" w:hAnsi="Cambria" w:cs="Cambria"/>
                <w:sz w:val="24"/>
              </w:rPr>
              <w:t>En el Paso 5:</w:t>
            </w:r>
          </w:p>
          <w:p w:rsidR="00DD1D7B" w:rsidRDefault="00DD1D7B" w:rsidP="00DD1D7B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jc w:val="both"/>
              <w:rPr>
                <w:rFonts w:ascii="Cambria" w:eastAsia="Cambria" w:hAnsi="Cambria" w:cs="Cambria"/>
                <w:sz w:val="24"/>
              </w:rPr>
            </w:pPr>
            <w:r w:rsidRPr="005A0C01">
              <w:rPr>
                <w:rFonts w:ascii="Cambria" w:eastAsia="Cambria" w:hAnsi="Cambria" w:cs="Cambria"/>
                <w:sz w:val="24"/>
              </w:rPr>
              <w:t xml:space="preserve">El actor selecciona la opción </w:t>
            </w:r>
            <w:r>
              <w:rPr>
                <w:rFonts w:ascii="Cambria" w:eastAsia="Cambria" w:hAnsi="Cambria" w:cs="Cambria"/>
                <w:sz w:val="24"/>
              </w:rPr>
              <w:t>“</w:t>
            </w:r>
            <w:r w:rsidRPr="005A0C01">
              <w:rPr>
                <w:rFonts w:ascii="Cambria" w:eastAsia="Cambria" w:hAnsi="Cambria" w:cs="Cambria"/>
                <w:sz w:val="24"/>
              </w:rPr>
              <w:t>Cancelar</w:t>
            </w:r>
            <w:r>
              <w:rPr>
                <w:rFonts w:ascii="Cambria" w:eastAsia="Cambria" w:hAnsi="Cambria" w:cs="Cambria"/>
                <w:sz w:val="24"/>
              </w:rPr>
              <w:t>”</w:t>
            </w:r>
            <w:r w:rsidRPr="005A0C01">
              <w:rPr>
                <w:rFonts w:ascii="Cambria" w:eastAsia="Cambria" w:hAnsi="Cambria" w:cs="Cambria"/>
                <w:sz w:val="24"/>
              </w:rPr>
              <w:t>.</w:t>
            </w:r>
          </w:p>
          <w:p w:rsidR="00DD1D7B" w:rsidRPr="005A0C01" w:rsidRDefault="00DD1D7B" w:rsidP="00DD1D7B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jc w:val="both"/>
              <w:rPr>
                <w:rFonts w:ascii="Cambria" w:eastAsia="Cambria" w:hAnsi="Cambria" w:cs="Cambria"/>
                <w:sz w:val="24"/>
              </w:rPr>
            </w:pPr>
            <w:r w:rsidRPr="005A0C01">
              <w:rPr>
                <w:rFonts w:ascii="Cambria" w:eastAsia="Cambria" w:hAnsi="Cambria" w:cs="Cambria"/>
                <w:sz w:val="24"/>
              </w:rPr>
              <w:t>El sistema finaliza la funcionalidad.</w:t>
            </w:r>
          </w:p>
          <w:p w:rsidR="00DD1D7B" w:rsidRDefault="00DD1D7B" w:rsidP="00F36D43">
            <w:pPr>
              <w:spacing w:after="0" w:line="240" w:lineRule="auto"/>
              <w:jc w:val="both"/>
              <w:rPr>
                <w:rFonts w:ascii="Cambria" w:eastAsia="Cambria" w:hAnsi="Cambria" w:cs="Cambria"/>
                <w:sz w:val="24"/>
              </w:rPr>
            </w:pPr>
            <w:r>
              <w:rPr>
                <w:rFonts w:ascii="Cambria" w:eastAsia="Cambria" w:hAnsi="Cambria" w:cs="Cambria"/>
                <w:sz w:val="24"/>
              </w:rPr>
              <w:t>En el paso 6:</w:t>
            </w:r>
          </w:p>
          <w:p w:rsidR="00DD1D7B" w:rsidRDefault="00DD1D7B" w:rsidP="00DD1D7B">
            <w:pPr>
              <w:pStyle w:val="Prrafodelista"/>
              <w:numPr>
                <w:ilvl w:val="0"/>
                <w:numId w:val="11"/>
              </w:numPr>
              <w:spacing w:after="0" w:line="240" w:lineRule="auto"/>
              <w:jc w:val="both"/>
              <w:rPr>
                <w:rFonts w:ascii="Cambria" w:eastAsia="Cambria" w:hAnsi="Cambria" w:cs="Cambria"/>
                <w:sz w:val="24"/>
              </w:rPr>
            </w:pPr>
            <w:r w:rsidRPr="005A0C01">
              <w:rPr>
                <w:rFonts w:ascii="Cambria" w:eastAsia="Cambria" w:hAnsi="Cambria" w:cs="Cambria"/>
                <w:sz w:val="24"/>
              </w:rPr>
              <w:t>El sistema muestra un mensaje de error.</w:t>
            </w:r>
          </w:p>
          <w:p w:rsidR="00DD1D7B" w:rsidRPr="005A0C01" w:rsidRDefault="00DD1D7B" w:rsidP="00DD1D7B">
            <w:pPr>
              <w:pStyle w:val="Prrafodelista"/>
              <w:numPr>
                <w:ilvl w:val="0"/>
                <w:numId w:val="11"/>
              </w:numPr>
              <w:spacing w:after="0" w:line="240" w:lineRule="auto"/>
              <w:jc w:val="both"/>
              <w:rPr>
                <w:rFonts w:ascii="Cambria" w:eastAsia="Cambria" w:hAnsi="Cambria" w:cs="Cambria"/>
                <w:sz w:val="24"/>
              </w:rPr>
            </w:pPr>
            <w:r w:rsidRPr="005A0C01">
              <w:rPr>
                <w:rFonts w:ascii="Cambria" w:eastAsia="Cambria" w:hAnsi="Cambria" w:cs="Cambria"/>
                <w:sz w:val="24"/>
              </w:rPr>
              <w:t>El actor acepta y finaliza la funcionalidad.</w:t>
            </w:r>
          </w:p>
        </w:tc>
      </w:tr>
      <w:tr w:rsidR="00DD1D7B" w:rsidTr="00F36D43">
        <w:trPr>
          <w:trHeight w:val="1"/>
        </w:trPr>
        <w:tc>
          <w:tcPr>
            <w:tcW w:w="18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D1D7B" w:rsidRDefault="00DD1D7B" w:rsidP="00F36D43">
            <w:pPr>
              <w:spacing w:after="0" w:line="240" w:lineRule="auto"/>
              <w:jc w:val="center"/>
            </w:pPr>
            <w:r>
              <w:rPr>
                <w:rFonts w:ascii="Cambria" w:eastAsia="Cambria" w:hAnsi="Cambria" w:cs="Cambria"/>
                <w:b/>
                <w:sz w:val="24"/>
              </w:rPr>
              <w:lastRenderedPageBreak/>
              <w:t>Prioridad:</w:t>
            </w:r>
          </w:p>
        </w:tc>
        <w:tc>
          <w:tcPr>
            <w:tcW w:w="7105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D1D7B" w:rsidRDefault="00DD1D7B" w:rsidP="00F36D43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DD1D7B" w:rsidTr="00F36D43">
        <w:trPr>
          <w:trHeight w:val="1"/>
        </w:trPr>
        <w:tc>
          <w:tcPr>
            <w:tcW w:w="18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D1D7B" w:rsidRDefault="00DD1D7B" w:rsidP="00F36D43">
            <w:pPr>
              <w:spacing w:after="0" w:line="240" w:lineRule="auto"/>
              <w:jc w:val="center"/>
            </w:pPr>
            <w:r>
              <w:rPr>
                <w:rFonts w:ascii="Cambria" w:eastAsia="Cambria" w:hAnsi="Cambria" w:cs="Cambria"/>
                <w:b/>
                <w:sz w:val="24"/>
              </w:rPr>
              <w:t>Frecuencia De Uso:</w:t>
            </w:r>
          </w:p>
        </w:tc>
        <w:tc>
          <w:tcPr>
            <w:tcW w:w="7105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D1D7B" w:rsidRPr="00A06AB2" w:rsidRDefault="00DD1D7B" w:rsidP="00F36D43">
            <w:pPr>
              <w:spacing w:after="0" w:line="240" w:lineRule="auto"/>
              <w:jc w:val="both"/>
              <w:rPr>
                <w:rFonts w:ascii="Cambria" w:eastAsia="Cambria" w:hAnsi="Cambria" w:cs="Cambria"/>
                <w:sz w:val="24"/>
              </w:rPr>
            </w:pPr>
            <w:r>
              <w:rPr>
                <w:rFonts w:ascii="Cambria" w:eastAsia="Cambria" w:hAnsi="Cambria" w:cs="Cambria"/>
                <w:sz w:val="24"/>
              </w:rPr>
              <w:t xml:space="preserve">Siempre que el </w:t>
            </w:r>
            <w:r w:rsidR="00A06AB2">
              <w:rPr>
                <w:rFonts w:ascii="Cambria" w:eastAsia="Cambria" w:hAnsi="Cambria" w:cs="Cambria"/>
                <w:sz w:val="24"/>
              </w:rPr>
              <w:t>clasificador presupuestario actualice</w:t>
            </w:r>
            <w:r w:rsidR="008974BB">
              <w:rPr>
                <w:rFonts w:ascii="Cambria" w:eastAsia="Cambria" w:hAnsi="Cambria" w:cs="Cambria"/>
                <w:sz w:val="24"/>
              </w:rPr>
              <w:t xml:space="preserve"> una </w:t>
            </w:r>
            <w:r w:rsidR="00AE52A2">
              <w:rPr>
                <w:rFonts w:ascii="Cambria" w:eastAsia="Cambria" w:hAnsi="Cambria" w:cs="Cambria"/>
                <w:sz w:val="24"/>
              </w:rPr>
              <w:t>sub-</w:t>
            </w:r>
            <w:r w:rsidR="008974BB">
              <w:rPr>
                <w:rFonts w:ascii="Cambria" w:eastAsia="Cambria" w:hAnsi="Cambria" w:cs="Cambria"/>
                <w:sz w:val="24"/>
              </w:rPr>
              <w:t>específica</w:t>
            </w:r>
            <w:r>
              <w:rPr>
                <w:rFonts w:ascii="Cambria" w:eastAsia="Cambria" w:hAnsi="Cambria" w:cs="Cambria"/>
                <w:sz w:val="24"/>
              </w:rPr>
              <w:t>.</w:t>
            </w:r>
          </w:p>
        </w:tc>
      </w:tr>
      <w:tr w:rsidR="00DD1D7B" w:rsidTr="00F36D43">
        <w:trPr>
          <w:trHeight w:val="1"/>
        </w:trPr>
        <w:tc>
          <w:tcPr>
            <w:tcW w:w="18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D1D7B" w:rsidRDefault="00DD1D7B" w:rsidP="00F36D43">
            <w:pPr>
              <w:spacing w:after="0" w:line="240" w:lineRule="auto"/>
              <w:jc w:val="center"/>
            </w:pPr>
            <w:r>
              <w:rPr>
                <w:rFonts w:ascii="Cambria" w:eastAsia="Cambria" w:hAnsi="Cambria" w:cs="Cambria"/>
                <w:b/>
                <w:sz w:val="24"/>
              </w:rPr>
              <w:t>Reglas De Negocio:</w:t>
            </w:r>
          </w:p>
        </w:tc>
        <w:tc>
          <w:tcPr>
            <w:tcW w:w="7105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D1D7B" w:rsidRPr="00BF3D77" w:rsidRDefault="00DD1D7B" w:rsidP="00F36D43">
            <w:pPr>
              <w:spacing w:after="0" w:line="240" w:lineRule="auto"/>
              <w:jc w:val="both"/>
              <w:rPr>
                <w:rFonts w:asciiTheme="majorHAnsi" w:eastAsia="Calibri" w:hAnsiTheme="majorHAnsi" w:cs="Calibri"/>
              </w:rPr>
            </w:pPr>
          </w:p>
        </w:tc>
      </w:tr>
    </w:tbl>
    <w:p w:rsidR="00B93B34" w:rsidRDefault="00B93B34" w:rsidP="00B93B34">
      <w:pPr>
        <w:rPr>
          <w:rFonts w:ascii="Calibri" w:eastAsia="Calibri" w:hAnsi="Calibri" w:cs="Calibri"/>
        </w:rPr>
      </w:pPr>
    </w:p>
    <w:p w:rsidR="00EE0F61" w:rsidRDefault="00EE0F61"/>
    <w:sectPr w:rsidR="00EE0F61" w:rsidSect="00B033E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54A05"/>
    <w:multiLevelType w:val="hybridMultilevel"/>
    <w:tmpl w:val="70921A46"/>
    <w:lvl w:ilvl="0" w:tplc="200A0019">
      <w:start w:val="1"/>
      <w:numFmt w:val="lowerLetter"/>
      <w:lvlText w:val="%1.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4F3224"/>
    <w:multiLevelType w:val="hybridMultilevel"/>
    <w:tmpl w:val="B5F2A940"/>
    <w:lvl w:ilvl="0" w:tplc="200A0019">
      <w:start w:val="1"/>
      <w:numFmt w:val="lowerLetter"/>
      <w:lvlText w:val="%1.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DA3C25"/>
    <w:multiLevelType w:val="hybridMultilevel"/>
    <w:tmpl w:val="452CFB88"/>
    <w:lvl w:ilvl="0" w:tplc="2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0687428"/>
    <w:multiLevelType w:val="hybridMultilevel"/>
    <w:tmpl w:val="E6F61F12"/>
    <w:lvl w:ilvl="0" w:tplc="200A0019">
      <w:start w:val="1"/>
      <w:numFmt w:val="lowerLetter"/>
      <w:lvlText w:val="%1.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CB97283"/>
    <w:multiLevelType w:val="hybridMultilevel"/>
    <w:tmpl w:val="2304B660"/>
    <w:lvl w:ilvl="0" w:tplc="211A4B0A">
      <w:start w:val="1"/>
      <w:numFmt w:val="lowerLetter"/>
      <w:lvlText w:val="%1)"/>
      <w:lvlJc w:val="left"/>
      <w:pPr>
        <w:ind w:left="720" w:hanging="360"/>
      </w:pPr>
      <w:rPr>
        <w:rFonts w:asciiTheme="majorHAnsi" w:eastAsiaTheme="minorEastAsia" w:hAnsiTheme="majorHAnsi" w:cs="Arial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D9030B5"/>
    <w:multiLevelType w:val="hybridMultilevel"/>
    <w:tmpl w:val="FACABBAA"/>
    <w:lvl w:ilvl="0" w:tplc="200A0017">
      <w:start w:val="1"/>
      <w:numFmt w:val="lowerLetter"/>
      <w:lvlText w:val="%1)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39E7DB4"/>
    <w:multiLevelType w:val="hybridMultilevel"/>
    <w:tmpl w:val="9DB0EE94"/>
    <w:lvl w:ilvl="0" w:tplc="2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0912FD6"/>
    <w:multiLevelType w:val="hybridMultilevel"/>
    <w:tmpl w:val="AF4C8200"/>
    <w:lvl w:ilvl="0" w:tplc="200A0019">
      <w:start w:val="1"/>
      <w:numFmt w:val="lowerLetter"/>
      <w:lvlText w:val="%1.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D455F25"/>
    <w:multiLevelType w:val="hybridMultilevel"/>
    <w:tmpl w:val="FACABBAA"/>
    <w:lvl w:ilvl="0" w:tplc="200A0017">
      <w:start w:val="1"/>
      <w:numFmt w:val="lowerLetter"/>
      <w:lvlText w:val="%1)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8525371"/>
    <w:multiLevelType w:val="hybridMultilevel"/>
    <w:tmpl w:val="FACABBAA"/>
    <w:lvl w:ilvl="0" w:tplc="200A0017">
      <w:start w:val="1"/>
      <w:numFmt w:val="lowerLetter"/>
      <w:lvlText w:val="%1)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985509F"/>
    <w:multiLevelType w:val="hybridMultilevel"/>
    <w:tmpl w:val="9FD05BD4"/>
    <w:lvl w:ilvl="0" w:tplc="200A0017">
      <w:start w:val="1"/>
      <w:numFmt w:val="lowerLetter"/>
      <w:lvlText w:val="%1)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9A82DDF"/>
    <w:multiLevelType w:val="hybridMultilevel"/>
    <w:tmpl w:val="FACABBAA"/>
    <w:lvl w:ilvl="0" w:tplc="200A0017">
      <w:start w:val="1"/>
      <w:numFmt w:val="lowerLetter"/>
      <w:lvlText w:val="%1)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A1D248D"/>
    <w:multiLevelType w:val="hybridMultilevel"/>
    <w:tmpl w:val="F708A2A2"/>
    <w:lvl w:ilvl="0" w:tplc="200A0017">
      <w:start w:val="1"/>
      <w:numFmt w:val="lowerLetter"/>
      <w:lvlText w:val="%1)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7AE2365"/>
    <w:multiLevelType w:val="hybridMultilevel"/>
    <w:tmpl w:val="4208AE76"/>
    <w:lvl w:ilvl="0" w:tplc="200A0019">
      <w:start w:val="1"/>
      <w:numFmt w:val="lowerLetter"/>
      <w:lvlText w:val="%1.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13"/>
  </w:num>
  <w:num w:numId="5">
    <w:abstractNumId w:val="7"/>
  </w:num>
  <w:num w:numId="6">
    <w:abstractNumId w:val="10"/>
  </w:num>
  <w:num w:numId="7">
    <w:abstractNumId w:val="8"/>
  </w:num>
  <w:num w:numId="8">
    <w:abstractNumId w:val="12"/>
  </w:num>
  <w:num w:numId="9">
    <w:abstractNumId w:val="4"/>
  </w:num>
  <w:num w:numId="10">
    <w:abstractNumId w:val="6"/>
  </w:num>
  <w:num w:numId="11">
    <w:abstractNumId w:val="2"/>
  </w:num>
  <w:num w:numId="12">
    <w:abstractNumId w:val="9"/>
  </w:num>
  <w:num w:numId="13">
    <w:abstractNumId w:val="5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8B3D88"/>
    <w:rsid w:val="000B3DAF"/>
    <w:rsid w:val="00122680"/>
    <w:rsid w:val="00230644"/>
    <w:rsid w:val="00327E28"/>
    <w:rsid w:val="003B46E2"/>
    <w:rsid w:val="00493733"/>
    <w:rsid w:val="00597A3C"/>
    <w:rsid w:val="005D12E7"/>
    <w:rsid w:val="005F36C6"/>
    <w:rsid w:val="00600EBE"/>
    <w:rsid w:val="00733309"/>
    <w:rsid w:val="007D5974"/>
    <w:rsid w:val="007E7435"/>
    <w:rsid w:val="008126EA"/>
    <w:rsid w:val="008974BB"/>
    <w:rsid w:val="008B3D88"/>
    <w:rsid w:val="008F148D"/>
    <w:rsid w:val="009036C3"/>
    <w:rsid w:val="00A06AB2"/>
    <w:rsid w:val="00A1081F"/>
    <w:rsid w:val="00A5334C"/>
    <w:rsid w:val="00AA7A20"/>
    <w:rsid w:val="00AD7976"/>
    <w:rsid w:val="00AE52A2"/>
    <w:rsid w:val="00B033E9"/>
    <w:rsid w:val="00B64AE4"/>
    <w:rsid w:val="00B93B34"/>
    <w:rsid w:val="00BF3D77"/>
    <w:rsid w:val="00C06581"/>
    <w:rsid w:val="00CD1436"/>
    <w:rsid w:val="00D26670"/>
    <w:rsid w:val="00D91FB7"/>
    <w:rsid w:val="00DB0668"/>
    <w:rsid w:val="00DC47D3"/>
    <w:rsid w:val="00DD1D7B"/>
    <w:rsid w:val="00E16E15"/>
    <w:rsid w:val="00E51FFD"/>
    <w:rsid w:val="00E815A1"/>
    <w:rsid w:val="00E96095"/>
    <w:rsid w:val="00E96A70"/>
    <w:rsid w:val="00EE0F61"/>
    <w:rsid w:val="00EE57CB"/>
    <w:rsid w:val="00F3687D"/>
    <w:rsid w:val="00F501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3B34"/>
    <w:rPr>
      <w:rFonts w:eastAsiaTheme="minorEastAsia"/>
      <w:lang w:eastAsia="es-V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93B3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3B34"/>
    <w:rPr>
      <w:rFonts w:eastAsiaTheme="minorEastAsia"/>
      <w:lang w:eastAsia="es-V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93B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2</Pages>
  <Words>415</Words>
  <Characters>2285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Sistemas</dc:creator>
  <cp:lastModifiedBy>Sistemas</cp:lastModifiedBy>
  <cp:revision>28</cp:revision>
  <dcterms:created xsi:type="dcterms:W3CDTF">2017-12-01T14:32:00Z</dcterms:created>
  <dcterms:modified xsi:type="dcterms:W3CDTF">2017-12-06T20:59:00Z</dcterms:modified>
</cp:coreProperties>
</file>