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7701F2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Listar </w:t>
      </w:r>
      <w:r w:rsidR="008D405F">
        <w:rPr>
          <w:rFonts w:asciiTheme="majorHAnsi" w:hAnsiTheme="majorHAnsi" w:cs="Arial"/>
          <w:b/>
          <w:bCs/>
          <w:sz w:val="24"/>
          <w:szCs w:val="24"/>
        </w:rPr>
        <w:t>Sub-e</w:t>
      </w:r>
      <w:r w:rsidR="00A14477">
        <w:rPr>
          <w:rFonts w:asciiTheme="majorHAnsi" w:hAnsiTheme="majorHAnsi" w:cs="Arial"/>
          <w:b/>
          <w:bCs/>
          <w:sz w:val="24"/>
          <w:szCs w:val="24"/>
        </w:rPr>
        <w:t>specí</w:t>
      </w:r>
      <w:r w:rsidR="00D81B13">
        <w:rPr>
          <w:rFonts w:asciiTheme="majorHAnsi" w:hAnsiTheme="majorHAnsi" w:cs="Arial"/>
          <w:b/>
          <w:bCs/>
          <w:sz w:val="24"/>
          <w:szCs w:val="24"/>
        </w:rPr>
        <w:t>fica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256C5A" w:rsidP="003B4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administración, División de </w:t>
            </w:r>
            <w:r w:rsidR="003B4941"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liquidación y 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="003B4941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 xml:space="preserve"> listar</w:t>
            </w:r>
            <w:r w:rsidR="00A14477">
              <w:rPr>
                <w:rFonts w:asciiTheme="majorHAnsi" w:hAnsiTheme="majorHAnsi" w:cs="Arial"/>
                <w:sz w:val="24"/>
                <w:szCs w:val="24"/>
              </w:rPr>
              <w:t xml:space="preserve"> las </w:t>
            </w:r>
            <w:r w:rsidR="00F52F5E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A14477">
              <w:rPr>
                <w:rFonts w:asciiTheme="majorHAnsi" w:hAnsiTheme="majorHAnsi" w:cs="Arial"/>
                <w:sz w:val="24"/>
                <w:szCs w:val="24"/>
              </w:rPr>
              <w:t>específicas</w:t>
            </w:r>
            <w:r w:rsidR="00D81B13">
              <w:rPr>
                <w:rFonts w:asciiTheme="majorHAnsi" w:hAnsiTheme="majorHAnsi" w:cs="Arial"/>
                <w:sz w:val="24"/>
                <w:szCs w:val="24"/>
              </w:rPr>
              <w:t xml:space="preserve"> registrada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Default="002C0722" w:rsidP="007701F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or sele</w:t>
            </w:r>
            <w:r w:rsidR="009779E2">
              <w:rPr>
                <w:rFonts w:asciiTheme="majorHAnsi" w:hAnsiTheme="majorHAnsi" w:cs="Arial"/>
                <w:sz w:val="24"/>
                <w:szCs w:val="24"/>
              </w:rPr>
              <w:t>cciona del menú la opción</w:t>
            </w:r>
            <w:r w:rsidR="00D81B13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F52F5E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D81B13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7701F2">
        <w:trPr>
          <w:trHeight w:val="55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67877" w:rsidRDefault="00067877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una tabla con la información registrada sobre las sub-específicas tales como: código de la cuenta, descripción de la cuenta, código del ramo, descripción del ramo, código del sub-ramo, descripción del sub-ramo, código de la específica, descripción de la especifica,</w:t>
            </w:r>
            <w:r w:rsidR="009C3D6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 de la sub-especifica, </w:t>
            </w:r>
            <w:r w:rsidR="00A450E7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</w:t>
            </w:r>
            <w:r w:rsidR="009C3D6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sub-especifica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 status y las opciones (editar y eliminar).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D81B13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La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s </w:t>
            </w:r>
            <w:r w:rsidR="00F52F5E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F958F8">
              <w:rPr>
                <w:rFonts w:asciiTheme="majorHAnsi" w:hAnsiTheme="majorHAnsi" w:cs="Arial"/>
                <w:sz w:val="24"/>
                <w:szCs w:val="24"/>
              </w:rPr>
              <w:t>específicas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fueron listada</w:t>
            </w:r>
            <w:r w:rsidR="00CA6917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1921" w:rsidRDefault="00AD1921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0701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 el actor dese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e visualizar la lista de </w:t>
            </w:r>
            <w:r w:rsidR="0039647F">
              <w:rPr>
                <w:rFonts w:asciiTheme="majorHAnsi" w:hAnsiTheme="majorHAnsi" w:cs="Arial"/>
                <w:sz w:val="24"/>
                <w:szCs w:val="24"/>
              </w:rPr>
              <w:t>las sub-</w:t>
            </w:r>
            <w:bookmarkStart w:id="0" w:name="_GoBack"/>
            <w:bookmarkEnd w:id="0"/>
            <w:r w:rsidR="000701EC">
              <w:rPr>
                <w:rFonts w:asciiTheme="majorHAnsi" w:hAnsiTheme="majorHAnsi" w:cs="Arial"/>
                <w:sz w:val="24"/>
                <w:szCs w:val="24"/>
              </w:rPr>
              <w:t>especificas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1D0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67877"/>
    <w:rsid w:val="000701EC"/>
    <w:rsid w:val="000B1082"/>
    <w:rsid w:val="00104D8C"/>
    <w:rsid w:val="0015081F"/>
    <w:rsid w:val="001C2D16"/>
    <w:rsid w:val="001D008B"/>
    <w:rsid w:val="00256C5A"/>
    <w:rsid w:val="0026450E"/>
    <w:rsid w:val="002C0722"/>
    <w:rsid w:val="0039647F"/>
    <w:rsid w:val="003B4941"/>
    <w:rsid w:val="004408AE"/>
    <w:rsid w:val="004B17C2"/>
    <w:rsid w:val="004C43BC"/>
    <w:rsid w:val="004D5B20"/>
    <w:rsid w:val="00611645"/>
    <w:rsid w:val="00684FFE"/>
    <w:rsid w:val="0071522D"/>
    <w:rsid w:val="007640C8"/>
    <w:rsid w:val="007701F2"/>
    <w:rsid w:val="007D7FE9"/>
    <w:rsid w:val="00880D86"/>
    <w:rsid w:val="008D405F"/>
    <w:rsid w:val="009779E2"/>
    <w:rsid w:val="009C3D64"/>
    <w:rsid w:val="00A14477"/>
    <w:rsid w:val="00A450E7"/>
    <w:rsid w:val="00AD1921"/>
    <w:rsid w:val="00B22A11"/>
    <w:rsid w:val="00B31A76"/>
    <w:rsid w:val="00B9207F"/>
    <w:rsid w:val="00C36ED7"/>
    <w:rsid w:val="00C60017"/>
    <w:rsid w:val="00CA6917"/>
    <w:rsid w:val="00D37D3E"/>
    <w:rsid w:val="00D81B13"/>
    <w:rsid w:val="00E248B7"/>
    <w:rsid w:val="00E442E9"/>
    <w:rsid w:val="00ED677A"/>
    <w:rsid w:val="00EE1547"/>
    <w:rsid w:val="00F52F5E"/>
    <w:rsid w:val="00F958F8"/>
    <w:rsid w:val="00FB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17</cp:revision>
  <dcterms:created xsi:type="dcterms:W3CDTF">2017-12-01T14:33:00Z</dcterms:created>
  <dcterms:modified xsi:type="dcterms:W3CDTF">2017-12-05T19:50:00Z</dcterms:modified>
</cp:coreProperties>
</file>