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CSE 410/510 Software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 Part 1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March 14, 2022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Total 80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CSE410/510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Multiple choice questions. Highlight the correct answer. 2.5 points for each.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Which one of the following descriptions about the Intel architecture RET instruction is correct?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The RET instruction pops whatever EBP/RBP</w:t>
      </w:r>
      <w:r>
        <w:rPr>
          <w:color w:val="000000"/>
        </w:rPr>
        <w:t xml:space="preserve"> points to to EIP/RIP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The RET instr</w:t>
      </w:r>
      <w:r>
        <w:rPr>
          <w:color w:val="000000"/>
        </w:rPr>
        <w:t>uction pops whatever ESP/RSP</w:t>
      </w:r>
      <w:r>
        <w:rPr/>
        <w:t xml:space="preserve"> points to to EIP/RIP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The RET instruction checks if EBP/RBP points to is a valid code address, if yes it pops the value to EIP/RIP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The RET instruction checks if ESP/RSP points to is a valid code address, if yes it pops the value to EIP/RIP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Which one of the following descriptions of the Intel architecture CALL instruction is correct?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The CALL instruction pushes the destination address onto the stack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The CALL instruction only moves the destination address into EIP/RIP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The CA</w:t>
      </w:r>
      <w:r>
        <w:rPr>
          <w:color w:val="000000"/>
        </w:rPr>
        <w:t>LL pushes the address of the instruction after call onto the stack, then moves the destination addres</w:t>
      </w:r>
      <w:r>
        <w:rPr/>
        <w:t>s to EBP/RBP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The CALL pushes the a</w:t>
      </w:r>
      <w:r>
        <w:rPr>
          <w:color w:val="000000"/>
        </w:rPr>
        <w:t>ddress of the instruction after call onto the stack, then moves the destination address to EIP/RIP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CTF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Challenges.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For each challenge, you should clearly show your exploit, screenshot of successful exploitation, and a very brief description of how you did it. Even if you fail to capture the flag, you may get some points for documenting your steps.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[35] Exploit challenge-1 to capture the flag.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[40] Exploit challenge-2 to capture the flag.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b.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LibreOffice/6.4.7.2$Linux_X86_64 LibreOffice_project/40$Build-2</Application>
  <Pages>2</Pages>
  <Words>395</Words>
  <Characters>1904</Characters>
  <CharactersWithSpaces>2270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2022-03-14T13:53:19Z</dcterms:modified>
  <cp:revision>13</cp:revision>
  <dc:subject/>
  <dc:title/>
</cp:coreProperties>
</file>