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410/510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Do the following tasks on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our cloud infrastructure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1) purpose, 2) parameters, and 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rackme_1_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any reverse engineering tools, e.g.,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5: Based on what you find on Task 4, crack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rackme_1_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2009</TotalTime>
  <Application>LibreOffice/6.4.7.2$Linux_X86_64 LibreOffice_project/40$Build-2</Application>
  <Pages>1</Pages>
  <Words>194</Words>
  <Characters>935</Characters>
  <CharactersWithSpaces>1125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2022-02-09T15:16:36Z</dcterms:modified>
  <cp:revision>25</cp:revision>
  <dc:subject/>
  <dc:title/>
</cp:coreProperties>
</file>