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06E9EA">
      <w:pPr>
        <w:pStyle w:val="13"/>
        <w:bidi w:val="0"/>
        <w:spacing w:line="240" w:lineRule="auto"/>
        <w:jc w:val="center"/>
        <w:rPr>
          <w:rFonts w:hint="eastAsia"/>
          <w:lang w:val="en-US" w:eastAsia="zh-CN"/>
        </w:rPr>
        <w:sectPr>
          <w:pgSz w:w="11906" w:h="16838"/>
          <w:pgMar w:top="1701" w:right="1417" w:bottom="1134" w:left="1417"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object>
          <v:shape id="_x0000_i1025" o:spt="75" type="#_x0000_t75" style="height:644.5pt;width:476.5pt;" o:ole="t" filled="f" o:preferrelative="t" stroked="f" coordsize="21600,21600">
            <v:path/>
            <v:fill on="f" focussize="0,0"/>
            <v:stroke on="f"/>
            <v:imagedata r:id="rId7" o:title=""/>
            <o:lock v:ext="edit" aspectratio="t"/>
            <w10:wrap type="none"/>
            <w10:anchorlock/>
          </v:shape>
          <o:OLEObject Type="Embed" ProgID="Word.Document.12" ShapeID="_x0000_i1025" DrawAspect="Content" ObjectID="_1468075725" r:id="rId6">
            <o:LockedField>false</o:LockedField>
          </o:OLEObject>
        </w:object>
      </w:r>
    </w:p>
    <w:p w14:paraId="6253358D">
      <w:pPr>
        <w:pStyle w:val="13"/>
        <w:bidi w:val="0"/>
        <w:jc w:val="center"/>
        <w:rPr>
          <w:rFonts w:hint="eastAsia"/>
          <w:lang w:val="en-US" w:eastAsia="zh-CN"/>
        </w:rPr>
      </w:pPr>
      <w:r>
        <w:rPr>
          <w:rFonts w:hint="eastAsia"/>
          <w:lang w:val="en-US" w:eastAsia="zh-CN"/>
        </w:rPr>
        <w:t>基于单目视觉的目标物测量装置</w:t>
      </w:r>
    </w:p>
    <w:p w14:paraId="62CB96E4">
      <w:pPr>
        <w:pStyle w:val="13"/>
        <w:bidi w:val="0"/>
        <w:jc w:val="center"/>
        <w:rPr>
          <w:rFonts w:hint="eastAsia"/>
          <w:lang w:val="en-US" w:eastAsia="zh-CN"/>
        </w:rPr>
      </w:pPr>
      <w:r>
        <w:rPr>
          <w:rFonts w:hint="eastAsia"/>
          <w:lang w:val="en-US" w:eastAsia="zh-CN"/>
        </w:rPr>
        <w:t>摘要</w:t>
      </w:r>
    </w:p>
    <w:p w14:paraId="3E79BFF1">
      <w:pPr>
        <w:bidi w:val="0"/>
        <w:rPr>
          <w:rFonts w:hint="default"/>
          <w:lang w:val="en-US" w:eastAsia="zh-CN"/>
        </w:rPr>
      </w:pPr>
      <w:r>
        <w:rPr>
          <w:rFonts w:hint="eastAsia"/>
          <w:lang w:val="en-US" w:eastAsia="zh-CN"/>
        </w:rPr>
        <w:t>本控制系统是基于STM32单片机控制模块、图像采集模块、电流检测电路、7时液晶显示屏等电路设计实现的基于单目视觉的目标物测量装置。系统采用</w:t>
      </w:r>
      <w:r>
        <w:t>Openmv</w:t>
      </w:r>
      <w:r>
        <w:rPr>
          <w:rFonts w:hint="eastAsia"/>
          <w:lang w:val="en-US" w:eastAsia="zh-CN"/>
        </w:rPr>
        <w:t>4</w:t>
      </w:r>
      <w:r>
        <w:t>plus</w:t>
      </w:r>
      <w:r>
        <w:rPr>
          <w:rFonts w:hint="eastAsia"/>
          <w:lang w:val="en-US" w:eastAsia="zh-CN"/>
        </w:rPr>
        <w:t>H7</w:t>
      </w:r>
      <w:r>
        <w:rPr>
          <w:rFonts w:hint="eastAsia"/>
        </w:rPr>
        <w:t>摄像头采集</w:t>
      </w:r>
      <w:r>
        <w:rPr>
          <w:rFonts w:hint="eastAsia"/>
          <w:lang w:val="en-US" w:eastAsia="zh-CN"/>
        </w:rPr>
        <w:t>屏幕上黑色矩形框内边框、物面</w:t>
      </w:r>
      <w:r>
        <w:rPr>
          <w:rFonts w:hint="eastAsia"/>
        </w:rPr>
        <w:t>上的</w:t>
      </w:r>
      <w:r>
        <w:rPr>
          <w:rFonts w:hint="eastAsia"/>
          <w:lang w:val="en-US" w:eastAsia="zh-CN"/>
        </w:rPr>
        <w:t>几何图形的信息，通过相似三角型的算法来计算出几何图形的实际边长或直径、</w:t>
      </w:r>
      <w:r>
        <w:t>基准线到目标物的距离</w:t>
      </w:r>
      <w:r>
        <w:rPr>
          <w:rFonts w:hint="eastAsia"/>
          <w:lang w:eastAsia="zh-CN"/>
        </w:rPr>
        <w:t>，</w:t>
      </w:r>
      <w:r>
        <w:rPr>
          <w:rFonts w:hint="eastAsia"/>
          <w:lang w:val="en-US" w:eastAsia="zh-CN"/>
        </w:rPr>
        <w:t>并将计算得到的数据传递至单片机模块，单片机模块对数据进行处理并在液晶屏上显示出来。本测量装置实现了基础要求部分的基础目标物体的边长或直径的识别以及距离的识别，发挥部分的发挥目标物的最小面积正方形的边长x测量、整机功率测量和降低整机功耗。</w:t>
      </w:r>
    </w:p>
    <w:p w14:paraId="3904504E">
      <w:pPr>
        <w:bidi w:val="0"/>
        <w:rPr>
          <w:rFonts w:hint="default"/>
          <w:lang w:val="en-US" w:eastAsia="zh-CN"/>
        </w:rPr>
      </w:pPr>
      <w:r>
        <w:rPr>
          <w:rFonts w:hint="eastAsia"/>
          <w:b/>
          <w:bCs/>
          <w:lang w:val="en-US" w:eastAsia="zh-CN"/>
        </w:rPr>
        <w:t>关键字：</w:t>
      </w:r>
      <w:r>
        <w:t>Openmv</w:t>
      </w:r>
      <w:r>
        <w:rPr>
          <w:rFonts w:hint="eastAsia"/>
          <w:lang w:val="en-US" w:eastAsia="zh-CN"/>
        </w:rPr>
        <w:t>4</w:t>
      </w:r>
      <w:r>
        <w:t>plus</w:t>
      </w:r>
      <w:r>
        <w:rPr>
          <w:rFonts w:hint="eastAsia"/>
          <w:lang w:val="en-US" w:eastAsia="zh-CN"/>
        </w:rPr>
        <w:t>H7</w:t>
      </w:r>
      <w:r>
        <w:rPr>
          <w:rFonts w:hint="eastAsia"/>
        </w:rPr>
        <w:t>摄像头</w:t>
      </w:r>
      <w:r>
        <w:rPr>
          <w:rFonts w:hint="eastAsia"/>
          <w:lang w:eastAsia="zh-CN"/>
        </w:rPr>
        <w:t>；</w:t>
      </w:r>
      <w:r>
        <w:rPr>
          <w:rFonts w:hint="eastAsia"/>
          <w:lang w:val="en-US" w:eastAsia="zh-CN"/>
        </w:rPr>
        <w:t>电流检测电路；单目视觉测量；低功耗</w:t>
      </w:r>
    </w:p>
    <w:p w14:paraId="6C948E26">
      <w:pPr>
        <w:bidi w:val="0"/>
        <w:ind w:left="0" w:leftChars="0" w:firstLine="0" w:firstLineChars="0"/>
        <w:rPr>
          <w:rFonts w:hint="default"/>
          <w:lang w:val="en-US" w:eastAsia="zh-CN"/>
        </w:rPr>
      </w:pPr>
    </w:p>
    <w:p w14:paraId="12B03C8E">
      <w:pPr>
        <w:bidi w:val="0"/>
        <w:ind w:left="0" w:leftChars="0" w:firstLine="0" w:firstLineChars="0"/>
        <w:rPr>
          <w:rFonts w:hint="default"/>
          <w:lang w:val="en-US" w:eastAsia="zh-CN"/>
        </w:rPr>
      </w:pPr>
    </w:p>
    <w:p w14:paraId="2A3FFA24">
      <w:pPr>
        <w:bidi w:val="0"/>
        <w:ind w:left="0" w:leftChars="0" w:firstLine="0" w:firstLineChars="0"/>
        <w:rPr>
          <w:rFonts w:hint="default"/>
          <w:lang w:val="en-US" w:eastAsia="zh-CN"/>
        </w:rPr>
      </w:pPr>
    </w:p>
    <w:p w14:paraId="4BDFBFB7">
      <w:pPr>
        <w:bidi w:val="0"/>
        <w:ind w:left="0" w:leftChars="0" w:firstLine="0" w:firstLineChars="0"/>
        <w:rPr>
          <w:rFonts w:hint="default"/>
          <w:lang w:val="en-US" w:eastAsia="zh-CN"/>
        </w:rPr>
      </w:pPr>
    </w:p>
    <w:p w14:paraId="1D3527C9">
      <w:pPr>
        <w:bidi w:val="0"/>
        <w:ind w:left="0" w:leftChars="0" w:firstLine="0" w:firstLineChars="0"/>
        <w:rPr>
          <w:rFonts w:hint="default"/>
          <w:lang w:val="en-US" w:eastAsia="zh-CN"/>
        </w:rPr>
      </w:pPr>
    </w:p>
    <w:p w14:paraId="4BAE4D00">
      <w:pPr>
        <w:bidi w:val="0"/>
        <w:ind w:left="0" w:leftChars="0" w:firstLine="0" w:firstLineChars="0"/>
        <w:rPr>
          <w:rFonts w:hint="default"/>
          <w:lang w:val="en-US" w:eastAsia="zh-CN"/>
        </w:rPr>
      </w:pPr>
    </w:p>
    <w:p w14:paraId="4FDE1BED">
      <w:pPr>
        <w:bidi w:val="0"/>
        <w:ind w:left="0" w:leftChars="0" w:firstLine="0" w:firstLineChars="0"/>
        <w:rPr>
          <w:rFonts w:hint="default"/>
          <w:lang w:val="en-US" w:eastAsia="zh-CN"/>
        </w:rPr>
      </w:pPr>
    </w:p>
    <w:p w14:paraId="672FCC9F">
      <w:pPr>
        <w:bidi w:val="0"/>
        <w:ind w:left="0" w:leftChars="0" w:firstLine="0" w:firstLineChars="0"/>
        <w:rPr>
          <w:rFonts w:hint="default"/>
          <w:lang w:val="en-US" w:eastAsia="zh-CN"/>
        </w:rPr>
      </w:pPr>
    </w:p>
    <w:p w14:paraId="091EDAFC">
      <w:pPr>
        <w:bidi w:val="0"/>
        <w:ind w:left="0" w:leftChars="0" w:firstLine="0" w:firstLineChars="0"/>
        <w:rPr>
          <w:rFonts w:hint="default"/>
          <w:lang w:val="en-US" w:eastAsia="zh-CN"/>
        </w:rPr>
      </w:pPr>
    </w:p>
    <w:p w14:paraId="37CB31BA">
      <w:pPr>
        <w:bidi w:val="0"/>
        <w:ind w:left="0" w:leftChars="0" w:firstLine="0" w:firstLineChars="0"/>
        <w:rPr>
          <w:rFonts w:hint="default"/>
          <w:lang w:val="en-US" w:eastAsia="zh-CN"/>
        </w:rPr>
      </w:pPr>
    </w:p>
    <w:p w14:paraId="5E917E6F">
      <w:pPr>
        <w:bidi w:val="0"/>
        <w:ind w:left="0" w:leftChars="0" w:firstLine="0" w:firstLineChars="0"/>
        <w:rPr>
          <w:rFonts w:hint="default"/>
          <w:lang w:val="en-US" w:eastAsia="zh-CN"/>
        </w:rPr>
      </w:pPr>
    </w:p>
    <w:p w14:paraId="274B3FA7">
      <w:pPr>
        <w:bidi w:val="0"/>
        <w:ind w:left="0" w:leftChars="0" w:firstLine="0" w:firstLineChars="0"/>
        <w:rPr>
          <w:rFonts w:hint="default"/>
          <w:lang w:val="en-US" w:eastAsia="zh-CN"/>
        </w:rPr>
      </w:pPr>
    </w:p>
    <w:p w14:paraId="7B06A37B">
      <w:pPr>
        <w:bidi w:val="0"/>
        <w:ind w:left="0" w:leftChars="0" w:firstLine="0" w:firstLineChars="0"/>
        <w:rPr>
          <w:rFonts w:hint="default"/>
          <w:lang w:val="en-US" w:eastAsia="zh-CN"/>
        </w:rPr>
      </w:pPr>
    </w:p>
    <w:p w14:paraId="7A0F788F">
      <w:pPr>
        <w:bidi w:val="0"/>
        <w:ind w:left="0" w:leftChars="0" w:firstLine="0" w:firstLineChars="0"/>
        <w:rPr>
          <w:rFonts w:hint="default"/>
          <w:lang w:val="en-US" w:eastAsia="zh-CN"/>
        </w:rPr>
      </w:pPr>
    </w:p>
    <w:p w14:paraId="3E5B7176">
      <w:pPr>
        <w:bidi w:val="0"/>
        <w:ind w:left="0" w:leftChars="0" w:firstLine="0" w:firstLineChars="0"/>
        <w:rPr>
          <w:rFonts w:hint="default"/>
          <w:lang w:val="en-US" w:eastAsia="zh-CN"/>
        </w:rPr>
      </w:pPr>
    </w:p>
    <w:p w14:paraId="7A8220E2">
      <w:pPr>
        <w:bidi w:val="0"/>
        <w:ind w:left="0" w:leftChars="0" w:firstLine="0" w:firstLineChars="0"/>
        <w:rPr>
          <w:rFonts w:hint="default"/>
          <w:lang w:val="en-US" w:eastAsia="zh-CN"/>
        </w:rPr>
      </w:pPr>
    </w:p>
    <w:p w14:paraId="35A91E22">
      <w:pPr>
        <w:bidi w:val="0"/>
        <w:ind w:left="0" w:leftChars="0" w:firstLine="0" w:firstLineChars="0"/>
        <w:rPr>
          <w:rFonts w:hint="default"/>
          <w:lang w:val="en-US" w:eastAsia="zh-CN"/>
        </w:rPr>
      </w:pPr>
    </w:p>
    <w:p w14:paraId="1876E66C">
      <w:pPr>
        <w:bidi w:val="0"/>
        <w:ind w:left="0" w:leftChars="0" w:firstLine="0" w:firstLineChars="0"/>
        <w:rPr>
          <w:rFonts w:hint="default"/>
          <w:lang w:val="en-US" w:eastAsia="zh-CN"/>
        </w:rPr>
      </w:pPr>
    </w:p>
    <w:p w14:paraId="07332C58">
      <w:pPr>
        <w:bidi w:val="0"/>
        <w:ind w:left="0" w:leftChars="0" w:firstLine="0" w:firstLineChars="0"/>
        <w:rPr>
          <w:rFonts w:hint="default"/>
          <w:lang w:val="en-US" w:eastAsia="zh-CN"/>
        </w:rPr>
      </w:pPr>
    </w:p>
    <w:p w14:paraId="7763401F">
      <w:pPr>
        <w:bidi w:val="0"/>
        <w:ind w:left="0" w:leftChars="0" w:firstLine="0" w:firstLineChars="0"/>
        <w:rPr>
          <w:rFonts w:hint="default"/>
          <w:lang w:val="en-US" w:eastAsia="zh-CN"/>
        </w:rPr>
      </w:pPr>
    </w:p>
    <w:p w14:paraId="5BE6E05A">
      <w:pPr>
        <w:pStyle w:val="2"/>
        <w:numPr>
          <w:ilvl w:val="0"/>
          <w:numId w:val="1"/>
        </w:numPr>
        <w:bidi w:val="0"/>
        <w:ind w:left="0" w:leftChars="0" w:firstLine="0" w:firstLineChars="0"/>
        <w:rPr>
          <w:rFonts w:hint="eastAsia"/>
          <w:lang w:val="en-US" w:eastAsia="zh-CN"/>
        </w:rPr>
      </w:pPr>
      <w:r>
        <w:rPr>
          <w:rFonts w:hint="eastAsia"/>
          <w:lang w:val="en-US" w:eastAsia="zh-CN"/>
        </w:rPr>
        <w:t>系统方案</w:t>
      </w:r>
    </w:p>
    <w:p w14:paraId="0091121B">
      <w:pPr>
        <w:rPr>
          <w:rFonts w:hint="eastAsia"/>
          <w:lang w:val="en-US" w:eastAsia="zh-CN"/>
        </w:rPr>
      </w:pPr>
      <w:r>
        <w:rPr>
          <w:rFonts w:hint="eastAsia"/>
          <w:lang w:val="en-US" w:eastAsia="zh-CN"/>
        </w:rPr>
        <w:t>本系统通过摄像头采集指定的图像信息和目标物信息，完成了基准线到目标物距离D和物面上几何图形的边长或直径的x的测量，以及发挥部分的几何物体的检测和降低整机功耗的功能。</w:t>
      </w:r>
    </w:p>
    <w:p w14:paraId="0A409B8B">
      <w:pPr>
        <w:pStyle w:val="3"/>
        <w:numPr>
          <w:ilvl w:val="0"/>
          <w:numId w:val="2"/>
        </w:numPr>
        <w:bidi w:val="0"/>
        <w:ind w:left="0" w:leftChars="0" w:firstLine="0" w:firstLineChars="0"/>
        <w:rPr>
          <w:rFonts w:hint="default"/>
          <w:lang w:val="en-US" w:eastAsia="zh-CN"/>
        </w:rPr>
      </w:pPr>
      <w:r>
        <w:rPr>
          <w:rFonts w:hint="eastAsia"/>
          <w:lang w:val="en-US" w:eastAsia="zh-CN"/>
        </w:rPr>
        <w:t>技术方案分析与比较</w:t>
      </w:r>
    </w:p>
    <w:p w14:paraId="31502A57">
      <w:pPr>
        <w:pStyle w:val="4"/>
        <w:numPr>
          <w:ilvl w:val="0"/>
          <w:numId w:val="3"/>
        </w:numPr>
        <w:bidi w:val="0"/>
        <w:rPr>
          <w:rFonts w:hint="eastAsia"/>
          <w:lang w:val="en-US" w:eastAsia="zh-CN"/>
        </w:rPr>
      </w:pPr>
      <w:r>
        <w:rPr>
          <w:rFonts w:hint="eastAsia"/>
          <w:lang w:val="en-US" w:eastAsia="zh-CN"/>
        </w:rPr>
        <w:t>视觉模块选择</w:t>
      </w:r>
    </w:p>
    <w:p w14:paraId="029D6126">
      <w:pPr>
        <w:bidi w:val="0"/>
      </w:pPr>
      <w:r>
        <w:t>方案一：采用Maixcampro系列摄像头，支持Linux和Python的OpenCV，除了使用maix模块，还可直接用cv2。由于OpenCV大多由CPU计算，会降低帧率和运行速度。</w:t>
      </w:r>
    </w:p>
    <w:p w14:paraId="40BBD815">
      <w:pPr>
        <w:bidi w:val="0"/>
      </w:pPr>
      <w:r>
        <w:t>方案二：采用K210系列摄像头，芯片强调低功耗，配备专用的深度学习处理单元（KPU），能在硬件层面实现高效的图像识别，减少对外部计算资源的依赖。然而，在复杂光线和动态环境中，识别效果可能不理想。</w:t>
      </w:r>
    </w:p>
    <w:p w14:paraId="3EB3256E">
      <w:pPr>
        <w:bidi w:val="0"/>
      </w:pPr>
      <w:r>
        <w:t>方案三：采用OpenMV4 Plus H7系列摄像头，基于Cortex-M7处理器，最高频率400MHz，计算能力强，能高效运行图像处理和机器学习算法。它支持目标检测、颜色识别、二维码识别和特征匹配等多种视觉任务，满足多样化应用需求。</w:t>
      </w:r>
    </w:p>
    <w:p w14:paraId="49545C57">
      <w:pPr>
        <w:bidi w:val="0"/>
        <w:rPr>
          <w:rFonts w:hint="eastAsia"/>
          <w:lang w:val="en-US" w:eastAsia="zh-CN"/>
        </w:rPr>
      </w:pPr>
      <w:r>
        <w:rPr>
          <w:rFonts w:hint="eastAsia"/>
          <w:lang w:val="en-US" w:eastAsia="zh-CN"/>
        </w:rPr>
        <w:t>根据说明，视觉识别模块必须识别迅速，在5s之内完成距离和边长检测，所以视觉模块具备实时性强、识别稳定等功能。</w:t>
      </w:r>
    </w:p>
    <w:p w14:paraId="4DC481F1">
      <w:pPr>
        <w:bidi w:val="0"/>
        <w:rPr>
          <w:rFonts w:hint="eastAsia"/>
          <w:lang w:val="en-US" w:eastAsia="zh-CN"/>
        </w:rPr>
      </w:pPr>
      <w:r>
        <w:t>综上，为实现快速、稳定的实时识别，建议选择方案三。</w:t>
      </w:r>
    </w:p>
    <w:p w14:paraId="0277314D">
      <w:pPr>
        <w:pStyle w:val="4"/>
        <w:numPr>
          <w:ilvl w:val="0"/>
          <w:numId w:val="3"/>
        </w:numPr>
        <w:bidi w:val="0"/>
        <w:ind w:left="0" w:leftChars="0" w:firstLine="482" w:firstLineChars="200"/>
        <w:rPr>
          <w:rFonts w:hint="eastAsia"/>
          <w:lang w:val="en-US" w:eastAsia="zh-CN"/>
        </w:rPr>
      </w:pPr>
      <w:r>
        <w:rPr>
          <w:rFonts w:hint="eastAsia"/>
          <w:lang w:val="en-US" w:eastAsia="zh-CN"/>
        </w:rPr>
        <w:t>主控芯片方案选择</w:t>
      </w:r>
    </w:p>
    <w:p w14:paraId="46CEDAB0">
      <w:pPr>
        <w:bidi w:val="0"/>
      </w:pPr>
      <w:r>
        <w:t>方案一：采用价格低廉、结构简单、资料丰富的STC89C52单片机。其外设资源有限，处理器为8位，频率较低，运算速度较慢，难以实现高精度和多功能，需外接大量外围电路，增加系统复杂度。</w:t>
      </w:r>
    </w:p>
    <w:p w14:paraId="74609DED">
      <w:pPr>
        <w:bidi w:val="0"/>
        <w:rPr>
          <w:rFonts w:hint="default"/>
          <w:lang w:val="en-US" w:eastAsia="zh-CN"/>
        </w:rPr>
      </w:pPr>
      <w:r>
        <w:rPr>
          <w:rFonts w:hint="eastAsia"/>
          <w:lang w:val="en-US" w:eastAsia="zh-CN"/>
        </w:rPr>
        <w:t>方案二：</w:t>
      </w:r>
      <w:r>
        <w:rPr>
          <w:rFonts w:hint="eastAsia"/>
        </w:rPr>
        <w:t>采用S</w:t>
      </w:r>
      <w:r>
        <w:t>TM32F103C8T6</w:t>
      </w:r>
      <w:r>
        <w:rPr>
          <w:rFonts w:hint="eastAsia"/>
        </w:rPr>
        <w:t>单片机作为主控模块。S</w:t>
      </w:r>
      <w:r>
        <w:t>TM32F103C8T6</w:t>
      </w:r>
      <w:r>
        <w:rPr>
          <w:rFonts w:hint="eastAsia"/>
        </w:rPr>
        <w:t>是一款基于A</w:t>
      </w:r>
      <w:r>
        <w:t>RM C</w:t>
      </w:r>
      <w:r>
        <w:rPr>
          <w:rFonts w:hint="eastAsia"/>
        </w:rPr>
        <w:t>ortex</w:t>
      </w:r>
      <w:r>
        <w:t>-M3</w:t>
      </w:r>
      <w:r>
        <w:rPr>
          <w:rFonts w:hint="eastAsia"/>
        </w:rPr>
        <w:t>内核的单片机，</w:t>
      </w:r>
      <w:r>
        <w:rPr>
          <w:rFonts w:hint="eastAsia"/>
          <w:lang w:val="en-US" w:eastAsia="zh-CN"/>
        </w:rPr>
        <w:t>片上资源丰富，</w:t>
      </w:r>
      <w:r>
        <w:rPr>
          <w:rFonts w:hint="eastAsia"/>
        </w:rPr>
        <w:t>有多个定时器和通讯接口，工作频率高，运行速度快</w:t>
      </w:r>
      <w:r>
        <w:rPr>
          <w:rFonts w:hint="eastAsia"/>
          <w:lang w:eastAsia="zh-CN"/>
        </w:rPr>
        <w:t>，</w:t>
      </w:r>
      <w:r>
        <w:t>在电源管理方面提供了多种低功耗模式和省电功能</w:t>
      </w:r>
      <w:r>
        <w:rPr>
          <w:rFonts w:hint="eastAsia"/>
          <w:lang w:eastAsia="zh-CN"/>
        </w:rPr>
        <w:t>。</w:t>
      </w:r>
    </w:p>
    <w:p w14:paraId="7EA63698">
      <w:pPr>
        <w:bidi w:val="0"/>
        <w:rPr>
          <w:rFonts w:hint="eastAsia"/>
          <w:lang w:val="en-US" w:eastAsia="zh-CN"/>
        </w:rPr>
      </w:pPr>
      <w:r>
        <w:rPr>
          <w:rFonts w:hint="eastAsia"/>
          <w:lang w:val="en-US" w:eastAsia="zh-CN"/>
        </w:rPr>
        <w:t>根据说明，因为单片机模块需要控制的外部模块多，例如液晶屏、按键、串口等所以选择所以需要选择资源更丰富的控制系统。</w:t>
      </w:r>
    </w:p>
    <w:p w14:paraId="160CE269">
      <w:pPr>
        <w:bidi w:val="0"/>
        <w:rPr>
          <w:rFonts w:hint="eastAsia"/>
          <w:lang w:val="en-US" w:eastAsia="zh-CN"/>
        </w:rPr>
      </w:pPr>
      <w:r>
        <w:rPr>
          <w:rFonts w:hint="eastAsia"/>
          <w:lang w:val="en-US" w:eastAsia="zh-CN"/>
        </w:rPr>
        <w:t xml:space="preserve">   综上所述，为满足外部资源需求、单片机处理速度、整机尽可能低功耗的情况下，我们选择方案二。</w:t>
      </w:r>
    </w:p>
    <w:p w14:paraId="4E3D10BF">
      <w:pPr>
        <w:pStyle w:val="3"/>
        <w:numPr>
          <w:ilvl w:val="0"/>
          <w:numId w:val="2"/>
        </w:numPr>
        <w:bidi w:val="0"/>
        <w:ind w:left="0" w:leftChars="0" w:firstLine="0" w:firstLineChars="0"/>
        <w:rPr>
          <w:rFonts w:hint="eastAsia"/>
          <w:lang w:val="en-US" w:eastAsia="zh-CN"/>
        </w:rPr>
      </w:pPr>
      <w:r>
        <w:rPr>
          <w:rFonts w:hint="eastAsia"/>
          <w:lang w:val="en-US" w:eastAsia="zh-CN"/>
        </w:rPr>
        <w:t>系统结构工作原理</w:t>
      </w:r>
    </w:p>
    <w:p w14:paraId="0BA5B79C">
      <w:pPr>
        <w:pStyle w:val="4"/>
        <w:numPr>
          <w:ilvl w:val="0"/>
          <w:numId w:val="4"/>
        </w:numPr>
        <w:bidi w:val="0"/>
        <w:rPr>
          <w:rFonts w:hint="default"/>
          <w:lang w:val="en-US" w:eastAsia="zh-CN"/>
        </w:rPr>
      </w:pPr>
      <w:r>
        <w:rPr>
          <w:rFonts w:hint="eastAsia"/>
          <w:lang w:val="en-US" w:eastAsia="zh-CN"/>
        </w:rPr>
        <w:t>机械结构</w:t>
      </w:r>
    </w:p>
    <w:p w14:paraId="7BE3A866">
      <w:pPr>
        <w:rPr>
          <w:rFonts w:hint="eastAsia"/>
          <w:lang w:val="en-US" w:eastAsia="zh-CN"/>
        </w:rPr>
      </w:pPr>
      <w:r>
        <w:rPr>
          <w:rFonts w:hint="eastAsia"/>
          <w:lang w:val="en-US" w:eastAsia="zh-CN"/>
        </w:rPr>
        <w:t>用铁杆和3D打印塑料支架支撑固定摄像头使正对向测试屏幕，并将铁杆固定到亚克力板上。铁杆有一定高度，可调节摄像头的摆放高度。亚克力板牢固，足以支撑摄像头的摆放。系统的部分机械结构如图1所示：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76B6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288" w:type="dxa"/>
            <w:tcBorders>
              <w:top w:val="nil"/>
              <w:left w:val="nil"/>
              <w:bottom w:val="nil"/>
              <w:right w:val="nil"/>
            </w:tcBorders>
          </w:tcPr>
          <w:p w14:paraId="0B8B18D6">
            <w:pPr>
              <w:ind w:left="0" w:leftChars="0" w:firstLine="0" w:firstLineChars="0"/>
              <w:rPr>
                <w:rFonts w:hint="default"/>
                <w:vertAlign w:val="baseline"/>
                <w:lang w:val="en-US" w:eastAsia="zh-CN"/>
              </w:rPr>
            </w:pPr>
            <w:r>
              <w:drawing>
                <wp:anchor distT="0" distB="0" distL="114300" distR="114300" simplePos="0" relativeHeight="251659264" behindDoc="0" locked="0" layoutInCell="1" allowOverlap="1">
                  <wp:simplePos x="0" y="0"/>
                  <wp:positionH relativeFrom="column">
                    <wp:posOffset>1554480</wp:posOffset>
                  </wp:positionH>
                  <wp:positionV relativeFrom="paragraph">
                    <wp:posOffset>73025</wp:posOffset>
                  </wp:positionV>
                  <wp:extent cx="3155950" cy="1285240"/>
                  <wp:effectExtent l="0" t="0" r="6350" b="1016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3155950" cy="1285240"/>
                          </a:xfrm>
                          <a:prstGeom prst="rect">
                            <a:avLst/>
                          </a:prstGeom>
                          <a:noFill/>
                          <a:ln>
                            <a:noFill/>
                          </a:ln>
                        </pic:spPr>
                      </pic:pic>
                    </a:graphicData>
                  </a:graphic>
                </wp:anchor>
              </w:drawing>
            </w:r>
            <w:r>
              <w:rPr>
                <w:rFonts w:hint="eastAsia"/>
                <w:vertAlign w:val="baseline"/>
                <w:lang w:val="en-US" w:eastAsia="zh-CN"/>
              </w:rPr>
              <w:t xml:space="preserve">                             图1 简要机械结构</w:t>
            </w:r>
          </w:p>
        </w:tc>
      </w:tr>
    </w:tbl>
    <w:p w14:paraId="23C7FD0B">
      <w:pPr>
        <w:ind w:left="0" w:leftChars="0" w:firstLine="0" w:firstLineChars="0"/>
        <w:rPr>
          <w:rFonts w:hint="default"/>
          <w:lang w:val="en-US" w:eastAsia="zh-CN"/>
        </w:rPr>
      </w:pPr>
    </w:p>
    <w:p w14:paraId="2ABA292E">
      <w:pPr>
        <w:pStyle w:val="3"/>
        <w:numPr>
          <w:ilvl w:val="0"/>
          <w:numId w:val="2"/>
        </w:numPr>
        <w:bidi w:val="0"/>
        <w:ind w:left="0" w:leftChars="0" w:firstLine="0" w:firstLineChars="0"/>
        <w:rPr>
          <w:rFonts w:hint="default"/>
          <w:lang w:val="en-US" w:eastAsia="zh-CN"/>
        </w:rPr>
      </w:pPr>
      <w:r>
        <w:rPr>
          <w:rFonts w:hint="eastAsia"/>
          <w:lang w:val="en-US" w:eastAsia="zh-CN"/>
        </w:rPr>
        <w:t>检测方法分析</w:t>
      </w:r>
    </w:p>
    <w:p w14:paraId="19A5EE63">
      <w:pPr>
        <w:numPr>
          <w:ilvl w:val="0"/>
          <w:numId w:val="5"/>
        </w:numPr>
        <w:rPr>
          <w:rFonts w:hint="eastAsia"/>
          <w:lang w:val="en-US" w:eastAsia="zh-CN"/>
        </w:rPr>
      </w:pPr>
      <w:r>
        <w:rPr>
          <w:rFonts w:hint="eastAsia"/>
          <w:lang w:val="en-US" w:eastAsia="zh-CN"/>
        </w:rPr>
        <w:t>黑色矩形框检测分析</w:t>
      </w:r>
    </w:p>
    <w:p w14:paraId="4DC89D70">
      <w:pPr>
        <w:bidi w:val="0"/>
        <w:rPr>
          <w:rFonts w:hint="default"/>
          <w:lang w:val="en-US" w:eastAsia="zh-CN"/>
        </w:rPr>
      </w:pPr>
      <w:r>
        <w:rPr>
          <w:rFonts w:hint="eastAsia"/>
          <w:lang w:val="en-US" w:eastAsia="zh-CN"/>
        </w:rPr>
        <w:t>测量装置上电后，视觉模块开始检测，通过检测白色色块、色块面积过滤的方法来查找黑色矩形框的内边框，并获取内边框宽度。由于A4纸的尺寸已知，所以通过检测到的黑心矩形内边框的距离可求得像素点和距离的关系。</w:t>
      </w:r>
    </w:p>
    <w:p w14:paraId="5CA43117">
      <w:pPr>
        <w:numPr>
          <w:ilvl w:val="0"/>
          <w:numId w:val="5"/>
        </w:numPr>
        <w:rPr>
          <w:rFonts w:hint="default"/>
          <w:lang w:val="en-US" w:eastAsia="zh-CN"/>
        </w:rPr>
      </w:pPr>
      <w:r>
        <w:rPr>
          <w:rFonts w:hint="eastAsia"/>
          <w:lang w:val="en-US" w:eastAsia="zh-CN"/>
        </w:rPr>
        <w:t>待测几何物体检测分析</w:t>
      </w:r>
    </w:p>
    <w:p w14:paraId="2327E719">
      <w:pPr>
        <w:bidi w:val="0"/>
        <w:rPr>
          <w:rFonts w:hint="default"/>
          <w:lang w:val="en-US" w:eastAsia="zh-CN"/>
        </w:rPr>
      </w:pPr>
      <w:r>
        <w:rPr>
          <w:rFonts w:hint="eastAsia"/>
          <w:lang w:val="en-US" w:eastAsia="zh-CN"/>
        </w:rPr>
        <w:t>本团队采用最直观的查找黑色色块的方法，定义ROI区域，在ROI区域内进行黑色阈值的查找，然后获取色块的角点，通过对角点数量进行判断，来区分当前检测的物体形状，并计算检测物体的边长</w:t>
      </w:r>
    </w:p>
    <w:p w14:paraId="04222FD8">
      <w:pPr>
        <w:pStyle w:val="2"/>
        <w:numPr>
          <w:ilvl w:val="0"/>
          <w:numId w:val="1"/>
        </w:numPr>
        <w:bidi w:val="0"/>
        <w:ind w:left="0" w:leftChars="0" w:firstLine="0" w:firstLineChars="0"/>
        <w:rPr>
          <w:rFonts w:hint="eastAsia"/>
          <w:lang w:val="en-US" w:eastAsia="zh-CN"/>
        </w:rPr>
      </w:pPr>
      <w:r>
        <w:rPr>
          <w:rFonts w:hint="eastAsia"/>
          <w:lang w:val="en-US" w:eastAsia="zh-CN"/>
        </w:rPr>
        <w:t>理论分析与计算</w:t>
      </w:r>
    </w:p>
    <w:p w14:paraId="38BA4CEA">
      <w:pPr>
        <w:pStyle w:val="3"/>
        <w:numPr>
          <w:ilvl w:val="0"/>
          <w:numId w:val="6"/>
        </w:numPr>
        <w:bidi w:val="0"/>
        <w:rPr>
          <w:rFonts w:hint="default"/>
          <w:lang w:val="en-US" w:eastAsia="zh-CN"/>
        </w:rPr>
      </w:pPr>
      <w:r>
        <w:rPr>
          <w:rFonts w:hint="eastAsia"/>
          <w:lang w:val="en-US" w:eastAsia="zh-CN"/>
        </w:rPr>
        <w:t>基于单目</w:t>
      </w:r>
      <w:r>
        <w:t>视觉</w:t>
      </w:r>
      <w:r>
        <w:rPr>
          <w:rFonts w:hint="eastAsia"/>
          <w:lang w:val="en-US" w:eastAsia="zh-CN"/>
        </w:rPr>
        <w:t>测量原理分析与计算</w:t>
      </w:r>
    </w:p>
    <w:p w14:paraId="029BBE13">
      <w:pPr>
        <w:bidi w:val="0"/>
        <w:rPr>
          <w:rFonts w:hint="eastAsia"/>
          <w:lang w:val="en-US" w:eastAsia="zh-CN"/>
        </w:rPr>
      </w:pPr>
      <w:r>
        <w:rPr>
          <w:rFonts w:hint="eastAsia"/>
          <w:lang w:val="en-US" w:eastAsia="zh-CN"/>
        </w:rPr>
        <w:t>单目位置测量原理是利用小孔成像模型描述空间点与图像点的关系，像素坐标</w:t>
      </w:r>
      <w:r>
        <w:rPr>
          <w:rFonts w:hint="eastAsia"/>
          <w:position w:val="-10"/>
          <w:lang w:val="en-US" w:eastAsia="zh-CN"/>
        </w:rPr>
        <w:object>
          <v:shape id="_x0000_i1026" o:spt="75" type="#_x0000_t75" style="height:16pt;width:28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lang w:val="en-US" w:eastAsia="zh-CN"/>
        </w:rPr>
        <w:t>与世界坐标</w:t>
      </w:r>
      <w:r>
        <w:rPr>
          <w:rFonts w:hint="eastAsia"/>
          <w:position w:val="-10"/>
          <w:lang w:val="en-US" w:eastAsia="zh-CN"/>
        </w:rPr>
        <w:object>
          <v:shape id="_x0000_i1027" o:spt="75" type="#_x0000_t75" style="height:16pt;width:65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lang w:val="en-US" w:eastAsia="zh-CN"/>
        </w:rPr>
        <w:t>对应关系如下：</w:t>
      </w:r>
    </w:p>
    <w:tbl>
      <w:tblPr>
        <w:tblStyle w:val="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5"/>
        <w:gridCol w:w="871"/>
      </w:tblGrid>
      <w:tr w14:paraId="0FA4A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5" w:type="dxa"/>
            <w:tcBorders>
              <w:top w:val="nil"/>
              <w:left w:val="nil"/>
              <w:bottom w:val="nil"/>
              <w:right w:val="nil"/>
            </w:tcBorders>
          </w:tcPr>
          <w:p w14:paraId="61747F15">
            <w:pPr>
              <w:bidi w:val="0"/>
              <w:ind w:left="0" w:leftChars="0" w:firstLine="0" w:firstLineChars="0"/>
              <w:rPr>
                <w:rFonts w:hint="eastAsia"/>
                <w:vertAlign w:val="baseline"/>
                <w:lang w:val="en-US" w:eastAsia="zh-CN"/>
              </w:rPr>
            </w:pPr>
            <w:r>
              <w:rPr>
                <w:rFonts w:hint="eastAsia"/>
                <w:vertAlign w:val="baseline"/>
                <w:lang w:val="en-US" w:eastAsia="zh-CN"/>
              </w:rPr>
              <w:drawing>
                <wp:anchor distT="0" distB="0" distL="114300" distR="114300" simplePos="0" relativeHeight="251666432" behindDoc="0" locked="0" layoutInCell="1" allowOverlap="1">
                  <wp:simplePos x="0" y="0"/>
                  <wp:positionH relativeFrom="column">
                    <wp:posOffset>2306320</wp:posOffset>
                  </wp:positionH>
                  <wp:positionV relativeFrom="paragraph">
                    <wp:posOffset>132715</wp:posOffset>
                  </wp:positionV>
                  <wp:extent cx="755650" cy="655955"/>
                  <wp:effectExtent l="0" t="0" r="6350" b="4445"/>
                  <wp:wrapTopAndBottom/>
                  <wp:docPr id="22" name="图片 2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1"/>
                          <pic:cNvPicPr>
                            <a:picLocks noChangeAspect="1"/>
                          </pic:cNvPicPr>
                        </pic:nvPicPr>
                        <pic:blipFill>
                          <a:blip r:embed="rId13"/>
                          <a:stretch>
                            <a:fillRect/>
                          </a:stretch>
                        </pic:blipFill>
                        <pic:spPr>
                          <a:xfrm>
                            <a:off x="0" y="0"/>
                            <a:ext cx="755650" cy="655955"/>
                          </a:xfrm>
                          <a:prstGeom prst="rect">
                            <a:avLst/>
                          </a:prstGeom>
                        </pic:spPr>
                      </pic:pic>
                    </a:graphicData>
                  </a:graphic>
                </wp:anchor>
              </w:drawing>
            </w:r>
            <w:r>
              <w:rPr>
                <w:rFonts w:hint="eastAsia"/>
                <w:vertAlign w:val="baseline"/>
                <w:lang w:val="en-US" w:eastAsia="zh-CN"/>
              </w:rPr>
              <w:t>式中：比例因子</w:t>
            </w:r>
            <w:r>
              <w:rPr>
                <w:rFonts w:hint="eastAsia"/>
                <w:position w:val="-6"/>
                <w:vertAlign w:val="baseline"/>
                <w:lang w:val="en-US" w:eastAsia="zh-CN"/>
              </w:rPr>
              <w:object>
                <v:shape id="_x0000_i1028" o:spt="75" type="#_x0000_t75" style="height:11pt;width:9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vertAlign w:val="baseline"/>
                <w:lang w:val="en-US" w:eastAsia="zh-CN"/>
              </w:rPr>
              <w:t>=</w:t>
            </w:r>
            <w:r>
              <w:rPr>
                <w:rFonts w:hint="eastAsia"/>
                <w:position w:val="-6"/>
                <w:vertAlign w:val="baseline"/>
                <w:lang w:val="en-US" w:eastAsia="zh-CN"/>
              </w:rPr>
              <w:object>
                <v:shape id="_x0000_i1029" o:spt="75" type="#_x0000_t75" style="height:13.95pt;width:1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vertAlign w:val="baseline"/>
                <w:lang w:val="en-US" w:eastAsia="zh-CN"/>
              </w:rPr>
              <w:t>；</w:t>
            </w:r>
            <w:r>
              <w:rPr>
                <w:rFonts w:hint="eastAsia"/>
                <w:position w:val="-4"/>
                <w:vertAlign w:val="baseline"/>
                <w:lang w:val="en-US" w:eastAsia="zh-CN"/>
              </w:rPr>
              <w:object>
                <v:shape id="_x0000_i1030" o:spt="75" type="#_x0000_t75" style="height:13pt;width:12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vertAlign w:val="baseline"/>
                <w:lang w:val="en-US" w:eastAsia="zh-CN"/>
              </w:rPr>
              <w:t>为3×3的相机内参矩阵，</w:t>
            </w:r>
            <w:r>
              <w:rPr>
                <w:rFonts w:hint="eastAsia"/>
                <w:position w:val="-4"/>
                <w:vertAlign w:val="baseline"/>
                <w:lang w:val="en-US" w:eastAsia="zh-CN"/>
              </w:rPr>
              <w:object>
                <v:shape id="_x0000_i1031" o:spt="75" type="#_x0000_t75" style="height:13pt;width:16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eastAsia"/>
                <w:vertAlign w:val="baseline"/>
                <w:lang w:val="en-US" w:eastAsia="zh-CN"/>
              </w:rPr>
              <w:t>为3×4的相机外参矩阵</w:t>
            </w:r>
          </w:p>
        </w:tc>
        <w:tc>
          <w:tcPr>
            <w:tcW w:w="871" w:type="dxa"/>
            <w:tcBorders>
              <w:top w:val="nil"/>
              <w:left w:val="nil"/>
              <w:bottom w:val="nil"/>
              <w:right w:val="nil"/>
            </w:tcBorders>
          </w:tcPr>
          <w:p w14:paraId="4BA00CA9">
            <w:pPr>
              <w:bidi w:val="0"/>
              <w:ind w:left="0" w:leftChars="0" w:firstLine="0" w:firstLineChars="0"/>
              <w:rPr>
                <w:rFonts w:hint="eastAsia"/>
                <w:vertAlign w:val="baseline"/>
                <w:lang w:val="en-US" w:eastAsia="zh-CN"/>
              </w:rPr>
            </w:pPr>
          </w:p>
          <w:p w14:paraId="0F5D5236">
            <w:pPr>
              <w:bidi w:val="0"/>
              <w:ind w:left="0" w:leftChars="0" w:firstLine="0" w:firstLineChars="0"/>
              <w:rPr>
                <w:rFonts w:hint="eastAsia"/>
                <w:vertAlign w:val="baseline"/>
                <w:lang w:val="en-US" w:eastAsia="zh-CN"/>
              </w:rPr>
            </w:pPr>
            <w:r>
              <w:rPr>
                <w:rFonts w:hint="eastAsia"/>
                <w:vertAlign w:val="baseline"/>
                <w:lang w:val="en-US" w:eastAsia="zh-CN"/>
              </w:rPr>
              <w:t>（1）</w:t>
            </w:r>
          </w:p>
        </w:tc>
      </w:tr>
    </w:tbl>
    <w:p w14:paraId="36670E8E">
      <w:pPr>
        <w:bidi w:val="0"/>
        <w:ind w:left="0" w:leftChars="0" w:firstLine="480" w:firstLineChars="200"/>
        <w:rPr>
          <w:rFonts w:hint="eastAsia"/>
          <w:lang w:val="en-US" w:eastAsia="zh-CN"/>
        </w:rPr>
      </w:pPr>
      <w:r>
        <w:rPr>
          <w:rFonts w:hint="eastAsia"/>
          <w:lang w:val="en-US" w:eastAsia="zh-CN"/>
        </w:rPr>
        <w:t>标定相机可得内外矩形参数矩阵，通过世界坐标系中坐标</w:t>
      </w:r>
      <w:r>
        <w:rPr>
          <w:rFonts w:hint="eastAsia"/>
          <w:position w:val="-10"/>
          <w:lang w:val="en-US" w:eastAsia="zh-CN"/>
        </w:rPr>
        <w:object>
          <v:shape id="_x0000_i1032" o:spt="75" type="#_x0000_t75" style="height:16pt;width:65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2" r:id="rId22">
            <o:LockedField>false</o:LockedField>
          </o:OLEObject>
        </w:object>
      </w:r>
      <w:r>
        <w:rPr>
          <w:rFonts w:hint="eastAsia"/>
          <w:lang w:val="en-US" w:eastAsia="zh-CN"/>
        </w:rPr>
        <w:t>可以确定唯一成像点</w:t>
      </w:r>
      <w:r>
        <w:rPr>
          <w:rFonts w:hint="eastAsia"/>
          <w:position w:val="-10"/>
          <w:lang w:val="en-US" w:eastAsia="zh-CN"/>
        </w:rPr>
        <w:object>
          <v:shape id="_x0000_i1033" o:spt="75" type="#_x0000_t75" style="height:16pt;width:28pt;" o:ole="t" filled="f" o:preferrelative="t" stroked="f" coordsize="21600,21600">
            <v:path/>
            <v:fill on="f" focussize="0,0"/>
            <v:stroke on="f"/>
            <v:imagedata r:id="rId10"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，但仅从像素平面坐标</w:t>
      </w:r>
      <w:r>
        <w:rPr>
          <w:rFonts w:hint="eastAsia"/>
          <w:position w:val="-10"/>
          <w:lang w:val="en-US" w:eastAsia="zh-CN"/>
        </w:rPr>
        <w:object>
          <v:shape id="_x0000_i1034" o:spt="75" type="#_x0000_t75" style="height:16pt;width:28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4" r:id="rId24">
            <o:LockedField>false</o:LockedField>
          </o:OLEObject>
        </w:object>
      </w:r>
      <w:r>
        <w:rPr>
          <w:rFonts w:hint="eastAsia"/>
          <w:lang w:val="en-US" w:eastAsia="zh-CN"/>
        </w:rPr>
        <w:t>无法反演唯一的世界坐标</w:t>
      </w:r>
      <w:r>
        <w:rPr>
          <w:rFonts w:hint="eastAsia"/>
          <w:position w:val="-10"/>
          <w:lang w:val="en-US" w:eastAsia="zh-CN"/>
        </w:rPr>
        <w:object>
          <v:shape id="_x0000_i1035" o:spt="75" type="#_x0000_t75" style="height:16pt;width:65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5" r:id="rId25">
            <o:LockedField>false</o:LockedField>
          </o:OLEObject>
        </w:object>
      </w:r>
      <w:r>
        <w:rPr>
          <w:rFonts w:hint="eastAsia"/>
          <w:lang w:val="en-US" w:eastAsia="zh-CN"/>
        </w:rPr>
        <w:t>。因此引入空间三角相似性,针对立体目标“球体”成像规律,小孔平面成像模型如图2所示。</w:t>
      </w:r>
    </w:p>
    <w:tbl>
      <w:tblPr>
        <w:tblStyle w:val="8"/>
        <w:tblW w:w="93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0"/>
      </w:tblGrid>
      <w:tr w14:paraId="2516F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90" w:type="dxa"/>
            <w:tcBorders>
              <w:top w:val="nil"/>
              <w:left w:val="nil"/>
              <w:bottom w:val="nil"/>
              <w:right w:val="nil"/>
            </w:tcBorders>
          </w:tcPr>
          <w:p w14:paraId="0EFEDFE9">
            <w:pPr>
              <w:bidi w:val="0"/>
              <w:jc w:val="center"/>
              <w:rPr>
                <w:rFonts w:hint="default"/>
                <w:vertAlign w:val="baseline"/>
                <w:lang w:val="en-US" w:eastAsia="zh-CN"/>
              </w:rPr>
            </w:pPr>
            <w:r>
              <w:drawing>
                <wp:anchor distT="0" distB="0" distL="114300" distR="114300" simplePos="0" relativeHeight="251665408" behindDoc="0" locked="0" layoutInCell="1" allowOverlap="1">
                  <wp:simplePos x="0" y="0"/>
                  <wp:positionH relativeFrom="column">
                    <wp:posOffset>1889125</wp:posOffset>
                  </wp:positionH>
                  <wp:positionV relativeFrom="paragraph">
                    <wp:posOffset>37465</wp:posOffset>
                  </wp:positionV>
                  <wp:extent cx="1770380" cy="1069975"/>
                  <wp:effectExtent l="0" t="0" r="7620" b="9525"/>
                  <wp:wrapTopAndBottom/>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1770380" cy="1069975"/>
                          </a:xfrm>
                          <a:prstGeom prst="rect">
                            <a:avLst/>
                          </a:prstGeom>
                          <a:noFill/>
                          <a:ln>
                            <a:noFill/>
                          </a:ln>
                        </pic:spPr>
                      </pic:pic>
                    </a:graphicData>
                  </a:graphic>
                </wp:anchor>
              </w:drawing>
            </w:r>
            <w:r>
              <w:rPr>
                <w:rFonts w:hint="eastAsia"/>
                <w:lang w:val="en-US" w:eastAsia="zh-CN"/>
              </w:rPr>
              <w:t>图2小孔成像模型</w:t>
            </w:r>
          </w:p>
        </w:tc>
      </w:tr>
    </w:tbl>
    <w:p w14:paraId="4CADB238">
      <w:pPr>
        <w:bidi w:val="0"/>
        <w:rPr>
          <w:rFonts w:hint="default"/>
          <w:lang w:val="en-US" w:eastAsia="zh-CN"/>
        </w:rPr>
      </w:pPr>
      <w:r>
        <w:rPr>
          <w:rFonts w:hint="default"/>
          <w:lang w:val="en-US" w:eastAsia="zh-CN"/>
        </w:rPr>
        <w:t>直角三角形</w:t>
      </w:r>
      <w:r>
        <w:rPr>
          <w:rFonts w:hint="default"/>
          <w:position w:val="-6"/>
          <w:lang w:val="en-US" w:eastAsia="zh-CN"/>
        </w:rPr>
        <w:object>
          <v:shape id="_x0000_i1036" o:spt="75" type="#_x0000_t75" style="height:13.95pt;width:42.95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default"/>
          <w:lang w:val="en-US" w:eastAsia="zh-CN"/>
        </w:rPr>
        <w:t>中，</w:t>
      </w:r>
      <w:r>
        <w:rPr>
          <w:rFonts w:hint="default"/>
          <w:position w:val="-14"/>
          <w:lang w:val="en-US" w:eastAsia="zh-CN"/>
        </w:rPr>
        <w:object>
          <v:shape id="_x0000_i1037" o:spt="75" type="#_x0000_t75" style="height:22pt;width:117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default"/>
          <w:lang w:val="en-US" w:eastAsia="zh-CN"/>
        </w:rPr>
        <w:t>相机光心</w:t>
      </w:r>
      <w:r>
        <w:rPr>
          <w:rFonts w:hint="default"/>
          <w:position w:val="-6"/>
          <w:lang w:val="en-US" w:eastAsia="zh-CN"/>
        </w:rPr>
        <w:object>
          <v:shape id="_x0000_i1038" o:spt="75" type="#_x0000_t75" style="height:13.95pt;width:12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1">
            <o:LockedField>false</o:LockedField>
          </o:OLEObject>
        </w:object>
      </w:r>
      <w:r>
        <w:rPr>
          <w:rFonts w:hint="default"/>
          <w:lang w:val="en-US" w:eastAsia="zh-CN"/>
        </w:rPr>
        <w:t>与球心实际成像点</w:t>
      </w:r>
      <w:r>
        <w:rPr>
          <w:rFonts w:hint="default"/>
          <w:position w:val="-6"/>
          <w:lang w:val="en-US" w:eastAsia="zh-CN"/>
        </w:rPr>
        <w:object>
          <v:shape id="_x0000_i1039" o:spt="75" type="#_x0000_t75" style="height:13.95pt;width:15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33">
            <o:LockedField>false</o:LockedField>
          </o:OLEObject>
        </w:object>
      </w:r>
      <w:r>
        <w:rPr>
          <w:rFonts w:hint="default"/>
          <w:lang w:val="en-US" w:eastAsia="zh-CN"/>
        </w:rPr>
        <w:t>之间的距</w:t>
      </w:r>
      <w:r>
        <w:rPr>
          <w:rFonts w:hint="default"/>
          <w:position w:val="-14"/>
          <w:lang w:val="en-US" w:eastAsia="zh-CN"/>
        </w:rPr>
        <w:object>
          <v:shape id="_x0000_i1040" o:spt="75" type="#_x0000_t75" style="height:20pt;width:27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35">
            <o:LockedField>false</o:LockedField>
          </o:OLEObject>
        </w:object>
      </w:r>
      <w:r>
        <w:rPr>
          <w:rFonts w:hint="eastAsia"/>
          <w:lang w:val="en-US" w:eastAsia="zh-CN"/>
        </w:rPr>
        <w:t>,称之为焦距。则形式焦距可有直角三角形</w:t>
      </w:r>
      <w:r>
        <w:rPr>
          <w:rFonts w:hint="eastAsia"/>
          <w:position w:val="-6"/>
          <w:lang w:val="en-US" w:eastAsia="zh-CN"/>
        </w:rPr>
        <w:object>
          <v:shape id="_x0000_i1041" o:spt="75" type="#_x0000_t75" style="height:13.95pt;width:45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1" r:id="rId37">
            <o:LockedField>false</o:LockedField>
          </o:OLEObject>
        </w:object>
      </w:r>
      <w:r>
        <w:rPr>
          <w:rFonts w:hint="eastAsia"/>
          <w:lang w:val="en-US" w:eastAsia="zh-CN"/>
        </w:rPr>
        <w:t>计算得到：</w:t>
      </w:r>
    </w:p>
    <w:tbl>
      <w:tblPr>
        <w:tblStyle w:val="8"/>
        <w:tblW w:w="93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0"/>
        <w:gridCol w:w="834"/>
      </w:tblGrid>
      <w:tr w14:paraId="24FAB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0" w:type="dxa"/>
            <w:tcBorders>
              <w:top w:val="nil"/>
              <w:left w:val="nil"/>
              <w:bottom w:val="nil"/>
              <w:right w:val="nil"/>
            </w:tcBorders>
          </w:tcPr>
          <w:p w14:paraId="1488B764">
            <w:pPr>
              <w:bidi w:val="0"/>
              <w:ind w:firstLine="3360" w:firstLineChars="1400"/>
              <w:rPr>
                <w:rFonts w:hint="default"/>
                <w:vertAlign w:val="baseline"/>
                <w:lang w:val="en-US" w:eastAsia="zh-CN"/>
              </w:rPr>
            </w:pPr>
            <w:r>
              <w:rPr>
                <w:rFonts w:hint="default"/>
                <w:position w:val="-14"/>
                <w:lang w:val="en-US" w:eastAsia="zh-CN"/>
              </w:rPr>
              <w:object>
                <v:shape id="_x0000_i1042" o:spt="75" type="#_x0000_t75" style="height:20pt;width:27pt;" o:ole="t" filled="f" o:preferrelative="t" stroked="f" coordsize="21600,21600">
                  <v:path/>
                  <v:fill on="f" focussize="0,0"/>
                  <v:stroke on="f"/>
                  <v:imagedata r:id="rId36" o:title=""/>
                  <o:lock v:ext="edit" aspectratio="t"/>
                  <w10:wrap type="none"/>
                  <w10:anchorlock/>
                </v:shape>
                <o:OLEObject Type="Embed" ProgID="Equation.KSEE3" ShapeID="_x0000_i1042" DrawAspect="Content" ObjectID="_1468075742" r:id="rId39">
                  <o:LockedField>false</o:LockedField>
                </o:OLEObject>
              </w:object>
            </w:r>
            <w:r>
              <w:rPr>
                <w:rFonts w:hint="eastAsia"/>
                <w:lang w:val="en-US" w:eastAsia="zh-CN"/>
              </w:rPr>
              <w:t xml:space="preserve"> = </w:t>
            </w:r>
            <w:r>
              <w:rPr>
                <w:rFonts w:hint="eastAsia"/>
                <w:position w:val="-12"/>
                <w:lang w:val="en-US" w:eastAsia="zh-CN"/>
              </w:rPr>
              <w:object>
                <v:shape id="_x0000_i1043" o:spt="75" type="#_x0000_t75" style="height:22pt;width:46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40">
                  <o:LockedField>false</o:LockedField>
                </o:OLEObject>
              </w:object>
            </w:r>
          </w:p>
        </w:tc>
        <w:tc>
          <w:tcPr>
            <w:tcW w:w="834" w:type="dxa"/>
            <w:tcBorders>
              <w:top w:val="nil"/>
              <w:left w:val="nil"/>
              <w:bottom w:val="nil"/>
              <w:right w:val="nil"/>
            </w:tcBorders>
          </w:tcPr>
          <w:p w14:paraId="385293B4">
            <w:pPr>
              <w:bidi w:val="0"/>
              <w:ind w:left="0" w:leftChars="0" w:firstLine="0" w:firstLineChars="0"/>
              <w:rPr>
                <w:rFonts w:hint="default"/>
                <w:vertAlign w:val="baseline"/>
                <w:lang w:val="en-US" w:eastAsia="zh-CN"/>
              </w:rPr>
            </w:pPr>
            <w:r>
              <w:rPr>
                <w:rFonts w:hint="eastAsia"/>
                <w:vertAlign w:val="baseline"/>
                <w:lang w:val="en-US" w:eastAsia="zh-CN"/>
              </w:rPr>
              <w:t>（2）</w:t>
            </w:r>
          </w:p>
        </w:tc>
      </w:tr>
    </w:tbl>
    <w:p w14:paraId="33052621">
      <w:pPr>
        <w:bidi w:val="0"/>
        <w:rPr>
          <w:rFonts w:hint="eastAsia"/>
          <w:lang w:val="en-US" w:eastAsia="zh-CN"/>
        </w:rPr>
      </w:pPr>
      <w:r>
        <w:rPr>
          <w:rFonts w:hint="eastAsia"/>
          <w:lang w:val="en-US" w:eastAsia="zh-CN"/>
        </w:rPr>
        <w:t>由成像原理以及空间三角相似可知：</w:t>
      </w:r>
    </w:p>
    <w:tbl>
      <w:tblPr>
        <w:tblStyle w:val="8"/>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1"/>
        <w:gridCol w:w="858"/>
      </w:tblGrid>
      <w:tr w14:paraId="7BA02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8481" w:type="dxa"/>
            <w:tcBorders>
              <w:top w:val="nil"/>
              <w:left w:val="nil"/>
              <w:bottom w:val="nil"/>
              <w:right w:val="nil"/>
            </w:tcBorders>
          </w:tcPr>
          <w:p w14:paraId="1047A880">
            <w:pPr>
              <w:bidi w:val="0"/>
              <w:spacing w:line="240" w:lineRule="auto"/>
              <w:ind w:firstLine="3360" w:firstLineChars="1400"/>
              <w:rPr>
                <w:rFonts w:hint="default"/>
                <w:vertAlign w:val="baseline"/>
                <w:lang w:val="en-US" w:eastAsia="zh-CN"/>
              </w:rPr>
            </w:pPr>
            <w:r>
              <w:rPr>
                <w:rFonts w:hint="default"/>
                <w:position w:val="-28"/>
                <w:vertAlign w:val="baseline"/>
                <w:lang w:val="en-US" w:eastAsia="zh-CN"/>
              </w:rPr>
              <w:object>
                <v:shape id="_x0000_i1044" o:spt="75" type="#_x0000_t75" style="height:34pt;width:63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2">
                  <o:LockedField>false</o:LockedField>
                </o:OLEObject>
              </w:object>
            </w:r>
          </w:p>
        </w:tc>
        <w:tc>
          <w:tcPr>
            <w:tcW w:w="858" w:type="dxa"/>
            <w:tcBorders>
              <w:top w:val="nil"/>
              <w:left w:val="nil"/>
              <w:bottom w:val="nil"/>
              <w:right w:val="nil"/>
            </w:tcBorders>
          </w:tcPr>
          <w:p w14:paraId="08F3BC48">
            <w:pPr>
              <w:bidi w:val="0"/>
              <w:ind w:left="0" w:leftChars="0" w:firstLine="0" w:firstLineChars="0"/>
              <w:rPr>
                <w:rFonts w:hint="default"/>
                <w:vertAlign w:val="baseline"/>
                <w:lang w:val="en-US" w:eastAsia="zh-CN"/>
              </w:rPr>
            </w:pPr>
            <w:r>
              <w:rPr>
                <w:rFonts w:hint="eastAsia"/>
                <w:vertAlign w:val="baseline"/>
                <w:lang w:val="en-US" w:eastAsia="zh-CN"/>
              </w:rPr>
              <w:t>（3）</w:t>
            </w:r>
          </w:p>
        </w:tc>
      </w:tr>
    </w:tbl>
    <w:p w14:paraId="7BFE2E86">
      <w:pPr>
        <w:bidi w:val="0"/>
        <w:ind w:left="0" w:leftChars="0" w:firstLine="0" w:firstLineChars="0"/>
        <w:rPr>
          <w:rFonts w:hint="eastAsia"/>
          <w:lang w:val="en-US" w:eastAsia="zh-CN"/>
        </w:rPr>
      </w:pPr>
      <w:r>
        <w:rPr>
          <w:rFonts w:hint="eastAsia"/>
          <w:lang w:val="en-US" w:eastAsia="zh-CN"/>
        </w:rPr>
        <w:t xml:space="preserve">  结合上述公式可得到空间反演公式：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0"/>
        <w:gridCol w:w="818"/>
      </w:tblGrid>
      <w:tr w14:paraId="5E0A6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4" w:hRule="atLeast"/>
        </w:trPr>
        <w:tc>
          <w:tcPr>
            <w:tcW w:w="8499" w:type="dxa"/>
            <w:tcBorders>
              <w:top w:val="nil"/>
              <w:left w:val="nil"/>
              <w:bottom w:val="nil"/>
              <w:right w:val="nil"/>
            </w:tcBorders>
          </w:tcPr>
          <w:p w14:paraId="4D70A2CE">
            <w:pPr>
              <w:bidi w:val="0"/>
              <w:spacing w:line="240" w:lineRule="auto"/>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drawing>
                <wp:inline distT="0" distB="0" distL="114300" distR="114300">
                  <wp:extent cx="899795" cy="578485"/>
                  <wp:effectExtent l="0" t="0" r="1905" b="5715"/>
                  <wp:docPr id="24" name="图片 2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2"/>
                          <pic:cNvPicPr>
                            <a:picLocks noChangeAspect="1"/>
                          </pic:cNvPicPr>
                        </pic:nvPicPr>
                        <pic:blipFill>
                          <a:blip r:embed="rId44"/>
                          <a:stretch>
                            <a:fillRect/>
                          </a:stretch>
                        </pic:blipFill>
                        <pic:spPr>
                          <a:xfrm>
                            <a:off x="0" y="0"/>
                            <a:ext cx="899795" cy="578485"/>
                          </a:xfrm>
                          <a:prstGeom prst="rect">
                            <a:avLst/>
                          </a:prstGeom>
                        </pic:spPr>
                      </pic:pic>
                    </a:graphicData>
                  </a:graphic>
                </wp:inline>
              </w:drawing>
            </w:r>
          </w:p>
          <w:p w14:paraId="171F302D">
            <w:pPr>
              <w:bidi w:val="0"/>
              <w:spacing w:line="240" w:lineRule="auto"/>
              <w:ind w:left="0" w:leftChars="0" w:firstLine="0" w:firstLineChars="0"/>
              <w:rPr>
                <w:rFonts w:hint="default"/>
                <w:vertAlign w:val="baseline"/>
                <w:lang w:val="en-US" w:eastAsia="zh-CN"/>
              </w:rPr>
            </w:pPr>
            <w:r>
              <w:rPr>
                <w:rFonts w:hint="eastAsia"/>
                <w:vertAlign w:val="baseline"/>
                <w:lang w:val="en-US" w:eastAsia="zh-CN"/>
              </w:rPr>
              <w:t>式中：</w:t>
            </w:r>
            <w:r>
              <w:rPr>
                <w:rFonts w:hint="eastAsia"/>
                <w:position w:val="-8"/>
                <w:vertAlign w:val="baseline"/>
                <w:lang w:val="en-US" w:eastAsia="zh-CN"/>
              </w:rPr>
              <w:object>
                <v:shape id="_x0000_i1045" o:spt="75" type="#_x0000_t75" style="height:12pt;width:13pt;" o:ole="t" filled="f" o:preferrelative="t" stroked="f" coordsize="21600,21600">
                  <v:path/>
                  <v:fill on="f" focussize="0,0"/>
                  <v:stroke on="f"/>
                  <v:imagedata r:id="rId46" o:title=""/>
                  <o:lock v:ext="edit" aspectratio="t"/>
                  <w10:wrap type="none"/>
                  <w10:anchorlock/>
                </v:shape>
                <o:OLEObject Type="Embed" ProgID="Equation.KSEE3" ShapeID="_x0000_i1045" DrawAspect="Content" ObjectID="_1468075745" r:id="rId45">
                  <o:LockedField>false</o:LockedField>
                </o:OLEObject>
              </w:object>
            </w:r>
            <w:r>
              <w:rPr>
                <w:rFonts w:hint="eastAsia"/>
                <w:vertAlign w:val="baseline"/>
                <w:lang w:val="en-US" w:eastAsia="zh-CN"/>
              </w:rPr>
              <w:t>与</w:t>
            </w:r>
            <w:r>
              <w:rPr>
                <w:rFonts w:hint="eastAsia"/>
                <w:position w:val="-10"/>
                <w:vertAlign w:val="baseline"/>
                <w:lang w:val="en-US" w:eastAsia="zh-CN"/>
              </w:rPr>
              <w:object>
                <v:shape id="_x0000_i1046" o:spt="75" type="#_x0000_t75" style="height:13pt;width:13.95pt;" o:ole="t" filled="f" o:preferrelative="t" stroked="f" coordsize="21600,21600">
                  <v:path/>
                  <v:fill on="f" focussize="0,0"/>
                  <v:stroke on="f"/>
                  <v:imagedata r:id="rId48" o:title=""/>
                  <o:lock v:ext="edit" aspectratio="t"/>
                  <w10:wrap type="none"/>
                  <w10:anchorlock/>
                </v:shape>
                <o:OLEObject Type="Embed" ProgID="Equation.KSEE3" ShapeID="_x0000_i1046" DrawAspect="Content" ObjectID="_1468075746" r:id="rId47">
                  <o:LockedField>false</o:LockedField>
                </o:OLEObject>
              </w:object>
            </w:r>
            <w:r>
              <w:rPr>
                <w:rFonts w:hint="eastAsia"/>
                <w:vertAlign w:val="baseline"/>
                <w:lang w:val="en-US" w:eastAsia="zh-CN"/>
              </w:rPr>
              <w:t>为</w:t>
            </w:r>
            <w:r>
              <w:rPr>
                <w:rFonts w:hint="eastAsia"/>
                <w:position w:val="-6"/>
                <w:vertAlign w:val="baseline"/>
                <w:lang w:val="en-US" w:eastAsia="zh-CN"/>
              </w:rPr>
              <w:object>
                <v:shape id="_x0000_i1047" o:spt="75" type="#_x0000_t75" style="height:13.95pt;width:15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7" r:id="rId49">
                  <o:LockedField>false</o:LockedField>
                </o:OLEObject>
              </w:object>
            </w:r>
            <w:r>
              <w:rPr>
                <w:rFonts w:hint="eastAsia"/>
                <w:vertAlign w:val="baseline"/>
                <w:lang w:val="en-US" w:eastAsia="zh-CN"/>
              </w:rPr>
              <w:t>的成像像素坐标，且</w:t>
            </w:r>
            <w:r>
              <w:rPr>
                <w:rFonts w:hint="eastAsia"/>
                <w:position w:val="-8"/>
                <w:vertAlign w:val="baseline"/>
                <w:lang w:val="en-US" w:eastAsia="zh-CN"/>
              </w:rPr>
              <w:object>
                <v:shape id="_x0000_i1048" o:spt="75" type="#_x0000_t75" style="height:12pt;width:13pt;" o:ole="t" filled="f" o:preferrelative="t" stroked="f" coordsize="21600,21600">
                  <v:path/>
                  <v:fill on="f" focussize="0,0"/>
                  <v:stroke on="f"/>
                  <v:imagedata r:id="rId46" o:title=""/>
                  <o:lock v:ext="edit" aspectratio="t"/>
                  <w10:wrap type="none"/>
                  <w10:anchorlock/>
                </v:shape>
                <o:OLEObject Type="Embed" ProgID="Equation.KSEE3" ShapeID="_x0000_i1048" DrawAspect="Content" ObjectID="_1468075748" r:id="rId51">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049" o:spt="75" type="#_x0000_t75" style="height:16pt;width:35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9" r:id="rId52">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050" o:spt="75" type="#_x0000_t75" style="height:13pt;width:13.95pt;" o:ole="t" filled="f" o:preferrelative="t" stroked="f" coordsize="21600,21600">
                  <v:path/>
                  <v:fill on="f" focussize="0,0"/>
                  <v:stroke on="f"/>
                  <v:imagedata r:id="rId48" o:title=""/>
                  <o:lock v:ext="edit" aspectratio="t"/>
                  <w10:wrap type="none"/>
                  <w10:anchorlock/>
                </v:shape>
                <o:OLEObject Type="Embed" ProgID="Equation.KSEE3" ShapeID="_x0000_i1050" DrawAspect="Content" ObjectID="_1468075750" r:id="rId54">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051" o:spt="75" type="#_x0000_t75" style="height:16pt;width:33pt;" o:ole="t" filled="f" o:preferrelative="t" stroked="f" coordsize="21600,21600">
                  <v:path/>
                  <v:fill on="f" focussize="0,0"/>
                  <v:stroke on="f"/>
                  <v:imagedata r:id="rId56" o:title=""/>
                  <o:lock v:ext="edit" aspectratio="t"/>
                  <w10:wrap type="none"/>
                  <w10:anchorlock/>
                </v:shape>
                <o:OLEObject Type="Embed" ProgID="Equation.KSEE3" ShapeID="_x0000_i1051" DrawAspect="Content" ObjectID="_1468075751" r:id="rId55">
                  <o:LockedField>false</o:LockedField>
                </o:OLEObject>
              </w:object>
            </w:r>
            <w:r>
              <w:rPr>
                <w:rFonts w:hint="eastAsia"/>
                <w:vertAlign w:val="baseline"/>
                <w:lang w:val="en-US" w:eastAsia="zh-CN"/>
              </w:rPr>
              <w:t>。</w:t>
            </w:r>
          </w:p>
        </w:tc>
        <w:tc>
          <w:tcPr>
            <w:tcW w:w="789" w:type="dxa"/>
            <w:tcBorders>
              <w:top w:val="nil"/>
              <w:left w:val="nil"/>
              <w:bottom w:val="nil"/>
              <w:right w:val="nil"/>
            </w:tcBorders>
          </w:tcPr>
          <w:p w14:paraId="651ADED7">
            <w:pPr>
              <w:bidi w:val="0"/>
              <w:ind w:left="0" w:leftChars="0" w:firstLine="0" w:firstLineChars="0"/>
              <w:rPr>
                <w:rFonts w:hint="default"/>
                <w:vertAlign w:val="baseline"/>
                <w:lang w:val="en-US" w:eastAsia="zh-CN"/>
              </w:rPr>
            </w:pPr>
            <w:r>
              <w:rPr>
                <w:rFonts w:hint="eastAsia"/>
                <w:vertAlign w:val="baseline"/>
                <w:lang w:val="en-US" w:eastAsia="zh-CN"/>
              </w:rPr>
              <w:t>（4）</w:t>
            </w:r>
          </w:p>
        </w:tc>
      </w:tr>
    </w:tbl>
    <w:p w14:paraId="0F89A17C">
      <w:pPr>
        <w:pStyle w:val="3"/>
        <w:numPr>
          <w:ilvl w:val="0"/>
          <w:numId w:val="7"/>
        </w:numPr>
        <w:bidi w:val="0"/>
        <w:rPr>
          <w:rFonts w:hint="eastAsia"/>
          <w:lang w:val="en-US" w:eastAsia="zh-CN"/>
        </w:rPr>
      </w:pPr>
      <w:r>
        <w:rPr>
          <w:rFonts w:hint="eastAsia"/>
          <w:lang w:val="en-US" w:eastAsia="zh-CN"/>
        </w:rPr>
        <w:t>电流检测电路分析与设计</w:t>
      </w:r>
    </w:p>
    <w:p w14:paraId="769E52E1">
      <w:pPr>
        <w:rPr>
          <w:rFonts w:hint="default"/>
          <w:lang w:val="en-US" w:eastAsia="zh-CN"/>
        </w:rPr>
      </w:pPr>
      <w:r>
        <w:rPr>
          <w:rFonts w:hint="eastAsia"/>
          <w:lang w:val="en-US" w:eastAsia="zh-CN"/>
        </w:rPr>
        <w:t>首先选出一款能够实现电流测量的芯片，我们团队选择了ACS712芯片，并设计他的原理电路，将其串联到电路中，芯片输入是电流，输出是电压，输出电压与输出电流存在高度线性关系，通过测设得到线性系数，从而就可以的到输入电流数值。</w:t>
      </w:r>
    </w:p>
    <w:p w14:paraId="3A434FC4">
      <w:pPr>
        <w:pStyle w:val="3"/>
        <w:numPr>
          <w:ilvl w:val="0"/>
          <w:numId w:val="7"/>
        </w:numPr>
        <w:bidi w:val="0"/>
        <w:rPr>
          <w:rFonts w:hint="eastAsia"/>
          <w:lang w:val="en-US" w:eastAsia="zh-CN"/>
        </w:rPr>
      </w:pPr>
      <w:r>
        <w:rPr>
          <w:rFonts w:hint="eastAsia"/>
          <w:lang w:val="en-US" w:eastAsia="zh-CN"/>
        </w:rPr>
        <w:t>难点分析及解决办法</w:t>
      </w:r>
    </w:p>
    <w:p w14:paraId="747E0806">
      <w:pPr>
        <w:numPr>
          <w:ilvl w:val="0"/>
          <w:numId w:val="8"/>
        </w:numPr>
        <w:rPr>
          <w:rFonts w:hint="eastAsia"/>
          <w:lang w:val="en-US" w:eastAsia="zh-CN"/>
        </w:rPr>
      </w:pPr>
      <w:r>
        <w:rPr>
          <w:rFonts w:hint="eastAsia"/>
          <w:lang w:val="en-US" w:eastAsia="zh-CN"/>
        </w:rPr>
        <w:t>远距离目标物的识别</w:t>
      </w:r>
    </w:p>
    <w:p w14:paraId="75E0DD15">
      <w:pPr>
        <w:bidi w:val="0"/>
        <w:rPr>
          <w:rFonts w:hint="eastAsia"/>
          <w:lang w:val="en-US" w:eastAsia="zh-CN"/>
        </w:rPr>
      </w:pPr>
      <w:r>
        <w:rPr>
          <w:rFonts w:hint="eastAsia"/>
          <w:lang w:val="en-US" w:eastAsia="zh-CN"/>
        </w:rPr>
        <w:t>按照基本要求和发挥部分，视觉模块与待测目标物最远距离达到2米，距离太远，导致目标物无法被摄像头准确识别到。</w:t>
      </w:r>
    </w:p>
    <w:p w14:paraId="61E6615A">
      <w:pPr>
        <w:bidi w:val="0"/>
        <w:rPr>
          <w:rFonts w:hint="default"/>
          <w:lang w:val="en-US" w:eastAsia="zh-CN"/>
        </w:rPr>
      </w:pPr>
      <w:r>
        <w:rPr>
          <w:rFonts w:hint="eastAsia"/>
          <w:lang w:val="en-US" w:eastAsia="zh-CN"/>
        </w:rPr>
        <w:t>解决方案一：进一步裁剪摄像头采集到的图像，使待测目标物即使在很远的距离下，也可以被检测到。但是待测目标物的距离是可改变的，因此对裁剪的范围要求极为苛刻。</w:t>
      </w:r>
    </w:p>
    <w:p w14:paraId="0C831F60">
      <w:pPr>
        <w:bidi w:val="0"/>
        <w:rPr>
          <w:rFonts w:hint="eastAsia"/>
          <w:lang w:val="en-US" w:eastAsia="zh-CN"/>
        </w:rPr>
      </w:pPr>
      <w:r>
        <w:rPr>
          <w:rFonts w:hint="eastAsia"/>
          <w:lang w:val="en-US" w:eastAsia="zh-CN"/>
        </w:rPr>
        <w:t>解决方案二：更换摄像头，使用清晰度的分辨率更高的摄像头。</w:t>
      </w:r>
    </w:p>
    <w:p w14:paraId="5D74F4BF">
      <w:pPr>
        <w:bidi w:val="0"/>
        <w:rPr>
          <w:rFonts w:hint="eastAsia"/>
          <w:lang w:val="en-US" w:eastAsia="zh-CN"/>
        </w:rPr>
      </w:pPr>
      <w:r>
        <w:rPr>
          <w:rFonts w:hint="eastAsia"/>
          <w:lang w:val="en-US" w:eastAsia="zh-CN"/>
        </w:rPr>
        <w:t>我们采用解决方案二，省时省力，并且在实际应用中取得了不错的效果。视觉采集的图像易受环境影响</w:t>
      </w:r>
    </w:p>
    <w:p w14:paraId="10959F69">
      <w:pPr>
        <w:bidi w:val="0"/>
        <w:rPr>
          <w:rFonts w:hint="eastAsia"/>
          <w:lang w:val="en-US" w:eastAsia="zh-CN"/>
        </w:rPr>
      </w:pPr>
      <w:r>
        <w:rPr>
          <w:rFonts w:hint="eastAsia"/>
          <w:lang w:val="en-US" w:eastAsia="zh-CN"/>
        </w:rPr>
        <w:t>由于光照因素不稳定，导致摄像头在采集信息时容易受到环境因素的影响，主要是因为在当前环境下调好的找色块阈值、或是检测轮廓阈值等不一定适应别的环境。</w:t>
      </w:r>
    </w:p>
    <w:p w14:paraId="2F5D6407">
      <w:pPr>
        <w:bidi w:val="0"/>
        <w:rPr>
          <w:rFonts w:hint="eastAsia"/>
          <w:lang w:val="en-US" w:eastAsia="zh-CN"/>
        </w:rPr>
      </w:pPr>
      <w:r>
        <w:rPr>
          <w:rFonts w:hint="eastAsia"/>
          <w:lang w:val="en-US" w:eastAsia="zh-CN"/>
        </w:rPr>
        <w:t>解决方案一：改变摄像头采集到图像后的曝光时长。但是实测效果并不显著。</w:t>
      </w:r>
    </w:p>
    <w:p w14:paraId="5907D0F8">
      <w:pPr>
        <w:bidi w:val="0"/>
        <w:rPr>
          <w:rFonts w:hint="default"/>
          <w:lang w:val="en-US" w:eastAsia="zh-CN"/>
        </w:rPr>
      </w:pPr>
      <w:r>
        <w:rPr>
          <w:rFonts w:hint="eastAsia"/>
          <w:lang w:val="en-US" w:eastAsia="zh-CN"/>
        </w:rPr>
        <w:t>解决方案二：给视觉模块的摄像头加遮光筒，遮光筒简易结构如图3所示。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791E5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6" w:hRule="atLeast"/>
        </w:trPr>
        <w:tc>
          <w:tcPr>
            <w:tcW w:w="9288" w:type="dxa"/>
            <w:tcBorders>
              <w:top w:val="nil"/>
              <w:left w:val="nil"/>
              <w:bottom w:val="nil"/>
              <w:right w:val="nil"/>
            </w:tcBorders>
          </w:tcPr>
          <w:p w14:paraId="7703AB05">
            <w:pPr>
              <w:bidi w:val="0"/>
              <w:ind w:left="0" w:leftChars="0" w:firstLine="0" w:firstLineChars="0"/>
              <w:rPr>
                <w:rFonts w:hint="eastAsia"/>
                <w:vertAlign w:val="baseline"/>
                <w:lang w:val="en-US" w:eastAsia="zh-CN"/>
              </w:rPr>
            </w:pPr>
            <w:r>
              <w:drawing>
                <wp:anchor distT="0" distB="0" distL="114300" distR="114300" simplePos="0" relativeHeight="251663360" behindDoc="0" locked="0" layoutInCell="1" allowOverlap="1">
                  <wp:simplePos x="0" y="0"/>
                  <wp:positionH relativeFrom="column">
                    <wp:posOffset>1943100</wp:posOffset>
                  </wp:positionH>
                  <wp:positionV relativeFrom="paragraph">
                    <wp:posOffset>40005</wp:posOffset>
                  </wp:positionV>
                  <wp:extent cx="1732280" cy="1043305"/>
                  <wp:effectExtent l="0" t="0" r="7620" b="1079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1732280" cy="1043305"/>
                          </a:xfrm>
                          <a:prstGeom prst="rect">
                            <a:avLst/>
                          </a:prstGeom>
                          <a:noFill/>
                          <a:ln>
                            <a:noFill/>
                          </a:ln>
                        </pic:spPr>
                      </pic:pic>
                    </a:graphicData>
                  </a:graphic>
                </wp:anchor>
              </w:drawing>
            </w:r>
          </w:p>
          <w:p w14:paraId="31D592EF">
            <w:pPr>
              <w:bidi w:val="0"/>
              <w:ind w:left="0" w:leftChars="0" w:firstLine="0" w:firstLineChars="0"/>
              <w:rPr>
                <w:rFonts w:hint="eastAsia"/>
                <w:lang w:val="en-US" w:eastAsia="zh-CN"/>
              </w:rPr>
            </w:pPr>
          </w:p>
          <w:p w14:paraId="5105633A">
            <w:pPr>
              <w:bidi w:val="0"/>
              <w:ind w:left="0" w:leftChars="0" w:firstLine="0" w:firstLineChars="0"/>
              <w:rPr>
                <w:rFonts w:hint="eastAsia"/>
                <w:lang w:val="en-US" w:eastAsia="zh-CN"/>
              </w:rPr>
            </w:pPr>
          </w:p>
          <w:p w14:paraId="3EE3125D">
            <w:pPr>
              <w:bidi w:val="0"/>
              <w:ind w:left="0" w:leftChars="0" w:firstLine="0" w:firstLineChars="0"/>
              <w:jc w:val="center"/>
              <w:rPr>
                <w:rFonts w:hint="eastAsia"/>
                <w:lang w:val="en-US" w:eastAsia="zh-CN"/>
              </w:rPr>
            </w:pPr>
            <w:r>
              <w:rPr>
                <w:rFonts w:hint="eastAsia"/>
                <w:lang w:val="en-US" w:eastAsia="zh-CN"/>
              </w:rPr>
              <w:t xml:space="preserve"> </w:t>
            </w:r>
          </w:p>
          <w:p w14:paraId="4D75D1F0">
            <w:pPr>
              <w:bidi w:val="0"/>
              <w:ind w:left="0" w:leftChars="0" w:firstLine="0" w:firstLineChars="0"/>
              <w:jc w:val="center"/>
              <w:rPr>
                <w:rFonts w:hint="eastAsia"/>
                <w:vertAlign w:val="baseline"/>
                <w:lang w:val="en-US" w:eastAsia="zh-CN"/>
              </w:rPr>
            </w:pPr>
            <w:r>
              <w:rPr>
                <w:rFonts w:hint="eastAsia"/>
                <w:lang w:val="en-US" w:eastAsia="zh-CN"/>
              </w:rPr>
              <w:t>图3遮光筒简易结构图</w:t>
            </w:r>
          </w:p>
        </w:tc>
      </w:tr>
    </w:tbl>
    <w:p w14:paraId="58E9B42B">
      <w:pPr>
        <w:bidi w:val="0"/>
        <w:rPr>
          <w:rFonts w:hint="default"/>
          <w:lang w:val="en-US" w:eastAsia="zh-CN"/>
        </w:rPr>
      </w:pPr>
      <w:r>
        <w:rPr>
          <w:rFonts w:hint="eastAsia"/>
          <w:lang w:val="en-US" w:eastAsia="zh-CN"/>
        </w:rPr>
        <w:t>本团队的最终采取解决办法是方案二，通过改变模块的硬件结构来减轻环境对摄像头造成的影响，在实际测试过程中取得不错的效果。</w:t>
      </w:r>
    </w:p>
    <w:p w14:paraId="5D6ED5E2">
      <w:pPr>
        <w:numPr>
          <w:ilvl w:val="0"/>
          <w:numId w:val="8"/>
        </w:numPr>
        <w:bidi w:val="0"/>
        <w:rPr>
          <w:rFonts w:hint="eastAsia"/>
          <w:lang w:val="en-US" w:eastAsia="zh-CN"/>
        </w:rPr>
      </w:pPr>
      <w:r>
        <w:rPr>
          <w:rFonts w:hint="eastAsia"/>
          <w:lang w:val="en-US" w:eastAsia="zh-CN"/>
        </w:rPr>
        <w:t>单片机模块的串口数据处理</w:t>
      </w:r>
      <w:r>
        <w:rPr>
          <w:rFonts w:hint="eastAsia"/>
          <w:lang w:val="en-US" w:eastAsia="zh-CN"/>
        </w:rPr>
        <w:br w:type="textWrapping"/>
      </w:r>
      <w:r>
        <w:rPr>
          <w:rFonts w:hint="eastAsia"/>
          <w:lang w:val="en-US" w:eastAsia="zh-CN"/>
        </w:rPr>
        <w:t xml:space="preserve">    单片机模块串口数据处理的难点在于接受到视觉模块发来的数据量大，长度不定，且数据类型转换困难，涉及到将浮点数转换为整形数据。</w:t>
      </w:r>
    </w:p>
    <w:p w14:paraId="2183EA92">
      <w:pPr>
        <w:bidi w:val="0"/>
        <w:rPr>
          <w:rFonts w:hint="eastAsia"/>
          <w:lang w:val="en-US" w:eastAsia="zh-CN"/>
        </w:rPr>
      </w:pPr>
      <w:r>
        <w:rPr>
          <w:rFonts w:hint="eastAsia"/>
          <w:lang w:val="en-US" w:eastAsia="zh-CN"/>
        </w:rPr>
        <w:t>解决方案一：使用微控制器内部的串口空闲中断与使用DAM接收不定长数据的方法。保证数据及时接收，且数据完整，单片机数据存储下来后在进行统一处理。</w:t>
      </w:r>
    </w:p>
    <w:p w14:paraId="0EC3AE85">
      <w:pPr>
        <w:bidi w:val="0"/>
        <w:rPr>
          <w:rFonts w:hint="eastAsia"/>
          <w:lang w:val="en-US" w:eastAsia="zh-CN"/>
        </w:rPr>
      </w:pPr>
      <w:r>
        <w:rPr>
          <w:rFonts w:hint="eastAsia"/>
          <w:lang w:val="en-US" w:eastAsia="zh-CN"/>
        </w:rPr>
        <w:t>解决方案二：重新制定通信协议，发送端切分数据，简化帧头帧尾，单片机接收端对数据进行分段处理，按需存储摄像头发来的数据。</w:t>
      </w:r>
    </w:p>
    <w:p w14:paraId="0FA7E387">
      <w:pPr>
        <w:numPr>
          <w:ilvl w:val="0"/>
          <w:numId w:val="0"/>
        </w:numPr>
        <w:bidi w:val="0"/>
        <w:ind w:leftChars="200"/>
        <w:rPr>
          <w:rFonts w:hint="eastAsia"/>
          <w:lang w:val="en-US" w:eastAsia="zh-CN"/>
        </w:rPr>
      </w:pPr>
      <w:r>
        <w:rPr>
          <w:rFonts w:hint="eastAsia"/>
          <w:lang w:val="en-US" w:eastAsia="zh-CN"/>
        </w:rPr>
        <w:t>我们团队选择的解决办法为方案一，在实际测试过程中通信效果最好。</w:t>
      </w:r>
    </w:p>
    <w:p w14:paraId="34D21E46">
      <w:pPr>
        <w:numPr>
          <w:ilvl w:val="0"/>
          <w:numId w:val="0"/>
        </w:numPr>
        <w:bidi w:val="0"/>
        <w:ind w:leftChars="200"/>
        <w:rPr>
          <w:rFonts w:hint="default"/>
          <w:lang w:val="en-US" w:eastAsia="zh-CN"/>
        </w:rPr>
      </w:pPr>
    </w:p>
    <w:p w14:paraId="77E50AF7">
      <w:pPr>
        <w:pStyle w:val="2"/>
        <w:numPr>
          <w:ilvl w:val="0"/>
          <w:numId w:val="1"/>
        </w:numPr>
        <w:bidi w:val="0"/>
        <w:ind w:left="0" w:leftChars="0" w:firstLine="0" w:firstLineChars="0"/>
        <w:rPr>
          <w:rFonts w:hint="eastAsia"/>
          <w:lang w:val="en-US" w:eastAsia="zh-CN"/>
        </w:rPr>
      </w:pPr>
      <w:r>
        <w:rPr>
          <w:rFonts w:hint="eastAsia"/>
          <w:lang w:val="en-US" w:eastAsia="zh-CN"/>
        </w:rPr>
        <w:t>电路与程序设计</w:t>
      </w:r>
    </w:p>
    <w:p w14:paraId="48B42A5D">
      <w:pPr>
        <w:rPr>
          <w:rFonts w:hint="eastAsia"/>
          <w:lang w:val="en-US" w:eastAsia="zh-CN"/>
        </w:rPr>
      </w:pPr>
    </w:p>
    <w:p w14:paraId="0EAFFE37">
      <w:pPr>
        <w:pStyle w:val="3"/>
        <w:numPr>
          <w:ilvl w:val="0"/>
          <w:numId w:val="9"/>
        </w:numPr>
        <w:bidi w:val="0"/>
        <w:rPr>
          <w:rFonts w:hint="default"/>
          <w:lang w:val="en-US" w:eastAsia="zh-CN"/>
        </w:rPr>
      </w:pPr>
      <w:r>
        <w:rPr>
          <w:rFonts w:hint="eastAsia"/>
          <w:lang w:val="en-US" w:eastAsia="zh-CN"/>
        </w:rPr>
        <w:t>总体电路设计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1E018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nil"/>
              <w:left w:val="nil"/>
              <w:bottom w:val="nil"/>
              <w:right w:val="nil"/>
            </w:tcBorders>
          </w:tcPr>
          <w:p w14:paraId="2D275D5A">
            <w:pPr>
              <w:ind w:left="0" w:leftChars="0" w:firstLine="0" w:firstLineChars="0"/>
              <w:jc w:val="center"/>
              <w:rPr>
                <w:rFonts w:hint="eastAsia"/>
                <w:vertAlign w:val="baseline"/>
                <w:lang w:val="en-US" w:eastAsia="zh-CN"/>
              </w:rPr>
            </w:pPr>
            <w:r>
              <w:drawing>
                <wp:anchor distT="0" distB="0" distL="114300" distR="114300" simplePos="0" relativeHeight="251662336" behindDoc="0" locked="0" layoutInCell="1" allowOverlap="1">
                  <wp:simplePos x="0" y="0"/>
                  <wp:positionH relativeFrom="column">
                    <wp:posOffset>572135</wp:posOffset>
                  </wp:positionH>
                  <wp:positionV relativeFrom="paragraph">
                    <wp:posOffset>81915</wp:posOffset>
                  </wp:positionV>
                  <wp:extent cx="4481195" cy="2292350"/>
                  <wp:effectExtent l="0" t="0" r="1905" b="635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8"/>
                          <a:stretch>
                            <a:fillRect/>
                          </a:stretch>
                        </pic:blipFill>
                        <pic:spPr>
                          <a:xfrm>
                            <a:off x="0" y="0"/>
                            <a:ext cx="4481195" cy="2292350"/>
                          </a:xfrm>
                          <a:prstGeom prst="rect">
                            <a:avLst/>
                          </a:prstGeom>
                          <a:noFill/>
                          <a:ln>
                            <a:noFill/>
                          </a:ln>
                        </pic:spPr>
                      </pic:pic>
                    </a:graphicData>
                  </a:graphic>
                </wp:anchor>
              </w:drawing>
            </w:r>
            <w:r>
              <w:rPr>
                <w:rFonts w:hint="eastAsia"/>
                <w:lang w:val="en-US" w:eastAsia="zh-CN"/>
              </w:rPr>
              <w:t>图4 总体电路结构</w:t>
            </w:r>
          </w:p>
        </w:tc>
      </w:tr>
    </w:tbl>
    <w:p w14:paraId="5BB76044">
      <w:pPr>
        <w:ind w:left="0" w:leftChars="0" w:firstLine="0" w:firstLineChars="0"/>
        <w:rPr>
          <w:rFonts w:hint="eastAsia"/>
          <w:lang w:val="en-US" w:eastAsia="zh-CN"/>
        </w:rPr>
      </w:pPr>
    </w:p>
    <w:p w14:paraId="045CDCFB">
      <w:pPr>
        <w:bidi w:val="0"/>
        <w:rPr>
          <w:rFonts w:hint="eastAsia"/>
          <w:lang w:val="en-US" w:eastAsia="zh-CN"/>
        </w:rPr>
      </w:pPr>
      <w:r>
        <w:t>系统由摄像头、单片机控制、按键、7英寸液晶显示、电流检测电路等组成。单片机通过I/O判断按键操作，控制功能。摄像头实时测量目标到轴线的距离、边长或直径，并将数据显示在液晶屏上。电流检测电路监测电源输出电流，也显示在屏幕上。整体结构如图</w:t>
      </w:r>
      <w:r>
        <w:rPr>
          <w:rFonts w:hint="eastAsia"/>
          <w:lang w:val="en-US" w:eastAsia="zh-CN"/>
        </w:rPr>
        <w:t>4</w:t>
      </w:r>
      <w:r>
        <w:t>，详细电路见附录。</w:t>
      </w:r>
    </w:p>
    <w:p w14:paraId="097B97BF">
      <w:pPr>
        <w:pStyle w:val="3"/>
        <w:numPr>
          <w:ilvl w:val="0"/>
          <w:numId w:val="9"/>
        </w:numPr>
        <w:bidi w:val="0"/>
        <w:rPr>
          <w:rFonts w:hint="eastAsia"/>
          <w:lang w:val="en-US" w:eastAsia="zh-CN"/>
        </w:rPr>
      </w:pPr>
      <w:r>
        <w:rPr>
          <w:rFonts w:hint="eastAsia"/>
          <w:lang w:val="en-US" w:eastAsia="zh-CN"/>
        </w:rPr>
        <w:t>电流检测电路</w:t>
      </w:r>
    </w:p>
    <w:p w14:paraId="206D94CE">
      <w:pPr>
        <w:bidi w:val="0"/>
        <w:rPr>
          <w:rFonts w:hint="eastAsia"/>
          <w:lang w:val="en-US" w:eastAsia="zh-CN"/>
        </w:rPr>
      </w:pPr>
      <w:r>
        <w:t>我们团队采用ACS712电流传感芯片进行电流检测。该芯片抗干扰能力强，输出线性，在其额定范围内，输出电压与实际电流成线性关系。校准后获得线性系数，然后用STM32的ADC读取模拟电压，将读数乘以系数即可准确得到电流值。电路示意如图</w:t>
      </w:r>
      <w:r>
        <w:rPr>
          <w:rFonts w:hint="eastAsia"/>
          <w:lang w:val="en-US" w:eastAsia="zh-CN"/>
        </w:rPr>
        <w:t>5</w:t>
      </w:r>
      <w:r>
        <w:t>所示。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49E41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nil"/>
              <w:left w:val="nil"/>
              <w:bottom w:val="nil"/>
              <w:right w:val="nil"/>
            </w:tcBorders>
          </w:tcPr>
          <w:p w14:paraId="166D925D">
            <w:pPr>
              <w:jc w:val="center"/>
              <w:rPr>
                <w:rFonts w:hint="default"/>
                <w:vertAlign w:val="baseline"/>
                <w:lang w:val="en-US" w:eastAsia="zh-CN"/>
              </w:rPr>
            </w:pPr>
            <w:r>
              <w:drawing>
                <wp:anchor distT="0" distB="0" distL="114300" distR="114300" simplePos="0" relativeHeight="251664384" behindDoc="0" locked="0" layoutInCell="1" allowOverlap="1">
                  <wp:simplePos x="0" y="0"/>
                  <wp:positionH relativeFrom="column">
                    <wp:posOffset>1583690</wp:posOffset>
                  </wp:positionH>
                  <wp:positionV relativeFrom="paragraph">
                    <wp:posOffset>88265</wp:posOffset>
                  </wp:positionV>
                  <wp:extent cx="3079750" cy="1842135"/>
                  <wp:effectExtent l="0" t="0" r="6350" b="1206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9"/>
                          <a:stretch>
                            <a:fillRect/>
                          </a:stretch>
                        </pic:blipFill>
                        <pic:spPr>
                          <a:xfrm>
                            <a:off x="0" y="0"/>
                            <a:ext cx="3079750" cy="1842135"/>
                          </a:xfrm>
                          <a:prstGeom prst="rect">
                            <a:avLst/>
                          </a:prstGeom>
                          <a:noFill/>
                          <a:ln>
                            <a:noFill/>
                          </a:ln>
                        </pic:spPr>
                      </pic:pic>
                    </a:graphicData>
                  </a:graphic>
                </wp:anchor>
              </w:drawing>
            </w:r>
            <w:r>
              <w:rPr>
                <w:rFonts w:hint="eastAsia"/>
                <w:vertAlign w:val="baseline"/>
                <w:lang w:val="en-US" w:eastAsia="zh-CN"/>
              </w:rPr>
              <w:t>图5电流检测原理图</w:t>
            </w:r>
          </w:p>
        </w:tc>
      </w:tr>
    </w:tbl>
    <w:p w14:paraId="32E46275">
      <w:pPr>
        <w:pStyle w:val="3"/>
        <w:numPr>
          <w:ilvl w:val="0"/>
          <w:numId w:val="9"/>
        </w:numPr>
        <w:bidi w:val="0"/>
        <w:rPr>
          <w:rFonts w:hint="default"/>
          <w:lang w:val="en-US" w:eastAsia="zh-CN"/>
        </w:rPr>
      </w:pPr>
      <w:r>
        <w:rPr>
          <w:rFonts w:hint="eastAsia"/>
          <w:lang w:val="en-US" w:eastAsia="zh-CN"/>
        </w:rPr>
        <w:t>程序设计</w:t>
      </w:r>
    </w:p>
    <w:p w14:paraId="5608BC4B">
      <w:pPr>
        <w:numPr>
          <w:ilvl w:val="0"/>
          <w:numId w:val="10"/>
        </w:numPr>
        <w:rPr>
          <w:rFonts w:hint="eastAsia"/>
          <w:lang w:val="en-US" w:eastAsia="zh-CN"/>
        </w:rPr>
      </w:pPr>
      <w:r>
        <w:rPr>
          <w:rFonts w:hint="eastAsia"/>
          <w:lang w:val="en-US" w:eastAsia="zh-CN"/>
        </w:rPr>
        <w:t>视觉模块图像检测与处理</w:t>
      </w:r>
    </w:p>
    <w:p w14:paraId="08DD0389">
      <w:pPr>
        <w:bidi w:val="0"/>
        <w:rPr>
          <w:rFonts w:hint="default"/>
          <w:lang w:val="en-US" w:eastAsia="zh-CN"/>
        </w:rPr>
      </w:pPr>
      <w:r>
        <w:rPr>
          <w:rFonts w:hint="eastAsia"/>
          <w:lang w:val="en-US" w:eastAsia="zh-CN"/>
        </w:rPr>
        <w:t>通过查找白色色块并通过面积帅选出矩形内边框，通过在指定的ROI区域内识别黑色色块，框出色块轮廓并获取色块的边长，通过单目视觉检测原理即可计算出几何物体实际边长和到摄像头的距离。</w:t>
      </w:r>
    </w:p>
    <w:p w14:paraId="6EB4D06F">
      <w:pPr>
        <w:numPr>
          <w:ilvl w:val="0"/>
          <w:numId w:val="10"/>
        </w:numPr>
        <w:rPr>
          <w:rFonts w:hint="default"/>
          <w:lang w:val="en-US" w:eastAsia="zh-CN"/>
        </w:rPr>
      </w:pPr>
      <w:r>
        <w:rPr>
          <w:rFonts w:hint="eastAsia"/>
          <w:lang w:val="en-US" w:eastAsia="zh-CN"/>
        </w:rPr>
        <w:t>执行机构与算法</w:t>
      </w:r>
    </w:p>
    <w:p w14:paraId="313F5730">
      <w:pPr>
        <w:bidi w:val="0"/>
        <w:rPr>
          <w:rFonts w:hint="default"/>
          <w:lang w:val="en-US" w:eastAsia="zh-CN"/>
        </w:rPr>
      </w:pPr>
      <w:r>
        <w:rPr>
          <w:rFonts w:hint="eastAsia"/>
          <w:lang w:val="en-US" w:eastAsia="zh-CN"/>
        </w:rPr>
        <w:t>单片机通过按键控制整个程序进程，按键一键启动测量并显示，单片机通过串口3接收并保存视觉模块发来的数据，单片机通过串口2与液晶显示屏通信，将数据处理就显示在7时液晶显示屏上面。</w:t>
      </w:r>
    </w:p>
    <w:p w14:paraId="1BC3D637">
      <w:pPr>
        <w:numPr>
          <w:ilvl w:val="0"/>
          <w:numId w:val="10"/>
        </w:numPr>
        <w:rPr>
          <w:rFonts w:hint="eastAsia"/>
          <w:lang w:val="en-US" w:eastAsia="zh-CN"/>
        </w:rPr>
      </w:pPr>
      <w:r>
        <w:rPr>
          <w:rFonts w:hint="eastAsia"/>
          <w:lang w:val="en-US" w:eastAsia="zh-CN"/>
        </w:rPr>
        <w:t>总体程序流程</w:t>
      </w:r>
    </w:p>
    <w:p w14:paraId="32BD03A8">
      <w:pPr>
        <w:numPr>
          <w:ilvl w:val="0"/>
          <w:numId w:val="0"/>
        </w:numPr>
        <w:ind w:firstLine="480" w:firstLineChars="200"/>
        <w:rPr>
          <w:rFonts w:hint="default"/>
          <w:lang w:val="en-US" w:eastAsia="zh-CN"/>
        </w:rPr>
      </w:pPr>
      <w:r>
        <w:rPr>
          <w:rFonts w:hint="eastAsia"/>
          <w:lang w:val="en-US" w:eastAsia="zh-CN"/>
        </w:rPr>
        <w:t>系统采用独立按键进行一键启动，一键启动之后，视觉模块开启测量和计算目标物的边长和目标物到物面上的距离，并将数据通过串口发送到单片机模块，单片机通过对数据进行处理，在通过串口2将数据发送到7时液晶显示屏上面。通过按键来控制整个程序的进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6D1AC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nil"/>
              <w:left w:val="nil"/>
              <w:bottom w:val="nil"/>
              <w:right w:val="nil"/>
            </w:tcBorders>
          </w:tcPr>
          <w:p w14:paraId="35EC2B1B">
            <w:pPr>
              <w:numPr>
                <w:ilvl w:val="0"/>
                <w:numId w:val="0"/>
              </w:numPr>
              <w:spacing w:line="240" w:lineRule="auto"/>
              <w:ind w:left="3840" w:hanging="3840" w:hangingChars="1600"/>
              <w:rPr>
                <w:rFonts w:hint="eastAsia"/>
                <w:lang w:val="en-US" w:eastAsia="zh-CN"/>
              </w:rPr>
            </w:pPr>
            <w:r>
              <w:rPr>
                <w:rFonts w:hint="eastAsia"/>
                <w:lang w:val="en-US" w:eastAsia="zh-CN"/>
              </w:rPr>
              <w:drawing>
                <wp:inline distT="0" distB="0" distL="114300" distR="114300">
                  <wp:extent cx="5281295" cy="4849495"/>
                  <wp:effectExtent l="0" t="0" r="1905" b="1905"/>
                  <wp:docPr id="28" name="图片 28" descr="电赛C题.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赛C题.drawio"/>
                          <pic:cNvPicPr>
                            <a:picLocks noChangeAspect="1"/>
                          </pic:cNvPicPr>
                        </pic:nvPicPr>
                        <pic:blipFill>
                          <a:blip r:embed="rId60"/>
                          <a:stretch>
                            <a:fillRect/>
                          </a:stretch>
                        </pic:blipFill>
                        <pic:spPr>
                          <a:xfrm>
                            <a:off x="0" y="0"/>
                            <a:ext cx="5281295" cy="4849495"/>
                          </a:xfrm>
                          <a:prstGeom prst="rect">
                            <a:avLst/>
                          </a:prstGeom>
                        </pic:spPr>
                      </pic:pic>
                    </a:graphicData>
                  </a:graphic>
                </wp:inline>
              </w:drawing>
            </w:r>
            <w:r>
              <w:rPr>
                <w:rFonts w:hint="eastAsia"/>
                <w:lang w:val="en-US" w:eastAsia="zh-CN"/>
              </w:rPr>
              <w:t xml:space="preserve">                                  </w:t>
            </w:r>
          </w:p>
          <w:p w14:paraId="17657924">
            <w:pPr>
              <w:numPr>
                <w:ilvl w:val="0"/>
                <w:numId w:val="0"/>
              </w:numPr>
              <w:spacing w:line="240" w:lineRule="auto"/>
              <w:ind w:left="3840" w:leftChars="1600" w:firstLine="0" w:firstLineChars="0"/>
              <w:rPr>
                <w:rFonts w:hint="eastAsia"/>
                <w:vertAlign w:val="baseline"/>
                <w:lang w:val="en-US" w:eastAsia="zh-CN"/>
              </w:rPr>
            </w:pPr>
            <w:r>
              <w:rPr>
                <w:rFonts w:hint="eastAsia"/>
                <w:vertAlign w:val="baseline"/>
                <w:lang w:val="en-US" w:eastAsia="zh-CN"/>
              </w:rPr>
              <w:t>图6电流检测原理图</w:t>
            </w:r>
          </w:p>
        </w:tc>
      </w:tr>
    </w:tbl>
    <w:p w14:paraId="5DAB133C">
      <w:pPr>
        <w:numPr>
          <w:ilvl w:val="0"/>
          <w:numId w:val="0"/>
        </w:numPr>
        <w:ind w:leftChars="200"/>
        <w:rPr>
          <w:rFonts w:hint="eastAsia"/>
          <w:lang w:val="en-US" w:eastAsia="zh-CN"/>
        </w:rPr>
      </w:pPr>
    </w:p>
    <w:p w14:paraId="4F39F5B0">
      <w:pPr>
        <w:pStyle w:val="2"/>
        <w:numPr>
          <w:ilvl w:val="0"/>
          <w:numId w:val="1"/>
        </w:numPr>
        <w:bidi w:val="0"/>
        <w:ind w:left="0" w:leftChars="0" w:firstLine="0" w:firstLineChars="0"/>
        <w:rPr>
          <w:rFonts w:hint="eastAsia"/>
          <w:lang w:val="en-US" w:eastAsia="zh-CN"/>
        </w:rPr>
      </w:pPr>
      <w:r>
        <w:rPr>
          <w:rFonts w:hint="eastAsia"/>
          <w:lang w:val="en-US" w:eastAsia="zh-CN"/>
        </w:rPr>
        <w:t>测试方案与测试结果</w:t>
      </w:r>
    </w:p>
    <w:p w14:paraId="02478880">
      <w:pPr>
        <w:numPr>
          <w:ilvl w:val="0"/>
          <w:numId w:val="11"/>
        </w:numPr>
        <w:ind w:left="400" w:leftChars="0" w:firstLine="0" w:firstLineChars="0"/>
        <w:rPr>
          <w:rStyle w:val="14"/>
          <w:rFonts w:hint="eastAsia"/>
          <w:lang w:val="en-US" w:eastAsia="zh-CN"/>
        </w:rPr>
      </w:pPr>
      <w:r>
        <w:rPr>
          <w:rStyle w:val="14"/>
          <w:rFonts w:hint="eastAsia"/>
          <w:lang w:val="en-US" w:eastAsia="zh-CN"/>
        </w:rPr>
        <w:t>系统测试功能</w:t>
      </w:r>
    </w:p>
    <w:p w14:paraId="57AFA9DB">
      <w:pPr>
        <w:numPr>
          <w:ilvl w:val="0"/>
          <w:numId w:val="12"/>
        </w:numPr>
        <w:rPr>
          <w:rFonts w:hint="eastAsia"/>
          <w:lang w:val="en-US" w:eastAsia="zh-CN"/>
        </w:rPr>
      </w:pPr>
      <w:r>
        <w:rPr>
          <w:rFonts w:hint="eastAsia"/>
          <w:lang w:val="en-US" w:eastAsia="zh-CN"/>
        </w:rPr>
        <w:t>随机取出基础目标物进行测量，按下一键启动按键后，测量距离和边长这样我们得到以下三个表格，完成基础题前三小问的要求。</w:t>
      </w:r>
    </w:p>
    <w:p w14:paraId="79BF6ABA">
      <w:pPr>
        <w:numPr>
          <w:ilvl w:val="0"/>
          <w:numId w:val="0"/>
        </w:numPr>
        <w:ind w:leftChars="200" w:firstLine="2640" w:firstLineChars="1100"/>
        <w:jc w:val="both"/>
        <w:rPr>
          <w:rFonts w:hint="default"/>
          <w:lang w:val="en-US" w:eastAsia="zh-CN"/>
        </w:rPr>
      </w:pPr>
      <w:r>
        <w:rPr>
          <w:rFonts w:hint="eastAsia"/>
          <w:lang w:val="en-US" w:eastAsia="zh-CN"/>
        </w:rPr>
        <w:t>表1  距离D与正方形的边长x</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0"/>
        <w:gridCol w:w="1504"/>
        <w:gridCol w:w="1504"/>
        <w:gridCol w:w="1553"/>
        <w:gridCol w:w="1447"/>
        <w:gridCol w:w="1420"/>
      </w:tblGrid>
      <w:tr w14:paraId="54D6C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860" w:type="dxa"/>
            <w:tcBorders>
              <w:top w:val="single" w:color="auto" w:sz="4" w:space="0"/>
              <w:left w:val="nil"/>
              <w:bottom w:val="single" w:color="auto" w:sz="4" w:space="0"/>
              <w:right w:val="nil"/>
            </w:tcBorders>
          </w:tcPr>
          <w:p w14:paraId="7EDD030A">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04" w:type="dxa"/>
            <w:tcBorders>
              <w:top w:val="single" w:color="auto" w:sz="4" w:space="0"/>
              <w:left w:val="nil"/>
              <w:bottom w:val="single" w:color="auto" w:sz="4" w:space="0"/>
              <w:right w:val="nil"/>
            </w:tcBorders>
          </w:tcPr>
          <w:p w14:paraId="0BCCDF00">
            <w:pPr>
              <w:jc w:val="both"/>
              <w:rPr>
                <w:rFonts w:hint="default"/>
                <w:vertAlign w:val="baseline"/>
                <w:lang w:val="en-US" w:eastAsia="zh-CN"/>
              </w:rPr>
            </w:pPr>
            <w:r>
              <w:rPr>
                <w:rFonts w:hint="eastAsia"/>
                <w:vertAlign w:val="baseline"/>
                <w:lang w:val="en-US" w:eastAsia="zh-CN"/>
              </w:rPr>
              <w:t>1</w:t>
            </w:r>
          </w:p>
        </w:tc>
        <w:tc>
          <w:tcPr>
            <w:tcW w:w="1504" w:type="dxa"/>
            <w:tcBorders>
              <w:top w:val="single" w:color="auto" w:sz="4" w:space="0"/>
              <w:left w:val="nil"/>
              <w:bottom w:val="single" w:color="auto" w:sz="4" w:space="0"/>
              <w:right w:val="nil"/>
            </w:tcBorders>
          </w:tcPr>
          <w:p w14:paraId="5EFBDC01">
            <w:pPr>
              <w:rPr>
                <w:rFonts w:hint="default"/>
                <w:vertAlign w:val="baseline"/>
                <w:lang w:val="en-US" w:eastAsia="zh-CN"/>
              </w:rPr>
            </w:pPr>
            <w:r>
              <w:rPr>
                <w:rFonts w:hint="eastAsia"/>
                <w:vertAlign w:val="baseline"/>
                <w:lang w:val="en-US" w:eastAsia="zh-CN"/>
              </w:rPr>
              <w:t>2</w:t>
            </w:r>
          </w:p>
        </w:tc>
        <w:tc>
          <w:tcPr>
            <w:tcW w:w="1553" w:type="dxa"/>
            <w:tcBorders>
              <w:top w:val="single" w:color="auto" w:sz="4" w:space="0"/>
              <w:left w:val="nil"/>
              <w:bottom w:val="single" w:color="auto" w:sz="4" w:space="0"/>
              <w:right w:val="nil"/>
            </w:tcBorders>
          </w:tcPr>
          <w:p w14:paraId="672BABB4">
            <w:pPr>
              <w:rPr>
                <w:rFonts w:hint="default"/>
                <w:vertAlign w:val="baseline"/>
                <w:lang w:val="en-US" w:eastAsia="zh-CN"/>
              </w:rPr>
            </w:pPr>
            <w:r>
              <w:rPr>
                <w:rFonts w:hint="eastAsia"/>
                <w:vertAlign w:val="baseline"/>
                <w:lang w:val="en-US" w:eastAsia="zh-CN"/>
              </w:rPr>
              <w:t>3</w:t>
            </w:r>
          </w:p>
        </w:tc>
        <w:tc>
          <w:tcPr>
            <w:tcW w:w="1447" w:type="dxa"/>
            <w:tcBorders>
              <w:top w:val="single" w:color="auto" w:sz="4" w:space="0"/>
              <w:left w:val="nil"/>
              <w:bottom w:val="single" w:color="auto" w:sz="4" w:space="0"/>
              <w:right w:val="nil"/>
            </w:tcBorders>
          </w:tcPr>
          <w:p w14:paraId="1A8DD6E7">
            <w:pPr>
              <w:rPr>
                <w:rFonts w:hint="default"/>
                <w:vertAlign w:val="baseline"/>
                <w:lang w:val="en-US" w:eastAsia="zh-CN"/>
              </w:rPr>
            </w:pPr>
            <w:r>
              <w:rPr>
                <w:rFonts w:hint="eastAsia"/>
                <w:vertAlign w:val="baseline"/>
                <w:lang w:val="en-US" w:eastAsia="zh-CN"/>
              </w:rPr>
              <w:t>4</w:t>
            </w:r>
          </w:p>
        </w:tc>
        <w:tc>
          <w:tcPr>
            <w:tcW w:w="1420" w:type="dxa"/>
            <w:tcBorders>
              <w:top w:val="single" w:color="auto" w:sz="4" w:space="0"/>
              <w:left w:val="nil"/>
              <w:bottom w:val="single" w:color="auto" w:sz="4" w:space="0"/>
              <w:right w:val="nil"/>
            </w:tcBorders>
          </w:tcPr>
          <w:p w14:paraId="3D6C4AAD">
            <w:pPr>
              <w:rPr>
                <w:rFonts w:hint="default"/>
                <w:vertAlign w:val="baseline"/>
                <w:lang w:val="en-US" w:eastAsia="zh-CN"/>
              </w:rPr>
            </w:pPr>
            <w:r>
              <w:rPr>
                <w:rFonts w:hint="eastAsia"/>
                <w:vertAlign w:val="baseline"/>
                <w:lang w:val="en-US" w:eastAsia="zh-CN"/>
              </w:rPr>
              <w:t>5</w:t>
            </w:r>
          </w:p>
        </w:tc>
      </w:tr>
      <w:tr w14:paraId="7BD34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09A98C5B">
            <w:pPr>
              <w:ind w:left="0" w:leftChars="0" w:firstLine="0" w:firstLineChars="0"/>
              <w:jc w:val="center"/>
              <w:rPr>
                <w:rFonts w:hint="default"/>
                <w:vertAlign w:val="baseline"/>
                <w:lang w:val="en-US" w:eastAsia="zh-CN"/>
              </w:rPr>
            </w:pPr>
            <w:r>
              <w:rPr>
                <w:rFonts w:hint="eastAsia"/>
                <w:vertAlign w:val="baseline"/>
                <w:lang w:val="en-US" w:eastAsia="zh-CN"/>
              </w:rPr>
              <w:t>实际距离/cm</w:t>
            </w:r>
          </w:p>
        </w:tc>
        <w:tc>
          <w:tcPr>
            <w:tcW w:w="1504" w:type="dxa"/>
            <w:tcBorders>
              <w:top w:val="single" w:color="auto" w:sz="4" w:space="0"/>
              <w:left w:val="nil"/>
              <w:bottom w:val="nil"/>
              <w:right w:val="nil"/>
            </w:tcBorders>
          </w:tcPr>
          <w:p w14:paraId="43C93F40">
            <w:p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1504" w:type="dxa"/>
            <w:tcBorders>
              <w:top w:val="single" w:color="auto" w:sz="4" w:space="0"/>
              <w:left w:val="nil"/>
              <w:bottom w:val="nil"/>
              <w:right w:val="nil"/>
            </w:tcBorders>
          </w:tcPr>
          <w:p w14:paraId="7B29EC78">
            <w:pPr>
              <w:ind w:left="0" w:leftChars="0" w:firstLine="0" w:firstLineChars="0"/>
              <w:jc w:val="center"/>
              <w:rPr>
                <w:rFonts w:hint="default"/>
                <w:vertAlign w:val="baseline"/>
                <w:lang w:val="en-US" w:eastAsia="zh-CN"/>
              </w:rPr>
            </w:pPr>
            <w:r>
              <w:rPr>
                <w:rFonts w:hint="eastAsia"/>
                <w:vertAlign w:val="baseline"/>
                <w:lang w:val="en-US" w:eastAsia="zh-CN"/>
              </w:rPr>
              <w:t>125</w:t>
            </w:r>
          </w:p>
        </w:tc>
        <w:tc>
          <w:tcPr>
            <w:tcW w:w="1553" w:type="dxa"/>
            <w:tcBorders>
              <w:top w:val="single" w:color="auto" w:sz="4" w:space="0"/>
              <w:left w:val="nil"/>
              <w:bottom w:val="nil"/>
              <w:right w:val="nil"/>
            </w:tcBorders>
          </w:tcPr>
          <w:p w14:paraId="533F594A">
            <w:pPr>
              <w:ind w:left="0" w:leftChars="0" w:firstLine="0" w:firstLineChars="0"/>
              <w:jc w:val="center"/>
              <w:rPr>
                <w:rFonts w:hint="default"/>
                <w:vertAlign w:val="baseline"/>
                <w:lang w:val="en-US" w:eastAsia="zh-CN"/>
              </w:rPr>
            </w:pPr>
            <w:r>
              <w:rPr>
                <w:rFonts w:hint="eastAsia"/>
                <w:vertAlign w:val="baseline"/>
                <w:lang w:val="en-US" w:eastAsia="zh-CN"/>
              </w:rPr>
              <w:t>155</w:t>
            </w:r>
          </w:p>
        </w:tc>
        <w:tc>
          <w:tcPr>
            <w:tcW w:w="1447" w:type="dxa"/>
            <w:tcBorders>
              <w:top w:val="single" w:color="auto" w:sz="4" w:space="0"/>
              <w:left w:val="nil"/>
              <w:bottom w:val="nil"/>
              <w:right w:val="nil"/>
            </w:tcBorders>
          </w:tcPr>
          <w:p w14:paraId="4F787B95">
            <w:pPr>
              <w:ind w:left="0" w:leftChars="0" w:firstLine="0" w:firstLineChars="0"/>
              <w:jc w:val="center"/>
              <w:rPr>
                <w:rFonts w:hint="default"/>
                <w:vertAlign w:val="baseline"/>
                <w:lang w:val="en-US" w:eastAsia="zh-CN"/>
              </w:rPr>
            </w:pPr>
            <w:r>
              <w:rPr>
                <w:rFonts w:hint="eastAsia"/>
                <w:vertAlign w:val="baseline"/>
                <w:lang w:val="en-US" w:eastAsia="zh-CN"/>
              </w:rPr>
              <w:t>175</w:t>
            </w:r>
          </w:p>
        </w:tc>
        <w:tc>
          <w:tcPr>
            <w:tcW w:w="1420" w:type="dxa"/>
            <w:tcBorders>
              <w:top w:val="single" w:color="auto" w:sz="4" w:space="0"/>
              <w:left w:val="nil"/>
              <w:bottom w:val="nil"/>
              <w:right w:val="nil"/>
            </w:tcBorders>
          </w:tcPr>
          <w:p w14:paraId="73E67DB7">
            <w:pPr>
              <w:ind w:left="0" w:leftChars="0" w:firstLine="0" w:firstLineChars="0"/>
              <w:jc w:val="center"/>
              <w:rPr>
                <w:rFonts w:hint="default"/>
                <w:vertAlign w:val="baseline"/>
                <w:lang w:val="en-US" w:eastAsia="zh-CN"/>
              </w:rPr>
            </w:pPr>
            <w:r>
              <w:rPr>
                <w:rFonts w:hint="eastAsia"/>
                <w:vertAlign w:val="baseline"/>
                <w:lang w:val="en-US" w:eastAsia="zh-CN"/>
              </w:rPr>
              <w:t>200</w:t>
            </w:r>
          </w:p>
        </w:tc>
      </w:tr>
      <w:tr w14:paraId="1510E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05308387">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04" w:type="dxa"/>
            <w:tcBorders>
              <w:top w:val="nil"/>
              <w:left w:val="nil"/>
              <w:bottom w:val="nil"/>
              <w:right w:val="nil"/>
            </w:tcBorders>
          </w:tcPr>
          <w:p w14:paraId="6511206F">
            <w:pPr>
              <w:ind w:left="0" w:leftChars="0" w:firstLine="0" w:firstLineChars="0"/>
              <w:jc w:val="center"/>
              <w:rPr>
                <w:rFonts w:hint="default"/>
                <w:vertAlign w:val="baseline"/>
                <w:lang w:val="en-US" w:eastAsia="zh-CN"/>
              </w:rPr>
            </w:pPr>
            <w:r>
              <w:rPr>
                <w:rFonts w:hint="eastAsia"/>
                <w:vertAlign w:val="baseline"/>
                <w:lang w:val="en-US" w:eastAsia="zh-CN"/>
              </w:rPr>
              <w:t>16</w:t>
            </w:r>
          </w:p>
        </w:tc>
        <w:tc>
          <w:tcPr>
            <w:tcW w:w="1504" w:type="dxa"/>
            <w:tcBorders>
              <w:top w:val="nil"/>
              <w:left w:val="nil"/>
              <w:bottom w:val="nil"/>
              <w:right w:val="nil"/>
            </w:tcBorders>
          </w:tcPr>
          <w:p w14:paraId="6DD0836B">
            <w:pPr>
              <w:ind w:left="0" w:leftChars="0" w:firstLine="0" w:firstLineChars="0"/>
              <w:jc w:val="center"/>
              <w:rPr>
                <w:rFonts w:hint="default"/>
                <w:vertAlign w:val="baseline"/>
                <w:lang w:val="en-US" w:eastAsia="zh-CN"/>
              </w:rPr>
            </w:pPr>
            <w:r>
              <w:rPr>
                <w:rFonts w:hint="eastAsia"/>
                <w:vertAlign w:val="baseline"/>
                <w:lang w:val="en-US" w:eastAsia="zh-CN"/>
              </w:rPr>
              <w:t>13</w:t>
            </w:r>
          </w:p>
        </w:tc>
        <w:tc>
          <w:tcPr>
            <w:tcW w:w="1553" w:type="dxa"/>
            <w:tcBorders>
              <w:top w:val="nil"/>
              <w:left w:val="nil"/>
              <w:bottom w:val="nil"/>
              <w:right w:val="nil"/>
            </w:tcBorders>
          </w:tcPr>
          <w:p w14:paraId="5EF07F27">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447" w:type="dxa"/>
            <w:tcBorders>
              <w:top w:val="nil"/>
              <w:left w:val="nil"/>
              <w:bottom w:val="nil"/>
              <w:right w:val="nil"/>
            </w:tcBorders>
          </w:tcPr>
          <w:p w14:paraId="63FF3485">
            <w:pPr>
              <w:ind w:left="0" w:leftChars="0" w:firstLine="0" w:firstLineChars="0"/>
              <w:jc w:val="center"/>
              <w:rPr>
                <w:rFonts w:hint="default"/>
                <w:vertAlign w:val="baseline"/>
                <w:lang w:val="en-US" w:eastAsia="zh-CN"/>
              </w:rPr>
            </w:pPr>
            <w:r>
              <w:rPr>
                <w:rFonts w:hint="eastAsia"/>
                <w:vertAlign w:val="baseline"/>
                <w:lang w:val="en-US" w:eastAsia="zh-CN"/>
              </w:rPr>
              <w:t>15</w:t>
            </w:r>
          </w:p>
        </w:tc>
        <w:tc>
          <w:tcPr>
            <w:tcW w:w="1420" w:type="dxa"/>
            <w:tcBorders>
              <w:top w:val="nil"/>
              <w:left w:val="nil"/>
              <w:bottom w:val="nil"/>
              <w:right w:val="nil"/>
            </w:tcBorders>
          </w:tcPr>
          <w:p w14:paraId="670C3951">
            <w:pPr>
              <w:ind w:left="0" w:leftChars="0" w:firstLine="0" w:firstLineChars="0"/>
              <w:jc w:val="center"/>
              <w:rPr>
                <w:rFonts w:hint="default"/>
                <w:vertAlign w:val="baseline"/>
                <w:lang w:val="en-US" w:eastAsia="zh-CN"/>
              </w:rPr>
            </w:pPr>
            <w:r>
              <w:rPr>
                <w:rFonts w:hint="eastAsia"/>
                <w:vertAlign w:val="baseline"/>
                <w:lang w:val="en-US" w:eastAsia="zh-CN"/>
              </w:rPr>
              <w:t>10</w:t>
            </w:r>
          </w:p>
        </w:tc>
      </w:tr>
      <w:tr w14:paraId="07A90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6215A4CF">
            <w:pPr>
              <w:ind w:left="0" w:leftChars="0" w:firstLine="0" w:firstLineChars="0"/>
              <w:jc w:val="center"/>
              <w:rPr>
                <w:rFonts w:hint="default"/>
                <w:vertAlign w:val="baseline"/>
                <w:lang w:val="en-US" w:eastAsia="zh-CN"/>
              </w:rPr>
            </w:pPr>
            <w:r>
              <w:rPr>
                <w:rFonts w:hint="eastAsia"/>
                <w:vertAlign w:val="baseline"/>
                <w:lang w:val="en-US" w:eastAsia="zh-CN"/>
              </w:rPr>
              <w:t>测量时间/s</w:t>
            </w:r>
          </w:p>
        </w:tc>
        <w:tc>
          <w:tcPr>
            <w:tcW w:w="1504" w:type="dxa"/>
            <w:tcBorders>
              <w:top w:val="nil"/>
              <w:left w:val="nil"/>
              <w:bottom w:val="nil"/>
              <w:right w:val="nil"/>
            </w:tcBorders>
          </w:tcPr>
          <w:p w14:paraId="2A082838">
            <w:pPr>
              <w:ind w:left="0" w:leftChars="0" w:firstLine="0" w:firstLineChars="0"/>
              <w:jc w:val="center"/>
              <w:rPr>
                <w:rFonts w:hint="default"/>
                <w:vertAlign w:val="baseline"/>
                <w:lang w:val="en-US" w:eastAsia="zh-CN"/>
              </w:rPr>
            </w:pPr>
            <w:r>
              <w:rPr>
                <w:rFonts w:hint="eastAsia"/>
                <w:vertAlign w:val="baseline"/>
                <w:lang w:val="en-US" w:eastAsia="zh-CN"/>
              </w:rPr>
              <w:t>3.35</w:t>
            </w:r>
          </w:p>
        </w:tc>
        <w:tc>
          <w:tcPr>
            <w:tcW w:w="1504" w:type="dxa"/>
            <w:tcBorders>
              <w:top w:val="nil"/>
              <w:left w:val="nil"/>
              <w:bottom w:val="nil"/>
              <w:right w:val="nil"/>
            </w:tcBorders>
          </w:tcPr>
          <w:p w14:paraId="3CA90E02">
            <w:pPr>
              <w:ind w:left="0" w:leftChars="0" w:firstLine="0" w:firstLineChars="0"/>
              <w:jc w:val="center"/>
              <w:rPr>
                <w:rFonts w:hint="default"/>
                <w:vertAlign w:val="baseline"/>
                <w:lang w:val="en-US" w:eastAsia="zh-CN"/>
              </w:rPr>
            </w:pPr>
            <w:r>
              <w:rPr>
                <w:rFonts w:hint="eastAsia"/>
                <w:vertAlign w:val="baseline"/>
                <w:lang w:val="en-US" w:eastAsia="zh-CN"/>
              </w:rPr>
              <w:t>4.02</w:t>
            </w:r>
          </w:p>
        </w:tc>
        <w:tc>
          <w:tcPr>
            <w:tcW w:w="1553" w:type="dxa"/>
            <w:tcBorders>
              <w:top w:val="nil"/>
              <w:left w:val="nil"/>
              <w:bottom w:val="nil"/>
              <w:right w:val="nil"/>
            </w:tcBorders>
          </w:tcPr>
          <w:p w14:paraId="5D5396D4">
            <w:pPr>
              <w:ind w:left="0" w:leftChars="0" w:firstLine="0" w:firstLineChars="0"/>
              <w:jc w:val="center"/>
              <w:rPr>
                <w:rFonts w:hint="default"/>
                <w:vertAlign w:val="baseline"/>
                <w:lang w:val="en-US" w:eastAsia="zh-CN"/>
              </w:rPr>
            </w:pPr>
            <w:r>
              <w:rPr>
                <w:rFonts w:hint="eastAsia"/>
                <w:vertAlign w:val="baseline"/>
                <w:lang w:val="en-US" w:eastAsia="zh-CN"/>
              </w:rPr>
              <w:t>3.68</w:t>
            </w:r>
          </w:p>
        </w:tc>
        <w:tc>
          <w:tcPr>
            <w:tcW w:w="1447" w:type="dxa"/>
            <w:tcBorders>
              <w:top w:val="nil"/>
              <w:left w:val="nil"/>
              <w:bottom w:val="nil"/>
              <w:right w:val="nil"/>
            </w:tcBorders>
          </w:tcPr>
          <w:p w14:paraId="6937CEBF">
            <w:pPr>
              <w:ind w:left="0" w:leftChars="0" w:firstLine="0" w:firstLineChars="0"/>
              <w:jc w:val="center"/>
              <w:rPr>
                <w:rFonts w:hint="default"/>
                <w:vertAlign w:val="baseline"/>
                <w:lang w:val="en-US" w:eastAsia="zh-CN"/>
              </w:rPr>
            </w:pPr>
            <w:r>
              <w:rPr>
                <w:rFonts w:hint="eastAsia"/>
                <w:vertAlign w:val="baseline"/>
                <w:lang w:val="en-US" w:eastAsia="zh-CN"/>
              </w:rPr>
              <w:t>4.23</w:t>
            </w:r>
          </w:p>
        </w:tc>
        <w:tc>
          <w:tcPr>
            <w:tcW w:w="1420" w:type="dxa"/>
            <w:tcBorders>
              <w:top w:val="nil"/>
              <w:left w:val="nil"/>
              <w:bottom w:val="nil"/>
              <w:right w:val="nil"/>
            </w:tcBorders>
          </w:tcPr>
          <w:p w14:paraId="50E8CD5B">
            <w:pPr>
              <w:ind w:left="0" w:leftChars="0" w:firstLine="0" w:firstLineChars="0"/>
              <w:jc w:val="center"/>
              <w:rPr>
                <w:rFonts w:hint="default"/>
                <w:vertAlign w:val="baseline"/>
                <w:lang w:val="en-US" w:eastAsia="zh-CN"/>
              </w:rPr>
            </w:pPr>
            <w:r>
              <w:rPr>
                <w:rFonts w:hint="eastAsia"/>
                <w:vertAlign w:val="baseline"/>
                <w:lang w:val="en-US" w:eastAsia="zh-CN"/>
              </w:rPr>
              <w:t>2.93</w:t>
            </w:r>
          </w:p>
        </w:tc>
      </w:tr>
      <w:tr w14:paraId="5447C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10DBDA8B">
            <w:pPr>
              <w:ind w:left="0" w:leftChars="0" w:firstLine="0" w:firstLineChars="0"/>
              <w:jc w:val="center"/>
              <w:rPr>
                <w:rFonts w:hint="default"/>
                <w:vertAlign w:val="baseline"/>
                <w:lang w:val="en-US" w:eastAsia="zh-CN"/>
              </w:rPr>
            </w:pPr>
            <w:r>
              <w:rPr>
                <w:rFonts w:hint="eastAsia"/>
                <w:vertAlign w:val="baseline"/>
                <w:lang w:val="en-US" w:eastAsia="zh-CN"/>
              </w:rPr>
              <w:t>测量距离/cm</w:t>
            </w:r>
          </w:p>
        </w:tc>
        <w:tc>
          <w:tcPr>
            <w:tcW w:w="1504" w:type="dxa"/>
            <w:tcBorders>
              <w:top w:val="nil"/>
              <w:left w:val="nil"/>
              <w:bottom w:val="nil"/>
              <w:right w:val="nil"/>
            </w:tcBorders>
          </w:tcPr>
          <w:p w14:paraId="2FF018F2">
            <w:pPr>
              <w:ind w:left="0" w:leftChars="0" w:firstLine="0" w:firstLineChars="0"/>
              <w:jc w:val="center"/>
              <w:rPr>
                <w:rFonts w:hint="default"/>
                <w:vertAlign w:val="baseline"/>
                <w:lang w:val="en-US" w:eastAsia="zh-CN"/>
              </w:rPr>
            </w:pPr>
            <w:r>
              <w:rPr>
                <w:rFonts w:hint="eastAsia"/>
                <w:vertAlign w:val="baseline"/>
                <w:lang w:val="en-US" w:eastAsia="zh-CN"/>
              </w:rPr>
              <w:t>101.29</w:t>
            </w:r>
          </w:p>
        </w:tc>
        <w:tc>
          <w:tcPr>
            <w:tcW w:w="1504" w:type="dxa"/>
            <w:tcBorders>
              <w:top w:val="nil"/>
              <w:left w:val="nil"/>
              <w:bottom w:val="nil"/>
              <w:right w:val="nil"/>
            </w:tcBorders>
          </w:tcPr>
          <w:p w14:paraId="1C8FFE23">
            <w:pPr>
              <w:ind w:left="0" w:leftChars="0" w:firstLine="0" w:firstLineChars="0"/>
              <w:jc w:val="center"/>
              <w:rPr>
                <w:rFonts w:hint="default"/>
                <w:vertAlign w:val="baseline"/>
                <w:lang w:val="en-US" w:eastAsia="zh-CN"/>
              </w:rPr>
            </w:pPr>
            <w:r>
              <w:rPr>
                <w:rFonts w:hint="eastAsia"/>
                <w:vertAlign w:val="baseline"/>
                <w:lang w:val="en-US" w:eastAsia="zh-CN"/>
              </w:rPr>
              <w:t>125.39</w:t>
            </w:r>
          </w:p>
        </w:tc>
        <w:tc>
          <w:tcPr>
            <w:tcW w:w="1553" w:type="dxa"/>
            <w:tcBorders>
              <w:top w:val="nil"/>
              <w:left w:val="nil"/>
              <w:bottom w:val="nil"/>
              <w:right w:val="nil"/>
            </w:tcBorders>
          </w:tcPr>
          <w:p w14:paraId="0CA16630">
            <w:pPr>
              <w:ind w:left="0" w:leftChars="0" w:firstLine="0" w:firstLineChars="0"/>
              <w:jc w:val="center"/>
              <w:rPr>
                <w:rFonts w:hint="default"/>
                <w:vertAlign w:val="baseline"/>
                <w:lang w:val="en-US" w:eastAsia="zh-CN"/>
              </w:rPr>
            </w:pPr>
            <w:r>
              <w:rPr>
                <w:rFonts w:hint="eastAsia"/>
                <w:vertAlign w:val="baseline"/>
                <w:lang w:val="en-US" w:eastAsia="zh-CN"/>
              </w:rPr>
              <w:t>154.87</w:t>
            </w:r>
          </w:p>
        </w:tc>
        <w:tc>
          <w:tcPr>
            <w:tcW w:w="1447" w:type="dxa"/>
            <w:tcBorders>
              <w:top w:val="nil"/>
              <w:left w:val="nil"/>
              <w:bottom w:val="nil"/>
              <w:right w:val="nil"/>
            </w:tcBorders>
          </w:tcPr>
          <w:p w14:paraId="1FC69A35">
            <w:pPr>
              <w:ind w:left="0" w:leftChars="0" w:firstLine="0" w:firstLineChars="0"/>
              <w:jc w:val="center"/>
              <w:rPr>
                <w:rFonts w:hint="default"/>
                <w:vertAlign w:val="baseline"/>
                <w:lang w:val="en-US" w:eastAsia="zh-CN"/>
              </w:rPr>
            </w:pPr>
            <w:r>
              <w:rPr>
                <w:rFonts w:hint="eastAsia"/>
                <w:vertAlign w:val="baseline"/>
                <w:lang w:val="en-US" w:eastAsia="zh-CN"/>
              </w:rPr>
              <w:t>176.53</w:t>
            </w:r>
          </w:p>
        </w:tc>
        <w:tc>
          <w:tcPr>
            <w:tcW w:w="1420" w:type="dxa"/>
            <w:tcBorders>
              <w:top w:val="nil"/>
              <w:left w:val="nil"/>
              <w:bottom w:val="nil"/>
              <w:right w:val="nil"/>
            </w:tcBorders>
          </w:tcPr>
          <w:p w14:paraId="7CDB5621">
            <w:pPr>
              <w:ind w:left="0" w:leftChars="0" w:firstLine="0" w:firstLineChars="0"/>
              <w:jc w:val="center"/>
              <w:rPr>
                <w:rFonts w:hint="default"/>
                <w:vertAlign w:val="baseline"/>
                <w:lang w:val="en-US" w:eastAsia="zh-CN"/>
              </w:rPr>
            </w:pPr>
            <w:r>
              <w:rPr>
                <w:rFonts w:hint="eastAsia"/>
                <w:vertAlign w:val="baseline"/>
                <w:lang w:val="en-US" w:eastAsia="zh-CN"/>
              </w:rPr>
              <w:t>201.13</w:t>
            </w:r>
          </w:p>
        </w:tc>
      </w:tr>
      <w:tr w14:paraId="4780E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4896423A">
            <w:pPr>
              <w:ind w:left="0" w:leftChars="0" w:firstLine="0" w:firstLineChars="0"/>
              <w:jc w:val="center"/>
              <w:rPr>
                <w:rFonts w:hint="default"/>
                <w:vertAlign w:val="baseline"/>
                <w:lang w:val="en-US" w:eastAsia="zh-CN"/>
              </w:rPr>
            </w:pPr>
            <w:r>
              <w:rPr>
                <w:rFonts w:hint="eastAsia"/>
                <w:vertAlign w:val="baseline"/>
                <w:lang w:val="en-US" w:eastAsia="zh-CN"/>
              </w:rPr>
              <w:t>测量边长/cm</w:t>
            </w:r>
          </w:p>
        </w:tc>
        <w:tc>
          <w:tcPr>
            <w:tcW w:w="1504" w:type="dxa"/>
            <w:tcBorders>
              <w:top w:val="nil"/>
              <w:left w:val="nil"/>
              <w:bottom w:val="nil"/>
              <w:right w:val="nil"/>
            </w:tcBorders>
          </w:tcPr>
          <w:p w14:paraId="4A585312">
            <w:pPr>
              <w:ind w:left="0" w:leftChars="0" w:firstLine="0" w:firstLineChars="0"/>
              <w:jc w:val="center"/>
              <w:rPr>
                <w:rFonts w:hint="default"/>
                <w:vertAlign w:val="baseline"/>
                <w:lang w:val="en-US" w:eastAsia="zh-CN"/>
              </w:rPr>
            </w:pPr>
            <w:r>
              <w:rPr>
                <w:rFonts w:hint="eastAsia"/>
                <w:vertAlign w:val="baseline"/>
                <w:lang w:val="en-US" w:eastAsia="zh-CN"/>
              </w:rPr>
              <w:t>15.52</w:t>
            </w:r>
          </w:p>
        </w:tc>
        <w:tc>
          <w:tcPr>
            <w:tcW w:w="1504" w:type="dxa"/>
            <w:tcBorders>
              <w:top w:val="nil"/>
              <w:left w:val="nil"/>
              <w:bottom w:val="nil"/>
              <w:right w:val="nil"/>
            </w:tcBorders>
          </w:tcPr>
          <w:p w14:paraId="762A7517">
            <w:pPr>
              <w:ind w:left="0" w:leftChars="0" w:firstLine="0" w:firstLineChars="0"/>
              <w:jc w:val="center"/>
              <w:rPr>
                <w:rFonts w:hint="default"/>
                <w:vertAlign w:val="baseline"/>
                <w:lang w:val="en-US" w:eastAsia="zh-CN"/>
              </w:rPr>
            </w:pPr>
            <w:r>
              <w:rPr>
                <w:rFonts w:hint="eastAsia"/>
                <w:vertAlign w:val="baseline"/>
                <w:lang w:val="en-US" w:eastAsia="zh-CN"/>
              </w:rPr>
              <w:t>12.96</w:t>
            </w:r>
          </w:p>
        </w:tc>
        <w:tc>
          <w:tcPr>
            <w:tcW w:w="1553" w:type="dxa"/>
            <w:tcBorders>
              <w:top w:val="nil"/>
              <w:left w:val="nil"/>
              <w:bottom w:val="nil"/>
              <w:right w:val="nil"/>
            </w:tcBorders>
          </w:tcPr>
          <w:p w14:paraId="3DCC4C08">
            <w:pPr>
              <w:ind w:left="0" w:leftChars="0" w:firstLine="0" w:firstLineChars="0"/>
              <w:jc w:val="center"/>
              <w:rPr>
                <w:rFonts w:hint="default"/>
                <w:vertAlign w:val="baseline"/>
                <w:lang w:val="en-US" w:eastAsia="zh-CN"/>
              </w:rPr>
            </w:pPr>
            <w:r>
              <w:rPr>
                <w:rFonts w:hint="eastAsia"/>
                <w:vertAlign w:val="baseline"/>
                <w:lang w:val="en-US" w:eastAsia="zh-CN"/>
              </w:rPr>
              <w:t>10.46</w:t>
            </w:r>
          </w:p>
        </w:tc>
        <w:tc>
          <w:tcPr>
            <w:tcW w:w="1447" w:type="dxa"/>
            <w:tcBorders>
              <w:top w:val="nil"/>
              <w:left w:val="nil"/>
              <w:bottom w:val="nil"/>
              <w:right w:val="nil"/>
            </w:tcBorders>
          </w:tcPr>
          <w:p w14:paraId="6DF4AC48">
            <w:pPr>
              <w:ind w:left="0" w:leftChars="0" w:firstLine="0" w:firstLineChars="0"/>
              <w:jc w:val="center"/>
              <w:rPr>
                <w:rFonts w:hint="default"/>
                <w:vertAlign w:val="baseline"/>
                <w:lang w:val="en-US" w:eastAsia="zh-CN"/>
              </w:rPr>
            </w:pPr>
            <w:r>
              <w:rPr>
                <w:rFonts w:hint="eastAsia"/>
                <w:vertAlign w:val="baseline"/>
                <w:lang w:val="en-US" w:eastAsia="zh-CN"/>
              </w:rPr>
              <w:t>14.82</w:t>
            </w:r>
          </w:p>
        </w:tc>
        <w:tc>
          <w:tcPr>
            <w:tcW w:w="1420" w:type="dxa"/>
            <w:tcBorders>
              <w:top w:val="nil"/>
              <w:left w:val="nil"/>
              <w:bottom w:val="nil"/>
              <w:right w:val="nil"/>
            </w:tcBorders>
          </w:tcPr>
          <w:p w14:paraId="2B1F9E72">
            <w:pPr>
              <w:ind w:left="0" w:leftChars="0" w:firstLine="0" w:firstLineChars="0"/>
              <w:jc w:val="center"/>
              <w:rPr>
                <w:rFonts w:hint="default"/>
                <w:vertAlign w:val="baseline"/>
                <w:lang w:val="en-US" w:eastAsia="zh-CN"/>
              </w:rPr>
            </w:pPr>
            <w:r>
              <w:rPr>
                <w:rFonts w:hint="eastAsia"/>
                <w:vertAlign w:val="baseline"/>
                <w:lang w:val="en-US" w:eastAsia="zh-CN"/>
              </w:rPr>
              <w:t>9.98</w:t>
            </w:r>
          </w:p>
        </w:tc>
      </w:tr>
      <w:tr w14:paraId="127D3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auto" w:sz="4" w:space="0"/>
              <w:left w:val="nil"/>
              <w:bottom w:val="single" w:color="auto" w:sz="4" w:space="0"/>
              <w:right w:val="nil"/>
            </w:tcBorders>
          </w:tcPr>
          <w:p w14:paraId="47714411">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c>
          <w:tcPr>
            <w:tcW w:w="1504" w:type="dxa"/>
            <w:tcBorders>
              <w:top w:val="nil"/>
              <w:left w:val="nil"/>
              <w:bottom w:val="single" w:color="auto" w:sz="4" w:space="0"/>
              <w:right w:val="nil"/>
            </w:tcBorders>
          </w:tcPr>
          <w:p w14:paraId="25FFBAF0">
            <w:pPr>
              <w:rPr>
                <w:rFonts w:hint="default"/>
                <w:vertAlign w:val="baseline"/>
                <w:lang w:val="en-US" w:eastAsia="zh-CN"/>
              </w:rPr>
            </w:pPr>
            <w:r>
              <w:rPr>
                <w:rFonts w:hint="eastAsia"/>
                <w:vertAlign w:val="baseline"/>
                <w:lang w:val="en-US" w:eastAsia="zh-CN"/>
              </w:rPr>
              <w:t>成功</w:t>
            </w:r>
          </w:p>
        </w:tc>
        <w:tc>
          <w:tcPr>
            <w:tcW w:w="1504" w:type="dxa"/>
            <w:tcBorders>
              <w:top w:val="nil"/>
              <w:left w:val="nil"/>
              <w:bottom w:val="single" w:color="auto" w:sz="4" w:space="0"/>
              <w:right w:val="nil"/>
            </w:tcBorders>
            <w:shd w:val="clear" w:color="auto" w:fill="auto"/>
            <w:vAlign w:val="top"/>
          </w:tcPr>
          <w:p w14:paraId="76AE11AF">
            <w:pPr>
              <w:ind w:left="0" w:leftChars="0" w:firstLine="480" w:firstLineChars="200"/>
              <w:rPr>
                <w:rFonts w:hint="default" w:eastAsia="宋体" w:asciiTheme="minorAscii" w:hAnsiTheme="minorAscii" w:cstheme="minorBidi"/>
                <w:kern w:val="2"/>
                <w:sz w:val="24"/>
                <w:szCs w:val="24"/>
                <w:vertAlign w:val="baseline"/>
                <w:lang w:val="en-US" w:eastAsia="zh-CN" w:bidi="ar-SA"/>
              </w:rPr>
            </w:pPr>
            <w:r>
              <w:rPr>
                <w:rFonts w:hint="eastAsia"/>
                <w:vertAlign w:val="baseline"/>
                <w:lang w:val="en-US" w:eastAsia="zh-CN"/>
              </w:rPr>
              <w:t>成功</w:t>
            </w:r>
          </w:p>
        </w:tc>
        <w:tc>
          <w:tcPr>
            <w:tcW w:w="1553" w:type="dxa"/>
            <w:tcBorders>
              <w:top w:val="nil"/>
              <w:left w:val="nil"/>
              <w:bottom w:val="single" w:color="auto" w:sz="4" w:space="0"/>
              <w:right w:val="nil"/>
            </w:tcBorders>
            <w:shd w:val="clear" w:color="auto" w:fill="auto"/>
            <w:vAlign w:val="top"/>
          </w:tcPr>
          <w:p w14:paraId="1C9A8F29">
            <w:pPr>
              <w:ind w:left="0" w:leftChars="0" w:firstLine="480" w:firstLineChars="200"/>
              <w:rPr>
                <w:rFonts w:hint="default" w:eastAsia="宋体" w:asciiTheme="minorAscii" w:hAnsiTheme="minorAscii" w:cstheme="minorBidi"/>
                <w:kern w:val="2"/>
                <w:sz w:val="24"/>
                <w:szCs w:val="24"/>
                <w:vertAlign w:val="baseline"/>
                <w:lang w:val="en-US" w:eastAsia="zh-CN" w:bidi="ar-SA"/>
              </w:rPr>
            </w:pPr>
            <w:r>
              <w:rPr>
                <w:rFonts w:hint="eastAsia"/>
                <w:vertAlign w:val="baseline"/>
                <w:lang w:val="en-US" w:eastAsia="zh-CN"/>
              </w:rPr>
              <w:t>成功</w:t>
            </w:r>
          </w:p>
        </w:tc>
        <w:tc>
          <w:tcPr>
            <w:tcW w:w="1447" w:type="dxa"/>
            <w:tcBorders>
              <w:top w:val="nil"/>
              <w:left w:val="nil"/>
              <w:bottom w:val="single" w:color="auto" w:sz="4" w:space="0"/>
              <w:right w:val="nil"/>
            </w:tcBorders>
            <w:shd w:val="clear" w:color="auto" w:fill="auto"/>
            <w:vAlign w:val="top"/>
          </w:tcPr>
          <w:p w14:paraId="40DB7F58">
            <w:pPr>
              <w:ind w:left="0" w:leftChars="0" w:firstLine="480" w:firstLineChars="200"/>
              <w:rPr>
                <w:rFonts w:hint="default" w:eastAsia="宋体" w:asciiTheme="minorAscii" w:hAnsiTheme="minorAscii" w:cstheme="minorBidi"/>
                <w:kern w:val="2"/>
                <w:sz w:val="24"/>
                <w:szCs w:val="24"/>
                <w:vertAlign w:val="baseline"/>
                <w:lang w:val="en-US" w:eastAsia="zh-CN" w:bidi="ar-SA"/>
              </w:rPr>
            </w:pPr>
            <w:r>
              <w:rPr>
                <w:rFonts w:hint="eastAsia"/>
                <w:vertAlign w:val="baseline"/>
                <w:lang w:val="en-US" w:eastAsia="zh-CN"/>
              </w:rPr>
              <w:t>成功</w:t>
            </w:r>
          </w:p>
        </w:tc>
        <w:tc>
          <w:tcPr>
            <w:tcW w:w="1420" w:type="dxa"/>
            <w:tcBorders>
              <w:top w:val="nil"/>
              <w:left w:val="nil"/>
              <w:bottom w:val="single" w:color="auto" w:sz="4" w:space="0"/>
              <w:right w:val="nil"/>
            </w:tcBorders>
            <w:shd w:val="clear" w:color="auto" w:fill="auto"/>
            <w:vAlign w:val="top"/>
          </w:tcPr>
          <w:p w14:paraId="081B6950">
            <w:pPr>
              <w:ind w:left="0" w:leftChars="0" w:firstLine="480" w:firstLineChars="200"/>
              <w:rPr>
                <w:rFonts w:hint="default" w:eastAsia="宋体" w:asciiTheme="minorAscii" w:hAnsiTheme="minorAscii" w:cstheme="minorBidi"/>
                <w:kern w:val="2"/>
                <w:sz w:val="24"/>
                <w:szCs w:val="24"/>
                <w:vertAlign w:val="baseline"/>
                <w:lang w:val="en-US" w:eastAsia="zh-CN" w:bidi="ar-SA"/>
              </w:rPr>
            </w:pPr>
            <w:r>
              <w:rPr>
                <w:rFonts w:hint="eastAsia"/>
                <w:vertAlign w:val="baseline"/>
                <w:lang w:val="en-US" w:eastAsia="zh-CN"/>
              </w:rPr>
              <w:t>成功</w:t>
            </w:r>
          </w:p>
        </w:tc>
      </w:tr>
    </w:tbl>
    <w:p w14:paraId="79525F69">
      <w:pPr>
        <w:numPr>
          <w:ilvl w:val="0"/>
          <w:numId w:val="0"/>
        </w:numPr>
        <w:ind w:firstLine="2880" w:firstLineChars="1200"/>
        <w:jc w:val="both"/>
        <w:rPr>
          <w:rFonts w:hint="default"/>
          <w:lang w:val="en-US" w:eastAsia="zh-CN"/>
        </w:rPr>
      </w:pPr>
      <w:r>
        <w:rPr>
          <w:rFonts w:hint="eastAsia"/>
          <w:lang w:val="en-US" w:eastAsia="zh-CN"/>
        </w:rPr>
        <w:t>表2  距离D与等边三角形的边长x</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0"/>
        <w:gridCol w:w="1504"/>
        <w:gridCol w:w="1504"/>
        <w:gridCol w:w="1553"/>
        <w:gridCol w:w="1447"/>
        <w:gridCol w:w="1420"/>
      </w:tblGrid>
      <w:tr w14:paraId="6A8B6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24B6E7E1">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04" w:type="dxa"/>
            <w:tcBorders>
              <w:top w:val="single" w:color="auto" w:sz="4" w:space="0"/>
              <w:bottom w:val="single" w:color="auto" w:sz="4" w:space="0"/>
            </w:tcBorders>
          </w:tcPr>
          <w:p w14:paraId="29EB0DC3">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04" w:type="dxa"/>
            <w:tcBorders>
              <w:top w:val="single" w:color="auto" w:sz="4" w:space="0"/>
              <w:bottom w:val="single" w:color="auto" w:sz="4" w:space="0"/>
            </w:tcBorders>
          </w:tcPr>
          <w:p w14:paraId="4C0ED34B">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53" w:type="dxa"/>
            <w:tcBorders>
              <w:top w:val="single" w:color="auto" w:sz="4" w:space="0"/>
              <w:bottom w:val="single" w:color="auto" w:sz="4" w:space="0"/>
            </w:tcBorders>
          </w:tcPr>
          <w:p w14:paraId="7A3ADD58">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447" w:type="dxa"/>
            <w:tcBorders>
              <w:top w:val="single" w:color="auto" w:sz="4" w:space="0"/>
              <w:bottom w:val="single" w:color="auto" w:sz="4" w:space="0"/>
            </w:tcBorders>
          </w:tcPr>
          <w:p w14:paraId="54FE823B">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420" w:type="dxa"/>
            <w:tcBorders>
              <w:top w:val="single" w:color="auto" w:sz="4" w:space="0"/>
              <w:bottom w:val="single" w:color="auto" w:sz="4" w:space="0"/>
            </w:tcBorders>
          </w:tcPr>
          <w:p w14:paraId="1DD4CA17">
            <w:pPr>
              <w:ind w:left="0" w:leftChars="0" w:firstLine="0" w:firstLineChars="0"/>
              <w:jc w:val="center"/>
              <w:rPr>
                <w:rFonts w:hint="default"/>
                <w:vertAlign w:val="baseline"/>
                <w:lang w:val="en-US" w:eastAsia="zh-CN"/>
              </w:rPr>
            </w:pPr>
            <w:r>
              <w:rPr>
                <w:rFonts w:hint="eastAsia"/>
                <w:vertAlign w:val="baseline"/>
                <w:lang w:val="en-US" w:eastAsia="zh-CN"/>
              </w:rPr>
              <w:t>5</w:t>
            </w:r>
          </w:p>
        </w:tc>
      </w:tr>
      <w:tr w14:paraId="76594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3E92E16C">
            <w:pPr>
              <w:ind w:left="0" w:leftChars="0" w:firstLine="0" w:firstLineChars="0"/>
              <w:jc w:val="center"/>
              <w:rPr>
                <w:rFonts w:hint="default"/>
                <w:vertAlign w:val="baseline"/>
                <w:lang w:val="en-US" w:eastAsia="zh-CN"/>
              </w:rPr>
            </w:pPr>
            <w:r>
              <w:rPr>
                <w:rFonts w:hint="eastAsia"/>
                <w:vertAlign w:val="baseline"/>
                <w:lang w:val="en-US" w:eastAsia="zh-CN"/>
              </w:rPr>
              <w:t>实际距离/cm</w:t>
            </w:r>
          </w:p>
        </w:tc>
        <w:tc>
          <w:tcPr>
            <w:tcW w:w="1504" w:type="dxa"/>
            <w:tcBorders>
              <w:top w:val="nil"/>
              <w:tl2br w:val="nil"/>
            </w:tcBorders>
            <w:shd w:val="clear" w:color="auto" w:fill="FFFFFF"/>
            <w:vAlign w:val="top"/>
          </w:tcPr>
          <w:p w14:paraId="5CB35ECB">
            <w:p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1504" w:type="dxa"/>
            <w:tcBorders>
              <w:top w:val="nil"/>
            </w:tcBorders>
            <w:shd w:val="clear" w:color="auto" w:fill="FFFFFF"/>
            <w:vAlign w:val="top"/>
          </w:tcPr>
          <w:p w14:paraId="2488D237">
            <w:pPr>
              <w:ind w:left="0" w:leftChars="0" w:firstLine="0" w:firstLineChars="0"/>
              <w:jc w:val="center"/>
              <w:rPr>
                <w:rFonts w:hint="default"/>
                <w:vertAlign w:val="baseline"/>
                <w:lang w:val="en-US" w:eastAsia="zh-CN"/>
              </w:rPr>
            </w:pPr>
            <w:r>
              <w:rPr>
                <w:rFonts w:hint="eastAsia"/>
                <w:vertAlign w:val="baseline"/>
                <w:lang w:val="en-US" w:eastAsia="zh-CN"/>
              </w:rPr>
              <w:t>130</w:t>
            </w:r>
          </w:p>
        </w:tc>
        <w:tc>
          <w:tcPr>
            <w:tcW w:w="1553" w:type="dxa"/>
            <w:tcBorders>
              <w:top w:val="nil"/>
            </w:tcBorders>
            <w:shd w:val="clear" w:color="auto" w:fill="FFFFFF"/>
            <w:vAlign w:val="top"/>
          </w:tcPr>
          <w:p w14:paraId="681CF376">
            <w:pPr>
              <w:ind w:left="0" w:leftChars="0" w:firstLine="0" w:firstLineChars="0"/>
              <w:jc w:val="center"/>
              <w:rPr>
                <w:rFonts w:hint="default"/>
                <w:vertAlign w:val="baseline"/>
                <w:lang w:val="en-US" w:eastAsia="zh-CN"/>
              </w:rPr>
            </w:pPr>
            <w:r>
              <w:rPr>
                <w:rFonts w:hint="eastAsia"/>
                <w:vertAlign w:val="baseline"/>
                <w:lang w:val="en-US" w:eastAsia="zh-CN"/>
              </w:rPr>
              <w:t>150</w:t>
            </w:r>
          </w:p>
        </w:tc>
        <w:tc>
          <w:tcPr>
            <w:tcW w:w="1447" w:type="dxa"/>
            <w:tcBorders>
              <w:top w:val="nil"/>
            </w:tcBorders>
            <w:shd w:val="clear" w:color="auto" w:fill="FFFFFF"/>
            <w:vAlign w:val="top"/>
          </w:tcPr>
          <w:p w14:paraId="316A749C">
            <w:pPr>
              <w:ind w:left="0" w:leftChars="0" w:firstLine="0" w:firstLineChars="0"/>
              <w:jc w:val="center"/>
              <w:rPr>
                <w:rFonts w:hint="default"/>
                <w:vertAlign w:val="baseline"/>
                <w:lang w:val="en-US" w:eastAsia="zh-CN"/>
              </w:rPr>
            </w:pPr>
            <w:r>
              <w:rPr>
                <w:rFonts w:hint="eastAsia"/>
                <w:vertAlign w:val="baseline"/>
                <w:lang w:val="en-US" w:eastAsia="zh-CN"/>
              </w:rPr>
              <w:t>170</w:t>
            </w:r>
          </w:p>
        </w:tc>
        <w:tc>
          <w:tcPr>
            <w:tcW w:w="1420" w:type="dxa"/>
            <w:tcBorders>
              <w:top w:val="nil"/>
            </w:tcBorders>
            <w:shd w:val="clear" w:color="auto" w:fill="FFFFFF"/>
            <w:vAlign w:val="top"/>
          </w:tcPr>
          <w:p w14:paraId="1AE9D6A9">
            <w:pPr>
              <w:ind w:left="0" w:leftChars="0" w:firstLine="0" w:firstLineChars="0"/>
              <w:jc w:val="center"/>
              <w:rPr>
                <w:rFonts w:hint="default"/>
                <w:vertAlign w:val="baseline"/>
                <w:lang w:val="en-US" w:eastAsia="zh-CN"/>
              </w:rPr>
            </w:pPr>
            <w:r>
              <w:rPr>
                <w:rFonts w:hint="eastAsia"/>
                <w:vertAlign w:val="baseline"/>
                <w:lang w:val="en-US" w:eastAsia="zh-CN"/>
              </w:rPr>
              <w:t>200</w:t>
            </w:r>
          </w:p>
        </w:tc>
      </w:tr>
      <w:tr w14:paraId="37DA60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6BA85AD8">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04" w:type="dxa"/>
            <w:shd w:val="clear" w:color="auto" w:fill="FFFFFF"/>
            <w:vAlign w:val="top"/>
          </w:tcPr>
          <w:p w14:paraId="49B4D8F7">
            <w:pPr>
              <w:ind w:left="0" w:leftChars="0" w:firstLine="0" w:firstLineChars="0"/>
              <w:jc w:val="center"/>
              <w:rPr>
                <w:rFonts w:hint="default"/>
                <w:vertAlign w:val="baseline"/>
                <w:lang w:val="en-US" w:eastAsia="zh-CN"/>
              </w:rPr>
            </w:pPr>
            <w:r>
              <w:rPr>
                <w:rFonts w:hint="eastAsia"/>
                <w:vertAlign w:val="baseline"/>
                <w:lang w:val="en-US" w:eastAsia="zh-CN"/>
              </w:rPr>
              <w:t>16</w:t>
            </w:r>
          </w:p>
        </w:tc>
        <w:tc>
          <w:tcPr>
            <w:tcW w:w="1504" w:type="dxa"/>
            <w:shd w:val="clear" w:color="auto" w:fill="FFFFFF"/>
            <w:vAlign w:val="top"/>
          </w:tcPr>
          <w:p w14:paraId="295B4ABE">
            <w:pPr>
              <w:ind w:left="0" w:leftChars="0" w:firstLine="0" w:firstLineChars="0"/>
              <w:jc w:val="center"/>
              <w:rPr>
                <w:rFonts w:hint="default"/>
                <w:vertAlign w:val="baseline"/>
                <w:lang w:val="en-US" w:eastAsia="zh-CN"/>
              </w:rPr>
            </w:pPr>
            <w:r>
              <w:rPr>
                <w:rFonts w:hint="eastAsia"/>
                <w:vertAlign w:val="baseline"/>
                <w:lang w:val="en-US" w:eastAsia="zh-CN"/>
              </w:rPr>
              <w:t>13</w:t>
            </w:r>
          </w:p>
        </w:tc>
        <w:tc>
          <w:tcPr>
            <w:tcW w:w="1553" w:type="dxa"/>
            <w:shd w:val="clear" w:color="auto" w:fill="FFFFFF"/>
            <w:vAlign w:val="top"/>
          </w:tcPr>
          <w:p w14:paraId="1AB2ACD5">
            <w:pPr>
              <w:ind w:left="0" w:leftChars="0" w:firstLine="0" w:firstLineChars="0"/>
              <w:jc w:val="center"/>
              <w:rPr>
                <w:rFonts w:hint="default"/>
                <w:vertAlign w:val="baseline"/>
                <w:lang w:val="en-US" w:eastAsia="zh-CN"/>
              </w:rPr>
            </w:pPr>
            <w:r>
              <w:rPr>
                <w:rFonts w:hint="eastAsia"/>
                <w:vertAlign w:val="baseline"/>
                <w:lang w:val="en-US" w:eastAsia="zh-CN"/>
              </w:rPr>
              <w:t>15</w:t>
            </w:r>
          </w:p>
        </w:tc>
        <w:tc>
          <w:tcPr>
            <w:tcW w:w="1447" w:type="dxa"/>
            <w:shd w:val="clear" w:color="auto" w:fill="FFFFFF"/>
            <w:vAlign w:val="top"/>
          </w:tcPr>
          <w:p w14:paraId="234B081B">
            <w:pPr>
              <w:ind w:left="0" w:leftChars="0" w:firstLine="0" w:firstLineChars="0"/>
              <w:jc w:val="center"/>
              <w:rPr>
                <w:rFonts w:hint="default"/>
                <w:vertAlign w:val="baseline"/>
                <w:lang w:val="en-US" w:eastAsia="zh-CN"/>
              </w:rPr>
            </w:pPr>
            <w:r>
              <w:rPr>
                <w:rFonts w:hint="eastAsia"/>
                <w:vertAlign w:val="baseline"/>
                <w:lang w:val="en-US" w:eastAsia="zh-CN"/>
              </w:rPr>
              <w:t>12</w:t>
            </w:r>
          </w:p>
        </w:tc>
        <w:tc>
          <w:tcPr>
            <w:tcW w:w="1420" w:type="dxa"/>
            <w:shd w:val="clear" w:color="auto" w:fill="FFFFFF"/>
            <w:vAlign w:val="top"/>
          </w:tcPr>
          <w:p w14:paraId="047C0133">
            <w:pPr>
              <w:ind w:left="0" w:leftChars="0" w:firstLine="0" w:firstLineChars="0"/>
              <w:jc w:val="center"/>
              <w:rPr>
                <w:rFonts w:hint="default"/>
                <w:vertAlign w:val="baseline"/>
                <w:lang w:val="en-US" w:eastAsia="zh-CN"/>
              </w:rPr>
            </w:pPr>
            <w:r>
              <w:rPr>
                <w:rFonts w:hint="eastAsia"/>
                <w:vertAlign w:val="baseline"/>
                <w:lang w:val="en-US" w:eastAsia="zh-CN"/>
              </w:rPr>
              <w:t>10</w:t>
            </w:r>
          </w:p>
        </w:tc>
      </w:tr>
      <w:tr w14:paraId="21036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68394E19">
            <w:pPr>
              <w:ind w:left="0" w:leftChars="0" w:firstLine="0" w:firstLineChars="0"/>
              <w:jc w:val="center"/>
              <w:rPr>
                <w:rFonts w:hint="default"/>
                <w:vertAlign w:val="baseline"/>
                <w:lang w:val="en-US" w:eastAsia="zh-CN"/>
              </w:rPr>
            </w:pPr>
            <w:r>
              <w:rPr>
                <w:rFonts w:hint="eastAsia"/>
                <w:vertAlign w:val="baseline"/>
                <w:lang w:val="en-US" w:eastAsia="zh-CN"/>
              </w:rPr>
              <w:t>测量时间/s</w:t>
            </w:r>
          </w:p>
        </w:tc>
        <w:tc>
          <w:tcPr>
            <w:tcW w:w="1504" w:type="dxa"/>
            <w:shd w:val="clear" w:color="auto" w:fill="FFFFFF"/>
            <w:vAlign w:val="top"/>
          </w:tcPr>
          <w:p w14:paraId="056788EF">
            <w:pPr>
              <w:ind w:left="0" w:leftChars="0" w:firstLine="0" w:firstLineChars="0"/>
              <w:jc w:val="center"/>
              <w:rPr>
                <w:rFonts w:hint="default"/>
                <w:vertAlign w:val="baseline"/>
                <w:lang w:val="en-US" w:eastAsia="zh-CN"/>
              </w:rPr>
            </w:pPr>
            <w:r>
              <w:rPr>
                <w:rFonts w:hint="eastAsia"/>
                <w:vertAlign w:val="baseline"/>
                <w:lang w:val="en-US" w:eastAsia="zh-CN"/>
              </w:rPr>
              <w:t>3.62</w:t>
            </w:r>
          </w:p>
        </w:tc>
        <w:tc>
          <w:tcPr>
            <w:tcW w:w="1504" w:type="dxa"/>
            <w:shd w:val="clear" w:color="auto" w:fill="FFFFFF"/>
            <w:vAlign w:val="top"/>
          </w:tcPr>
          <w:p w14:paraId="3F3FAB60">
            <w:pPr>
              <w:ind w:left="0" w:leftChars="0" w:firstLine="0" w:firstLineChars="0"/>
              <w:jc w:val="center"/>
              <w:rPr>
                <w:rFonts w:hint="default"/>
                <w:vertAlign w:val="baseline"/>
                <w:lang w:val="en-US" w:eastAsia="zh-CN"/>
              </w:rPr>
            </w:pPr>
            <w:r>
              <w:rPr>
                <w:rFonts w:hint="eastAsia"/>
                <w:vertAlign w:val="baseline"/>
                <w:lang w:val="en-US" w:eastAsia="zh-CN"/>
              </w:rPr>
              <w:t>3.89</w:t>
            </w:r>
          </w:p>
        </w:tc>
        <w:tc>
          <w:tcPr>
            <w:tcW w:w="1553" w:type="dxa"/>
            <w:shd w:val="clear" w:color="auto" w:fill="FFFFFF"/>
            <w:vAlign w:val="top"/>
          </w:tcPr>
          <w:p w14:paraId="6B6814A2">
            <w:pPr>
              <w:ind w:left="0" w:leftChars="0" w:firstLine="0" w:firstLineChars="0"/>
              <w:jc w:val="center"/>
              <w:rPr>
                <w:rFonts w:hint="default"/>
                <w:vertAlign w:val="baseline"/>
                <w:lang w:val="en-US" w:eastAsia="zh-CN"/>
              </w:rPr>
            </w:pPr>
            <w:r>
              <w:rPr>
                <w:rFonts w:hint="eastAsia"/>
                <w:vertAlign w:val="baseline"/>
                <w:lang w:val="en-US" w:eastAsia="zh-CN"/>
              </w:rPr>
              <w:t>4.62</w:t>
            </w:r>
          </w:p>
        </w:tc>
        <w:tc>
          <w:tcPr>
            <w:tcW w:w="1447" w:type="dxa"/>
            <w:shd w:val="clear" w:color="auto" w:fill="FFFFFF"/>
            <w:vAlign w:val="top"/>
          </w:tcPr>
          <w:p w14:paraId="25E65CF7">
            <w:pPr>
              <w:ind w:left="0" w:leftChars="0" w:firstLine="0" w:firstLineChars="0"/>
              <w:jc w:val="center"/>
              <w:rPr>
                <w:rFonts w:hint="default"/>
                <w:vertAlign w:val="baseline"/>
                <w:lang w:val="en-US" w:eastAsia="zh-CN"/>
              </w:rPr>
            </w:pPr>
            <w:r>
              <w:rPr>
                <w:rFonts w:hint="eastAsia"/>
                <w:vertAlign w:val="baseline"/>
                <w:lang w:val="en-US" w:eastAsia="zh-CN"/>
              </w:rPr>
              <w:t>3.21</w:t>
            </w:r>
          </w:p>
        </w:tc>
        <w:tc>
          <w:tcPr>
            <w:tcW w:w="1420" w:type="dxa"/>
            <w:shd w:val="clear" w:color="auto" w:fill="FFFFFF"/>
            <w:vAlign w:val="top"/>
          </w:tcPr>
          <w:p w14:paraId="3345CDF4">
            <w:pPr>
              <w:ind w:left="0" w:leftChars="0" w:firstLine="0" w:firstLineChars="0"/>
              <w:jc w:val="center"/>
              <w:rPr>
                <w:rFonts w:hint="default"/>
                <w:vertAlign w:val="baseline"/>
                <w:lang w:val="en-US" w:eastAsia="zh-CN"/>
              </w:rPr>
            </w:pPr>
            <w:r>
              <w:rPr>
                <w:rFonts w:hint="eastAsia"/>
                <w:vertAlign w:val="baseline"/>
                <w:lang w:val="en-US" w:eastAsia="zh-CN"/>
              </w:rPr>
              <w:t>4.08</w:t>
            </w:r>
          </w:p>
        </w:tc>
      </w:tr>
      <w:tr w14:paraId="62329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28C9CA4C">
            <w:pPr>
              <w:ind w:left="0" w:leftChars="0" w:firstLine="0" w:firstLineChars="0"/>
              <w:jc w:val="center"/>
              <w:rPr>
                <w:rFonts w:hint="default"/>
                <w:vertAlign w:val="baseline"/>
                <w:lang w:val="en-US" w:eastAsia="zh-CN"/>
              </w:rPr>
            </w:pPr>
            <w:r>
              <w:rPr>
                <w:rFonts w:hint="eastAsia"/>
                <w:vertAlign w:val="baseline"/>
                <w:lang w:val="en-US" w:eastAsia="zh-CN"/>
              </w:rPr>
              <w:t>测量距离/cm</w:t>
            </w:r>
          </w:p>
        </w:tc>
        <w:tc>
          <w:tcPr>
            <w:tcW w:w="1504" w:type="dxa"/>
            <w:shd w:val="clear" w:color="auto" w:fill="FFFFFF"/>
            <w:vAlign w:val="top"/>
          </w:tcPr>
          <w:p w14:paraId="47824958">
            <w:pPr>
              <w:ind w:left="0" w:leftChars="0" w:firstLine="0" w:firstLineChars="0"/>
              <w:jc w:val="center"/>
              <w:rPr>
                <w:rFonts w:hint="default"/>
                <w:vertAlign w:val="baseline"/>
                <w:lang w:val="en-US" w:eastAsia="zh-CN"/>
              </w:rPr>
            </w:pPr>
            <w:r>
              <w:rPr>
                <w:rFonts w:hint="eastAsia"/>
                <w:vertAlign w:val="baseline"/>
                <w:lang w:val="en-US" w:eastAsia="zh-CN"/>
              </w:rPr>
              <w:t>99.98</w:t>
            </w:r>
          </w:p>
        </w:tc>
        <w:tc>
          <w:tcPr>
            <w:tcW w:w="1504" w:type="dxa"/>
            <w:shd w:val="clear" w:color="auto" w:fill="FFFFFF"/>
            <w:vAlign w:val="top"/>
          </w:tcPr>
          <w:p w14:paraId="6DE658E1">
            <w:pPr>
              <w:ind w:left="0" w:leftChars="0" w:firstLine="0" w:firstLineChars="0"/>
              <w:jc w:val="center"/>
              <w:rPr>
                <w:rFonts w:hint="default"/>
                <w:vertAlign w:val="baseline"/>
                <w:lang w:val="en-US" w:eastAsia="zh-CN"/>
              </w:rPr>
            </w:pPr>
            <w:r>
              <w:rPr>
                <w:rFonts w:hint="eastAsia"/>
                <w:vertAlign w:val="baseline"/>
                <w:lang w:val="en-US" w:eastAsia="zh-CN"/>
              </w:rPr>
              <w:t>131.11</w:t>
            </w:r>
          </w:p>
        </w:tc>
        <w:tc>
          <w:tcPr>
            <w:tcW w:w="1553" w:type="dxa"/>
            <w:shd w:val="clear" w:color="auto" w:fill="FFFFFF"/>
            <w:vAlign w:val="top"/>
          </w:tcPr>
          <w:p w14:paraId="587D92D5">
            <w:pPr>
              <w:ind w:left="0" w:leftChars="0" w:firstLine="0" w:firstLineChars="0"/>
              <w:jc w:val="center"/>
              <w:rPr>
                <w:rFonts w:hint="default"/>
                <w:vertAlign w:val="baseline"/>
                <w:lang w:val="en-US" w:eastAsia="zh-CN"/>
              </w:rPr>
            </w:pPr>
            <w:r>
              <w:rPr>
                <w:rFonts w:hint="eastAsia"/>
                <w:vertAlign w:val="baseline"/>
                <w:lang w:val="en-US" w:eastAsia="zh-CN"/>
              </w:rPr>
              <w:t>150.01</w:t>
            </w:r>
          </w:p>
        </w:tc>
        <w:tc>
          <w:tcPr>
            <w:tcW w:w="1447" w:type="dxa"/>
            <w:shd w:val="clear" w:color="auto" w:fill="FFFFFF"/>
            <w:vAlign w:val="top"/>
          </w:tcPr>
          <w:p w14:paraId="224E2D1F">
            <w:pPr>
              <w:ind w:left="0" w:leftChars="0" w:firstLine="0" w:firstLineChars="0"/>
              <w:jc w:val="center"/>
              <w:rPr>
                <w:rFonts w:hint="default"/>
                <w:vertAlign w:val="baseline"/>
                <w:lang w:val="en-US" w:eastAsia="zh-CN"/>
              </w:rPr>
            </w:pPr>
            <w:r>
              <w:rPr>
                <w:rFonts w:hint="eastAsia"/>
                <w:vertAlign w:val="baseline"/>
                <w:lang w:val="en-US" w:eastAsia="zh-CN"/>
              </w:rPr>
              <w:t>169.83</w:t>
            </w:r>
          </w:p>
        </w:tc>
        <w:tc>
          <w:tcPr>
            <w:tcW w:w="1420" w:type="dxa"/>
            <w:shd w:val="clear" w:color="auto" w:fill="FFFFFF"/>
            <w:vAlign w:val="top"/>
          </w:tcPr>
          <w:p w14:paraId="12CF6DD3">
            <w:pPr>
              <w:ind w:left="0" w:leftChars="0" w:firstLine="0" w:firstLineChars="0"/>
              <w:jc w:val="center"/>
              <w:rPr>
                <w:rFonts w:hint="default"/>
                <w:vertAlign w:val="baseline"/>
                <w:lang w:val="en-US" w:eastAsia="zh-CN"/>
              </w:rPr>
            </w:pPr>
            <w:r>
              <w:rPr>
                <w:rFonts w:hint="eastAsia"/>
                <w:vertAlign w:val="baseline"/>
                <w:lang w:val="en-US" w:eastAsia="zh-CN"/>
              </w:rPr>
              <w:t>201.57</w:t>
            </w:r>
          </w:p>
        </w:tc>
      </w:tr>
      <w:tr w14:paraId="7A2CDE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6231E49E">
            <w:pPr>
              <w:ind w:left="0" w:leftChars="0" w:firstLine="0" w:firstLineChars="0"/>
              <w:jc w:val="center"/>
              <w:rPr>
                <w:rFonts w:hint="default"/>
                <w:vertAlign w:val="baseline"/>
                <w:lang w:val="en-US" w:eastAsia="zh-CN"/>
              </w:rPr>
            </w:pPr>
            <w:r>
              <w:rPr>
                <w:rFonts w:hint="eastAsia"/>
                <w:vertAlign w:val="baseline"/>
                <w:lang w:val="en-US" w:eastAsia="zh-CN"/>
              </w:rPr>
              <w:t>测量边长/cm</w:t>
            </w:r>
          </w:p>
        </w:tc>
        <w:tc>
          <w:tcPr>
            <w:tcW w:w="1504" w:type="dxa"/>
            <w:shd w:val="clear" w:color="auto" w:fill="FFFFFF"/>
            <w:vAlign w:val="top"/>
          </w:tcPr>
          <w:p w14:paraId="16FAB141">
            <w:pPr>
              <w:ind w:left="0" w:leftChars="0" w:firstLine="0" w:firstLineChars="0"/>
              <w:jc w:val="center"/>
              <w:rPr>
                <w:rFonts w:hint="default"/>
                <w:vertAlign w:val="baseline"/>
                <w:lang w:val="en-US" w:eastAsia="zh-CN"/>
              </w:rPr>
            </w:pPr>
            <w:r>
              <w:rPr>
                <w:rFonts w:hint="eastAsia"/>
                <w:vertAlign w:val="baseline"/>
                <w:lang w:val="en-US" w:eastAsia="zh-CN"/>
              </w:rPr>
              <w:t>15.55</w:t>
            </w:r>
          </w:p>
        </w:tc>
        <w:tc>
          <w:tcPr>
            <w:tcW w:w="1504" w:type="dxa"/>
            <w:shd w:val="clear" w:color="auto" w:fill="FFFFFF"/>
            <w:vAlign w:val="top"/>
          </w:tcPr>
          <w:p w14:paraId="41B534C1">
            <w:pPr>
              <w:ind w:left="0" w:leftChars="0" w:firstLine="0" w:firstLineChars="0"/>
              <w:jc w:val="center"/>
              <w:rPr>
                <w:rFonts w:hint="default"/>
                <w:vertAlign w:val="baseline"/>
                <w:lang w:val="en-US" w:eastAsia="zh-CN"/>
              </w:rPr>
            </w:pPr>
            <w:r>
              <w:rPr>
                <w:rFonts w:hint="eastAsia"/>
                <w:vertAlign w:val="baseline"/>
                <w:lang w:val="en-US" w:eastAsia="zh-CN"/>
              </w:rPr>
              <w:t>13.32</w:t>
            </w:r>
          </w:p>
        </w:tc>
        <w:tc>
          <w:tcPr>
            <w:tcW w:w="1553" w:type="dxa"/>
            <w:shd w:val="clear" w:color="auto" w:fill="FFFFFF"/>
            <w:vAlign w:val="top"/>
          </w:tcPr>
          <w:p w14:paraId="1817DAF3">
            <w:pPr>
              <w:ind w:left="0" w:leftChars="0" w:firstLine="0" w:firstLineChars="0"/>
              <w:jc w:val="center"/>
              <w:rPr>
                <w:rFonts w:hint="default"/>
                <w:vertAlign w:val="baseline"/>
                <w:lang w:val="en-US" w:eastAsia="zh-CN"/>
              </w:rPr>
            </w:pPr>
            <w:r>
              <w:rPr>
                <w:rFonts w:hint="eastAsia"/>
                <w:vertAlign w:val="baseline"/>
                <w:lang w:val="en-US" w:eastAsia="zh-CN"/>
              </w:rPr>
              <w:t>14.86</w:t>
            </w:r>
          </w:p>
        </w:tc>
        <w:tc>
          <w:tcPr>
            <w:tcW w:w="1447" w:type="dxa"/>
            <w:shd w:val="clear" w:color="auto" w:fill="FFFFFF"/>
            <w:vAlign w:val="top"/>
          </w:tcPr>
          <w:p w14:paraId="195882FC">
            <w:pPr>
              <w:ind w:left="0" w:leftChars="0" w:firstLine="0" w:firstLineChars="0"/>
              <w:jc w:val="center"/>
              <w:rPr>
                <w:rFonts w:hint="default"/>
                <w:vertAlign w:val="baseline"/>
                <w:lang w:val="en-US" w:eastAsia="zh-CN"/>
              </w:rPr>
            </w:pPr>
            <w:r>
              <w:rPr>
                <w:rFonts w:hint="eastAsia"/>
                <w:vertAlign w:val="baseline"/>
                <w:lang w:val="en-US" w:eastAsia="zh-CN"/>
              </w:rPr>
              <w:t>11.96</w:t>
            </w:r>
          </w:p>
        </w:tc>
        <w:tc>
          <w:tcPr>
            <w:tcW w:w="1420" w:type="dxa"/>
            <w:shd w:val="clear" w:color="auto" w:fill="FFFFFF"/>
            <w:vAlign w:val="top"/>
          </w:tcPr>
          <w:p w14:paraId="5791F6F4">
            <w:pPr>
              <w:ind w:left="0" w:leftChars="0" w:firstLine="0" w:firstLineChars="0"/>
              <w:jc w:val="center"/>
              <w:rPr>
                <w:rFonts w:hint="default"/>
                <w:vertAlign w:val="baseline"/>
                <w:lang w:val="en-US" w:eastAsia="zh-CN"/>
              </w:rPr>
            </w:pPr>
            <w:r>
              <w:rPr>
                <w:rFonts w:hint="eastAsia"/>
                <w:vertAlign w:val="baseline"/>
                <w:lang w:val="en-US" w:eastAsia="zh-CN"/>
              </w:rPr>
              <w:t>9.98</w:t>
            </w:r>
          </w:p>
        </w:tc>
      </w:tr>
      <w:tr w14:paraId="666B7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tcPr>
          <w:p w14:paraId="4831BD0A">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c>
          <w:tcPr>
            <w:tcW w:w="1504" w:type="dxa"/>
            <w:tcBorders>
              <w:bottom w:val="single" w:color="auto" w:sz="4" w:space="0"/>
            </w:tcBorders>
            <w:shd w:val="clear" w:color="auto" w:fill="auto"/>
            <w:vAlign w:val="top"/>
          </w:tcPr>
          <w:p w14:paraId="71D790C3">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04" w:type="dxa"/>
            <w:tcBorders>
              <w:bottom w:val="single" w:color="auto" w:sz="4" w:space="0"/>
            </w:tcBorders>
            <w:shd w:val="clear" w:color="auto" w:fill="auto"/>
            <w:vAlign w:val="top"/>
          </w:tcPr>
          <w:p w14:paraId="73BFA347">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53" w:type="dxa"/>
            <w:tcBorders>
              <w:bottom w:val="single" w:color="auto" w:sz="4" w:space="0"/>
            </w:tcBorders>
            <w:shd w:val="clear" w:color="auto" w:fill="auto"/>
            <w:vAlign w:val="top"/>
          </w:tcPr>
          <w:p w14:paraId="6A1F9D73">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47" w:type="dxa"/>
            <w:tcBorders>
              <w:bottom w:val="single" w:color="auto" w:sz="4" w:space="0"/>
            </w:tcBorders>
            <w:shd w:val="clear" w:color="auto" w:fill="auto"/>
            <w:vAlign w:val="top"/>
          </w:tcPr>
          <w:p w14:paraId="49EFB10C">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20" w:type="dxa"/>
            <w:tcBorders>
              <w:bottom w:val="single" w:color="auto" w:sz="4" w:space="0"/>
            </w:tcBorders>
            <w:shd w:val="clear" w:color="auto" w:fill="auto"/>
            <w:vAlign w:val="top"/>
          </w:tcPr>
          <w:p w14:paraId="336A3ACB">
            <w:pPr>
              <w:ind w:left="0" w:leftChars="0" w:firstLine="0" w:firstLineChars="0"/>
              <w:jc w:val="center"/>
              <w:rPr>
                <w:rFonts w:hint="default"/>
                <w:vertAlign w:val="baseline"/>
                <w:lang w:val="en-US" w:eastAsia="zh-CN"/>
              </w:rPr>
            </w:pPr>
            <w:r>
              <w:rPr>
                <w:rFonts w:hint="eastAsia"/>
                <w:vertAlign w:val="baseline"/>
                <w:lang w:val="en-US" w:eastAsia="zh-CN"/>
              </w:rPr>
              <w:t>成功</w:t>
            </w:r>
          </w:p>
        </w:tc>
      </w:tr>
    </w:tbl>
    <w:p w14:paraId="7D05B5D0">
      <w:pPr>
        <w:numPr>
          <w:ilvl w:val="0"/>
          <w:numId w:val="0"/>
        </w:numPr>
        <w:jc w:val="center"/>
        <w:rPr>
          <w:rFonts w:hint="default"/>
          <w:lang w:val="en-US" w:eastAsia="zh-CN"/>
        </w:rPr>
      </w:pPr>
      <w:r>
        <w:rPr>
          <w:rFonts w:hint="eastAsia"/>
          <w:lang w:val="en-US" w:eastAsia="zh-CN"/>
        </w:rPr>
        <w:t>表3 距离D与圆形的直径x</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0"/>
        <w:gridCol w:w="1504"/>
        <w:gridCol w:w="1504"/>
        <w:gridCol w:w="1553"/>
        <w:gridCol w:w="1447"/>
        <w:gridCol w:w="1420"/>
      </w:tblGrid>
      <w:tr w14:paraId="5B7B4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l2br w:val="nil"/>
            </w:tcBorders>
            <w:shd w:val="clear" w:color="auto" w:fill="FFFFFF"/>
          </w:tcPr>
          <w:p w14:paraId="2B40D751">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04" w:type="dxa"/>
            <w:tcBorders>
              <w:top w:val="single" w:color="auto" w:sz="4" w:space="0"/>
              <w:bottom w:val="single" w:color="auto" w:sz="4" w:space="0"/>
            </w:tcBorders>
            <w:shd w:val="clear" w:color="auto" w:fill="FFFFFF"/>
          </w:tcPr>
          <w:p w14:paraId="68D6596B">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04" w:type="dxa"/>
            <w:tcBorders>
              <w:top w:val="single" w:color="auto" w:sz="4" w:space="0"/>
              <w:bottom w:val="single" w:color="auto" w:sz="4" w:space="0"/>
            </w:tcBorders>
            <w:shd w:val="clear" w:color="auto" w:fill="FFFFFF"/>
          </w:tcPr>
          <w:p w14:paraId="65A82E91">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53" w:type="dxa"/>
            <w:tcBorders>
              <w:top w:val="single" w:color="auto" w:sz="4" w:space="0"/>
              <w:bottom w:val="single" w:color="auto" w:sz="4" w:space="0"/>
            </w:tcBorders>
            <w:shd w:val="clear" w:color="auto" w:fill="FFFFFF"/>
          </w:tcPr>
          <w:p w14:paraId="2FE651D3">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447" w:type="dxa"/>
            <w:tcBorders>
              <w:top w:val="single" w:color="auto" w:sz="4" w:space="0"/>
              <w:bottom w:val="single" w:color="auto" w:sz="4" w:space="0"/>
            </w:tcBorders>
            <w:shd w:val="clear" w:color="auto" w:fill="FFFFFF"/>
          </w:tcPr>
          <w:p w14:paraId="4501629F">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420" w:type="dxa"/>
            <w:tcBorders>
              <w:top w:val="single" w:color="auto" w:sz="4" w:space="0"/>
              <w:bottom w:val="single" w:color="auto" w:sz="4" w:space="0"/>
            </w:tcBorders>
            <w:shd w:val="clear" w:color="auto" w:fill="FFFFFF"/>
          </w:tcPr>
          <w:p w14:paraId="7EAB6976">
            <w:pPr>
              <w:ind w:left="0" w:leftChars="0" w:firstLine="0" w:firstLineChars="0"/>
              <w:jc w:val="center"/>
              <w:rPr>
                <w:rFonts w:hint="default"/>
                <w:vertAlign w:val="baseline"/>
                <w:lang w:val="en-US" w:eastAsia="zh-CN"/>
              </w:rPr>
            </w:pPr>
            <w:r>
              <w:rPr>
                <w:rFonts w:hint="eastAsia"/>
                <w:vertAlign w:val="baseline"/>
                <w:lang w:val="en-US" w:eastAsia="zh-CN"/>
              </w:rPr>
              <w:t>5</w:t>
            </w:r>
          </w:p>
        </w:tc>
      </w:tr>
      <w:tr w14:paraId="668E59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2C7628A2">
            <w:pPr>
              <w:ind w:left="0" w:leftChars="0" w:firstLine="0" w:firstLineChars="0"/>
              <w:jc w:val="center"/>
              <w:rPr>
                <w:rFonts w:hint="default"/>
                <w:vertAlign w:val="baseline"/>
                <w:lang w:val="en-US" w:eastAsia="zh-CN"/>
              </w:rPr>
            </w:pPr>
            <w:r>
              <w:rPr>
                <w:rFonts w:hint="eastAsia"/>
                <w:vertAlign w:val="baseline"/>
                <w:lang w:val="en-US" w:eastAsia="zh-CN"/>
              </w:rPr>
              <w:t>实际距离/cm</w:t>
            </w:r>
          </w:p>
        </w:tc>
        <w:tc>
          <w:tcPr>
            <w:tcW w:w="1504" w:type="dxa"/>
            <w:tcBorders>
              <w:top w:val="single" w:color="auto" w:sz="4" w:space="0"/>
            </w:tcBorders>
            <w:shd w:val="clear" w:color="auto" w:fill="FFFFFF"/>
          </w:tcPr>
          <w:p w14:paraId="6C8C9D6C">
            <w:p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1504" w:type="dxa"/>
            <w:tcBorders>
              <w:top w:val="single" w:color="auto" w:sz="4" w:space="0"/>
            </w:tcBorders>
            <w:shd w:val="clear" w:color="auto" w:fill="FFFFFF"/>
          </w:tcPr>
          <w:p w14:paraId="4DB60336">
            <w:pPr>
              <w:ind w:left="0" w:leftChars="0" w:firstLine="0" w:firstLineChars="0"/>
              <w:jc w:val="center"/>
              <w:rPr>
                <w:rFonts w:hint="default"/>
                <w:vertAlign w:val="baseline"/>
                <w:lang w:val="en-US" w:eastAsia="zh-CN"/>
              </w:rPr>
            </w:pPr>
            <w:r>
              <w:rPr>
                <w:rFonts w:hint="eastAsia"/>
                <w:vertAlign w:val="baseline"/>
                <w:lang w:val="en-US" w:eastAsia="zh-CN"/>
              </w:rPr>
              <w:t>135</w:t>
            </w:r>
          </w:p>
        </w:tc>
        <w:tc>
          <w:tcPr>
            <w:tcW w:w="1553" w:type="dxa"/>
            <w:tcBorders>
              <w:top w:val="single" w:color="auto" w:sz="4" w:space="0"/>
            </w:tcBorders>
            <w:shd w:val="clear" w:color="auto" w:fill="FFFFFF"/>
          </w:tcPr>
          <w:p w14:paraId="26149E9F">
            <w:pPr>
              <w:ind w:left="0" w:leftChars="0" w:firstLine="0" w:firstLineChars="0"/>
              <w:jc w:val="center"/>
              <w:rPr>
                <w:rFonts w:hint="default"/>
                <w:vertAlign w:val="baseline"/>
                <w:lang w:val="en-US" w:eastAsia="zh-CN"/>
              </w:rPr>
            </w:pPr>
            <w:r>
              <w:rPr>
                <w:rFonts w:hint="eastAsia"/>
                <w:vertAlign w:val="baseline"/>
                <w:lang w:val="en-US" w:eastAsia="zh-CN"/>
              </w:rPr>
              <w:t>155</w:t>
            </w:r>
          </w:p>
        </w:tc>
        <w:tc>
          <w:tcPr>
            <w:tcW w:w="1447" w:type="dxa"/>
            <w:tcBorders>
              <w:top w:val="single" w:color="auto" w:sz="4" w:space="0"/>
            </w:tcBorders>
            <w:shd w:val="clear" w:color="auto" w:fill="FFFFFF"/>
          </w:tcPr>
          <w:p w14:paraId="2FEDBF38">
            <w:pPr>
              <w:ind w:left="0" w:leftChars="0" w:firstLine="0" w:firstLineChars="0"/>
              <w:jc w:val="center"/>
              <w:rPr>
                <w:rFonts w:hint="default"/>
                <w:vertAlign w:val="baseline"/>
                <w:lang w:val="en-US" w:eastAsia="zh-CN"/>
              </w:rPr>
            </w:pPr>
            <w:r>
              <w:rPr>
                <w:rFonts w:hint="eastAsia"/>
                <w:vertAlign w:val="baseline"/>
                <w:lang w:val="en-US" w:eastAsia="zh-CN"/>
              </w:rPr>
              <w:t>185</w:t>
            </w:r>
          </w:p>
        </w:tc>
        <w:tc>
          <w:tcPr>
            <w:tcW w:w="1420" w:type="dxa"/>
            <w:tcBorders>
              <w:top w:val="single" w:color="auto" w:sz="4" w:space="0"/>
            </w:tcBorders>
            <w:shd w:val="clear" w:color="auto" w:fill="FFFFFF"/>
          </w:tcPr>
          <w:p w14:paraId="04020D91">
            <w:pPr>
              <w:ind w:left="0" w:leftChars="0" w:firstLine="0" w:firstLineChars="0"/>
              <w:jc w:val="center"/>
              <w:rPr>
                <w:rFonts w:hint="default"/>
                <w:vertAlign w:val="baseline"/>
                <w:lang w:val="en-US" w:eastAsia="zh-CN"/>
              </w:rPr>
            </w:pPr>
            <w:r>
              <w:rPr>
                <w:rFonts w:hint="eastAsia"/>
                <w:vertAlign w:val="baseline"/>
                <w:lang w:val="en-US" w:eastAsia="zh-CN"/>
              </w:rPr>
              <w:t>200</w:t>
            </w:r>
          </w:p>
        </w:tc>
      </w:tr>
      <w:tr w14:paraId="29A583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7CD1C003">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04" w:type="dxa"/>
            <w:shd w:val="clear" w:color="auto" w:fill="FFFFFF"/>
          </w:tcPr>
          <w:p w14:paraId="46CDEF87">
            <w:pPr>
              <w:ind w:left="0" w:leftChars="0" w:firstLine="0" w:firstLineChars="0"/>
              <w:jc w:val="center"/>
              <w:rPr>
                <w:rFonts w:hint="default"/>
                <w:vertAlign w:val="baseline"/>
                <w:lang w:val="en-US" w:eastAsia="zh-CN"/>
              </w:rPr>
            </w:pPr>
            <w:r>
              <w:rPr>
                <w:rFonts w:hint="eastAsia"/>
                <w:vertAlign w:val="baseline"/>
                <w:lang w:val="en-US" w:eastAsia="zh-CN"/>
              </w:rPr>
              <w:t>16</w:t>
            </w:r>
          </w:p>
        </w:tc>
        <w:tc>
          <w:tcPr>
            <w:tcW w:w="1504" w:type="dxa"/>
            <w:shd w:val="clear" w:color="auto" w:fill="FFFFFF"/>
          </w:tcPr>
          <w:p w14:paraId="4F4263EE">
            <w:pPr>
              <w:ind w:left="0" w:leftChars="0" w:firstLine="0" w:firstLineChars="0"/>
              <w:jc w:val="center"/>
              <w:rPr>
                <w:rFonts w:hint="default"/>
                <w:vertAlign w:val="baseline"/>
                <w:lang w:val="en-US" w:eastAsia="zh-CN"/>
              </w:rPr>
            </w:pPr>
            <w:r>
              <w:rPr>
                <w:rFonts w:hint="eastAsia"/>
                <w:vertAlign w:val="baseline"/>
                <w:lang w:val="en-US" w:eastAsia="zh-CN"/>
              </w:rPr>
              <w:t>13</w:t>
            </w:r>
          </w:p>
        </w:tc>
        <w:tc>
          <w:tcPr>
            <w:tcW w:w="1553" w:type="dxa"/>
            <w:shd w:val="clear" w:color="auto" w:fill="FFFFFF"/>
          </w:tcPr>
          <w:p w14:paraId="1C198250">
            <w:pPr>
              <w:ind w:left="0" w:leftChars="0" w:firstLine="0" w:firstLineChars="0"/>
              <w:jc w:val="center"/>
              <w:rPr>
                <w:rFonts w:hint="default"/>
                <w:vertAlign w:val="baseline"/>
                <w:lang w:val="en-US" w:eastAsia="zh-CN"/>
              </w:rPr>
            </w:pPr>
            <w:r>
              <w:rPr>
                <w:rFonts w:hint="eastAsia"/>
                <w:vertAlign w:val="baseline"/>
                <w:lang w:val="en-US" w:eastAsia="zh-CN"/>
              </w:rPr>
              <w:t>14</w:t>
            </w:r>
          </w:p>
        </w:tc>
        <w:tc>
          <w:tcPr>
            <w:tcW w:w="1447" w:type="dxa"/>
            <w:shd w:val="clear" w:color="auto" w:fill="FFFFFF"/>
          </w:tcPr>
          <w:p w14:paraId="68F13C5A">
            <w:pPr>
              <w:ind w:left="0" w:leftChars="0" w:firstLine="0" w:firstLineChars="0"/>
              <w:jc w:val="center"/>
              <w:rPr>
                <w:rFonts w:hint="default"/>
                <w:vertAlign w:val="baseline"/>
                <w:lang w:val="en-US" w:eastAsia="zh-CN"/>
              </w:rPr>
            </w:pPr>
            <w:r>
              <w:rPr>
                <w:rFonts w:hint="eastAsia"/>
                <w:vertAlign w:val="baseline"/>
                <w:lang w:val="en-US" w:eastAsia="zh-CN"/>
              </w:rPr>
              <w:t>12</w:t>
            </w:r>
          </w:p>
        </w:tc>
        <w:tc>
          <w:tcPr>
            <w:tcW w:w="1420" w:type="dxa"/>
            <w:shd w:val="clear" w:color="auto" w:fill="FFFFFF"/>
          </w:tcPr>
          <w:p w14:paraId="2C354936">
            <w:pPr>
              <w:ind w:left="0" w:leftChars="0" w:firstLine="0" w:firstLineChars="0"/>
              <w:jc w:val="center"/>
              <w:rPr>
                <w:rFonts w:hint="default"/>
                <w:vertAlign w:val="baseline"/>
                <w:lang w:val="en-US" w:eastAsia="zh-CN"/>
              </w:rPr>
            </w:pPr>
            <w:r>
              <w:rPr>
                <w:rFonts w:hint="eastAsia"/>
                <w:vertAlign w:val="baseline"/>
                <w:lang w:val="en-US" w:eastAsia="zh-CN"/>
              </w:rPr>
              <w:t>10</w:t>
            </w:r>
          </w:p>
        </w:tc>
      </w:tr>
      <w:tr w14:paraId="067FCF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5013B2DB">
            <w:pPr>
              <w:ind w:left="0" w:leftChars="0" w:firstLine="0" w:firstLineChars="0"/>
              <w:jc w:val="center"/>
              <w:rPr>
                <w:rFonts w:hint="default"/>
                <w:vertAlign w:val="baseline"/>
                <w:lang w:val="en-US" w:eastAsia="zh-CN"/>
              </w:rPr>
            </w:pPr>
            <w:r>
              <w:rPr>
                <w:rFonts w:hint="eastAsia"/>
                <w:vertAlign w:val="baseline"/>
                <w:lang w:val="en-US" w:eastAsia="zh-CN"/>
              </w:rPr>
              <w:t>测量时间/s</w:t>
            </w:r>
          </w:p>
        </w:tc>
        <w:tc>
          <w:tcPr>
            <w:tcW w:w="1504" w:type="dxa"/>
            <w:shd w:val="clear" w:color="auto" w:fill="FFFFFF"/>
          </w:tcPr>
          <w:p w14:paraId="7B179348">
            <w:pPr>
              <w:ind w:left="0" w:leftChars="0" w:firstLine="0" w:firstLineChars="0"/>
              <w:jc w:val="center"/>
              <w:rPr>
                <w:rFonts w:hint="default"/>
                <w:vertAlign w:val="baseline"/>
                <w:lang w:val="en-US" w:eastAsia="zh-CN"/>
              </w:rPr>
            </w:pPr>
            <w:r>
              <w:rPr>
                <w:rFonts w:hint="eastAsia"/>
                <w:vertAlign w:val="baseline"/>
                <w:lang w:val="en-US" w:eastAsia="zh-CN"/>
              </w:rPr>
              <w:t>4.05</w:t>
            </w:r>
          </w:p>
        </w:tc>
        <w:tc>
          <w:tcPr>
            <w:tcW w:w="1504" w:type="dxa"/>
            <w:shd w:val="clear" w:color="auto" w:fill="FFFFFF"/>
          </w:tcPr>
          <w:p w14:paraId="5700A915">
            <w:pPr>
              <w:ind w:left="0" w:leftChars="0" w:firstLine="0" w:firstLineChars="0"/>
              <w:jc w:val="center"/>
              <w:rPr>
                <w:rFonts w:hint="default"/>
                <w:vertAlign w:val="baseline"/>
                <w:lang w:val="en-US" w:eastAsia="zh-CN"/>
              </w:rPr>
            </w:pPr>
            <w:r>
              <w:rPr>
                <w:rFonts w:hint="eastAsia"/>
                <w:vertAlign w:val="baseline"/>
                <w:lang w:val="en-US" w:eastAsia="zh-CN"/>
              </w:rPr>
              <w:t>3.97</w:t>
            </w:r>
          </w:p>
        </w:tc>
        <w:tc>
          <w:tcPr>
            <w:tcW w:w="1553" w:type="dxa"/>
            <w:shd w:val="clear" w:color="auto" w:fill="FFFFFF"/>
          </w:tcPr>
          <w:p w14:paraId="38787B2B">
            <w:pPr>
              <w:ind w:left="0" w:leftChars="0" w:firstLine="0" w:firstLineChars="0"/>
              <w:jc w:val="center"/>
              <w:rPr>
                <w:rFonts w:hint="default"/>
                <w:vertAlign w:val="baseline"/>
                <w:lang w:val="en-US" w:eastAsia="zh-CN"/>
              </w:rPr>
            </w:pPr>
            <w:r>
              <w:rPr>
                <w:rFonts w:hint="eastAsia"/>
                <w:vertAlign w:val="baseline"/>
                <w:lang w:val="en-US" w:eastAsia="zh-CN"/>
              </w:rPr>
              <w:t>2.52</w:t>
            </w:r>
          </w:p>
        </w:tc>
        <w:tc>
          <w:tcPr>
            <w:tcW w:w="1447" w:type="dxa"/>
            <w:shd w:val="clear" w:color="auto" w:fill="FFFFFF"/>
          </w:tcPr>
          <w:p w14:paraId="097893B0">
            <w:pPr>
              <w:ind w:left="0" w:leftChars="0" w:firstLine="0" w:firstLineChars="0"/>
              <w:jc w:val="center"/>
              <w:rPr>
                <w:rFonts w:hint="default"/>
                <w:vertAlign w:val="baseline"/>
                <w:lang w:val="en-US" w:eastAsia="zh-CN"/>
              </w:rPr>
            </w:pPr>
            <w:r>
              <w:rPr>
                <w:rFonts w:hint="eastAsia"/>
                <w:vertAlign w:val="baseline"/>
                <w:lang w:val="en-US" w:eastAsia="zh-CN"/>
              </w:rPr>
              <w:t>3.58</w:t>
            </w:r>
          </w:p>
        </w:tc>
        <w:tc>
          <w:tcPr>
            <w:tcW w:w="1420" w:type="dxa"/>
            <w:shd w:val="clear" w:color="auto" w:fill="FFFFFF"/>
          </w:tcPr>
          <w:p w14:paraId="4C4A7995">
            <w:pPr>
              <w:ind w:left="0" w:leftChars="0" w:firstLine="0" w:firstLineChars="0"/>
              <w:jc w:val="center"/>
              <w:rPr>
                <w:rFonts w:hint="default"/>
                <w:vertAlign w:val="baseline"/>
                <w:lang w:val="en-US" w:eastAsia="zh-CN"/>
              </w:rPr>
            </w:pPr>
            <w:r>
              <w:rPr>
                <w:rFonts w:hint="eastAsia"/>
                <w:vertAlign w:val="baseline"/>
                <w:lang w:val="en-US" w:eastAsia="zh-CN"/>
              </w:rPr>
              <w:t>4.25</w:t>
            </w:r>
          </w:p>
        </w:tc>
      </w:tr>
      <w:tr w14:paraId="790E5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7A726F56">
            <w:pPr>
              <w:ind w:left="0" w:leftChars="0" w:firstLine="0" w:firstLineChars="0"/>
              <w:jc w:val="center"/>
              <w:rPr>
                <w:rFonts w:hint="default"/>
                <w:vertAlign w:val="baseline"/>
                <w:lang w:val="en-US" w:eastAsia="zh-CN"/>
              </w:rPr>
            </w:pPr>
            <w:r>
              <w:rPr>
                <w:rFonts w:hint="eastAsia"/>
                <w:vertAlign w:val="baseline"/>
                <w:lang w:val="en-US" w:eastAsia="zh-CN"/>
              </w:rPr>
              <w:t>测量距离/cm</w:t>
            </w:r>
          </w:p>
        </w:tc>
        <w:tc>
          <w:tcPr>
            <w:tcW w:w="1504" w:type="dxa"/>
            <w:shd w:val="clear" w:color="auto" w:fill="FFFFFF"/>
          </w:tcPr>
          <w:p w14:paraId="4417195B">
            <w:pPr>
              <w:ind w:left="0" w:leftChars="0" w:firstLine="0" w:firstLineChars="0"/>
              <w:jc w:val="center"/>
              <w:rPr>
                <w:rFonts w:hint="default"/>
                <w:vertAlign w:val="baseline"/>
                <w:lang w:val="en-US" w:eastAsia="zh-CN"/>
              </w:rPr>
            </w:pPr>
            <w:r>
              <w:rPr>
                <w:rFonts w:hint="eastAsia"/>
                <w:vertAlign w:val="baseline"/>
                <w:lang w:val="en-US" w:eastAsia="zh-CN"/>
              </w:rPr>
              <w:t>101.15</w:t>
            </w:r>
          </w:p>
        </w:tc>
        <w:tc>
          <w:tcPr>
            <w:tcW w:w="1504" w:type="dxa"/>
            <w:shd w:val="clear" w:color="auto" w:fill="FFFFFF"/>
          </w:tcPr>
          <w:p w14:paraId="5C19A488">
            <w:pPr>
              <w:ind w:left="0" w:leftChars="0" w:firstLine="0" w:firstLineChars="0"/>
              <w:jc w:val="center"/>
              <w:rPr>
                <w:rFonts w:hint="default"/>
                <w:vertAlign w:val="baseline"/>
                <w:lang w:val="en-US" w:eastAsia="zh-CN"/>
              </w:rPr>
            </w:pPr>
            <w:r>
              <w:rPr>
                <w:rFonts w:hint="eastAsia"/>
                <w:vertAlign w:val="baseline"/>
                <w:lang w:val="en-US" w:eastAsia="zh-CN"/>
              </w:rPr>
              <w:t>135.98</w:t>
            </w:r>
          </w:p>
        </w:tc>
        <w:tc>
          <w:tcPr>
            <w:tcW w:w="1553" w:type="dxa"/>
            <w:shd w:val="clear" w:color="auto" w:fill="FFFFFF"/>
          </w:tcPr>
          <w:p w14:paraId="53989611">
            <w:pPr>
              <w:ind w:left="0" w:leftChars="0" w:firstLine="0" w:firstLineChars="0"/>
              <w:jc w:val="center"/>
              <w:rPr>
                <w:rFonts w:hint="default"/>
                <w:vertAlign w:val="baseline"/>
                <w:lang w:val="en-US" w:eastAsia="zh-CN"/>
              </w:rPr>
            </w:pPr>
            <w:r>
              <w:rPr>
                <w:rFonts w:hint="eastAsia"/>
                <w:vertAlign w:val="baseline"/>
                <w:lang w:val="en-US" w:eastAsia="zh-CN"/>
              </w:rPr>
              <w:t>154.21</w:t>
            </w:r>
          </w:p>
        </w:tc>
        <w:tc>
          <w:tcPr>
            <w:tcW w:w="1447" w:type="dxa"/>
            <w:shd w:val="clear" w:color="auto" w:fill="FFFFFF"/>
          </w:tcPr>
          <w:p w14:paraId="56F1410E">
            <w:pPr>
              <w:ind w:left="0" w:leftChars="0" w:firstLine="0" w:firstLineChars="0"/>
              <w:jc w:val="center"/>
              <w:rPr>
                <w:rFonts w:hint="default"/>
                <w:vertAlign w:val="baseline"/>
                <w:lang w:val="en-US" w:eastAsia="zh-CN"/>
              </w:rPr>
            </w:pPr>
            <w:r>
              <w:rPr>
                <w:rFonts w:hint="eastAsia"/>
                <w:vertAlign w:val="baseline"/>
                <w:lang w:val="en-US" w:eastAsia="zh-CN"/>
              </w:rPr>
              <w:t>186.02</w:t>
            </w:r>
          </w:p>
        </w:tc>
        <w:tc>
          <w:tcPr>
            <w:tcW w:w="1420" w:type="dxa"/>
            <w:shd w:val="clear" w:color="auto" w:fill="FFFFFF"/>
          </w:tcPr>
          <w:p w14:paraId="5FD55B09">
            <w:pPr>
              <w:ind w:left="0" w:leftChars="0" w:firstLine="0" w:firstLineChars="0"/>
              <w:jc w:val="center"/>
              <w:rPr>
                <w:rFonts w:hint="default"/>
                <w:vertAlign w:val="baseline"/>
                <w:lang w:val="en-US" w:eastAsia="zh-CN"/>
              </w:rPr>
            </w:pPr>
            <w:r>
              <w:rPr>
                <w:rFonts w:hint="eastAsia"/>
                <w:vertAlign w:val="baseline"/>
                <w:lang w:val="en-US" w:eastAsia="zh-CN"/>
              </w:rPr>
              <w:t>200.56</w:t>
            </w:r>
          </w:p>
        </w:tc>
      </w:tr>
      <w:tr w14:paraId="21E08E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16EA83CF">
            <w:pPr>
              <w:ind w:left="0" w:leftChars="0" w:firstLine="0" w:firstLineChars="0"/>
              <w:jc w:val="center"/>
              <w:rPr>
                <w:rFonts w:hint="default"/>
                <w:vertAlign w:val="baseline"/>
                <w:lang w:val="en-US" w:eastAsia="zh-CN"/>
              </w:rPr>
            </w:pPr>
            <w:r>
              <w:rPr>
                <w:rFonts w:hint="eastAsia"/>
                <w:vertAlign w:val="baseline"/>
                <w:lang w:val="en-US" w:eastAsia="zh-CN"/>
              </w:rPr>
              <w:t>测量边长/cm</w:t>
            </w:r>
          </w:p>
        </w:tc>
        <w:tc>
          <w:tcPr>
            <w:tcW w:w="1504" w:type="dxa"/>
            <w:shd w:val="clear" w:color="auto" w:fill="FFFFFF"/>
          </w:tcPr>
          <w:p w14:paraId="39EA2BB7">
            <w:pPr>
              <w:ind w:left="0" w:leftChars="0" w:firstLine="0" w:firstLineChars="0"/>
              <w:jc w:val="center"/>
              <w:rPr>
                <w:rFonts w:hint="default"/>
                <w:vertAlign w:val="baseline"/>
                <w:lang w:val="en-US" w:eastAsia="zh-CN"/>
              </w:rPr>
            </w:pPr>
            <w:r>
              <w:rPr>
                <w:rFonts w:hint="eastAsia"/>
                <w:vertAlign w:val="baseline"/>
                <w:lang w:val="en-US" w:eastAsia="zh-CN"/>
              </w:rPr>
              <w:t>15.53</w:t>
            </w:r>
          </w:p>
        </w:tc>
        <w:tc>
          <w:tcPr>
            <w:tcW w:w="1504" w:type="dxa"/>
            <w:shd w:val="clear" w:color="auto" w:fill="FFFFFF"/>
          </w:tcPr>
          <w:p w14:paraId="40F3E97F">
            <w:pPr>
              <w:ind w:left="0" w:leftChars="0" w:firstLine="0" w:firstLineChars="0"/>
              <w:jc w:val="center"/>
              <w:rPr>
                <w:rFonts w:hint="default"/>
                <w:vertAlign w:val="baseline"/>
                <w:lang w:val="en-US" w:eastAsia="zh-CN"/>
              </w:rPr>
            </w:pPr>
            <w:r>
              <w:rPr>
                <w:rFonts w:hint="eastAsia"/>
                <w:vertAlign w:val="baseline"/>
                <w:lang w:val="en-US" w:eastAsia="zh-CN"/>
              </w:rPr>
              <w:t>13.62</w:t>
            </w:r>
          </w:p>
        </w:tc>
        <w:tc>
          <w:tcPr>
            <w:tcW w:w="1553" w:type="dxa"/>
            <w:shd w:val="clear" w:color="auto" w:fill="FFFFFF"/>
          </w:tcPr>
          <w:p w14:paraId="2EC8EFE0">
            <w:pPr>
              <w:ind w:left="0" w:leftChars="0" w:firstLine="0" w:firstLineChars="0"/>
              <w:jc w:val="center"/>
              <w:rPr>
                <w:rFonts w:hint="default"/>
                <w:vertAlign w:val="baseline"/>
                <w:lang w:val="en-US" w:eastAsia="zh-CN"/>
              </w:rPr>
            </w:pPr>
            <w:r>
              <w:rPr>
                <w:rFonts w:hint="eastAsia"/>
                <w:vertAlign w:val="baseline"/>
                <w:lang w:val="en-US" w:eastAsia="zh-CN"/>
              </w:rPr>
              <w:t>14.53</w:t>
            </w:r>
          </w:p>
        </w:tc>
        <w:tc>
          <w:tcPr>
            <w:tcW w:w="1447" w:type="dxa"/>
            <w:shd w:val="clear" w:color="auto" w:fill="FFFFFF"/>
          </w:tcPr>
          <w:p w14:paraId="5433F6DC">
            <w:pPr>
              <w:ind w:left="0" w:leftChars="0" w:firstLine="0" w:firstLineChars="0"/>
              <w:jc w:val="center"/>
              <w:rPr>
                <w:rFonts w:hint="default"/>
                <w:vertAlign w:val="baseline"/>
                <w:lang w:val="en-US" w:eastAsia="zh-CN"/>
              </w:rPr>
            </w:pPr>
            <w:r>
              <w:rPr>
                <w:rFonts w:hint="eastAsia"/>
                <w:vertAlign w:val="baseline"/>
                <w:lang w:val="en-US" w:eastAsia="zh-CN"/>
              </w:rPr>
              <w:t>12.46</w:t>
            </w:r>
          </w:p>
        </w:tc>
        <w:tc>
          <w:tcPr>
            <w:tcW w:w="1420" w:type="dxa"/>
            <w:shd w:val="clear" w:color="auto" w:fill="FFFFFF"/>
          </w:tcPr>
          <w:p w14:paraId="714C6360">
            <w:pPr>
              <w:ind w:left="0" w:leftChars="0" w:firstLine="0" w:firstLineChars="0"/>
              <w:jc w:val="center"/>
              <w:rPr>
                <w:rFonts w:hint="default"/>
                <w:vertAlign w:val="baseline"/>
                <w:lang w:val="en-US" w:eastAsia="zh-CN"/>
              </w:rPr>
            </w:pPr>
            <w:r>
              <w:rPr>
                <w:rFonts w:hint="eastAsia"/>
                <w:vertAlign w:val="baseline"/>
                <w:lang w:val="en-US" w:eastAsia="zh-CN"/>
              </w:rPr>
              <w:t>10.48</w:t>
            </w:r>
          </w:p>
        </w:tc>
      </w:tr>
      <w:tr w14:paraId="434D31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60" w:type="dxa"/>
            <w:tcBorders>
              <w:top w:val="single" w:color="auto" w:sz="4" w:space="0"/>
              <w:bottom w:val="single" w:color="auto" w:sz="4" w:space="0"/>
            </w:tcBorders>
            <w:shd w:val="clear" w:color="auto" w:fill="FFFFFF"/>
          </w:tcPr>
          <w:p w14:paraId="1E8949A9">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c>
          <w:tcPr>
            <w:tcW w:w="1504" w:type="dxa"/>
            <w:tcBorders>
              <w:bottom w:val="single" w:color="auto" w:sz="4" w:space="0"/>
            </w:tcBorders>
            <w:shd w:val="clear" w:color="auto" w:fill="FFFFFF"/>
            <w:vAlign w:val="top"/>
          </w:tcPr>
          <w:p w14:paraId="204A9188">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04" w:type="dxa"/>
            <w:tcBorders>
              <w:bottom w:val="single" w:color="auto" w:sz="4" w:space="0"/>
            </w:tcBorders>
            <w:shd w:val="clear" w:color="auto" w:fill="FFFFFF"/>
            <w:vAlign w:val="top"/>
          </w:tcPr>
          <w:p w14:paraId="5B5D6F8A">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53" w:type="dxa"/>
            <w:tcBorders>
              <w:bottom w:val="single" w:color="auto" w:sz="4" w:space="0"/>
            </w:tcBorders>
            <w:shd w:val="clear" w:color="auto" w:fill="FFFFFF"/>
            <w:vAlign w:val="top"/>
          </w:tcPr>
          <w:p w14:paraId="69EECBCF">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47" w:type="dxa"/>
            <w:tcBorders>
              <w:bottom w:val="single" w:color="auto" w:sz="4" w:space="0"/>
            </w:tcBorders>
            <w:shd w:val="clear" w:color="auto" w:fill="FFFFFF"/>
            <w:vAlign w:val="top"/>
          </w:tcPr>
          <w:p w14:paraId="79AA343E">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20" w:type="dxa"/>
            <w:tcBorders>
              <w:bottom w:val="single" w:color="auto" w:sz="4" w:space="0"/>
            </w:tcBorders>
            <w:shd w:val="clear" w:color="auto" w:fill="FFFFFF"/>
            <w:vAlign w:val="top"/>
          </w:tcPr>
          <w:p w14:paraId="052DC13D">
            <w:pPr>
              <w:ind w:left="0" w:leftChars="0" w:firstLine="0" w:firstLineChars="0"/>
              <w:jc w:val="center"/>
              <w:rPr>
                <w:rFonts w:hint="default"/>
                <w:vertAlign w:val="baseline"/>
                <w:lang w:val="en-US" w:eastAsia="zh-CN"/>
              </w:rPr>
            </w:pPr>
            <w:r>
              <w:rPr>
                <w:rFonts w:hint="eastAsia"/>
                <w:vertAlign w:val="baseline"/>
                <w:lang w:val="en-US" w:eastAsia="zh-CN"/>
              </w:rPr>
              <w:t>成功</w:t>
            </w:r>
          </w:p>
        </w:tc>
      </w:tr>
    </w:tbl>
    <w:p w14:paraId="69F57C40">
      <w:pPr>
        <w:numPr>
          <w:ilvl w:val="0"/>
          <w:numId w:val="12"/>
        </w:numPr>
        <w:bidi w:val="0"/>
        <w:ind w:left="0" w:leftChars="0" w:firstLine="480" w:firstLineChars="200"/>
        <w:rPr>
          <w:rFonts w:hint="eastAsia"/>
          <w:lang w:val="en-US" w:eastAsia="zh-CN"/>
        </w:rPr>
      </w:pPr>
      <w:r>
        <w:rPr>
          <w:rFonts w:hint="eastAsia"/>
          <w:lang w:val="en-US" w:eastAsia="zh-CN"/>
        </w:rPr>
        <w:t>实时检测直流稳压电源对测量装置整机的供电电流</w:t>
      </w:r>
      <w:r>
        <w:rPr>
          <w:rFonts w:hint="eastAsia"/>
          <w:position w:val="-6"/>
          <w:lang w:val="en-US" w:eastAsia="zh-CN"/>
        </w:rPr>
        <w:object>
          <v:shape id="_x0000_i1052" o:spt="75" type="#_x0000_t75" style="height:13.95pt;width:11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p>
    <w:p w14:paraId="10D5756E">
      <w:pPr>
        <w:numPr>
          <w:ilvl w:val="0"/>
          <w:numId w:val="0"/>
        </w:numPr>
        <w:jc w:val="center"/>
        <w:rPr>
          <w:rFonts w:hint="default"/>
          <w:lang w:val="en-US" w:eastAsia="zh-CN"/>
        </w:rPr>
      </w:pPr>
      <w:r>
        <w:rPr>
          <w:rFonts w:hint="eastAsia"/>
          <w:lang w:val="en-US" w:eastAsia="zh-CN"/>
        </w:rPr>
        <w:t>表4  实测直流稳压电源对测量装置整机供电电流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5"/>
        <w:gridCol w:w="1361"/>
        <w:gridCol w:w="1548"/>
        <w:gridCol w:w="1548"/>
        <w:gridCol w:w="1548"/>
        <w:gridCol w:w="1548"/>
      </w:tblGrid>
      <w:tr w14:paraId="25ABD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35" w:type="dxa"/>
            <w:tcBorders>
              <w:top w:val="single" w:color="auto" w:sz="4" w:space="0"/>
              <w:left w:val="nil"/>
              <w:bottom w:val="single" w:color="auto" w:sz="4" w:space="0"/>
              <w:right w:val="nil"/>
            </w:tcBorders>
            <w:vAlign w:val="top"/>
          </w:tcPr>
          <w:p w14:paraId="1C818116">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361" w:type="dxa"/>
            <w:tcBorders>
              <w:top w:val="single" w:color="auto" w:sz="4" w:space="0"/>
              <w:left w:val="nil"/>
              <w:bottom w:val="single" w:color="auto" w:sz="4" w:space="0"/>
              <w:right w:val="nil"/>
            </w:tcBorders>
            <w:vAlign w:val="top"/>
          </w:tcPr>
          <w:p w14:paraId="3CDD6BB2">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48" w:type="dxa"/>
            <w:tcBorders>
              <w:top w:val="single" w:color="auto" w:sz="4" w:space="0"/>
              <w:left w:val="nil"/>
              <w:bottom w:val="single" w:color="auto" w:sz="4" w:space="0"/>
              <w:right w:val="nil"/>
            </w:tcBorders>
            <w:vAlign w:val="top"/>
          </w:tcPr>
          <w:p w14:paraId="6FB33E42">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48" w:type="dxa"/>
            <w:tcBorders>
              <w:top w:val="single" w:color="auto" w:sz="4" w:space="0"/>
              <w:left w:val="nil"/>
              <w:bottom w:val="single" w:color="auto" w:sz="4" w:space="0"/>
              <w:right w:val="nil"/>
            </w:tcBorders>
            <w:vAlign w:val="top"/>
          </w:tcPr>
          <w:p w14:paraId="4C83DCF5">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548" w:type="dxa"/>
            <w:tcBorders>
              <w:top w:val="single" w:color="auto" w:sz="4" w:space="0"/>
              <w:left w:val="nil"/>
              <w:bottom w:val="single" w:color="auto" w:sz="4" w:space="0"/>
              <w:right w:val="nil"/>
            </w:tcBorders>
            <w:vAlign w:val="top"/>
          </w:tcPr>
          <w:p w14:paraId="42298853">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548" w:type="dxa"/>
            <w:tcBorders>
              <w:top w:val="single" w:color="auto" w:sz="4" w:space="0"/>
              <w:left w:val="nil"/>
              <w:bottom w:val="single" w:color="auto" w:sz="4" w:space="0"/>
              <w:right w:val="nil"/>
            </w:tcBorders>
            <w:vAlign w:val="top"/>
          </w:tcPr>
          <w:p w14:paraId="1E9A90B4">
            <w:pPr>
              <w:ind w:left="0" w:leftChars="0" w:firstLine="0" w:firstLineChars="0"/>
              <w:jc w:val="center"/>
              <w:rPr>
                <w:rFonts w:hint="default"/>
                <w:vertAlign w:val="baseline"/>
                <w:lang w:val="en-US" w:eastAsia="zh-CN"/>
              </w:rPr>
            </w:pPr>
            <w:r>
              <w:rPr>
                <w:rFonts w:hint="eastAsia"/>
                <w:vertAlign w:val="baseline"/>
                <w:lang w:val="en-US" w:eastAsia="zh-CN"/>
              </w:rPr>
              <w:t>5</w:t>
            </w:r>
          </w:p>
        </w:tc>
      </w:tr>
      <w:tr w14:paraId="677E1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35" w:type="dxa"/>
            <w:tcBorders>
              <w:top w:val="single" w:color="auto" w:sz="4" w:space="0"/>
              <w:left w:val="nil"/>
              <w:bottom w:val="single" w:color="auto" w:sz="4" w:space="0"/>
              <w:right w:val="nil"/>
            </w:tcBorders>
            <w:vAlign w:val="top"/>
          </w:tcPr>
          <w:p w14:paraId="18A4B650">
            <w:pPr>
              <w:ind w:left="0" w:leftChars="0" w:firstLine="0" w:firstLineChars="0"/>
              <w:jc w:val="center"/>
              <w:rPr>
                <w:rFonts w:hint="default"/>
                <w:vertAlign w:val="baseline"/>
                <w:lang w:val="en-US" w:eastAsia="zh-CN"/>
              </w:rPr>
            </w:pPr>
            <w:r>
              <w:rPr>
                <w:rFonts w:hint="eastAsia"/>
                <w:vertAlign w:val="baseline"/>
                <w:lang w:val="en-US" w:eastAsia="zh-CN"/>
              </w:rPr>
              <w:t>实际电流/ma</w:t>
            </w:r>
          </w:p>
        </w:tc>
        <w:tc>
          <w:tcPr>
            <w:tcW w:w="1361" w:type="dxa"/>
            <w:tcBorders>
              <w:top w:val="single" w:color="auto" w:sz="4" w:space="0"/>
              <w:left w:val="nil"/>
              <w:bottom w:val="nil"/>
              <w:right w:val="nil"/>
            </w:tcBorders>
            <w:vAlign w:val="top"/>
          </w:tcPr>
          <w:p w14:paraId="1909F85E">
            <w:pPr>
              <w:ind w:left="0" w:leftChars="0" w:firstLine="0" w:firstLineChars="0"/>
              <w:jc w:val="center"/>
              <w:rPr>
                <w:rFonts w:hint="default"/>
                <w:vertAlign w:val="baseline"/>
                <w:lang w:val="en-US" w:eastAsia="zh-CN"/>
              </w:rPr>
            </w:pPr>
            <w:r>
              <w:rPr>
                <w:rFonts w:hint="eastAsia"/>
                <w:vertAlign w:val="baseline"/>
                <w:lang w:val="en-US" w:eastAsia="zh-CN"/>
              </w:rPr>
              <w:t>450</w:t>
            </w:r>
          </w:p>
        </w:tc>
        <w:tc>
          <w:tcPr>
            <w:tcW w:w="1548" w:type="dxa"/>
            <w:tcBorders>
              <w:top w:val="single" w:color="auto" w:sz="4" w:space="0"/>
              <w:left w:val="nil"/>
              <w:bottom w:val="nil"/>
              <w:right w:val="nil"/>
            </w:tcBorders>
            <w:vAlign w:val="top"/>
          </w:tcPr>
          <w:p w14:paraId="2B8FAF56">
            <w:pPr>
              <w:ind w:left="0" w:leftChars="0" w:firstLine="0" w:firstLineChars="0"/>
              <w:jc w:val="center"/>
              <w:rPr>
                <w:rFonts w:hint="default"/>
                <w:vertAlign w:val="baseline"/>
                <w:lang w:val="en-US" w:eastAsia="zh-CN"/>
              </w:rPr>
            </w:pPr>
            <w:r>
              <w:rPr>
                <w:rFonts w:hint="eastAsia"/>
                <w:vertAlign w:val="baseline"/>
                <w:lang w:val="en-US" w:eastAsia="zh-CN"/>
              </w:rPr>
              <w:t>452</w:t>
            </w:r>
          </w:p>
        </w:tc>
        <w:tc>
          <w:tcPr>
            <w:tcW w:w="1548" w:type="dxa"/>
            <w:tcBorders>
              <w:top w:val="single" w:color="auto" w:sz="4" w:space="0"/>
              <w:left w:val="nil"/>
              <w:bottom w:val="nil"/>
              <w:right w:val="nil"/>
            </w:tcBorders>
            <w:vAlign w:val="top"/>
          </w:tcPr>
          <w:p w14:paraId="1CFB1503">
            <w:pPr>
              <w:ind w:left="0" w:leftChars="0" w:firstLine="0" w:firstLineChars="0"/>
              <w:jc w:val="center"/>
              <w:rPr>
                <w:rFonts w:hint="default"/>
                <w:vertAlign w:val="baseline"/>
                <w:lang w:val="en-US" w:eastAsia="zh-CN"/>
              </w:rPr>
            </w:pPr>
            <w:r>
              <w:rPr>
                <w:rFonts w:hint="eastAsia"/>
                <w:vertAlign w:val="baseline"/>
                <w:lang w:val="en-US" w:eastAsia="zh-CN"/>
              </w:rPr>
              <w:t>451</w:t>
            </w:r>
          </w:p>
        </w:tc>
        <w:tc>
          <w:tcPr>
            <w:tcW w:w="1548" w:type="dxa"/>
            <w:tcBorders>
              <w:top w:val="single" w:color="auto" w:sz="4" w:space="0"/>
              <w:left w:val="nil"/>
              <w:bottom w:val="nil"/>
              <w:right w:val="nil"/>
            </w:tcBorders>
            <w:vAlign w:val="top"/>
          </w:tcPr>
          <w:p w14:paraId="28762567">
            <w:pPr>
              <w:ind w:left="0" w:leftChars="0" w:firstLine="0" w:firstLineChars="0"/>
              <w:jc w:val="center"/>
              <w:rPr>
                <w:rFonts w:hint="default"/>
                <w:vertAlign w:val="baseline"/>
                <w:lang w:val="en-US" w:eastAsia="zh-CN"/>
              </w:rPr>
            </w:pPr>
            <w:r>
              <w:rPr>
                <w:rFonts w:hint="eastAsia"/>
                <w:vertAlign w:val="baseline"/>
                <w:lang w:val="en-US" w:eastAsia="zh-CN"/>
              </w:rPr>
              <w:t>452</w:t>
            </w:r>
          </w:p>
        </w:tc>
        <w:tc>
          <w:tcPr>
            <w:tcW w:w="1548" w:type="dxa"/>
            <w:tcBorders>
              <w:top w:val="single" w:color="auto" w:sz="4" w:space="0"/>
              <w:left w:val="nil"/>
              <w:bottom w:val="nil"/>
              <w:right w:val="nil"/>
            </w:tcBorders>
            <w:vAlign w:val="top"/>
          </w:tcPr>
          <w:p w14:paraId="0543417F">
            <w:pPr>
              <w:ind w:left="0" w:leftChars="0" w:firstLine="0" w:firstLineChars="0"/>
              <w:jc w:val="center"/>
              <w:rPr>
                <w:rFonts w:hint="default"/>
                <w:vertAlign w:val="baseline"/>
                <w:lang w:val="en-US" w:eastAsia="zh-CN"/>
              </w:rPr>
            </w:pPr>
            <w:r>
              <w:rPr>
                <w:rFonts w:hint="eastAsia"/>
                <w:vertAlign w:val="baseline"/>
                <w:lang w:val="en-US" w:eastAsia="zh-CN"/>
              </w:rPr>
              <w:t>450</w:t>
            </w:r>
          </w:p>
        </w:tc>
      </w:tr>
      <w:tr w14:paraId="652E2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35" w:type="dxa"/>
            <w:tcBorders>
              <w:top w:val="single" w:color="auto" w:sz="4" w:space="0"/>
              <w:left w:val="nil"/>
              <w:bottom w:val="single" w:color="auto" w:sz="4" w:space="0"/>
              <w:right w:val="nil"/>
            </w:tcBorders>
            <w:vAlign w:val="top"/>
          </w:tcPr>
          <w:p w14:paraId="154F2269">
            <w:pPr>
              <w:ind w:left="0" w:leftChars="0" w:firstLine="0" w:firstLineChars="0"/>
              <w:jc w:val="center"/>
              <w:rPr>
                <w:rFonts w:hint="default"/>
                <w:vertAlign w:val="baseline"/>
                <w:lang w:val="en-US" w:eastAsia="zh-CN"/>
              </w:rPr>
            </w:pPr>
            <w:r>
              <w:rPr>
                <w:rFonts w:hint="eastAsia"/>
                <w:vertAlign w:val="baseline"/>
                <w:lang w:val="en-US" w:eastAsia="zh-CN"/>
              </w:rPr>
              <w:t>实测电流/ma</w:t>
            </w:r>
          </w:p>
        </w:tc>
        <w:tc>
          <w:tcPr>
            <w:tcW w:w="1361" w:type="dxa"/>
            <w:tcBorders>
              <w:top w:val="nil"/>
              <w:left w:val="nil"/>
              <w:bottom w:val="nil"/>
              <w:right w:val="nil"/>
            </w:tcBorders>
            <w:vAlign w:val="top"/>
          </w:tcPr>
          <w:p w14:paraId="65783F09">
            <w:pPr>
              <w:ind w:left="0" w:leftChars="0" w:firstLine="0" w:firstLineChars="0"/>
              <w:jc w:val="center"/>
              <w:rPr>
                <w:rFonts w:hint="default"/>
                <w:vertAlign w:val="baseline"/>
                <w:lang w:val="en-US" w:eastAsia="zh-CN"/>
              </w:rPr>
            </w:pPr>
            <w:r>
              <w:rPr>
                <w:rFonts w:hint="eastAsia"/>
                <w:vertAlign w:val="baseline"/>
                <w:lang w:val="en-US" w:eastAsia="zh-CN"/>
              </w:rPr>
              <w:t>443</w:t>
            </w:r>
          </w:p>
        </w:tc>
        <w:tc>
          <w:tcPr>
            <w:tcW w:w="1548" w:type="dxa"/>
            <w:tcBorders>
              <w:top w:val="nil"/>
              <w:left w:val="nil"/>
              <w:bottom w:val="nil"/>
              <w:right w:val="nil"/>
            </w:tcBorders>
            <w:vAlign w:val="top"/>
          </w:tcPr>
          <w:p w14:paraId="7DE30CC7">
            <w:pPr>
              <w:ind w:left="0" w:leftChars="0" w:firstLine="0" w:firstLineChars="0"/>
              <w:jc w:val="center"/>
              <w:rPr>
                <w:rFonts w:hint="default"/>
                <w:vertAlign w:val="baseline"/>
                <w:lang w:val="en-US" w:eastAsia="zh-CN"/>
              </w:rPr>
            </w:pPr>
            <w:r>
              <w:rPr>
                <w:rFonts w:hint="eastAsia"/>
                <w:vertAlign w:val="baseline"/>
                <w:lang w:val="en-US" w:eastAsia="zh-CN"/>
              </w:rPr>
              <w:t>447</w:t>
            </w:r>
          </w:p>
        </w:tc>
        <w:tc>
          <w:tcPr>
            <w:tcW w:w="1548" w:type="dxa"/>
            <w:tcBorders>
              <w:top w:val="nil"/>
              <w:left w:val="nil"/>
              <w:bottom w:val="nil"/>
              <w:right w:val="nil"/>
            </w:tcBorders>
            <w:vAlign w:val="top"/>
          </w:tcPr>
          <w:p w14:paraId="2AF0BB87">
            <w:pPr>
              <w:ind w:left="0" w:leftChars="0" w:firstLine="0" w:firstLineChars="0"/>
              <w:jc w:val="center"/>
              <w:rPr>
                <w:rFonts w:hint="default"/>
                <w:vertAlign w:val="baseline"/>
                <w:lang w:val="en-US" w:eastAsia="zh-CN"/>
              </w:rPr>
            </w:pPr>
            <w:r>
              <w:rPr>
                <w:rFonts w:hint="eastAsia"/>
                <w:vertAlign w:val="baseline"/>
                <w:lang w:val="en-US" w:eastAsia="zh-CN"/>
              </w:rPr>
              <w:t>453</w:t>
            </w:r>
          </w:p>
        </w:tc>
        <w:tc>
          <w:tcPr>
            <w:tcW w:w="1548" w:type="dxa"/>
            <w:tcBorders>
              <w:top w:val="nil"/>
              <w:left w:val="nil"/>
              <w:bottom w:val="nil"/>
              <w:right w:val="nil"/>
            </w:tcBorders>
            <w:vAlign w:val="top"/>
          </w:tcPr>
          <w:p w14:paraId="5039288D">
            <w:pPr>
              <w:ind w:left="0" w:leftChars="0" w:firstLine="0" w:firstLineChars="0"/>
              <w:jc w:val="center"/>
              <w:rPr>
                <w:rFonts w:hint="default"/>
                <w:vertAlign w:val="baseline"/>
                <w:lang w:val="en-US" w:eastAsia="zh-CN"/>
              </w:rPr>
            </w:pPr>
            <w:r>
              <w:rPr>
                <w:rFonts w:hint="eastAsia"/>
                <w:vertAlign w:val="baseline"/>
                <w:lang w:val="en-US" w:eastAsia="zh-CN"/>
              </w:rPr>
              <w:t>442</w:t>
            </w:r>
          </w:p>
        </w:tc>
        <w:tc>
          <w:tcPr>
            <w:tcW w:w="1548" w:type="dxa"/>
            <w:tcBorders>
              <w:top w:val="nil"/>
              <w:left w:val="nil"/>
              <w:bottom w:val="nil"/>
              <w:right w:val="nil"/>
            </w:tcBorders>
            <w:vAlign w:val="top"/>
          </w:tcPr>
          <w:p w14:paraId="7149E6ED">
            <w:pPr>
              <w:ind w:left="0" w:leftChars="0" w:firstLine="0" w:firstLineChars="0"/>
              <w:jc w:val="center"/>
              <w:rPr>
                <w:rFonts w:hint="default"/>
                <w:vertAlign w:val="baseline"/>
                <w:lang w:val="en-US" w:eastAsia="zh-CN"/>
              </w:rPr>
            </w:pPr>
            <w:r>
              <w:rPr>
                <w:rFonts w:hint="eastAsia"/>
                <w:vertAlign w:val="baseline"/>
                <w:lang w:val="en-US" w:eastAsia="zh-CN"/>
              </w:rPr>
              <w:t>453</w:t>
            </w:r>
          </w:p>
        </w:tc>
      </w:tr>
      <w:tr w14:paraId="1E5A7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35" w:type="dxa"/>
            <w:tcBorders>
              <w:top w:val="single" w:color="auto" w:sz="4" w:space="0"/>
              <w:left w:val="nil"/>
              <w:bottom w:val="single" w:color="auto" w:sz="4" w:space="0"/>
              <w:right w:val="nil"/>
            </w:tcBorders>
            <w:vAlign w:val="top"/>
          </w:tcPr>
          <w:p w14:paraId="374ACAAA">
            <w:pPr>
              <w:ind w:left="0" w:leftChars="0" w:firstLine="0" w:firstLineChars="0"/>
              <w:jc w:val="center"/>
              <w:rPr>
                <w:rFonts w:hint="default"/>
                <w:vertAlign w:val="baseline"/>
                <w:lang w:val="en-US" w:eastAsia="zh-CN"/>
              </w:rPr>
            </w:pPr>
            <w:r>
              <w:rPr>
                <w:rFonts w:hint="eastAsia"/>
                <w:vertAlign w:val="baseline"/>
                <w:lang w:val="en-US" w:eastAsia="zh-CN"/>
              </w:rPr>
              <w:object>
                <v:shape id="_x0000_i1053" o:spt="75" type="#_x0000_t75" style="height:20pt;width:5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p>
        </w:tc>
        <w:tc>
          <w:tcPr>
            <w:tcW w:w="1361" w:type="dxa"/>
            <w:tcBorders>
              <w:top w:val="nil"/>
              <w:left w:val="nil"/>
              <w:bottom w:val="nil"/>
              <w:right w:val="nil"/>
            </w:tcBorders>
            <w:vAlign w:val="top"/>
          </w:tcPr>
          <w:p w14:paraId="2D77B699">
            <w:pPr>
              <w:ind w:left="0" w:leftChars="0" w:firstLine="0" w:firstLineChars="0"/>
              <w:jc w:val="center"/>
              <w:rPr>
                <w:rFonts w:hint="default"/>
                <w:vertAlign w:val="baseline"/>
                <w:lang w:val="en-US" w:eastAsia="zh-CN"/>
              </w:rPr>
            </w:pPr>
            <w:r>
              <w:rPr>
                <w:rFonts w:hint="eastAsia"/>
                <w:vertAlign w:val="baseline"/>
                <w:lang w:val="en-US" w:eastAsia="zh-CN"/>
              </w:rPr>
              <w:t>1.56%</w:t>
            </w:r>
          </w:p>
        </w:tc>
        <w:tc>
          <w:tcPr>
            <w:tcW w:w="1548" w:type="dxa"/>
            <w:tcBorders>
              <w:top w:val="nil"/>
              <w:left w:val="nil"/>
              <w:bottom w:val="nil"/>
              <w:right w:val="nil"/>
            </w:tcBorders>
            <w:vAlign w:val="top"/>
          </w:tcPr>
          <w:p w14:paraId="35D01C2B">
            <w:pPr>
              <w:ind w:left="0" w:leftChars="0" w:firstLine="0" w:firstLineChars="0"/>
              <w:jc w:val="center"/>
              <w:rPr>
                <w:rFonts w:hint="default"/>
                <w:vertAlign w:val="baseline"/>
                <w:lang w:val="en-US" w:eastAsia="zh-CN"/>
              </w:rPr>
            </w:pPr>
            <w:r>
              <w:rPr>
                <w:rFonts w:hint="eastAsia"/>
                <w:vertAlign w:val="baseline"/>
                <w:lang w:val="en-US" w:eastAsia="zh-CN"/>
              </w:rPr>
              <w:t>1.11%</w:t>
            </w:r>
          </w:p>
        </w:tc>
        <w:tc>
          <w:tcPr>
            <w:tcW w:w="1548" w:type="dxa"/>
            <w:tcBorders>
              <w:top w:val="nil"/>
              <w:left w:val="nil"/>
              <w:bottom w:val="nil"/>
              <w:right w:val="nil"/>
            </w:tcBorders>
            <w:vAlign w:val="top"/>
          </w:tcPr>
          <w:p w14:paraId="36237CEC">
            <w:pPr>
              <w:ind w:left="0" w:leftChars="0" w:firstLine="0" w:firstLineChars="0"/>
              <w:jc w:val="center"/>
              <w:rPr>
                <w:rFonts w:hint="default"/>
                <w:vertAlign w:val="baseline"/>
                <w:lang w:val="en-US" w:eastAsia="zh-CN"/>
              </w:rPr>
            </w:pPr>
            <w:r>
              <w:rPr>
                <w:rFonts w:hint="eastAsia"/>
                <w:vertAlign w:val="baseline"/>
                <w:lang w:val="en-US" w:eastAsia="zh-CN"/>
              </w:rPr>
              <w:t>0.44%</w:t>
            </w:r>
          </w:p>
        </w:tc>
        <w:tc>
          <w:tcPr>
            <w:tcW w:w="1548" w:type="dxa"/>
            <w:tcBorders>
              <w:top w:val="nil"/>
              <w:left w:val="nil"/>
              <w:bottom w:val="nil"/>
              <w:right w:val="nil"/>
            </w:tcBorders>
            <w:vAlign w:val="top"/>
          </w:tcPr>
          <w:p w14:paraId="6B0FC600">
            <w:pPr>
              <w:ind w:left="0" w:leftChars="0" w:firstLine="0" w:firstLineChars="0"/>
              <w:jc w:val="center"/>
              <w:rPr>
                <w:rFonts w:hint="default"/>
                <w:vertAlign w:val="baseline"/>
                <w:lang w:val="en-US" w:eastAsia="zh-CN"/>
              </w:rPr>
            </w:pPr>
            <w:r>
              <w:rPr>
                <w:rFonts w:hint="eastAsia"/>
                <w:vertAlign w:val="baseline"/>
                <w:lang w:val="en-US" w:eastAsia="zh-CN"/>
              </w:rPr>
              <w:t>2.21%</w:t>
            </w:r>
          </w:p>
        </w:tc>
        <w:tc>
          <w:tcPr>
            <w:tcW w:w="1548" w:type="dxa"/>
            <w:tcBorders>
              <w:top w:val="nil"/>
              <w:left w:val="nil"/>
              <w:bottom w:val="nil"/>
              <w:right w:val="nil"/>
            </w:tcBorders>
            <w:vAlign w:val="top"/>
          </w:tcPr>
          <w:p w14:paraId="79992ADA">
            <w:pPr>
              <w:ind w:left="0" w:leftChars="0" w:firstLine="0" w:firstLineChars="0"/>
              <w:jc w:val="center"/>
              <w:rPr>
                <w:rFonts w:hint="default"/>
                <w:vertAlign w:val="baseline"/>
                <w:lang w:val="en-US" w:eastAsia="zh-CN"/>
              </w:rPr>
            </w:pPr>
            <w:r>
              <w:rPr>
                <w:rFonts w:hint="eastAsia"/>
                <w:vertAlign w:val="baseline"/>
                <w:lang w:val="en-US" w:eastAsia="zh-CN"/>
              </w:rPr>
              <w:t>0.67%</w:t>
            </w:r>
          </w:p>
        </w:tc>
      </w:tr>
      <w:tr w14:paraId="4B039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35" w:type="dxa"/>
            <w:tcBorders>
              <w:top w:val="single" w:color="auto" w:sz="4" w:space="0"/>
              <w:left w:val="nil"/>
              <w:bottom w:val="single" w:color="auto" w:sz="4" w:space="0"/>
              <w:right w:val="nil"/>
            </w:tcBorders>
            <w:vAlign w:val="top"/>
          </w:tcPr>
          <w:p w14:paraId="1EACB121">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c>
          <w:tcPr>
            <w:tcW w:w="1361" w:type="dxa"/>
            <w:tcBorders>
              <w:top w:val="nil"/>
              <w:left w:val="nil"/>
              <w:bottom w:val="single" w:color="auto" w:sz="4" w:space="0"/>
              <w:right w:val="nil"/>
            </w:tcBorders>
            <w:vAlign w:val="top"/>
          </w:tcPr>
          <w:p w14:paraId="48D6EAA9">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48" w:type="dxa"/>
            <w:tcBorders>
              <w:top w:val="nil"/>
              <w:left w:val="nil"/>
              <w:bottom w:val="single" w:color="auto" w:sz="4" w:space="0"/>
              <w:right w:val="nil"/>
            </w:tcBorders>
            <w:vAlign w:val="top"/>
          </w:tcPr>
          <w:p w14:paraId="07BDE58F">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48" w:type="dxa"/>
            <w:tcBorders>
              <w:top w:val="nil"/>
              <w:left w:val="nil"/>
              <w:bottom w:val="single" w:color="auto" w:sz="4" w:space="0"/>
              <w:right w:val="nil"/>
            </w:tcBorders>
            <w:vAlign w:val="top"/>
          </w:tcPr>
          <w:p w14:paraId="51FCBE1E">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48" w:type="dxa"/>
            <w:tcBorders>
              <w:top w:val="nil"/>
              <w:left w:val="nil"/>
              <w:bottom w:val="single" w:color="auto" w:sz="4" w:space="0"/>
              <w:right w:val="nil"/>
            </w:tcBorders>
            <w:vAlign w:val="top"/>
          </w:tcPr>
          <w:p w14:paraId="795FB121">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48" w:type="dxa"/>
            <w:tcBorders>
              <w:top w:val="nil"/>
              <w:left w:val="nil"/>
              <w:bottom w:val="single" w:color="auto" w:sz="4" w:space="0"/>
              <w:right w:val="nil"/>
            </w:tcBorders>
            <w:vAlign w:val="top"/>
          </w:tcPr>
          <w:p w14:paraId="17E5503D">
            <w:pPr>
              <w:ind w:left="0" w:leftChars="0" w:firstLine="0" w:firstLineChars="0"/>
              <w:jc w:val="center"/>
              <w:rPr>
                <w:rFonts w:hint="default"/>
                <w:vertAlign w:val="baseline"/>
                <w:lang w:val="en-US" w:eastAsia="zh-CN"/>
              </w:rPr>
            </w:pPr>
            <w:r>
              <w:rPr>
                <w:rFonts w:hint="eastAsia"/>
                <w:vertAlign w:val="baseline"/>
                <w:lang w:val="en-US" w:eastAsia="zh-CN"/>
              </w:rPr>
              <w:t>成功</w:t>
            </w:r>
          </w:p>
        </w:tc>
      </w:tr>
    </w:tbl>
    <w:p w14:paraId="039C468C">
      <w:pPr>
        <w:numPr>
          <w:ilvl w:val="0"/>
          <w:numId w:val="12"/>
        </w:numPr>
        <w:rPr>
          <w:rFonts w:hint="default"/>
          <w:lang w:val="en-US" w:eastAsia="zh-CN"/>
        </w:rPr>
      </w:pPr>
      <w:r>
        <w:rPr>
          <w:rFonts w:hint="eastAsia"/>
          <w:lang w:val="en-US" w:eastAsia="zh-CN"/>
        </w:rPr>
        <w:t>随机取出发挥目标物进行测量，按下一键启动按键后，测量距离和最小面积正方形边长，完成发挥题前两小问的要求。</w:t>
      </w:r>
    </w:p>
    <w:p w14:paraId="41108480">
      <w:pPr>
        <w:numPr>
          <w:ilvl w:val="0"/>
          <w:numId w:val="0"/>
        </w:numPr>
        <w:ind w:leftChars="200" w:firstLine="2640" w:firstLineChars="1100"/>
        <w:jc w:val="both"/>
        <w:rPr>
          <w:rFonts w:hint="default"/>
          <w:lang w:val="en-US" w:eastAsia="zh-CN"/>
        </w:rPr>
      </w:pPr>
      <w:r>
        <w:rPr>
          <w:rFonts w:hint="eastAsia"/>
          <w:lang w:val="en-US" w:eastAsia="zh-CN"/>
        </w:rPr>
        <w:t>表5  距离D与正方形最小边长x</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0"/>
        <w:gridCol w:w="1504"/>
        <w:gridCol w:w="1504"/>
        <w:gridCol w:w="1553"/>
        <w:gridCol w:w="1447"/>
        <w:gridCol w:w="1420"/>
      </w:tblGrid>
      <w:tr w14:paraId="552D6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single" w:color="auto" w:sz="4" w:space="0"/>
              <w:right w:val="nil"/>
            </w:tcBorders>
            <w:vAlign w:val="top"/>
          </w:tcPr>
          <w:p w14:paraId="48708573">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04" w:type="dxa"/>
            <w:tcBorders>
              <w:top w:val="single" w:color="auto" w:sz="4" w:space="0"/>
              <w:left w:val="nil"/>
              <w:bottom w:val="single" w:color="auto" w:sz="4" w:space="0"/>
              <w:right w:val="nil"/>
            </w:tcBorders>
            <w:vAlign w:val="top"/>
          </w:tcPr>
          <w:p w14:paraId="703504C1">
            <w:pPr>
              <w:jc w:val="both"/>
              <w:rPr>
                <w:rFonts w:hint="default"/>
                <w:vertAlign w:val="baseline"/>
                <w:lang w:val="en-US" w:eastAsia="zh-CN"/>
              </w:rPr>
            </w:pPr>
            <w:r>
              <w:rPr>
                <w:rFonts w:hint="eastAsia"/>
                <w:vertAlign w:val="baseline"/>
                <w:lang w:val="en-US" w:eastAsia="zh-CN"/>
              </w:rPr>
              <w:t>1</w:t>
            </w:r>
          </w:p>
        </w:tc>
        <w:tc>
          <w:tcPr>
            <w:tcW w:w="1504" w:type="dxa"/>
            <w:tcBorders>
              <w:top w:val="single" w:color="auto" w:sz="4" w:space="0"/>
              <w:left w:val="nil"/>
              <w:bottom w:val="single" w:color="auto" w:sz="4" w:space="0"/>
              <w:right w:val="nil"/>
            </w:tcBorders>
            <w:vAlign w:val="top"/>
          </w:tcPr>
          <w:p w14:paraId="38780E93">
            <w:pPr>
              <w:rPr>
                <w:rFonts w:hint="default"/>
                <w:vertAlign w:val="baseline"/>
                <w:lang w:val="en-US" w:eastAsia="zh-CN"/>
              </w:rPr>
            </w:pPr>
            <w:r>
              <w:rPr>
                <w:rFonts w:hint="eastAsia"/>
                <w:vertAlign w:val="baseline"/>
                <w:lang w:val="en-US" w:eastAsia="zh-CN"/>
              </w:rPr>
              <w:t>2</w:t>
            </w:r>
          </w:p>
        </w:tc>
        <w:tc>
          <w:tcPr>
            <w:tcW w:w="1553" w:type="dxa"/>
            <w:tcBorders>
              <w:top w:val="single" w:color="auto" w:sz="4" w:space="0"/>
              <w:left w:val="nil"/>
              <w:bottom w:val="single" w:color="auto" w:sz="4" w:space="0"/>
              <w:right w:val="nil"/>
            </w:tcBorders>
            <w:vAlign w:val="top"/>
          </w:tcPr>
          <w:p w14:paraId="344382E0">
            <w:pPr>
              <w:rPr>
                <w:rFonts w:hint="default"/>
                <w:vertAlign w:val="baseline"/>
                <w:lang w:val="en-US" w:eastAsia="zh-CN"/>
              </w:rPr>
            </w:pPr>
            <w:r>
              <w:rPr>
                <w:rFonts w:hint="eastAsia"/>
                <w:vertAlign w:val="baseline"/>
                <w:lang w:val="en-US" w:eastAsia="zh-CN"/>
              </w:rPr>
              <w:t>3</w:t>
            </w:r>
          </w:p>
        </w:tc>
        <w:tc>
          <w:tcPr>
            <w:tcW w:w="1447" w:type="dxa"/>
            <w:tcBorders>
              <w:top w:val="single" w:color="auto" w:sz="4" w:space="0"/>
              <w:left w:val="nil"/>
              <w:bottom w:val="single" w:color="auto" w:sz="4" w:space="0"/>
              <w:right w:val="nil"/>
            </w:tcBorders>
            <w:vAlign w:val="top"/>
          </w:tcPr>
          <w:p w14:paraId="7E451D6C">
            <w:pPr>
              <w:rPr>
                <w:rFonts w:hint="default"/>
                <w:vertAlign w:val="baseline"/>
                <w:lang w:val="en-US" w:eastAsia="zh-CN"/>
              </w:rPr>
            </w:pPr>
            <w:r>
              <w:rPr>
                <w:rFonts w:hint="eastAsia"/>
                <w:vertAlign w:val="baseline"/>
                <w:lang w:val="en-US" w:eastAsia="zh-CN"/>
              </w:rPr>
              <w:t>4</w:t>
            </w:r>
          </w:p>
        </w:tc>
        <w:tc>
          <w:tcPr>
            <w:tcW w:w="1420" w:type="dxa"/>
            <w:tcBorders>
              <w:top w:val="single" w:color="auto" w:sz="4" w:space="0"/>
              <w:left w:val="nil"/>
              <w:bottom w:val="single" w:color="auto" w:sz="4" w:space="0"/>
              <w:right w:val="nil"/>
            </w:tcBorders>
            <w:vAlign w:val="top"/>
          </w:tcPr>
          <w:p w14:paraId="5A1D56C9">
            <w:pPr>
              <w:rPr>
                <w:rFonts w:hint="default"/>
                <w:vertAlign w:val="baseline"/>
                <w:lang w:val="en-US" w:eastAsia="zh-CN"/>
              </w:rPr>
            </w:pPr>
            <w:r>
              <w:rPr>
                <w:rFonts w:hint="eastAsia"/>
                <w:vertAlign w:val="baseline"/>
                <w:lang w:val="en-US" w:eastAsia="zh-CN"/>
              </w:rPr>
              <w:t>5</w:t>
            </w:r>
          </w:p>
        </w:tc>
      </w:tr>
      <w:tr w14:paraId="4E138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single" w:color="auto" w:sz="4" w:space="0"/>
              <w:right w:val="nil"/>
            </w:tcBorders>
            <w:vAlign w:val="top"/>
          </w:tcPr>
          <w:p w14:paraId="4F344B82">
            <w:pPr>
              <w:ind w:left="0" w:leftChars="0" w:firstLine="0" w:firstLineChars="0"/>
              <w:jc w:val="center"/>
              <w:rPr>
                <w:rFonts w:hint="default"/>
                <w:vertAlign w:val="baseline"/>
                <w:lang w:val="en-US" w:eastAsia="zh-CN"/>
              </w:rPr>
            </w:pPr>
            <w:r>
              <w:rPr>
                <w:rFonts w:hint="eastAsia"/>
                <w:vertAlign w:val="baseline"/>
                <w:lang w:val="en-US" w:eastAsia="zh-CN"/>
              </w:rPr>
              <w:t>实际距离/cm</w:t>
            </w:r>
          </w:p>
        </w:tc>
        <w:tc>
          <w:tcPr>
            <w:tcW w:w="1504" w:type="dxa"/>
            <w:tcBorders>
              <w:top w:val="single" w:color="auto" w:sz="4" w:space="0"/>
              <w:left w:val="nil"/>
              <w:bottom w:val="nil"/>
              <w:right w:val="nil"/>
            </w:tcBorders>
            <w:vAlign w:val="top"/>
          </w:tcPr>
          <w:p w14:paraId="358EA2F5">
            <w:pPr>
              <w:rPr>
                <w:rFonts w:hint="default"/>
                <w:vertAlign w:val="baseline"/>
                <w:lang w:val="en-US" w:eastAsia="zh-CN"/>
              </w:rPr>
            </w:pPr>
            <w:r>
              <w:rPr>
                <w:rFonts w:hint="eastAsia"/>
                <w:vertAlign w:val="baseline"/>
                <w:lang w:val="en-US" w:eastAsia="zh-CN"/>
              </w:rPr>
              <w:t>100</w:t>
            </w:r>
          </w:p>
        </w:tc>
        <w:tc>
          <w:tcPr>
            <w:tcW w:w="1504" w:type="dxa"/>
            <w:tcBorders>
              <w:top w:val="single" w:color="auto" w:sz="4" w:space="0"/>
              <w:left w:val="nil"/>
              <w:bottom w:val="nil"/>
              <w:right w:val="nil"/>
            </w:tcBorders>
            <w:vAlign w:val="top"/>
          </w:tcPr>
          <w:p w14:paraId="2F5249F5">
            <w:pPr>
              <w:rPr>
                <w:rFonts w:hint="default"/>
                <w:vertAlign w:val="baseline"/>
                <w:lang w:val="en-US" w:eastAsia="zh-CN"/>
              </w:rPr>
            </w:pPr>
            <w:r>
              <w:rPr>
                <w:rFonts w:hint="eastAsia"/>
                <w:vertAlign w:val="baseline"/>
                <w:lang w:val="en-US" w:eastAsia="zh-CN"/>
              </w:rPr>
              <w:t>135</w:t>
            </w:r>
          </w:p>
        </w:tc>
        <w:tc>
          <w:tcPr>
            <w:tcW w:w="1553" w:type="dxa"/>
            <w:tcBorders>
              <w:top w:val="single" w:color="auto" w:sz="4" w:space="0"/>
              <w:left w:val="nil"/>
              <w:bottom w:val="nil"/>
              <w:right w:val="nil"/>
            </w:tcBorders>
            <w:vAlign w:val="top"/>
          </w:tcPr>
          <w:p w14:paraId="679CD7F3">
            <w:pPr>
              <w:rPr>
                <w:rFonts w:hint="default"/>
                <w:vertAlign w:val="baseline"/>
                <w:lang w:val="en-US" w:eastAsia="zh-CN"/>
              </w:rPr>
            </w:pPr>
            <w:r>
              <w:rPr>
                <w:rFonts w:hint="eastAsia"/>
                <w:vertAlign w:val="baseline"/>
                <w:lang w:val="en-US" w:eastAsia="zh-CN"/>
              </w:rPr>
              <w:t>155</w:t>
            </w:r>
          </w:p>
        </w:tc>
        <w:tc>
          <w:tcPr>
            <w:tcW w:w="1447" w:type="dxa"/>
            <w:tcBorders>
              <w:top w:val="single" w:color="auto" w:sz="4" w:space="0"/>
              <w:left w:val="nil"/>
              <w:bottom w:val="nil"/>
              <w:right w:val="nil"/>
            </w:tcBorders>
            <w:vAlign w:val="top"/>
          </w:tcPr>
          <w:p w14:paraId="7528CD36">
            <w:pPr>
              <w:rPr>
                <w:rFonts w:hint="default"/>
                <w:vertAlign w:val="baseline"/>
                <w:lang w:val="en-US" w:eastAsia="zh-CN"/>
              </w:rPr>
            </w:pPr>
            <w:r>
              <w:rPr>
                <w:rFonts w:hint="eastAsia"/>
                <w:vertAlign w:val="baseline"/>
                <w:lang w:val="en-US" w:eastAsia="zh-CN"/>
              </w:rPr>
              <w:t>175</w:t>
            </w:r>
          </w:p>
        </w:tc>
        <w:tc>
          <w:tcPr>
            <w:tcW w:w="1420" w:type="dxa"/>
            <w:tcBorders>
              <w:top w:val="single" w:color="auto" w:sz="4" w:space="0"/>
              <w:left w:val="nil"/>
              <w:bottom w:val="nil"/>
              <w:right w:val="nil"/>
            </w:tcBorders>
            <w:vAlign w:val="top"/>
          </w:tcPr>
          <w:p w14:paraId="4B5937B5">
            <w:pPr>
              <w:rPr>
                <w:rFonts w:hint="default"/>
                <w:vertAlign w:val="baseline"/>
                <w:lang w:val="en-US" w:eastAsia="zh-CN"/>
              </w:rPr>
            </w:pPr>
            <w:r>
              <w:rPr>
                <w:rFonts w:hint="eastAsia"/>
                <w:vertAlign w:val="baseline"/>
                <w:lang w:val="en-US" w:eastAsia="zh-CN"/>
              </w:rPr>
              <w:t>200</w:t>
            </w:r>
          </w:p>
        </w:tc>
      </w:tr>
      <w:tr w14:paraId="71CFD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single" w:color="auto" w:sz="4" w:space="0"/>
              <w:right w:val="nil"/>
            </w:tcBorders>
            <w:vAlign w:val="top"/>
          </w:tcPr>
          <w:p w14:paraId="5689BA01">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04" w:type="dxa"/>
            <w:tcBorders>
              <w:top w:val="nil"/>
              <w:left w:val="nil"/>
              <w:bottom w:val="nil"/>
              <w:right w:val="nil"/>
            </w:tcBorders>
            <w:vAlign w:val="top"/>
          </w:tcPr>
          <w:p w14:paraId="5C9CA46A">
            <w:pPr>
              <w:rPr>
                <w:rFonts w:hint="default"/>
                <w:vertAlign w:val="baseline"/>
                <w:lang w:val="en-US" w:eastAsia="zh-CN"/>
              </w:rPr>
            </w:pPr>
            <w:r>
              <w:rPr>
                <w:rFonts w:hint="eastAsia"/>
                <w:vertAlign w:val="baseline"/>
                <w:lang w:val="en-US" w:eastAsia="zh-CN"/>
              </w:rPr>
              <w:t>5</w:t>
            </w:r>
          </w:p>
        </w:tc>
        <w:tc>
          <w:tcPr>
            <w:tcW w:w="1504" w:type="dxa"/>
            <w:tcBorders>
              <w:top w:val="nil"/>
              <w:left w:val="nil"/>
              <w:bottom w:val="nil"/>
              <w:right w:val="nil"/>
            </w:tcBorders>
            <w:vAlign w:val="top"/>
          </w:tcPr>
          <w:p w14:paraId="1EA50D0A">
            <w:pPr>
              <w:rPr>
                <w:rFonts w:hint="default"/>
                <w:vertAlign w:val="baseline"/>
                <w:lang w:val="en-US" w:eastAsia="zh-CN"/>
              </w:rPr>
            </w:pPr>
            <w:r>
              <w:rPr>
                <w:rFonts w:hint="eastAsia"/>
                <w:vertAlign w:val="baseline"/>
                <w:lang w:val="en-US" w:eastAsia="zh-CN"/>
              </w:rPr>
              <w:t>7</w:t>
            </w:r>
          </w:p>
        </w:tc>
        <w:tc>
          <w:tcPr>
            <w:tcW w:w="1553" w:type="dxa"/>
            <w:tcBorders>
              <w:top w:val="nil"/>
              <w:left w:val="nil"/>
              <w:bottom w:val="nil"/>
              <w:right w:val="nil"/>
            </w:tcBorders>
            <w:vAlign w:val="top"/>
          </w:tcPr>
          <w:p w14:paraId="629E6720">
            <w:pPr>
              <w:rPr>
                <w:rFonts w:hint="default"/>
                <w:vertAlign w:val="baseline"/>
                <w:lang w:val="en-US" w:eastAsia="zh-CN"/>
              </w:rPr>
            </w:pPr>
            <w:r>
              <w:rPr>
                <w:rFonts w:hint="eastAsia"/>
                <w:vertAlign w:val="baseline"/>
                <w:lang w:val="en-US" w:eastAsia="zh-CN"/>
              </w:rPr>
              <w:t>4</w:t>
            </w:r>
          </w:p>
        </w:tc>
        <w:tc>
          <w:tcPr>
            <w:tcW w:w="1447" w:type="dxa"/>
            <w:tcBorders>
              <w:top w:val="nil"/>
              <w:left w:val="nil"/>
              <w:bottom w:val="nil"/>
              <w:right w:val="nil"/>
            </w:tcBorders>
            <w:vAlign w:val="top"/>
          </w:tcPr>
          <w:p w14:paraId="001FCD77">
            <w:pPr>
              <w:rPr>
                <w:rFonts w:hint="default"/>
                <w:vertAlign w:val="baseline"/>
                <w:lang w:val="en-US" w:eastAsia="zh-CN"/>
              </w:rPr>
            </w:pPr>
            <w:r>
              <w:rPr>
                <w:rFonts w:hint="eastAsia"/>
                <w:vertAlign w:val="baseline"/>
                <w:lang w:val="en-US" w:eastAsia="zh-CN"/>
              </w:rPr>
              <w:t>5</w:t>
            </w:r>
          </w:p>
        </w:tc>
        <w:tc>
          <w:tcPr>
            <w:tcW w:w="1420" w:type="dxa"/>
            <w:tcBorders>
              <w:top w:val="nil"/>
              <w:left w:val="nil"/>
              <w:bottom w:val="nil"/>
              <w:right w:val="nil"/>
            </w:tcBorders>
            <w:vAlign w:val="top"/>
          </w:tcPr>
          <w:p w14:paraId="06C1A6BF">
            <w:pPr>
              <w:rPr>
                <w:rFonts w:hint="default"/>
                <w:vertAlign w:val="baseline"/>
                <w:lang w:val="en-US" w:eastAsia="zh-CN"/>
              </w:rPr>
            </w:pPr>
            <w:r>
              <w:rPr>
                <w:rFonts w:hint="eastAsia"/>
                <w:vertAlign w:val="baseline"/>
                <w:lang w:val="en-US" w:eastAsia="zh-CN"/>
              </w:rPr>
              <w:t>7</w:t>
            </w:r>
          </w:p>
        </w:tc>
      </w:tr>
      <w:tr w14:paraId="2E2D9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single" w:color="auto" w:sz="4" w:space="0"/>
              <w:right w:val="nil"/>
            </w:tcBorders>
            <w:vAlign w:val="top"/>
          </w:tcPr>
          <w:p w14:paraId="0A7C2433">
            <w:pPr>
              <w:ind w:left="0" w:leftChars="0" w:firstLine="0" w:firstLineChars="0"/>
              <w:jc w:val="center"/>
              <w:rPr>
                <w:rFonts w:hint="default"/>
                <w:vertAlign w:val="baseline"/>
                <w:lang w:val="en-US" w:eastAsia="zh-CN"/>
              </w:rPr>
            </w:pPr>
            <w:r>
              <w:rPr>
                <w:rFonts w:hint="eastAsia"/>
                <w:vertAlign w:val="baseline"/>
                <w:lang w:val="en-US" w:eastAsia="zh-CN"/>
              </w:rPr>
              <w:t>测量时间/s</w:t>
            </w:r>
          </w:p>
        </w:tc>
        <w:tc>
          <w:tcPr>
            <w:tcW w:w="1504" w:type="dxa"/>
            <w:tcBorders>
              <w:top w:val="nil"/>
              <w:left w:val="nil"/>
              <w:bottom w:val="nil"/>
              <w:right w:val="nil"/>
            </w:tcBorders>
            <w:vAlign w:val="top"/>
          </w:tcPr>
          <w:p w14:paraId="1BD858B6">
            <w:pPr>
              <w:ind w:left="0" w:leftChars="0" w:firstLine="0" w:firstLineChars="0"/>
              <w:jc w:val="center"/>
              <w:rPr>
                <w:rFonts w:hint="default"/>
                <w:vertAlign w:val="baseline"/>
                <w:lang w:val="en-US" w:eastAsia="zh-CN"/>
              </w:rPr>
            </w:pPr>
            <w:r>
              <w:rPr>
                <w:rFonts w:hint="eastAsia"/>
                <w:vertAlign w:val="baseline"/>
                <w:lang w:val="en-US" w:eastAsia="zh-CN"/>
              </w:rPr>
              <w:t>3.21</w:t>
            </w:r>
          </w:p>
        </w:tc>
        <w:tc>
          <w:tcPr>
            <w:tcW w:w="1504" w:type="dxa"/>
            <w:tcBorders>
              <w:top w:val="nil"/>
              <w:left w:val="nil"/>
              <w:bottom w:val="nil"/>
              <w:right w:val="nil"/>
            </w:tcBorders>
            <w:vAlign w:val="top"/>
          </w:tcPr>
          <w:p w14:paraId="27DFAFF4">
            <w:pPr>
              <w:ind w:left="0" w:leftChars="0" w:firstLine="0" w:firstLineChars="0"/>
              <w:jc w:val="center"/>
              <w:rPr>
                <w:rFonts w:hint="default"/>
                <w:vertAlign w:val="baseline"/>
                <w:lang w:val="en-US" w:eastAsia="zh-CN"/>
              </w:rPr>
            </w:pPr>
            <w:r>
              <w:rPr>
                <w:rFonts w:hint="eastAsia"/>
                <w:vertAlign w:val="baseline"/>
                <w:lang w:val="en-US" w:eastAsia="zh-CN"/>
              </w:rPr>
              <w:t>3.56</w:t>
            </w:r>
          </w:p>
        </w:tc>
        <w:tc>
          <w:tcPr>
            <w:tcW w:w="1553" w:type="dxa"/>
            <w:tcBorders>
              <w:top w:val="nil"/>
              <w:left w:val="nil"/>
              <w:bottom w:val="nil"/>
              <w:right w:val="nil"/>
            </w:tcBorders>
            <w:vAlign w:val="top"/>
          </w:tcPr>
          <w:p w14:paraId="47FFA294">
            <w:pPr>
              <w:ind w:left="0" w:leftChars="0" w:firstLine="0" w:firstLineChars="0"/>
              <w:jc w:val="center"/>
              <w:rPr>
                <w:rFonts w:hint="default"/>
                <w:vertAlign w:val="baseline"/>
                <w:lang w:val="en-US" w:eastAsia="zh-CN"/>
              </w:rPr>
            </w:pPr>
            <w:r>
              <w:rPr>
                <w:rFonts w:hint="eastAsia"/>
                <w:vertAlign w:val="baseline"/>
                <w:lang w:val="en-US" w:eastAsia="zh-CN"/>
              </w:rPr>
              <w:t>4.25</w:t>
            </w:r>
          </w:p>
        </w:tc>
        <w:tc>
          <w:tcPr>
            <w:tcW w:w="1447" w:type="dxa"/>
            <w:tcBorders>
              <w:top w:val="nil"/>
              <w:left w:val="nil"/>
              <w:bottom w:val="nil"/>
              <w:right w:val="nil"/>
            </w:tcBorders>
            <w:vAlign w:val="top"/>
          </w:tcPr>
          <w:p w14:paraId="4BE4E810">
            <w:pPr>
              <w:ind w:left="0" w:leftChars="0" w:firstLine="0" w:firstLineChars="0"/>
              <w:jc w:val="center"/>
              <w:rPr>
                <w:rFonts w:hint="default"/>
                <w:vertAlign w:val="baseline"/>
                <w:lang w:val="en-US" w:eastAsia="zh-CN"/>
              </w:rPr>
            </w:pPr>
            <w:r>
              <w:rPr>
                <w:rFonts w:hint="eastAsia"/>
                <w:vertAlign w:val="baseline"/>
                <w:lang w:val="en-US" w:eastAsia="zh-CN"/>
              </w:rPr>
              <w:t>4.39</w:t>
            </w:r>
          </w:p>
        </w:tc>
        <w:tc>
          <w:tcPr>
            <w:tcW w:w="1420" w:type="dxa"/>
            <w:tcBorders>
              <w:top w:val="nil"/>
              <w:left w:val="nil"/>
              <w:bottom w:val="nil"/>
              <w:right w:val="nil"/>
            </w:tcBorders>
            <w:vAlign w:val="top"/>
          </w:tcPr>
          <w:p w14:paraId="622DACF7">
            <w:pPr>
              <w:ind w:left="0" w:leftChars="0" w:firstLine="0" w:firstLineChars="0"/>
              <w:jc w:val="center"/>
              <w:rPr>
                <w:rFonts w:hint="default"/>
                <w:vertAlign w:val="baseline"/>
                <w:lang w:val="en-US" w:eastAsia="zh-CN"/>
              </w:rPr>
            </w:pPr>
            <w:r>
              <w:rPr>
                <w:rFonts w:hint="eastAsia"/>
                <w:vertAlign w:val="baseline"/>
                <w:lang w:val="en-US" w:eastAsia="zh-CN"/>
              </w:rPr>
              <w:t>2.58</w:t>
            </w:r>
          </w:p>
        </w:tc>
      </w:tr>
      <w:tr w14:paraId="0E8BB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single" w:color="auto" w:sz="4" w:space="0"/>
              <w:right w:val="nil"/>
            </w:tcBorders>
            <w:vAlign w:val="top"/>
          </w:tcPr>
          <w:p w14:paraId="15A71CB5">
            <w:pPr>
              <w:ind w:left="0" w:leftChars="0" w:firstLine="0" w:firstLineChars="0"/>
              <w:jc w:val="center"/>
              <w:rPr>
                <w:rFonts w:hint="default"/>
                <w:vertAlign w:val="baseline"/>
                <w:lang w:val="en-US" w:eastAsia="zh-CN"/>
              </w:rPr>
            </w:pPr>
            <w:r>
              <w:rPr>
                <w:rFonts w:hint="eastAsia"/>
                <w:vertAlign w:val="baseline"/>
                <w:lang w:val="en-US" w:eastAsia="zh-CN"/>
              </w:rPr>
              <w:t>测量距离/cm</w:t>
            </w:r>
          </w:p>
        </w:tc>
        <w:tc>
          <w:tcPr>
            <w:tcW w:w="1504" w:type="dxa"/>
            <w:tcBorders>
              <w:top w:val="nil"/>
              <w:left w:val="nil"/>
              <w:bottom w:val="nil"/>
              <w:right w:val="nil"/>
            </w:tcBorders>
            <w:vAlign w:val="top"/>
          </w:tcPr>
          <w:p w14:paraId="7DD9BD52">
            <w:pPr>
              <w:ind w:left="0" w:leftChars="0" w:firstLine="0" w:firstLineChars="0"/>
              <w:jc w:val="center"/>
              <w:rPr>
                <w:rFonts w:hint="default"/>
                <w:vertAlign w:val="baseline"/>
                <w:lang w:val="en-US" w:eastAsia="zh-CN"/>
              </w:rPr>
            </w:pPr>
            <w:r>
              <w:rPr>
                <w:rFonts w:hint="eastAsia"/>
                <w:vertAlign w:val="baseline"/>
                <w:lang w:val="en-US" w:eastAsia="zh-CN"/>
              </w:rPr>
              <w:t>100.25</w:t>
            </w:r>
          </w:p>
        </w:tc>
        <w:tc>
          <w:tcPr>
            <w:tcW w:w="1504" w:type="dxa"/>
            <w:tcBorders>
              <w:top w:val="nil"/>
              <w:left w:val="nil"/>
              <w:bottom w:val="nil"/>
              <w:right w:val="nil"/>
            </w:tcBorders>
            <w:vAlign w:val="top"/>
          </w:tcPr>
          <w:p w14:paraId="4255BEDB">
            <w:pPr>
              <w:ind w:left="0" w:leftChars="0" w:firstLine="0" w:firstLineChars="0"/>
              <w:jc w:val="center"/>
              <w:rPr>
                <w:rFonts w:hint="default"/>
                <w:vertAlign w:val="baseline"/>
                <w:lang w:val="en-US" w:eastAsia="zh-CN"/>
              </w:rPr>
            </w:pPr>
            <w:r>
              <w:rPr>
                <w:rFonts w:hint="eastAsia"/>
                <w:vertAlign w:val="baseline"/>
                <w:lang w:val="en-US" w:eastAsia="zh-CN"/>
              </w:rPr>
              <w:t>135.69</w:t>
            </w:r>
          </w:p>
        </w:tc>
        <w:tc>
          <w:tcPr>
            <w:tcW w:w="1553" w:type="dxa"/>
            <w:tcBorders>
              <w:top w:val="nil"/>
              <w:left w:val="nil"/>
              <w:bottom w:val="nil"/>
              <w:right w:val="nil"/>
            </w:tcBorders>
            <w:vAlign w:val="top"/>
          </w:tcPr>
          <w:p w14:paraId="1FEA608B">
            <w:pPr>
              <w:ind w:left="0" w:leftChars="0" w:firstLine="0" w:firstLineChars="0"/>
              <w:jc w:val="center"/>
              <w:rPr>
                <w:rFonts w:hint="default"/>
                <w:vertAlign w:val="baseline"/>
                <w:lang w:val="en-US" w:eastAsia="zh-CN"/>
              </w:rPr>
            </w:pPr>
            <w:r>
              <w:rPr>
                <w:rFonts w:hint="eastAsia"/>
                <w:vertAlign w:val="baseline"/>
                <w:lang w:val="en-US" w:eastAsia="zh-CN"/>
              </w:rPr>
              <w:t>156.58</w:t>
            </w:r>
          </w:p>
        </w:tc>
        <w:tc>
          <w:tcPr>
            <w:tcW w:w="1447" w:type="dxa"/>
            <w:tcBorders>
              <w:top w:val="nil"/>
              <w:left w:val="nil"/>
              <w:bottom w:val="nil"/>
              <w:right w:val="nil"/>
            </w:tcBorders>
            <w:vAlign w:val="top"/>
          </w:tcPr>
          <w:p w14:paraId="21703DB7">
            <w:pPr>
              <w:ind w:left="0" w:leftChars="0" w:firstLine="0" w:firstLineChars="0"/>
              <w:jc w:val="center"/>
              <w:rPr>
                <w:rFonts w:hint="default"/>
                <w:vertAlign w:val="baseline"/>
                <w:lang w:val="en-US" w:eastAsia="zh-CN"/>
              </w:rPr>
            </w:pPr>
            <w:r>
              <w:rPr>
                <w:rFonts w:hint="eastAsia"/>
                <w:vertAlign w:val="baseline"/>
                <w:lang w:val="en-US" w:eastAsia="zh-CN"/>
              </w:rPr>
              <w:t>174.36</w:t>
            </w:r>
          </w:p>
        </w:tc>
        <w:tc>
          <w:tcPr>
            <w:tcW w:w="1420" w:type="dxa"/>
            <w:tcBorders>
              <w:top w:val="nil"/>
              <w:left w:val="nil"/>
              <w:bottom w:val="nil"/>
              <w:right w:val="nil"/>
            </w:tcBorders>
            <w:vAlign w:val="top"/>
          </w:tcPr>
          <w:p w14:paraId="333A7BEA">
            <w:pPr>
              <w:ind w:left="0" w:leftChars="0" w:firstLine="0" w:firstLineChars="0"/>
              <w:jc w:val="center"/>
              <w:rPr>
                <w:rFonts w:hint="default"/>
                <w:vertAlign w:val="baseline"/>
                <w:lang w:val="en-US" w:eastAsia="zh-CN"/>
              </w:rPr>
            </w:pPr>
            <w:r>
              <w:rPr>
                <w:rFonts w:hint="eastAsia"/>
                <w:vertAlign w:val="baseline"/>
                <w:lang w:val="en-US" w:eastAsia="zh-CN"/>
              </w:rPr>
              <w:t>200.65</w:t>
            </w:r>
          </w:p>
        </w:tc>
      </w:tr>
      <w:tr w14:paraId="734BF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single" w:color="auto" w:sz="4" w:space="0"/>
              <w:left w:val="nil"/>
              <w:bottom w:val="nil"/>
              <w:right w:val="nil"/>
            </w:tcBorders>
            <w:vAlign w:val="top"/>
          </w:tcPr>
          <w:p w14:paraId="5C5AB071">
            <w:pPr>
              <w:ind w:left="0" w:leftChars="0" w:firstLine="0" w:firstLineChars="0"/>
              <w:jc w:val="center"/>
              <w:rPr>
                <w:rFonts w:hint="default"/>
                <w:vertAlign w:val="baseline"/>
                <w:lang w:val="en-US" w:eastAsia="zh-CN"/>
              </w:rPr>
            </w:pPr>
            <w:r>
              <w:rPr>
                <w:rFonts w:hint="eastAsia"/>
                <w:vertAlign w:val="baseline"/>
                <w:lang w:val="en-US" w:eastAsia="zh-CN"/>
              </w:rPr>
              <w:t>测量边长/cm</w:t>
            </w:r>
          </w:p>
        </w:tc>
        <w:tc>
          <w:tcPr>
            <w:tcW w:w="1504" w:type="dxa"/>
            <w:tcBorders>
              <w:top w:val="nil"/>
              <w:left w:val="nil"/>
              <w:bottom w:val="nil"/>
              <w:right w:val="nil"/>
            </w:tcBorders>
            <w:vAlign w:val="top"/>
          </w:tcPr>
          <w:p w14:paraId="21DD401A">
            <w:pPr>
              <w:ind w:left="0" w:leftChars="0" w:firstLine="0" w:firstLineChars="0"/>
              <w:jc w:val="center"/>
              <w:rPr>
                <w:rFonts w:hint="default"/>
                <w:vertAlign w:val="baseline"/>
                <w:lang w:val="en-US" w:eastAsia="zh-CN"/>
              </w:rPr>
            </w:pPr>
            <w:r>
              <w:rPr>
                <w:rFonts w:hint="eastAsia"/>
                <w:vertAlign w:val="baseline"/>
                <w:lang w:val="en-US" w:eastAsia="zh-CN"/>
              </w:rPr>
              <w:t>4.73</w:t>
            </w:r>
          </w:p>
        </w:tc>
        <w:tc>
          <w:tcPr>
            <w:tcW w:w="1504" w:type="dxa"/>
            <w:tcBorders>
              <w:top w:val="nil"/>
              <w:left w:val="nil"/>
              <w:bottom w:val="nil"/>
              <w:right w:val="nil"/>
            </w:tcBorders>
            <w:vAlign w:val="top"/>
          </w:tcPr>
          <w:p w14:paraId="5FBBAE15">
            <w:pPr>
              <w:ind w:left="0" w:leftChars="0" w:firstLine="0" w:firstLineChars="0"/>
              <w:jc w:val="center"/>
              <w:rPr>
                <w:rFonts w:hint="default"/>
                <w:vertAlign w:val="baseline"/>
                <w:lang w:val="en-US" w:eastAsia="zh-CN"/>
              </w:rPr>
            </w:pPr>
            <w:r>
              <w:rPr>
                <w:rFonts w:hint="eastAsia"/>
                <w:vertAlign w:val="baseline"/>
                <w:lang w:val="en-US" w:eastAsia="zh-CN"/>
              </w:rPr>
              <w:t>6.25</w:t>
            </w:r>
          </w:p>
        </w:tc>
        <w:tc>
          <w:tcPr>
            <w:tcW w:w="1553" w:type="dxa"/>
            <w:tcBorders>
              <w:top w:val="nil"/>
              <w:left w:val="nil"/>
              <w:bottom w:val="nil"/>
              <w:right w:val="nil"/>
            </w:tcBorders>
            <w:vAlign w:val="top"/>
          </w:tcPr>
          <w:p w14:paraId="1ED3968B">
            <w:pPr>
              <w:ind w:left="0" w:leftChars="0" w:firstLine="0" w:firstLineChars="0"/>
              <w:jc w:val="center"/>
              <w:rPr>
                <w:rFonts w:hint="default"/>
                <w:vertAlign w:val="baseline"/>
                <w:lang w:val="en-US" w:eastAsia="zh-CN"/>
              </w:rPr>
            </w:pPr>
            <w:r>
              <w:rPr>
                <w:rFonts w:hint="eastAsia"/>
                <w:vertAlign w:val="baseline"/>
                <w:lang w:val="en-US" w:eastAsia="zh-CN"/>
              </w:rPr>
              <w:t>4.56</w:t>
            </w:r>
          </w:p>
        </w:tc>
        <w:tc>
          <w:tcPr>
            <w:tcW w:w="1447" w:type="dxa"/>
            <w:tcBorders>
              <w:top w:val="nil"/>
              <w:left w:val="nil"/>
              <w:bottom w:val="nil"/>
              <w:right w:val="nil"/>
            </w:tcBorders>
            <w:vAlign w:val="top"/>
          </w:tcPr>
          <w:p w14:paraId="7056DFCA">
            <w:pPr>
              <w:ind w:left="0" w:leftChars="0" w:firstLine="0" w:firstLineChars="0"/>
              <w:jc w:val="center"/>
              <w:rPr>
                <w:rFonts w:hint="default"/>
                <w:vertAlign w:val="baseline"/>
                <w:lang w:val="en-US" w:eastAsia="zh-CN"/>
              </w:rPr>
            </w:pPr>
            <w:r>
              <w:rPr>
                <w:rFonts w:hint="eastAsia"/>
                <w:vertAlign w:val="baseline"/>
                <w:lang w:val="en-US" w:eastAsia="zh-CN"/>
              </w:rPr>
              <w:t>5.49</w:t>
            </w:r>
          </w:p>
        </w:tc>
        <w:tc>
          <w:tcPr>
            <w:tcW w:w="1420" w:type="dxa"/>
            <w:tcBorders>
              <w:top w:val="nil"/>
              <w:left w:val="nil"/>
              <w:bottom w:val="nil"/>
              <w:right w:val="nil"/>
            </w:tcBorders>
            <w:vAlign w:val="top"/>
          </w:tcPr>
          <w:p w14:paraId="64C945B4">
            <w:pPr>
              <w:ind w:left="0" w:leftChars="0" w:firstLine="0" w:firstLineChars="0"/>
              <w:jc w:val="center"/>
              <w:rPr>
                <w:rFonts w:hint="default"/>
                <w:vertAlign w:val="baseline"/>
                <w:lang w:val="en-US" w:eastAsia="zh-CN"/>
              </w:rPr>
            </w:pPr>
            <w:r>
              <w:rPr>
                <w:rFonts w:hint="eastAsia"/>
                <w:vertAlign w:val="baseline"/>
                <w:lang w:val="en-US" w:eastAsia="zh-CN"/>
              </w:rPr>
              <w:t>7.58</w:t>
            </w:r>
          </w:p>
        </w:tc>
      </w:tr>
      <w:tr w14:paraId="06BE9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860" w:type="dxa"/>
            <w:tcBorders>
              <w:top w:val="nil"/>
              <w:left w:val="nil"/>
              <w:bottom w:val="single" w:color="auto" w:sz="4" w:space="0"/>
              <w:right w:val="nil"/>
            </w:tcBorders>
            <w:vAlign w:val="top"/>
          </w:tcPr>
          <w:p w14:paraId="405E7033">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c>
          <w:tcPr>
            <w:tcW w:w="1504" w:type="dxa"/>
            <w:tcBorders>
              <w:top w:val="nil"/>
              <w:left w:val="nil"/>
              <w:bottom w:val="single" w:color="auto" w:sz="4" w:space="0"/>
              <w:right w:val="nil"/>
            </w:tcBorders>
            <w:shd w:val="clear" w:color="auto" w:fill="auto"/>
            <w:vAlign w:val="top"/>
          </w:tcPr>
          <w:p w14:paraId="3D35304C">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04" w:type="dxa"/>
            <w:tcBorders>
              <w:top w:val="nil"/>
              <w:left w:val="nil"/>
              <w:bottom w:val="single" w:color="auto" w:sz="4" w:space="0"/>
              <w:right w:val="nil"/>
            </w:tcBorders>
            <w:shd w:val="clear" w:color="auto" w:fill="auto"/>
            <w:vAlign w:val="top"/>
          </w:tcPr>
          <w:p w14:paraId="427D3FD8">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553" w:type="dxa"/>
            <w:tcBorders>
              <w:top w:val="nil"/>
              <w:left w:val="nil"/>
              <w:bottom w:val="single" w:color="auto" w:sz="4" w:space="0"/>
              <w:right w:val="nil"/>
            </w:tcBorders>
            <w:shd w:val="clear" w:color="auto" w:fill="auto"/>
            <w:vAlign w:val="top"/>
          </w:tcPr>
          <w:p w14:paraId="54632E9D">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47" w:type="dxa"/>
            <w:tcBorders>
              <w:top w:val="nil"/>
              <w:left w:val="nil"/>
              <w:bottom w:val="single" w:color="auto" w:sz="4" w:space="0"/>
              <w:right w:val="nil"/>
            </w:tcBorders>
            <w:shd w:val="clear" w:color="auto" w:fill="auto"/>
            <w:vAlign w:val="top"/>
          </w:tcPr>
          <w:p w14:paraId="391CC2FC">
            <w:pPr>
              <w:ind w:left="0" w:leftChars="0" w:firstLine="0" w:firstLineChars="0"/>
              <w:jc w:val="center"/>
              <w:rPr>
                <w:rFonts w:hint="default"/>
                <w:vertAlign w:val="baseline"/>
                <w:lang w:val="en-US" w:eastAsia="zh-CN"/>
              </w:rPr>
            </w:pPr>
            <w:r>
              <w:rPr>
                <w:rFonts w:hint="eastAsia"/>
                <w:vertAlign w:val="baseline"/>
                <w:lang w:val="en-US" w:eastAsia="zh-CN"/>
              </w:rPr>
              <w:t>成功</w:t>
            </w:r>
          </w:p>
        </w:tc>
        <w:tc>
          <w:tcPr>
            <w:tcW w:w="1420" w:type="dxa"/>
            <w:tcBorders>
              <w:top w:val="nil"/>
              <w:left w:val="nil"/>
              <w:bottom w:val="single" w:color="auto" w:sz="4" w:space="0"/>
              <w:right w:val="nil"/>
            </w:tcBorders>
            <w:shd w:val="clear" w:color="auto" w:fill="auto"/>
            <w:vAlign w:val="top"/>
          </w:tcPr>
          <w:p w14:paraId="099B6625">
            <w:pPr>
              <w:ind w:left="0" w:leftChars="0" w:firstLine="0" w:firstLineChars="0"/>
              <w:jc w:val="center"/>
              <w:rPr>
                <w:rFonts w:hint="default"/>
                <w:vertAlign w:val="baseline"/>
                <w:lang w:val="en-US" w:eastAsia="zh-CN"/>
              </w:rPr>
            </w:pPr>
            <w:r>
              <w:rPr>
                <w:rFonts w:hint="eastAsia"/>
                <w:vertAlign w:val="baseline"/>
                <w:lang w:val="en-US" w:eastAsia="zh-CN"/>
              </w:rPr>
              <w:t>成功</w:t>
            </w:r>
          </w:p>
        </w:tc>
      </w:tr>
    </w:tbl>
    <w:p w14:paraId="087D2FCD">
      <w:pPr>
        <w:numPr>
          <w:ilvl w:val="0"/>
          <w:numId w:val="12"/>
        </w:numPr>
        <w:bidi w:val="0"/>
        <w:ind w:left="0" w:leftChars="0" w:firstLine="480" w:firstLineChars="200"/>
        <w:rPr>
          <w:rFonts w:hint="eastAsia"/>
          <w:lang w:val="en-US" w:eastAsia="zh-CN"/>
        </w:rPr>
      </w:pPr>
      <w:r>
        <w:rPr>
          <w:rFonts w:hint="eastAsia"/>
          <w:lang w:val="en-US" w:eastAsia="zh-CN"/>
        </w:rPr>
        <w:t>测量带有数字的目标物检测，按下一键启动按键后，测量指定编号正方形的x和距离D得到下述表格，完成发挥题第三问。</w:t>
      </w:r>
    </w:p>
    <w:p w14:paraId="0DC12467">
      <w:pPr>
        <w:numPr>
          <w:ilvl w:val="0"/>
          <w:numId w:val="0"/>
        </w:numPr>
        <w:bidi w:val="0"/>
        <w:ind w:leftChars="200"/>
        <w:jc w:val="center"/>
        <w:rPr>
          <w:rFonts w:hint="eastAsia"/>
          <w:lang w:val="en-US" w:eastAsia="zh-CN"/>
        </w:rPr>
      </w:pPr>
      <w:r>
        <w:rPr>
          <w:rFonts w:hint="eastAsia"/>
          <w:lang w:val="en-US" w:eastAsia="zh-CN"/>
        </w:rPr>
        <w:t>表6 指定编号正方形的x和距离D</w:t>
      </w:r>
    </w:p>
    <w:tbl>
      <w:tblPr>
        <w:tblStyle w:val="8"/>
        <w:tblW w:w="95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1573"/>
        <w:gridCol w:w="1563"/>
        <w:gridCol w:w="1515"/>
        <w:gridCol w:w="1573"/>
        <w:gridCol w:w="1582"/>
      </w:tblGrid>
      <w:tr w14:paraId="409EA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4FC4B929">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73" w:type="dxa"/>
            <w:tcBorders>
              <w:top w:val="single" w:color="auto" w:sz="4" w:space="0"/>
              <w:left w:val="nil"/>
              <w:bottom w:val="nil"/>
              <w:right w:val="nil"/>
            </w:tcBorders>
          </w:tcPr>
          <w:p w14:paraId="46BA9102">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63" w:type="dxa"/>
            <w:tcBorders>
              <w:top w:val="single" w:color="auto" w:sz="4" w:space="0"/>
              <w:left w:val="nil"/>
              <w:bottom w:val="nil"/>
              <w:right w:val="nil"/>
            </w:tcBorders>
          </w:tcPr>
          <w:p w14:paraId="31C25E2E">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15" w:type="dxa"/>
            <w:tcBorders>
              <w:top w:val="single" w:color="auto" w:sz="4" w:space="0"/>
              <w:left w:val="nil"/>
              <w:bottom w:val="nil"/>
              <w:right w:val="nil"/>
            </w:tcBorders>
          </w:tcPr>
          <w:p w14:paraId="6C876652">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573" w:type="dxa"/>
            <w:tcBorders>
              <w:top w:val="single" w:color="auto" w:sz="4" w:space="0"/>
              <w:left w:val="nil"/>
              <w:bottom w:val="nil"/>
              <w:right w:val="nil"/>
            </w:tcBorders>
          </w:tcPr>
          <w:p w14:paraId="6B8F678D">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582" w:type="dxa"/>
            <w:tcBorders>
              <w:top w:val="single" w:color="auto" w:sz="4" w:space="0"/>
              <w:left w:val="nil"/>
              <w:bottom w:val="nil"/>
              <w:right w:val="nil"/>
            </w:tcBorders>
          </w:tcPr>
          <w:p w14:paraId="4A0AC3F8">
            <w:pPr>
              <w:ind w:left="0" w:leftChars="0" w:firstLine="0" w:firstLineChars="0"/>
              <w:jc w:val="center"/>
              <w:rPr>
                <w:rFonts w:hint="default"/>
                <w:vertAlign w:val="baseline"/>
                <w:lang w:val="en-US" w:eastAsia="zh-CN"/>
              </w:rPr>
            </w:pPr>
            <w:r>
              <w:rPr>
                <w:rFonts w:hint="eastAsia"/>
                <w:vertAlign w:val="baseline"/>
                <w:lang w:val="en-US" w:eastAsia="zh-CN"/>
              </w:rPr>
              <w:t>5</w:t>
            </w:r>
          </w:p>
        </w:tc>
      </w:tr>
      <w:tr w14:paraId="390D4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1B033D08">
            <w:pPr>
              <w:ind w:left="0" w:leftChars="0" w:firstLine="0" w:firstLineChars="0"/>
              <w:jc w:val="center"/>
              <w:rPr>
                <w:rFonts w:hint="default"/>
                <w:vertAlign w:val="baseline"/>
                <w:lang w:val="en-US" w:eastAsia="zh-CN"/>
              </w:rPr>
            </w:pPr>
            <w:r>
              <w:rPr>
                <w:rFonts w:hint="eastAsia"/>
                <w:vertAlign w:val="baseline"/>
                <w:lang w:val="en-US" w:eastAsia="zh-CN"/>
              </w:rPr>
              <w:t>实际距离/cm</w:t>
            </w:r>
          </w:p>
        </w:tc>
        <w:tc>
          <w:tcPr>
            <w:tcW w:w="1573" w:type="dxa"/>
            <w:tcBorders>
              <w:top w:val="nil"/>
              <w:left w:val="nil"/>
              <w:bottom w:val="nil"/>
              <w:right w:val="nil"/>
            </w:tcBorders>
          </w:tcPr>
          <w:p w14:paraId="6510CC26">
            <w:pPr>
              <w:ind w:left="0" w:leftChars="0" w:firstLine="0" w:firstLineChars="0"/>
              <w:jc w:val="center"/>
              <w:rPr>
                <w:rFonts w:hint="default"/>
                <w:vertAlign w:val="baseline"/>
                <w:lang w:val="en-US" w:eastAsia="zh-CN"/>
              </w:rPr>
            </w:pPr>
            <w:r>
              <w:rPr>
                <w:rFonts w:hint="eastAsia"/>
                <w:vertAlign w:val="baseline"/>
                <w:lang w:val="en-US" w:eastAsia="zh-CN"/>
              </w:rPr>
              <w:t>100</w:t>
            </w:r>
          </w:p>
        </w:tc>
        <w:tc>
          <w:tcPr>
            <w:tcW w:w="1563" w:type="dxa"/>
            <w:tcBorders>
              <w:top w:val="nil"/>
              <w:left w:val="nil"/>
              <w:bottom w:val="nil"/>
              <w:right w:val="nil"/>
            </w:tcBorders>
          </w:tcPr>
          <w:p w14:paraId="6E73BC16">
            <w:pPr>
              <w:ind w:left="0" w:leftChars="0" w:firstLine="0" w:firstLineChars="0"/>
              <w:jc w:val="center"/>
              <w:rPr>
                <w:rFonts w:hint="default"/>
                <w:vertAlign w:val="baseline"/>
                <w:lang w:val="en-US" w:eastAsia="zh-CN"/>
              </w:rPr>
            </w:pPr>
            <w:r>
              <w:rPr>
                <w:rFonts w:hint="eastAsia"/>
                <w:vertAlign w:val="baseline"/>
                <w:lang w:val="en-US" w:eastAsia="zh-CN"/>
              </w:rPr>
              <w:t>120</w:t>
            </w:r>
          </w:p>
        </w:tc>
        <w:tc>
          <w:tcPr>
            <w:tcW w:w="1515" w:type="dxa"/>
            <w:tcBorders>
              <w:top w:val="nil"/>
              <w:left w:val="nil"/>
              <w:bottom w:val="nil"/>
              <w:right w:val="nil"/>
            </w:tcBorders>
          </w:tcPr>
          <w:p w14:paraId="42640F7F">
            <w:pPr>
              <w:ind w:left="0" w:leftChars="0" w:firstLine="0" w:firstLineChars="0"/>
              <w:jc w:val="center"/>
              <w:rPr>
                <w:rFonts w:hint="default"/>
                <w:vertAlign w:val="baseline"/>
                <w:lang w:val="en-US" w:eastAsia="zh-CN"/>
              </w:rPr>
            </w:pPr>
            <w:r>
              <w:rPr>
                <w:rFonts w:hint="eastAsia"/>
                <w:vertAlign w:val="baseline"/>
                <w:lang w:val="en-US" w:eastAsia="zh-CN"/>
              </w:rPr>
              <w:t>140</w:t>
            </w:r>
          </w:p>
        </w:tc>
        <w:tc>
          <w:tcPr>
            <w:tcW w:w="1573" w:type="dxa"/>
            <w:tcBorders>
              <w:top w:val="nil"/>
              <w:left w:val="nil"/>
              <w:bottom w:val="nil"/>
              <w:right w:val="nil"/>
            </w:tcBorders>
          </w:tcPr>
          <w:p w14:paraId="06182062">
            <w:pPr>
              <w:ind w:left="0" w:leftChars="0" w:firstLine="0" w:firstLineChars="0"/>
              <w:jc w:val="center"/>
              <w:rPr>
                <w:rFonts w:hint="default"/>
                <w:vertAlign w:val="baseline"/>
                <w:lang w:val="en-US" w:eastAsia="zh-CN"/>
              </w:rPr>
            </w:pPr>
            <w:r>
              <w:rPr>
                <w:rFonts w:hint="eastAsia"/>
                <w:vertAlign w:val="baseline"/>
                <w:lang w:val="en-US" w:eastAsia="zh-CN"/>
              </w:rPr>
              <w:t>170</w:t>
            </w:r>
          </w:p>
        </w:tc>
        <w:tc>
          <w:tcPr>
            <w:tcW w:w="1582" w:type="dxa"/>
            <w:tcBorders>
              <w:top w:val="nil"/>
              <w:left w:val="nil"/>
              <w:bottom w:val="nil"/>
              <w:right w:val="nil"/>
            </w:tcBorders>
          </w:tcPr>
          <w:p w14:paraId="31F6261C">
            <w:pPr>
              <w:ind w:left="0" w:leftChars="0" w:firstLine="0" w:firstLineChars="0"/>
              <w:jc w:val="center"/>
              <w:rPr>
                <w:rFonts w:hint="default"/>
                <w:vertAlign w:val="baseline"/>
                <w:lang w:val="en-US" w:eastAsia="zh-CN"/>
              </w:rPr>
            </w:pPr>
            <w:r>
              <w:rPr>
                <w:rFonts w:hint="eastAsia"/>
                <w:vertAlign w:val="baseline"/>
                <w:lang w:val="en-US" w:eastAsia="zh-CN"/>
              </w:rPr>
              <w:t>200</w:t>
            </w:r>
          </w:p>
        </w:tc>
      </w:tr>
      <w:tr w14:paraId="756CB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0053033C">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73" w:type="dxa"/>
            <w:tcBorders>
              <w:top w:val="nil"/>
              <w:left w:val="nil"/>
              <w:bottom w:val="nil"/>
              <w:right w:val="nil"/>
            </w:tcBorders>
          </w:tcPr>
          <w:p w14:paraId="0E35AB35">
            <w:pPr>
              <w:ind w:left="0" w:leftChars="0" w:firstLine="0" w:firstLineChars="0"/>
              <w:jc w:val="center"/>
              <w:rPr>
                <w:rFonts w:hint="default"/>
                <w:vertAlign w:val="baseline"/>
                <w:lang w:val="en-US" w:eastAsia="zh-CN"/>
              </w:rPr>
            </w:pPr>
            <w:r>
              <w:rPr>
                <w:rFonts w:hint="eastAsia"/>
                <w:vertAlign w:val="baseline"/>
                <w:lang w:val="en-US" w:eastAsia="zh-CN"/>
              </w:rPr>
              <w:t>13</w:t>
            </w:r>
          </w:p>
        </w:tc>
        <w:tc>
          <w:tcPr>
            <w:tcW w:w="1563" w:type="dxa"/>
            <w:tcBorders>
              <w:top w:val="nil"/>
              <w:left w:val="nil"/>
              <w:bottom w:val="nil"/>
              <w:right w:val="nil"/>
            </w:tcBorders>
          </w:tcPr>
          <w:p w14:paraId="3CFB8836">
            <w:pPr>
              <w:ind w:left="0" w:leftChars="0" w:firstLine="0" w:firstLineChars="0"/>
              <w:jc w:val="center"/>
              <w:rPr>
                <w:rFonts w:hint="default"/>
                <w:vertAlign w:val="baseline"/>
                <w:lang w:val="en-US" w:eastAsia="zh-CN"/>
              </w:rPr>
            </w:pPr>
            <w:r>
              <w:rPr>
                <w:rFonts w:hint="eastAsia"/>
                <w:vertAlign w:val="baseline"/>
                <w:lang w:val="en-US" w:eastAsia="zh-CN"/>
              </w:rPr>
              <w:t>15</w:t>
            </w:r>
          </w:p>
        </w:tc>
        <w:tc>
          <w:tcPr>
            <w:tcW w:w="1515" w:type="dxa"/>
            <w:tcBorders>
              <w:top w:val="nil"/>
              <w:left w:val="nil"/>
              <w:bottom w:val="nil"/>
              <w:right w:val="nil"/>
            </w:tcBorders>
          </w:tcPr>
          <w:p w14:paraId="5EB5D7B8">
            <w:pPr>
              <w:ind w:left="0" w:leftChars="0" w:firstLine="0" w:firstLineChars="0"/>
              <w:jc w:val="center"/>
              <w:rPr>
                <w:rFonts w:hint="default"/>
                <w:vertAlign w:val="baseline"/>
                <w:lang w:val="en-US" w:eastAsia="zh-CN"/>
              </w:rPr>
            </w:pPr>
            <w:r>
              <w:rPr>
                <w:rFonts w:hint="eastAsia"/>
                <w:vertAlign w:val="baseline"/>
                <w:lang w:val="en-US" w:eastAsia="zh-CN"/>
              </w:rPr>
              <w:t>14</w:t>
            </w:r>
          </w:p>
        </w:tc>
        <w:tc>
          <w:tcPr>
            <w:tcW w:w="1573" w:type="dxa"/>
            <w:tcBorders>
              <w:top w:val="nil"/>
              <w:left w:val="nil"/>
              <w:bottom w:val="nil"/>
              <w:right w:val="nil"/>
            </w:tcBorders>
          </w:tcPr>
          <w:p w14:paraId="0F7C3E92">
            <w:pPr>
              <w:ind w:left="0" w:leftChars="0" w:firstLine="0" w:firstLineChars="0"/>
              <w:jc w:val="center"/>
              <w:rPr>
                <w:rFonts w:hint="default"/>
                <w:vertAlign w:val="baseline"/>
                <w:lang w:val="en-US" w:eastAsia="zh-CN"/>
              </w:rPr>
            </w:pPr>
            <w:r>
              <w:rPr>
                <w:rFonts w:hint="eastAsia"/>
                <w:vertAlign w:val="baseline"/>
                <w:lang w:val="en-US" w:eastAsia="zh-CN"/>
              </w:rPr>
              <w:t>12</w:t>
            </w:r>
          </w:p>
        </w:tc>
        <w:tc>
          <w:tcPr>
            <w:tcW w:w="1582" w:type="dxa"/>
            <w:tcBorders>
              <w:top w:val="nil"/>
              <w:left w:val="nil"/>
              <w:bottom w:val="nil"/>
              <w:right w:val="nil"/>
            </w:tcBorders>
          </w:tcPr>
          <w:p w14:paraId="7548A353">
            <w:pPr>
              <w:ind w:left="0" w:leftChars="0" w:firstLine="0" w:firstLineChars="0"/>
              <w:jc w:val="center"/>
              <w:rPr>
                <w:rFonts w:hint="default"/>
                <w:vertAlign w:val="baseline"/>
                <w:lang w:val="en-US" w:eastAsia="zh-CN"/>
              </w:rPr>
            </w:pPr>
            <w:r>
              <w:rPr>
                <w:rFonts w:hint="eastAsia"/>
                <w:vertAlign w:val="baseline"/>
                <w:lang w:val="en-US" w:eastAsia="zh-CN"/>
              </w:rPr>
              <w:t>10</w:t>
            </w:r>
          </w:p>
        </w:tc>
      </w:tr>
      <w:tr w14:paraId="317E5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vAlign w:val="top"/>
          </w:tcPr>
          <w:p w14:paraId="2C935029">
            <w:pPr>
              <w:ind w:left="0" w:leftChars="0" w:firstLine="0" w:firstLineChars="0"/>
              <w:jc w:val="center"/>
              <w:rPr>
                <w:rFonts w:hint="default"/>
                <w:vertAlign w:val="baseline"/>
                <w:lang w:val="en-US" w:eastAsia="zh-CN"/>
              </w:rPr>
            </w:pPr>
            <w:r>
              <w:rPr>
                <w:rFonts w:hint="eastAsia"/>
                <w:vertAlign w:val="baseline"/>
                <w:lang w:val="en-US" w:eastAsia="zh-CN"/>
              </w:rPr>
              <w:t>测量距离/cm</w:t>
            </w:r>
          </w:p>
        </w:tc>
        <w:tc>
          <w:tcPr>
            <w:tcW w:w="1573" w:type="dxa"/>
            <w:tcBorders>
              <w:top w:val="nil"/>
              <w:left w:val="nil"/>
              <w:bottom w:val="nil"/>
              <w:right w:val="nil"/>
            </w:tcBorders>
            <w:vAlign w:val="top"/>
          </w:tcPr>
          <w:p w14:paraId="21242629">
            <w:pPr>
              <w:ind w:left="0" w:leftChars="0" w:firstLine="0" w:firstLineChars="0"/>
              <w:jc w:val="center"/>
              <w:rPr>
                <w:rFonts w:hint="default"/>
                <w:vertAlign w:val="baseline"/>
                <w:lang w:val="en-US" w:eastAsia="zh-CN"/>
              </w:rPr>
            </w:pPr>
            <w:r>
              <w:rPr>
                <w:rFonts w:hint="eastAsia"/>
                <w:vertAlign w:val="baseline"/>
                <w:lang w:val="en-US" w:eastAsia="zh-CN"/>
              </w:rPr>
              <w:t>100.25</w:t>
            </w:r>
          </w:p>
        </w:tc>
        <w:tc>
          <w:tcPr>
            <w:tcW w:w="1563" w:type="dxa"/>
            <w:tcBorders>
              <w:top w:val="nil"/>
              <w:left w:val="nil"/>
              <w:bottom w:val="nil"/>
              <w:right w:val="nil"/>
            </w:tcBorders>
            <w:vAlign w:val="top"/>
          </w:tcPr>
          <w:p w14:paraId="1BB4FEAD">
            <w:pPr>
              <w:ind w:left="0" w:leftChars="0" w:firstLine="0" w:firstLineChars="0"/>
              <w:jc w:val="center"/>
              <w:rPr>
                <w:rFonts w:hint="default"/>
                <w:vertAlign w:val="baseline"/>
                <w:lang w:val="en-US" w:eastAsia="zh-CN"/>
              </w:rPr>
            </w:pPr>
            <w:r>
              <w:rPr>
                <w:rFonts w:hint="eastAsia"/>
                <w:vertAlign w:val="baseline"/>
                <w:lang w:val="en-US" w:eastAsia="zh-CN"/>
              </w:rPr>
              <w:t>135.69</w:t>
            </w:r>
          </w:p>
        </w:tc>
        <w:tc>
          <w:tcPr>
            <w:tcW w:w="1515" w:type="dxa"/>
            <w:tcBorders>
              <w:top w:val="nil"/>
              <w:left w:val="nil"/>
              <w:bottom w:val="nil"/>
              <w:right w:val="nil"/>
            </w:tcBorders>
            <w:vAlign w:val="top"/>
          </w:tcPr>
          <w:p w14:paraId="0AB4FF48">
            <w:pPr>
              <w:ind w:left="0" w:leftChars="0" w:firstLine="0" w:firstLineChars="0"/>
              <w:jc w:val="center"/>
              <w:rPr>
                <w:rFonts w:hint="default"/>
                <w:vertAlign w:val="baseline"/>
                <w:lang w:val="en-US" w:eastAsia="zh-CN"/>
              </w:rPr>
            </w:pPr>
            <w:r>
              <w:rPr>
                <w:rFonts w:hint="eastAsia"/>
                <w:vertAlign w:val="baseline"/>
                <w:lang w:val="en-US" w:eastAsia="zh-CN"/>
              </w:rPr>
              <w:t>156.58</w:t>
            </w:r>
          </w:p>
        </w:tc>
        <w:tc>
          <w:tcPr>
            <w:tcW w:w="1573" w:type="dxa"/>
            <w:tcBorders>
              <w:top w:val="nil"/>
              <w:left w:val="nil"/>
              <w:bottom w:val="nil"/>
              <w:right w:val="nil"/>
            </w:tcBorders>
            <w:vAlign w:val="top"/>
          </w:tcPr>
          <w:p w14:paraId="1C59404B">
            <w:pPr>
              <w:ind w:left="0" w:leftChars="0" w:firstLine="0" w:firstLineChars="0"/>
              <w:jc w:val="center"/>
              <w:rPr>
                <w:rFonts w:hint="default"/>
                <w:vertAlign w:val="baseline"/>
                <w:lang w:val="en-US" w:eastAsia="zh-CN"/>
              </w:rPr>
            </w:pPr>
            <w:r>
              <w:rPr>
                <w:rFonts w:hint="eastAsia"/>
                <w:vertAlign w:val="baseline"/>
                <w:lang w:val="en-US" w:eastAsia="zh-CN"/>
              </w:rPr>
              <w:t>174.36</w:t>
            </w:r>
          </w:p>
        </w:tc>
        <w:tc>
          <w:tcPr>
            <w:tcW w:w="1582" w:type="dxa"/>
            <w:tcBorders>
              <w:top w:val="nil"/>
              <w:left w:val="nil"/>
              <w:bottom w:val="nil"/>
              <w:right w:val="nil"/>
            </w:tcBorders>
            <w:vAlign w:val="top"/>
          </w:tcPr>
          <w:p w14:paraId="4C3F2C1E">
            <w:pPr>
              <w:ind w:left="0" w:leftChars="0" w:firstLine="0" w:firstLineChars="0"/>
              <w:jc w:val="center"/>
              <w:rPr>
                <w:rFonts w:hint="default"/>
                <w:vertAlign w:val="baseline"/>
                <w:lang w:val="en-US" w:eastAsia="zh-CN"/>
              </w:rPr>
            </w:pPr>
            <w:r>
              <w:rPr>
                <w:rFonts w:hint="eastAsia"/>
                <w:vertAlign w:val="baseline"/>
                <w:lang w:val="en-US" w:eastAsia="zh-CN"/>
              </w:rPr>
              <w:t>200.65</w:t>
            </w:r>
          </w:p>
        </w:tc>
      </w:tr>
      <w:tr w14:paraId="51D3B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vAlign w:val="top"/>
          </w:tcPr>
          <w:p w14:paraId="057E75D9">
            <w:pPr>
              <w:ind w:left="0" w:leftChars="0" w:firstLine="0" w:firstLineChars="0"/>
              <w:jc w:val="center"/>
              <w:rPr>
                <w:rFonts w:hint="eastAsia"/>
                <w:vertAlign w:val="baseline"/>
                <w:lang w:val="en-US" w:eastAsia="zh-CN"/>
              </w:rPr>
            </w:pPr>
            <w:r>
              <w:rPr>
                <w:rFonts w:hint="eastAsia"/>
                <w:vertAlign w:val="baseline"/>
                <w:lang w:val="en-US" w:eastAsia="zh-CN"/>
              </w:rPr>
              <w:t>测量边长/cm</w:t>
            </w:r>
          </w:p>
        </w:tc>
        <w:tc>
          <w:tcPr>
            <w:tcW w:w="1573" w:type="dxa"/>
            <w:tcBorders>
              <w:top w:val="nil"/>
              <w:left w:val="nil"/>
              <w:bottom w:val="nil"/>
              <w:right w:val="nil"/>
            </w:tcBorders>
            <w:vAlign w:val="top"/>
          </w:tcPr>
          <w:p w14:paraId="16684E68">
            <w:pPr>
              <w:ind w:left="0" w:leftChars="0" w:firstLine="0" w:firstLineChars="0"/>
              <w:jc w:val="center"/>
              <w:rPr>
                <w:rFonts w:hint="eastAsia"/>
                <w:vertAlign w:val="baseline"/>
                <w:lang w:val="en-US" w:eastAsia="zh-CN"/>
              </w:rPr>
            </w:pPr>
            <w:r>
              <w:rPr>
                <w:rFonts w:hint="eastAsia"/>
                <w:vertAlign w:val="baseline"/>
                <w:lang w:val="en-US" w:eastAsia="zh-CN"/>
              </w:rPr>
              <w:t>4.73</w:t>
            </w:r>
          </w:p>
        </w:tc>
        <w:tc>
          <w:tcPr>
            <w:tcW w:w="1563" w:type="dxa"/>
            <w:tcBorders>
              <w:top w:val="nil"/>
              <w:left w:val="nil"/>
              <w:bottom w:val="nil"/>
              <w:right w:val="nil"/>
            </w:tcBorders>
            <w:vAlign w:val="top"/>
          </w:tcPr>
          <w:p w14:paraId="5E2F7D73">
            <w:pPr>
              <w:ind w:left="0" w:leftChars="0" w:firstLine="0" w:firstLineChars="0"/>
              <w:jc w:val="center"/>
              <w:rPr>
                <w:rFonts w:hint="eastAsia"/>
                <w:vertAlign w:val="baseline"/>
                <w:lang w:val="en-US" w:eastAsia="zh-CN"/>
              </w:rPr>
            </w:pPr>
            <w:r>
              <w:rPr>
                <w:rFonts w:hint="eastAsia"/>
                <w:vertAlign w:val="baseline"/>
                <w:lang w:val="en-US" w:eastAsia="zh-CN"/>
              </w:rPr>
              <w:t>6.25</w:t>
            </w:r>
          </w:p>
        </w:tc>
        <w:tc>
          <w:tcPr>
            <w:tcW w:w="1515" w:type="dxa"/>
            <w:tcBorders>
              <w:top w:val="nil"/>
              <w:left w:val="nil"/>
              <w:bottom w:val="nil"/>
              <w:right w:val="nil"/>
            </w:tcBorders>
            <w:vAlign w:val="top"/>
          </w:tcPr>
          <w:p w14:paraId="42535F7C">
            <w:pPr>
              <w:ind w:left="0" w:leftChars="0" w:firstLine="0" w:firstLineChars="0"/>
              <w:jc w:val="center"/>
              <w:rPr>
                <w:rFonts w:hint="eastAsia"/>
                <w:vertAlign w:val="baseline"/>
                <w:lang w:val="en-US" w:eastAsia="zh-CN"/>
              </w:rPr>
            </w:pPr>
            <w:r>
              <w:rPr>
                <w:rFonts w:hint="eastAsia"/>
                <w:vertAlign w:val="baseline"/>
                <w:lang w:val="en-US" w:eastAsia="zh-CN"/>
              </w:rPr>
              <w:t>4.56</w:t>
            </w:r>
          </w:p>
        </w:tc>
        <w:tc>
          <w:tcPr>
            <w:tcW w:w="1573" w:type="dxa"/>
            <w:tcBorders>
              <w:top w:val="nil"/>
              <w:left w:val="nil"/>
              <w:bottom w:val="nil"/>
              <w:right w:val="nil"/>
            </w:tcBorders>
            <w:vAlign w:val="top"/>
          </w:tcPr>
          <w:p w14:paraId="2FEFB87A">
            <w:pPr>
              <w:ind w:left="0" w:leftChars="0" w:firstLine="0" w:firstLineChars="0"/>
              <w:jc w:val="center"/>
              <w:rPr>
                <w:rFonts w:hint="eastAsia"/>
                <w:vertAlign w:val="baseline"/>
                <w:lang w:val="en-US" w:eastAsia="zh-CN"/>
              </w:rPr>
            </w:pPr>
            <w:r>
              <w:rPr>
                <w:rFonts w:hint="eastAsia"/>
                <w:vertAlign w:val="baseline"/>
                <w:lang w:val="en-US" w:eastAsia="zh-CN"/>
              </w:rPr>
              <w:t>5.49</w:t>
            </w:r>
          </w:p>
        </w:tc>
        <w:tc>
          <w:tcPr>
            <w:tcW w:w="1582" w:type="dxa"/>
            <w:tcBorders>
              <w:top w:val="nil"/>
              <w:left w:val="nil"/>
              <w:bottom w:val="nil"/>
              <w:right w:val="nil"/>
            </w:tcBorders>
            <w:vAlign w:val="top"/>
          </w:tcPr>
          <w:p w14:paraId="1145CB5B">
            <w:pPr>
              <w:ind w:left="0" w:leftChars="0" w:firstLine="0" w:firstLineChars="0"/>
              <w:jc w:val="center"/>
              <w:rPr>
                <w:rFonts w:hint="eastAsia"/>
                <w:vertAlign w:val="baseline"/>
                <w:lang w:val="en-US" w:eastAsia="zh-CN"/>
              </w:rPr>
            </w:pPr>
            <w:r>
              <w:rPr>
                <w:rFonts w:hint="eastAsia"/>
                <w:vertAlign w:val="baseline"/>
                <w:lang w:val="en-US" w:eastAsia="zh-CN"/>
              </w:rPr>
              <w:t>7.58</w:t>
            </w:r>
          </w:p>
        </w:tc>
      </w:tr>
      <w:tr w14:paraId="5894A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vAlign w:val="top"/>
          </w:tcPr>
          <w:p w14:paraId="013322AC">
            <w:pPr>
              <w:ind w:left="0" w:leftChars="0" w:firstLine="0" w:firstLineChars="0"/>
              <w:jc w:val="center"/>
              <w:rPr>
                <w:rFonts w:hint="eastAsia"/>
                <w:vertAlign w:val="baseline"/>
                <w:lang w:val="en-US" w:eastAsia="zh-CN"/>
              </w:rPr>
            </w:pPr>
            <w:r>
              <w:rPr>
                <w:rFonts w:hint="eastAsia"/>
                <w:vertAlign w:val="baseline"/>
                <w:lang w:val="en-US" w:eastAsia="zh-CN"/>
              </w:rPr>
              <w:t>测试结果</w:t>
            </w:r>
          </w:p>
        </w:tc>
        <w:tc>
          <w:tcPr>
            <w:tcW w:w="1573" w:type="dxa"/>
            <w:tcBorders>
              <w:top w:val="nil"/>
              <w:left w:val="nil"/>
              <w:bottom w:val="single" w:color="auto" w:sz="4" w:space="0"/>
              <w:right w:val="nil"/>
            </w:tcBorders>
            <w:vAlign w:val="top"/>
          </w:tcPr>
          <w:p w14:paraId="644A60F1">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63" w:type="dxa"/>
            <w:tcBorders>
              <w:top w:val="nil"/>
              <w:left w:val="nil"/>
              <w:bottom w:val="single" w:color="auto" w:sz="4" w:space="0"/>
              <w:right w:val="nil"/>
            </w:tcBorders>
            <w:vAlign w:val="top"/>
          </w:tcPr>
          <w:p w14:paraId="20E7E2B3">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15" w:type="dxa"/>
            <w:tcBorders>
              <w:top w:val="nil"/>
              <w:left w:val="nil"/>
              <w:bottom w:val="single" w:color="auto" w:sz="4" w:space="0"/>
              <w:right w:val="nil"/>
            </w:tcBorders>
            <w:vAlign w:val="top"/>
          </w:tcPr>
          <w:p w14:paraId="5FA4E192">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73" w:type="dxa"/>
            <w:tcBorders>
              <w:top w:val="nil"/>
              <w:left w:val="nil"/>
              <w:bottom w:val="single" w:color="auto" w:sz="4" w:space="0"/>
              <w:right w:val="nil"/>
            </w:tcBorders>
            <w:vAlign w:val="top"/>
          </w:tcPr>
          <w:p w14:paraId="213F7690">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82" w:type="dxa"/>
            <w:tcBorders>
              <w:top w:val="nil"/>
              <w:left w:val="nil"/>
              <w:bottom w:val="single" w:color="auto" w:sz="4" w:space="0"/>
              <w:right w:val="nil"/>
            </w:tcBorders>
            <w:vAlign w:val="top"/>
          </w:tcPr>
          <w:p w14:paraId="61F8562F">
            <w:pPr>
              <w:ind w:left="0" w:leftChars="0" w:firstLine="0" w:firstLineChars="0"/>
              <w:jc w:val="center"/>
              <w:rPr>
                <w:rFonts w:hint="eastAsia"/>
                <w:vertAlign w:val="baseline"/>
                <w:lang w:val="en-US" w:eastAsia="zh-CN"/>
              </w:rPr>
            </w:pPr>
            <w:r>
              <w:rPr>
                <w:rFonts w:hint="eastAsia"/>
                <w:vertAlign w:val="baseline"/>
                <w:lang w:val="en-US" w:eastAsia="zh-CN"/>
              </w:rPr>
              <w:t>成功</w:t>
            </w:r>
          </w:p>
        </w:tc>
      </w:tr>
    </w:tbl>
    <w:p w14:paraId="1AB01E48">
      <w:pPr>
        <w:numPr>
          <w:ilvl w:val="0"/>
          <w:numId w:val="12"/>
        </w:numPr>
        <w:bidi w:val="0"/>
        <w:ind w:left="0" w:leftChars="0" w:firstLine="480" w:firstLineChars="200"/>
        <w:rPr>
          <w:rFonts w:hint="eastAsia"/>
          <w:lang w:val="en-US" w:eastAsia="zh-CN"/>
        </w:rPr>
      </w:pPr>
      <w:r>
        <w:rPr>
          <w:rFonts w:hint="eastAsia"/>
          <w:lang w:val="en-US" w:eastAsia="zh-CN"/>
        </w:rPr>
        <w:t>取最后一个发挥目标物，按下一键启动后，测量与轴线成一定夹角的物面上正方形的边长x,完成发挥题第四问。</w:t>
      </w:r>
    </w:p>
    <w:p w14:paraId="295D8AA7">
      <w:pPr>
        <w:numPr>
          <w:ilvl w:val="0"/>
          <w:numId w:val="0"/>
        </w:numPr>
        <w:bidi w:val="0"/>
        <w:ind w:leftChars="200"/>
        <w:jc w:val="center"/>
        <w:rPr>
          <w:rFonts w:hint="eastAsia"/>
          <w:lang w:val="en-US" w:eastAsia="zh-CN"/>
        </w:rPr>
      </w:pPr>
      <w:r>
        <w:rPr>
          <w:rFonts w:hint="eastAsia"/>
          <w:lang w:val="en-US" w:eastAsia="zh-CN"/>
        </w:rPr>
        <w:t>表7 测量正方形的x</w:t>
      </w:r>
    </w:p>
    <w:tbl>
      <w:tblPr>
        <w:tblStyle w:val="8"/>
        <w:tblW w:w="95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1573"/>
        <w:gridCol w:w="1563"/>
        <w:gridCol w:w="1515"/>
        <w:gridCol w:w="1573"/>
        <w:gridCol w:w="1582"/>
      </w:tblGrid>
      <w:tr w14:paraId="6B389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629F6399">
            <w:pPr>
              <w:ind w:left="0" w:leftChars="0" w:firstLine="0" w:firstLineChars="0"/>
              <w:jc w:val="center"/>
              <w:rPr>
                <w:rFonts w:hint="default"/>
                <w:vertAlign w:val="baseline"/>
                <w:lang w:val="en-US" w:eastAsia="zh-CN"/>
              </w:rPr>
            </w:pPr>
            <w:r>
              <w:rPr>
                <w:rFonts w:hint="eastAsia"/>
                <w:vertAlign w:val="baseline"/>
                <w:lang w:val="en-US" w:eastAsia="zh-CN"/>
              </w:rPr>
              <w:t>测试次数</w:t>
            </w:r>
          </w:p>
        </w:tc>
        <w:tc>
          <w:tcPr>
            <w:tcW w:w="1573" w:type="dxa"/>
            <w:tcBorders>
              <w:top w:val="single" w:color="auto" w:sz="4" w:space="0"/>
              <w:left w:val="nil"/>
              <w:bottom w:val="nil"/>
              <w:right w:val="nil"/>
            </w:tcBorders>
          </w:tcPr>
          <w:p w14:paraId="5FE90825">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63" w:type="dxa"/>
            <w:tcBorders>
              <w:top w:val="single" w:color="auto" w:sz="4" w:space="0"/>
              <w:left w:val="nil"/>
              <w:bottom w:val="nil"/>
              <w:right w:val="nil"/>
            </w:tcBorders>
          </w:tcPr>
          <w:p w14:paraId="63BFB8BD">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15" w:type="dxa"/>
            <w:tcBorders>
              <w:top w:val="single" w:color="auto" w:sz="4" w:space="0"/>
              <w:left w:val="nil"/>
              <w:bottom w:val="nil"/>
              <w:right w:val="nil"/>
            </w:tcBorders>
          </w:tcPr>
          <w:p w14:paraId="59397F09">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573" w:type="dxa"/>
            <w:tcBorders>
              <w:top w:val="single" w:color="auto" w:sz="4" w:space="0"/>
              <w:left w:val="nil"/>
              <w:bottom w:val="nil"/>
              <w:right w:val="nil"/>
            </w:tcBorders>
          </w:tcPr>
          <w:p w14:paraId="33388F8E">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582" w:type="dxa"/>
            <w:tcBorders>
              <w:top w:val="single" w:color="auto" w:sz="4" w:space="0"/>
              <w:left w:val="nil"/>
              <w:bottom w:val="nil"/>
              <w:right w:val="nil"/>
            </w:tcBorders>
          </w:tcPr>
          <w:p w14:paraId="575E00C4">
            <w:pPr>
              <w:ind w:left="0" w:leftChars="0" w:firstLine="0" w:firstLineChars="0"/>
              <w:jc w:val="center"/>
              <w:rPr>
                <w:rFonts w:hint="default"/>
                <w:vertAlign w:val="baseline"/>
                <w:lang w:val="en-US" w:eastAsia="zh-CN"/>
              </w:rPr>
            </w:pPr>
            <w:r>
              <w:rPr>
                <w:rFonts w:hint="eastAsia"/>
                <w:vertAlign w:val="baseline"/>
                <w:lang w:val="en-US" w:eastAsia="zh-CN"/>
              </w:rPr>
              <w:t>5</w:t>
            </w:r>
          </w:p>
        </w:tc>
      </w:tr>
      <w:tr w14:paraId="2A007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0E995379">
            <w:pPr>
              <w:ind w:left="0" w:leftChars="0" w:firstLine="0" w:firstLineChars="0"/>
              <w:jc w:val="center"/>
              <w:rPr>
                <w:rFonts w:hint="default"/>
                <w:vertAlign w:val="baseline"/>
                <w:lang w:val="en-US" w:eastAsia="zh-CN"/>
              </w:rPr>
            </w:pPr>
            <w:r>
              <w:rPr>
                <w:rFonts w:hint="eastAsia"/>
                <w:vertAlign w:val="baseline"/>
                <w:lang w:val="en-US" w:eastAsia="zh-CN"/>
              </w:rPr>
              <w:t>实际边长/cm</w:t>
            </w:r>
          </w:p>
        </w:tc>
        <w:tc>
          <w:tcPr>
            <w:tcW w:w="1573" w:type="dxa"/>
            <w:tcBorders>
              <w:top w:val="nil"/>
              <w:left w:val="nil"/>
              <w:bottom w:val="nil"/>
              <w:right w:val="nil"/>
            </w:tcBorders>
          </w:tcPr>
          <w:p w14:paraId="3FB02CB9">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563" w:type="dxa"/>
            <w:tcBorders>
              <w:top w:val="nil"/>
              <w:left w:val="nil"/>
              <w:bottom w:val="nil"/>
              <w:right w:val="nil"/>
            </w:tcBorders>
          </w:tcPr>
          <w:p w14:paraId="556E30BE">
            <w:pPr>
              <w:ind w:left="0" w:leftChars="0" w:firstLine="0" w:firstLineChars="0"/>
              <w:jc w:val="center"/>
              <w:rPr>
                <w:rFonts w:hint="default"/>
                <w:vertAlign w:val="baseline"/>
                <w:lang w:val="en-US" w:eastAsia="zh-CN"/>
              </w:rPr>
            </w:pPr>
            <w:r>
              <w:rPr>
                <w:rFonts w:hint="eastAsia"/>
                <w:vertAlign w:val="baseline"/>
                <w:lang w:val="en-US" w:eastAsia="zh-CN"/>
              </w:rPr>
              <w:t>14</w:t>
            </w:r>
          </w:p>
        </w:tc>
        <w:tc>
          <w:tcPr>
            <w:tcW w:w="1515" w:type="dxa"/>
            <w:tcBorders>
              <w:top w:val="nil"/>
              <w:left w:val="nil"/>
              <w:bottom w:val="nil"/>
              <w:right w:val="nil"/>
            </w:tcBorders>
          </w:tcPr>
          <w:p w14:paraId="24867CC9">
            <w:pPr>
              <w:ind w:left="0" w:leftChars="0" w:firstLine="0" w:firstLineChars="0"/>
              <w:jc w:val="center"/>
              <w:rPr>
                <w:rFonts w:hint="default"/>
                <w:vertAlign w:val="baseline"/>
                <w:lang w:val="en-US" w:eastAsia="zh-CN"/>
              </w:rPr>
            </w:pPr>
            <w:r>
              <w:rPr>
                <w:rFonts w:hint="eastAsia"/>
                <w:vertAlign w:val="baseline"/>
                <w:lang w:val="en-US" w:eastAsia="zh-CN"/>
              </w:rPr>
              <w:t>12</w:t>
            </w:r>
          </w:p>
        </w:tc>
        <w:tc>
          <w:tcPr>
            <w:tcW w:w="1573" w:type="dxa"/>
            <w:tcBorders>
              <w:top w:val="nil"/>
              <w:left w:val="nil"/>
              <w:bottom w:val="nil"/>
              <w:right w:val="nil"/>
            </w:tcBorders>
          </w:tcPr>
          <w:p w14:paraId="45C013D5">
            <w:pPr>
              <w:ind w:left="0" w:leftChars="0" w:firstLine="0" w:firstLineChars="0"/>
              <w:jc w:val="center"/>
              <w:rPr>
                <w:rFonts w:hint="default"/>
                <w:vertAlign w:val="baseline"/>
                <w:lang w:val="en-US" w:eastAsia="zh-CN"/>
              </w:rPr>
            </w:pPr>
            <w:r>
              <w:rPr>
                <w:rFonts w:hint="eastAsia"/>
                <w:vertAlign w:val="baseline"/>
                <w:lang w:val="en-US" w:eastAsia="zh-CN"/>
              </w:rPr>
              <w:t>15</w:t>
            </w:r>
          </w:p>
        </w:tc>
        <w:tc>
          <w:tcPr>
            <w:tcW w:w="1582" w:type="dxa"/>
            <w:tcBorders>
              <w:top w:val="nil"/>
              <w:left w:val="nil"/>
              <w:bottom w:val="nil"/>
              <w:right w:val="nil"/>
            </w:tcBorders>
          </w:tcPr>
          <w:p w14:paraId="18D71DFB">
            <w:pPr>
              <w:ind w:left="0" w:leftChars="0" w:firstLine="0" w:firstLineChars="0"/>
              <w:jc w:val="center"/>
              <w:rPr>
                <w:rFonts w:hint="default"/>
                <w:vertAlign w:val="baseline"/>
                <w:lang w:val="en-US" w:eastAsia="zh-CN"/>
              </w:rPr>
            </w:pPr>
            <w:r>
              <w:rPr>
                <w:rFonts w:hint="eastAsia"/>
                <w:vertAlign w:val="baseline"/>
                <w:lang w:val="en-US" w:eastAsia="zh-CN"/>
              </w:rPr>
              <w:t>16</w:t>
            </w:r>
          </w:p>
        </w:tc>
      </w:tr>
      <w:tr w14:paraId="10337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tcPr>
          <w:p w14:paraId="69A6EAC7">
            <w:pPr>
              <w:ind w:left="0" w:leftChars="0" w:firstLine="0" w:firstLineChars="0"/>
              <w:jc w:val="center"/>
              <w:rPr>
                <w:rFonts w:hint="default"/>
                <w:vertAlign w:val="baseline"/>
                <w:lang w:val="en-US" w:eastAsia="zh-CN"/>
              </w:rPr>
            </w:pPr>
            <w:r>
              <w:rPr>
                <w:rFonts w:hint="eastAsia"/>
                <w:vertAlign w:val="baseline"/>
                <w:lang w:val="en-US" w:eastAsia="zh-CN"/>
              </w:rPr>
              <w:t>旋转角度</w:t>
            </w:r>
          </w:p>
        </w:tc>
        <w:tc>
          <w:tcPr>
            <w:tcW w:w="1573" w:type="dxa"/>
            <w:tcBorders>
              <w:top w:val="nil"/>
              <w:left w:val="nil"/>
              <w:bottom w:val="nil"/>
              <w:right w:val="nil"/>
            </w:tcBorders>
          </w:tcPr>
          <w:p w14:paraId="781B2D07">
            <w:pPr>
              <w:ind w:left="0" w:leftChars="0" w:firstLine="0" w:firstLineChars="0"/>
              <w:jc w:val="center"/>
              <w:rPr>
                <w:rFonts w:hint="default"/>
                <w:vertAlign w:val="baseline"/>
                <w:lang w:val="en-US" w:eastAsia="zh-CN"/>
              </w:rPr>
            </w:pPr>
            <w:r>
              <w:rPr>
                <w:rFonts w:hint="eastAsia"/>
                <w:vertAlign w:val="baseline"/>
                <w:lang w:val="en-US" w:eastAsia="zh-CN"/>
              </w:rPr>
              <w:object>
                <v:shape id="_x0000_i1054" o:spt="75" type="#_x0000_t75" style="height:17pt;width:9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vertAlign w:val="baseline"/>
                <w:lang w:val="en-US" w:eastAsia="zh-CN"/>
              </w:rPr>
              <w:object>
                <v:shape id="_x0000_i1055" o:spt="75" type="#_x0000_t75" style="height:16pt;width:19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p>
        </w:tc>
        <w:tc>
          <w:tcPr>
            <w:tcW w:w="1563" w:type="dxa"/>
            <w:tcBorders>
              <w:top w:val="nil"/>
              <w:left w:val="nil"/>
              <w:bottom w:val="nil"/>
              <w:right w:val="nil"/>
            </w:tcBorders>
          </w:tcPr>
          <w:p w14:paraId="7884A4DA">
            <w:pPr>
              <w:ind w:left="0" w:leftChars="0" w:firstLine="0" w:firstLineChars="0"/>
              <w:jc w:val="center"/>
              <w:rPr>
                <w:rFonts w:hint="default"/>
                <w:vertAlign w:val="baseline"/>
                <w:lang w:val="en-US" w:eastAsia="zh-CN"/>
              </w:rPr>
            </w:pPr>
            <w:r>
              <w:rPr>
                <w:rFonts w:hint="eastAsia"/>
                <w:vertAlign w:val="baseline"/>
                <w:lang w:val="en-US" w:eastAsia="zh-CN"/>
              </w:rPr>
              <w:object>
                <v:shape id="_x0000_i1056" o:spt="75" type="#_x0000_t75" style="height:17pt;width:9pt;" o:ole="t" filled="f" o:preferrelative="t" stroked="f" coordsize="21600,21600">
                  <v:path/>
                  <v:fill on="f" focussize="0,0"/>
                  <v:stroke on="f"/>
                  <v:imagedata r:id="rId66" o:title=""/>
                  <o:lock v:ext="edit" aspectratio="t"/>
                  <w10:wrap type="none"/>
                  <w10:anchorlock/>
                </v:shape>
                <o:OLEObject Type="Embed" ProgID="Equation.KSEE3" ShapeID="_x0000_i1056" DrawAspect="Content" ObjectID="_1468075756" r:id="rId69">
                  <o:LockedField>false</o:LockedField>
                </o:OLEObject>
              </w:object>
            </w:r>
            <w:r>
              <w:rPr>
                <w:rFonts w:hint="eastAsia"/>
                <w:vertAlign w:val="baseline"/>
                <w:lang w:val="en-US" w:eastAsia="zh-CN"/>
              </w:rPr>
              <w:object>
                <v:shape id="_x0000_i1057" o:spt="75" type="#_x0000_t75" style="height:16pt;width:19pt;" o:ole="t" filled="f" o:preferrelative="t" stroked="f" coordsize="21600,21600">
                  <v:path/>
                  <v:fill on="f" focussize="0,0"/>
                  <v:stroke on="f"/>
                  <v:imagedata r:id="rId71" o:title=""/>
                  <o:lock v:ext="edit" aspectratio="t"/>
                  <w10:wrap type="none"/>
                  <w10:anchorlock/>
                </v:shape>
                <o:OLEObject Type="Embed" ProgID="Equation.KSEE3" ShapeID="_x0000_i1057" DrawAspect="Content" ObjectID="_1468075757" r:id="rId70">
                  <o:LockedField>false</o:LockedField>
                </o:OLEObject>
              </w:object>
            </w:r>
          </w:p>
        </w:tc>
        <w:tc>
          <w:tcPr>
            <w:tcW w:w="1515" w:type="dxa"/>
            <w:tcBorders>
              <w:top w:val="nil"/>
              <w:left w:val="nil"/>
              <w:bottom w:val="nil"/>
              <w:right w:val="nil"/>
            </w:tcBorders>
          </w:tcPr>
          <w:p w14:paraId="76B3AA15">
            <w:pPr>
              <w:ind w:left="0" w:leftChars="0" w:firstLine="0" w:firstLineChars="0"/>
              <w:jc w:val="center"/>
              <w:rPr>
                <w:rFonts w:hint="default"/>
                <w:vertAlign w:val="baseline"/>
                <w:lang w:val="en-US" w:eastAsia="zh-CN"/>
              </w:rPr>
            </w:pPr>
            <w:r>
              <w:rPr>
                <w:rFonts w:hint="eastAsia"/>
                <w:vertAlign w:val="baseline"/>
                <w:lang w:val="en-US" w:eastAsia="zh-CN"/>
              </w:rPr>
              <w:object>
                <v:shape id="_x0000_i1058" o:spt="75" type="#_x0000_t75" style="height:17pt;width:9pt;" o:ole="t" filled="f" o:preferrelative="t" stroked="f" coordsize="21600,21600">
                  <v:path/>
                  <v:fill on="f" focussize="0,0"/>
                  <v:stroke on="f"/>
                  <v:imagedata r:id="rId66" o:title=""/>
                  <o:lock v:ext="edit" aspectratio="t"/>
                  <w10:wrap type="none"/>
                  <w10:anchorlock/>
                </v:shape>
                <o:OLEObject Type="Embed" ProgID="Equation.KSEE3" ShapeID="_x0000_i1058" DrawAspect="Content" ObjectID="_1468075758" r:id="rId72">
                  <o:LockedField>false</o:LockedField>
                </o:OLEObject>
              </w:object>
            </w:r>
            <w:r>
              <w:rPr>
                <w:rFonts w:hint="eastAsia"/>
                <w:vertAlign w:val="baseline"/>
                <w:lang w:val="en-US" w:eastAsia="zh-CN"/>
              </w:rPr>
              <w:object>
                <v:shape id="_x0000_i1059" o:spt="75" type="#_x0000_t75" style="height:16pt;width:20pt;" o:ole="t" filled="f" o:preferrelative="t" stroked="f" coordsize="21600,21600">
                  <v:path/>
                  <v:fill on="f" focussize="0,0"/>
                  <v:stroke on="f"/>
                  <v:imagedata r:id="rId74" o:title=""/>
                  <o:lock v:ext="edit" aspectratio="t"/>
                  <w10:wrap type="none"/>
                  <w10:anchorlock/>
                </v:shape>
                <o:OLEObject Type="Embed" ProgID="Equation.KSEE3" ShapeID="_x0000_i1059" DrawAspect="Content" ObjectID="_1468075759" r:id="rId73">
                  <o:LockedField>false</o:LockedField>
                </o:OLEObject>
              </w:object>
            </w:r>
          </w:p>
        </w:tc>
        <w:tc>
          <w:tcPr>
            <w:tcW w:w="1573" w:type="dxa"/>
            <w:tcBorders>
              <w:top w:val="nil"/>
              <w:left w:val="nil"/>
              <w:bottom w:val="nil"/>
              <w:right w:val="nil"/>
            </w:tcBorders>
          </w:tcPr>
          <w:p w14:paraId="4CC0F885">
            <w:pPr>
              <w:ind w:left="0" w:leftChars="0" w:firstLine="0" w:firstLineChars="0"/>
              <w:jc w:val="center"/>
              <w:rPr>
                <w:rFonts w:hint="default"/>
                <w:vertAlign w:val="baseline"/>
                <w:lang w:val="en-US" w:eastAsia="zh-CN"/>
              </w:rPr>
            </w:pPr>
            <w:r>
              <w:rPr>
                <w:rFonts w:hint="eastAsia"/>
                <w:vertAlign w:val="baseline"/>
                <w:lang w:val="en-US" w:eastAsia="zh-CN"/>
              </w:rPr>
              <w:object>
                <v:shape id="_x0000_i1060" o:spt="75" type="#_x0000_t75" style="height:17pt;width:9pt;" o:ole="t" filled="f" o:preferrelative="t" stroked="f" coordsize="21600,21600">
                  <v:path/>
                  <v:fill on="f" focussize="0,0"/>
                  <v:stroke on="f"/>
                  <v:imagedata r:id="rId66" o:title=""/>
                  <o:lock v:ext="edit" aspectratio="t"/>
                  <w10:wrap type="none"/>
                  <w10:anchorlock/>
                </v:shape>
                <o:OLEObject Type="Embed" ProgID="Equation.KSEE3" ShapeID="_x0000_i1060" DrawAspect="Content" ObjectID="_1468075760" r:id="rId75">
                  <o:LockedField>false</o:LockedField>
                </o:OLEObject>
              </w:object>
            </w:r>
            <w:r>
              <w:rPr>
                <w:rFonts w:hint="eastAsia"/>
                <w:vertAlign w:val="baseline"/>
                <w:lang w:val="en-US" w:eastAsia="zh-CN"/>
              </w:rPr>
              <w:object>
                <v:shape id="_x0000_i1061" o:spt="75" type="#_x0000_t75" style="height:16pt;width:19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p>
        </w:tc>
        <w:tc>
          <w:tcPr>
            <w:tcW w:w="1582" w:type="dxa"/>
            <w:tcBorders>
              <w:top w:val="nil"/>
              <w:left w:val="nil"/>
              <w:bottom w:val="nil"/>
              <w:right w:val="nil"/>
            </w:tcBorders>
          </w:tcPr>
          <w:p w14:paraId="210C9411">
            <w:pPr>
              <w:ind w:left="0" w:leftChars="0" w:firstLine="0" w:firstLineChars="0"/>
              <w:jc w:val="center"/>
              <w:rPr>
                <w:rFonts w:hint="default"/>
                <w:vertAlign w:val="baseline"/>
                <w:lang w:val="en-US" w:eastAsia="zh-CN"/>
              </w:rPr>
            </w:pPr>
            <w:r>
              <w:rPr>
                <w:rFonts w:hint="eastAsia"/>
                <w:vertAlign w:val="baseline"/>
                <w:lang w:val="en-US" w:eastAsia="zh-CN"/>
              </w:rPr>
              <w:object>
                <v:shape id="_x0000_i1062" o:spt="75" type="#_x0000_t75" style="height:17pt;width:9pt;" o:ole="t" filled="f" o:preferrelative="t" stroked="f" coordsize="21600,21600">
                  <v:path/>
                  <v:fill on="f" focussize="0,0"/>
                  <v:stroke on="f"/>
                  <v:imagedata r:id="rId66" o:title=""/>
                  <o:lock v:ext="edit" aspectratio="t"/>
                  <w10:wrap type="none"/>
                  <w10:anchorlock/>
                </v:shape>
                <o:OLEObject Type="Embed" ProgID="Equation.KSEE3" ShapeID="_x0000_i1062" DrawAspect="Content" ObjectID="_1468075762" r:id="rId78">
                  <o:LockedField>false</o:LockedField>
                </o:OLEObject>
              </w:object>
            </w:r>
            <w:r>
              <w:rPr>
                <w:rFonts w:hint="eastAsia"/>
                <w:vertAlign w:val="baseline"/>
                <w:lang w:val="en-US" w:eastAsia="zh-CN"/>
              </w:rPr>
              <w:object>
                <v:shape id="_x0000_i1063" o:spt="75" type="#_x0000_t75" style="height:16pt;width:20pt;" o:ole="t" filled="f" o:preferrelative="t" stroked="f" coordsize="21600,21600">
                  <v:path/>
                  <v:fill on="f" focussize="0,0"/>
                  <v:stroke on="f"/>
                  <v:imagedata r:id="rId80" o:title=""/>
                  <o:lock v:ext="edit" aspectratio="t"/>
                  <w10:wrap type="none"/>
                  <w10:anchorlock/>
                </v:shape>
                <o:OLEObject Type="Embed" ProgID="Equation.KSEE3" ShapeID="_x0000_i1063" DrawAspect="Content" ObjectID="_1468075763" r:id="rId79">
                  <o:LockedField>false</o:LockedField>
                </o:OLEObject>
              </w:object>
            </w:r>
          </w:p>
        </w:tc>
      </w:tr>
      <w:tr w14:paraId="2788D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vAlign w:val="top"/>
          </w:tcPr>
          <w:p w14:paraId="6D431C01">
            <w:pPr>
              <w:ind w:left="0" w:leftChars="0" w:firstLine="0" w:firstLineChars="0"/>
              <w:jc w:val="center"/>
              <w:rPr>
                <w:rFonts w:hint="eastAsia"/>
                <w:vertAlign w:val="baseline"/>
                <w:lang w:val="en-US" w:eastAsia="zh-CN"/>
              </w:rPr>
            </w:pPr>
            <w:r>
              <w:rPr>
                <w:rFonts w:hint="eastAsia"/>
                <w:vertAlign w:val="baseline"/>
                <w:lang w:val="en-US" w:eastAsia="zh-CN"/>
              </w:rPr>
              <w:t>测量边长/cm</w:t>
            </w:r>
          </w:p>
        </w:tc>
        <w:tc>
          <w:tcPr>
            <w:tcW w:w="1573" w:type="dxa"/>
            <w:tcBorders>
              <w:top w:val="nil"/>
              <w:left w:val="nil"/>
              <w:bottom w:val="nil"/>
              <w:right w:val="nil"/>
            </w:tcBorders>
            <w:vAlign w:val="top"/>
          </w:tcPr>
          <w:p w14:paraId="538A0CFD">
            <w:pPr>
              <w:ind w:left="0" w:leftChars="0" w:firstLine="0" w:firstLineChars="0"/>
              <w:jc w:val="center"/>
              <w:rPr>
                <w:rFonts w:hint="eastAsia"/>
                <w:vertAlign w:val="baseline"/>
                <w:lang w:val="en-US" w:eastAsia="zh-CN"/>
              </w:rPr>
            </w:pPr>
            <w:r>
              <w:rPr>
                <w:rFonts w:hint="eastAsia"/>
                <w:vertAlign w:val="baseline"/>
                <w:lang w:val="en-US" w:eastAsia="zh-CN"/>
              </w:rPr>
              <w:t>4.73</w:t>
            </w:r>
          </w:p>
        </w:tc>
        <w:tc>
          <w:tcPr>
            <w:tcW w:w="1563" w:type="dxa"/>
            <w:tcBorders>
              <w:top w:val="nil"/>
              <w:left w:val="nil"/>
              <w:bottom w:val="nil"/>
              <w:right w:val="nil"/>
            </w:tcBorders>
            <w:vAlign w:val="top"/>
          </w:tcPr>
          <w:p w14:paraId="1BB7DF4A">
            <w:pPr>
              <w:ind w:left="0" w:leftChars="0" w:firstLine="0" w:firstLineChars="0"/>
              <w:jc w:val="center"/>
              <w:rPr>
                <w:rFonts w:hint="eastAsia"/>
                <w:vertAlign w:val="baseline"/>
                <w:lang w:val="en-US" w:eastAsia="zh-CN"/>
              </w:rPr>
            </w:pPr>
            <w:r>
              <w:rPr>
                <w:rFonts w:hint="eastAsia"/>
                <w:vertAlign w:val="baseline"/>
                <w:lang w:val="en-US" w:eastAsia="zh-CN"/>
              </w:rPr>
              <w:t>6.25</w:t>
            </w:r>
          </w:p>
        </w:tc>
        <w:tc>
          <w:tcPr>
            <w:tcW w:w="1515" w:type="dxa"/>
            <w:tcBorders>
              <w:top w:val="nil"/>
              <w:left w:val="nil"/>
              <w:bottom w:val="nil"/>
              <w:right w:val="nil"/>
            </w:tcBorders>
            <w:vAlign w:val="top"/>
          </w:tcPr>
          <w:p w14:paraId="33FA93AA">
            <w:pPr>
              <w:ind w:left="0" w:leftChars="0" w:firstLine="0" w:firstLineChars="0"/>
              <w:jc w:val="center"/>
              <w:rPr>
                <w:rFonts w:hint="eastAsia"/>
                <w:vertAlign w:val="baseline"/>
                <w:lang w:val="en-US" w:eastAsia="zh-CN"/>
              </w:rPr>
            </w:pPr>
            <w:r>
              <w:rPr>
                <w:rFonts w:hint="eastAsia"/>
                <w:vertAlign w:val="baseline"/>
                <w:lang w:val="en-US" w:eastAsia="zh-CN"/>
              </w:rPr>
              <w:t>4.56</w:t>
            </w:r>
          </w:p>
        </w:tc>
        <w:tc>
          <w:tcPr>
            <w:tcW w:w="1573" w:type="dxa"/>
            <w:tcBorders>
              <w:top w:val="nil"/>
              <w:left w:val="nil"/>
              <w:bottom w:val="nil"/>
              <w:right w:val="nil"/>
            </w:tcBorders>
            <w:vAlign w:val="top"/>
          </w:tcPr>
          <w:p w14:paraId="696DE762">
            <w:pPr>
              <w:ind w:left="0" w:leftChars="0" w:firstLine="0" w:firstLineChars="0"/>
              <w:jc w:val="center"/>
              <w:rPr>
                <w:rFonts w:hint="eastAsia"/>
                <w:vertAlign w:val="baseline"/>
                <w:lang w:val="en-US" w:eastAsia="zh-CN"/>
              </w:rPr>
            </w:pPr>
            <w:r>
              <w:rPr>
                <w:rFonts w:hint="eastAsia"/>
                <w:vertAlign w:val="baseline"/>
                <w:lang w:val="en-US" w:eastAsia="zh-CN"/>
              </w:rPr>
              <w:t>5.49</w:t>
            </w:r>
          </w:p>
        </w:tc>
        <w:tc>
          <w:tcPr>
            <w:tcW w:w="1582" w:type="dxa"/>
            <w:tcBorders>
              <w:top w:val="nil"/>
              <w:left w:val="nil"/>
              <w:bottom w:val="nil"/>
              <w:right w:val="nil"/>
            </w:tcBorders>
            <w:vAlign w:val="top"/>
          </w:tcPr>
          <w:p w14:paraId="3D318268">
            <w:pPr>
              <w:ind w:left="0" w:leftChars="0" w:firstLine="0" w:firstLineChars="0"/>
              <w:jc w:val="center"/>
              <w:rPr>
                <w:rFonts w:hint="eastAsia"/>
                <w:vertAlign w:val="baseline"/>
                <w:lang w:val="en-US" w:eastAsia="zh-CN"/>
              </w:rPr>
            </w:pPr>
            <w:r>
              <w:rPr>
                <w:rFonts w:hint="eastAsia"/>
                <w:vertAlign w:val="baseline"/>
                <w:lang w:val="en-US" w:eastAsia="zh-CN"/>
              </w:rPr>
              <w:t>7.58</w:t>
            </w:r>
          </w:p>
        </w:tc>
      </w:tr>
      <w:tr w14:paraId="4E67B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Borders>
              <w:top w:val="single" w:color="auto" w:sz="4" w:space="0"/>
              <w:left w:val="nil"/>
              <w:bottom w:val="single" w:color="auto" w:sz="4" w:space="0"/>
              <w:right w:val="nil"/>
            </w:tcBorders>
            <w:vAlign w:val="top"/>
          </w:tcPr>
          <w:p w14:paraId="1CE14E47">
            <w:pPr>
              <w:ind w:left="0" w:leftChars="0" w:firstLine="0" w:firstLineChars="0"/>
              <w:jc w:val="center"/>
              <w:rPr>
                <w:rFonts w:hint="eastAsia"/>
                <w:vertAlign w:val="baseline"/>
                <w:lang w:val="en-US" w:eastAsia="zh-CN"/>
              </w:rPr>
            </w:pPr>
            <w:r>
              <w:rPr>
                <w:rFonts w:hint="eastAsia"/>
                <w:vertAlign w:val="baseline"/>
                <w:lang w:val="en-US" w:eastAsia="zh-CN"/>
              </w:rPr>
              <w:t>测试结果</w:t>
            </w:r>
          </w:p>
        </w:tc>
        <w:tc>
          <w:tcPr>
            <w:tcW w:w="1573" w:type="dxa"/>
            <w:tcBorders>
              <w:top w:val="nil"/>
              <w:left w:val="nil"/>
              <w:bottom w:val="single" w:color="auto" w:sz="4" w:space="0"/>
              <w:right w:val="nil"/>
            </w:tcBorders>
            <w:vAlign w:val="top"/>
          </w:tcPr>
          <w:p w14:paraId="1F30B6FA">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63" w:type="dxa"/>
            <w:tcBorders>
              <w:top w:val="nil"/>
              <w:left w:val="nil"/>
              <w:bottom w:val="single" w:color="auto" w:sz="4" w:space="0"/>
              <w:right w:val="nil"/>
            </w:tcBorders>
            <w:vAlign w:val="top"/>
          </w:tcPr>
          <w:p w14:paraId="2E9642BD">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15" w:type="dxa"/>
            <w:tcBorders>
              <w:top w:val="nil"/>
              <w:left w:val="nil"/>
              <w:bottom w:val="single" w:color="auto" w:sz="4" w:space="0"/>
              <w:right w:val="nil"/>
            </w:tcBorders>
            <w:vAlign w:val="top"/>
          </w:tcPr>
          <w:p w14:paraId="2E5433D1">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73" w:type="dxa"/>
            <w:tcBorders>
              <w:top w:val="nil"/>
              <w:left w:val="nil"/>
              <w:bottom w:val="single" w:color="auto" w:sz="4" w:space="0"/>
              <w:right w:val="nil"/>
            </w:tcBorders>
            <w:vAlign w:val="top"/>
          </w:tcPr>
          <w:p w14:paraId="6FCCFF01">
            <w:pPr>
              <w:ind w:left="0" w:leftChars="0" w:firstLine="0" w:firstLineChars="0"/>
              <w:jc w:val="center"/>
              <w:rPr>
                <w:rFonts w:hint="eastAsia"/>
                <w:vertAlign w:val="baseline"/>
                <w:lang w:val="en-US" w:eastAsia="zh-CN"/>
              </w:rPr>
            </w:pPr>
            <w:r>
              <w:rPr>
                <w:rFonts w:hint="eastAsia"/>
                <w:vertAlign w:val="baseline"/>
                <w:lang w:val="en-US" w:eastAsia="zh-CN"/>
              </w:rPr>
              <w:t>成功</w:t>
            </w:r>
          </w:p>
        </w:tc>
        <w:tc>
          <w:tcPr>
            <w:tcW w:w="1582" w:type="dxa"/>
            <w:tcBorders>
              <w:top w:val="nil"/>
              <w:left w:val="nil"/>
              <w:bottom w:val="single" w:color="auto" w:sz="4" w:space="0"/>
              <w:right w:val="nil"/>
            </w:tcBorders>
            <w:vAlign w:val="top"/>
          </w:tcPr>
          <w:p w14:paraId="41AB2B27">
            <w:pPr>
              <w:ind w:left="0" w:leftChars="0" w:firstLine="0" w:firstLineChars="0"/>
              <w:jc w:val="center"/>
              <w:rPr>
                <w:rFonts w:hint="eastAsia"/>
                <w:vertAlign w:val="baseline"/>
                <w:lang w:val="en-US" w:eastAsia="zh-CN"/>
              </w:rPr>
            </w:pPr>
            <w:r>
              <w:rPr>
                <w:rFonts w:hint="eastAsia"/>
                <w:vertAlign w:val="baseline"/>
                <w:lang w:val="en-US" w:eastAsia="zh-CN"/>
              </w:rPr>
              <w:t>成功</w:t>
            </w:r>
          </w:p>
        </w:tc>
      </w:tr>
    </w:tbl>
    <w:p w14:paraId="5A00DD84">
      <w:pPr>
        <w:numPr>
          <w:ilvl w:val="0"/>
          <w:numId w:val="12"/>
        </w:numPr>
        <w:bidi w:val="0"/>
        <w:ind w:left="0" w:leftChars="0" w:firstLine="480" w:firstLineChars="200"/>
        <w:rPr>
          <w:rFonts w:hint="eastAsia"/>
          <w:lang w:val="en-US" w:eastAsia="zh-CN"/>
        </w:rPr>
      </w:pPr>
      <w:r>
        <w:rPr>
          <w:rFonts w:hint="eastAsia"/>
          <w:lang w:val="en-US" w:eastAsia="zh-CN"/>
        </w:rPr>
        <w:t>通过</w:t>
      </w:r>
      <w:r>
        <w:rPr>
          <w:rFonts w:hint="eastAsia"/>
          <w:position w:val="-6"/>
          <w:lang w:val="en-US" w:eastAsia="zh-CN"/>
        </w:rPr>
        <w:object>
          <v:shape id="_x0000_i1064" o:spt="75" type="#_x0000_t75" style="height:13.95pt;width:51pt;" o:ole="t" filled="f" o:preferrelative="t" stroked="f" coordsize="21600,21600">
            <v:path/>
            <v:fill on="f" focussize="0,0"/>
            <v:stroke on="f"/>
            <v:imagedata r:id="rId82" o:title=""/>
            <o:lock v:ext="edit" aspectratio="t"/>
            <w10:wrap type="none"/>
            <w10:anchorlock/>
          </v:shape>
          <o:OLEObject Type="Embed" ProgID="Equation.KSEE3" ShapeID="_x0000_i1064" DrawAspect="Content" ObjectID="_1468075764" r:id="rId81">
            <o:LockedField>false</o:LockedField>
          </o:OLEObject>
        </w:object>
      </w:r>
      <w:r>
        <w:rPr>
          <w:rFonts w:hint="eastAsia"/>
          <w:lang w:val="en-US" w:eastAsia="zh-CN"/>
        </w:rPr>
        <w:t>，其中</w:t>
      </w:r>
      <w:r>
        <w:rPr>
          <w:rFonts w:hint="eastAsia"/>
          <w:position w:val="-6"/>
          <w:lang w:val="en-US" w:eastAsia="zh-CN"/>
        </w:rPr>
        <w:object>
          <v:shape id="_x0000_i1065" o:spt="75" type="#_x0000_t75" style="height:13.95pt;width:13.95pt;" o:ole="t" filled="f" o:preferrelative="t" stroked="f" coordsize="21600,21600">
            <v:path/>
            <v:fill on="f" focussize="0,0"/>
            <v:stroke on="f"/>
            <v:imagedata r:id="rId84" o:title=""/>
            <o:lock v:ext="edit" aspectratio="t"/>
            <w10:wrap type="none"/>
            <w10:anchorlock/>
          </v:shape>
          <o:OLEObject Type="Embed" ProgID="Equation.KSEE3" ShapeID="_x0000_i1065" DrawAspect="Content" ObjectID="_1468075765" r:id="rId83">
            <o:LockedField>false</o:LockedField>
          </o:OLEObject>
        </w:object>
      </w:r>
      <w:r>
        <w:rPr>
          <w:rFonts w:hint="eastAsia"/>
          <w:lang w:val="en-US" w:eastAsia="zh-CN"/>
        </w:rPr>
        <w:t xml:space="preserve"> = 5V，根据基础题第四部分测出的直流稳压电源对测量装置整机的供电电流</w:t>
      </w:r>
      <w:r>
        <w:rPr>
          <w:rFonts w:hint="eastAsia"/>
          <w:position w:val="-6"/>
          <w:lang w:val="en-US" w:eastAsia="zh-CN"/>
        </w:rPr>
        <w:object>
          <v:shape id="_x0000_i1066" o:spt="75" type="#_x0000_t75" style="height:13.95pt;width:11pt;" o:ole="t" filled="f" o:preferrelative="t" stroked="f" coordsize="21600,21600">
            <v:path/>
            <v:fill on="f" focussize="0,0"/>
            <v:stroke on="f"/>
            <v:imagedata r:id="rId62" o:title=""/>
            <o:lock v:ext="edit" aspectratio="t"/>
            <w10:wrap type="none"/>
            <w10:anchorlock/>
          </v:shape>
          <o:OLEObject Type="Embed" ProgID="Equation.KSEE3" ShapeID="_x0000_i1066" DrawAspect="Content" ObjectID="_1468075766" r:id="rId85">
            <o:LockedField>false</o:LockedField>
          </o:OLEObject>
        </w:object>
      </w:r>
      <w:r>
        <w:rPr>
          <w:rFonts w:hint="eastAsia"/>
          <w:lang w:val="en-US" w:eastAsia="zh-CN"/>
        </w:rPr>
        <w:t>可计算出当前电路中的</w:t>
      </w:r>
      <w:r>
        <w:rPr>
          <w:rFonts w:hint="eastAsia"/>
          <w:position w:val="-4"/>
          <w:lang w:val="en-US" w:eastAsia="zh-CN"/>
        </w:rPr>
        <w:object>
          <v:shape id="_x0000_i1067" o:spt="75" type="#_x0000_t75" style="height:13pt;width:12pt;" o:ole="t" filled="f" o:preferrelative="t" stroked="f" coordsize="21600,21600">
            <v:path/>
            <v:fill on="f" focussize="0,0"/>
            <v:stroke on="f"/>
            <v:imagedata r:id="rId87" o:title=""/>
            <o:lock v:ext="edit" aspectratio="t"/>
            <w10:wrap type="none"/>
            <w10:anchorlock/>
          </v:shape>
          <o:OLEObject Type="Embed" ProgID="Equation.KSEE3" ShapeID="_x0000_i1067" DrawAspect="Content" ObjectID="_1468075767" r:id="rId86">
            <o:LockedField>false</o:LockedField>
          </o:OLEObject>
        </w:objec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644"/>
      </w:tblGrid>
      <w:tr w14:paraId="6D87E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Borders>
              <w:top w:val="single" w:color="auto" w:sz="4" w:space="0"/>
              <w:left w:val="nil"/>
              <w:bottom w:val="single" w:color="auto" w:sz="4" w:space="0"/>
              <w:right w:val="nil"/>
            </w:tcBorders>
          </w:tcPr>
          <w:p w14:paraId="75963FE1">
            <w:pPr>
              <w:numPr>
                <w:ilvl w:val="0"/>
                <w:numId w:val="0"/>
              </w:numPr>
              <w:bidi w:val="0"/>
              <w:jc w:val="center"/>
              <w:rPr>
                <w:rFonts w:hint="default"/>
                <w:vertAlign w:val="baseline"/>
                <w:lang w:val="en-US" w:eastAsia="zh-CN"/>
              </w:rPr>
            </w:pPr>
            <w:r>
              <w:rPr>
                <w:rFonts w:hint="eastAsia"/>
                <w:position w:val="-4"/>
                <w:lang w:val="en-US" w:eastAsia="zh-CN"/>
              </w:rPr>
              <w:object>
                <v:shape id="_x0000_i1068" o:spt="75" type="#_x0000_t75" style="height:13pt;width:12pt;" o:ole="t" filled="f" o:preferrelative="t" stroked="f" coordsize="21600,21600">
                  <v:path/>
                  <v:fill on="f" focussize="0,0"/>
                  <v:stroke on="f"/>
                  <v:imagedata r:id="rId87" o:title=""/>
                  <o:lock v:ext="edit" aspectratio="t"/>
                  <w10:wrap type="none"/>
                  <w10:anchorlock/>
                </v:shape>
                <o:OLEObject Type="Embed" ProgID="Equation.KSEE3" ShapeID="_x0000_i1068" DrawAspect="Content" ObjectID="_1468075768" r:id="rId88">
                  <o:LockedField>false</o:LockedField>
                </o:OLEObject>
              </w:object>
            </w:r>
            <w:r>
              <w:rPr>
                <w:rFonts w:hint="eastAsia"/>
                <w:lang w:val="en-US" w:eastAsia="zh-CN"/>
              </w:rPr>
              <w:t>/w</w:t>
            </w:r>
          </w:p>
        </w:tc>
        <w:tc>
          <w:tcPr>
            <w:tcW w:w="4644" w:type="dxa"/>
            <w:tcBorders>
              <w:top w:val="single" w:color="auto" w:sz="4" w:space="0"/>
              <w:left w:val="nil"/>
              <w:bottom w:val="single" w:color="auto" w:sz="4" w:space="0"/>
              <w:right w:val="nil"/>
            </w:tcBorders>
          </w:tcPr>
          <w:p w14:paraId="1ACD8BEB">
            <w:pPr>
              <w:numPr>
                <w:ilvl w:val="0"/>
                <w:numId w:val="0"/>
              </w:numPr>
              <w:bidi w:val="0"/>
              <w:jc w:val="center"/>
              <w:rPr>
                <w:rFonts w:hint="default"/>
                <w:vertAlign w:val="baseline"/>
                <w:lang w:val="en-US" w:eastAsia="zh-CN"/>
              </w:rPr>
            </w:pPr>
            <w:r>
              <w:rPr>
                <w:rFonts w:hint="eastAsia"/>
                <w:position w:val="-6"/>
                <w:lang w:val="en-US" w:eastAsia="zh-CN"/>
              </w:rPr>
              <w:object>
                <v:shape id="_x0000_i1069" o:spt="75" type="#_x0000_t75" style="height:13.95pt;width:24pt;" o:ole="t" filled="f" o:preferrelative="t" stroked="f" coordsize="21600,21600">
                  <v:path/>
                  <v:fill on="f" focussize="0,0"/>
                  <v:stroke on="f"/>
                  <v:imagedata r:id="rId90" o:title=""/>
                  <o:lock v:ext="edit" aspectratio="t"/>
                  <w10:wrap type="none"/>
                  <w10:anchorlock/>
                </v:shape>
                <o:OLEObject Type="Embed" ProgID="Equation.KSEE3" ShapeID="_x0000_i1069" DrawAspect="Content" ObjectID="_1468075769" r:id="rId89">
                  <o:LockedField>false</o:LockedField>
                </o:OLEObject>
              </w:object>
            </w:r>
            <w:r>
              <w:rPr>
                <w:rFonts w:hint="eastAsia"/>
                <w:lang w:val="en-US" w:eastAsia="zh-CN"/>
              </w:rPr>
              <w:t>/w</w:t>
            </w:r>
          </w:p>
        </w:tc>
      </w:tr>
      <w:tr w14:paraId="25FF9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Borders>
              <w:top w:val="single" w:color="auto" w:sz="4" w:space="0"/>
              <w:left w:val="nil"/>
              <w:bottom w:val="single" w:color="auto" w:sz="4" w:space="0"/>
              <w:right w:val="single" w:color="auto" w:sz="4" w:space="0"/>
            </w:tcBorders>
          </w:tcPr>
          <w:p w14:paraId="1F630296">
            <w:pPr>
              <w:numPr>
                <w:ilvl w:val="0"/>
                <w:numId w:val="0"/>
              </w:numPr>
              <w:bidi w:val="0"/>
              <w:jc w:val="center"/>
              <w:rPr>
                <w:rFonts w:hint="default"/>
                <w:vertAlign w:val="baseline"/>
                <w:lang w:val="en-US" w:eastAsia="zh-CN"/>
              </w:rPr>
            </w:pPr>
            <w:r>
              <w:rPr>
                <w:rFonts w:hint="eastAsia"/>
                <w:vertAlign w:val="baseline"/>
                <w:lang w:val="en-US" w:eastAsia="zh-CN"/>
              </w:rPr>
              <w:t>2.215</w:t>
            </w:r>
          </w:p>
        </w:tc>
        <w:tc>
          <w:tcPr>
            <w:tcW w:w="4644" w:type="dxa"/>
            <w:tcBorders>
              <w:top w:val="single" w:color="auto" w:sz="4" w:space="0"/>
              <w:left w:val="single" w:color="auto" w:sz="4" w:space="0"/>
              <w:bottom w:val="single" w:color="auto" w:sz="4" w:space="0"/>
              <w:right w:val="nil"/>
            </w:tcBorders>
          </w:tcPr>
          <w:p w14:paraId="0CA073A4">
            <w:pPr>
              <w:numPr>
                <w:ilvl w:val="0"/>
                <w:numId w:val="0"/>
              </w:numPr>
              <w:bidi w:val="0"/>
              <w:jc w:val="center"/>
              <w:rPr>
                <w:rFonts w:hint="default"/>
                <w:vertAlign w:val="baseline"/>
                <w:lang w:val="en-US" w:eastAsia="zh-CN"/>
              </w:rPr>
            </w:pPr>
            <w:r>
              <w:rPr>
                <w:rFonts w:hint="eastAsia"/>
                <w:vertAlign w:val="baseline"/>
                <w:lang w:val="en-US" w:eastAsia="zh-CN"/>
              </w:rPr>
              <w:t>3.5</w:t>
            </w:r>
          </w:p>
        </w:tc>
      </w:tr>
    </w:tbl>
    <w:p w14:paraId="60314612">
      <w:pPr>
        <w:ind w:left="0" w:leftChars="0" w:firstLine="0" w:firstLineChars="0"/>
        <w:jc w:val="center"/>
        <w:rPr>
          <w:rFonts w:hint="eastAsia"/>
          <w:vertAlign w:val="baseline"/>
          <w:lang w:val="en-US" w:eastAsia="zh-CN"/>
        </w:rPr>
      </w:pPr>
    </w:p>
    <w:p w14:paraId="41A19E1A">
      <w:pPr>
        <w:pStyle w:val="3"/>
        <w:numPr>
          <w:ilvl w:val="0"/>
          <w:numId w:val="11"/>
        </w:numPr>
        <w:bidi w:val="0"/>
        <w:ind w:left="400" w:leftChars="0" w:firstLine="0" w:firstLineChars="0"/>
      </w:pPr>
      <w:r>
        <w:rPr>
          <w:rFonts w:hint="eastAsia"/>
        </w:rPr>
        <w:t>测试结果分析</w:t>
      </w:r>
    </w:p>
    <w:p w14:paraId="510D4964">
      <w:pPr>
        <w:ind w:firstLine="480" w:firstLineChars="200"/>
        <w:rPr>
          <w:rFonts w:hint="eastAsia"/>
          <w:lang w:eastAsia="zh-CN"/>
        </w:rPr>
      </w:pPr>
      <w:r>
        <w:rPr>
          <w:rFonts w:hint="eastAsia"/>
        </w:rPr>
        <w:t>通过以上测试数据表明，本设计方案不仅完成了基本部分的所有任务，而且达到了发挥部分所有要求，说明本设计方案是科学合理而且系统运行可靠，性价比高</w:t>
      </w:r>
      <w:r>
        <w:rPr>
          <w:rFonts w:hint="eastAsia"/>
          <w:lang w:eastAsia="zh-CN"/>
        </w:rPr>
        <w:t>。</w:t>
      </w:r>
    </w:p>
    <w:p w14:paraId="0859AF78">
      <w:pPr>
        <w:pStyle w:val="2"/>
        <w:bidi w:val="0"/>
        <w:rPr>
          <w:rFonts w:hint="eastAsia"/>
          <w:lang w:val="en-US" w:eastAsia="zh-CN"/>
        </w:rPr>
      </w:pPr>
      <w:r>
        <w:rPr>
          <w:rFonts w:hint="eastAsia"/>
          <w:lang w:val="en-US" w:eastAsia="zh-CN"/>
        </w:rPr>
        <w:t>参考文献</w:t>
      </w:r>
    </w:p>
    <w:p w14:paraId="1EF951CE">
      <w:pPr>
        <w:ind w:firstLine="480" w:firstLineChars="200"/>
        <w:rPr>
          <w:rFonts w:hint="default"/>
          <w:lang w:val="en-US" w:eastAsia="zh-CN"/>
        </w:rPr>
      </w:pPr>
      <w:r>
        <w:rPr>
          <w:rFonts w:hint="default"/>
          <w:lang w:val="en-US" w:eastAsia="zh-CN"/>
        </w:rPr>
        <w:t>[1]赵江洪,刘茈菱,杨甲,等. 几何单目视觉测距研究综述[J].测绘科学,2023</w:t>
      </w:r>
    </w:p>
    <w:p w14:paraId="19AE8FCE">
      <w:pPr>
        <w:ind w:firstLine="480" w:firstLineChars="200"/>
        <w:rPr>
          <w:rFonts w:hint="default"/>
          <w:lang w:val="en-US" w:eastAsia="zh-CN"/>
        </w:rPr>
      </w:pPr>
      <w:r>
        <w:rPr>
          <w:rFonts w:hint="default"/>
          <w:lang w:val="en-US" w:eastAsia="zh-CN"/>
        </w:rPr>
        <w:t>[2]贾爽.基于单目视觉的室内定位关键技术研究[D].哈尔滨工业大学,2022</w:t>
      </w:r>
    </w:p>
    <w:p w14:paraId="055C2DF2">
      <w:pPr>
        <w:ind w:firstLine="480" w:firstLineChars="200"/>
        <w:rPr>
          <w:rFonts w:hint="eastAsia"/>
          <w:b/>
          <w:bCs/>
          <w:lang w:val="en-US" w:eastAsia="zh-CN"/>
        </w:rPr>
      </w:pPr>
      <w:r>
        <w:rPr>
          <w:rFonts w:hint="default"/>
          <w:lang w:val="en-US" w:eastAsia="zh-CN"/>
        </w:rPr>
        <w:t>[</w:t>
      </w:r>
      <w:r>
        <w:rPr>
          <w:rFonts w:hint="eastAsia"/>
          <w:lang w:val="en-US" w:eastAsia="zh-CN"/>
        </w:rPr>
        <w:t>3</w:t>
      </w:r>
      <w:r>
        <w:rPr>
          <w:rFonts w:hint="default"/>
          <w:lang w:val="en-US" w:eastAsia="zh-CN"/>
        </w:rPr>
        <w:t>]屈霞,贡启明. 基于视觉测量的人防门位置检测方法[J].计算机测量与控制,2020</w:t>
      </w:r>
    </w:p>
    <w:p w14:paraId="7CF3E650">
      <w:pPr>
        <w:ind w:left="0" w:leftChars="0" w:firstLine="0" w:firstLineChars="0"/>
        <w:rPr>
          <w:rFonts w:hint="eastAsia"/>
          <w:b/>
          <w:bCs/>
          <w:lang w:val="en-US" w:eastAsia="zh-CN"/>
        </w:rPr>
      </w:pPr>
      <w:r>
        <w:rPr>
          <w:rFonts w:hint="eastAsia"/>
          <w:b/>
          <w:bCs/>
          <w:lang w:val="en-US" w:eastAsia="zh-CN"/>
        </w:rPr>
        <w:t>附录：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14:paraId="30E96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nil"/>
              <w:left w:val="nil"/>
              <w:bottom w:val="nil"/>
              <w:right w:val="nil"/>
            </w:tcBorders>
          </w:tcPr>
          <w:p w14:paraId="0972F23E">
            <w:pPr>
              <w:ind w:left="0" w:leftChars="0" w:firstLine="0" w:firstLineChars="0"/>
              <w:rPr>
                <w:rFonts w:hint="eastAsia"/>
                <w:b/>
                <w:bCs/>
                <w:vertAlign w:val="baseline"/>
                <w:lang w:val="en-US" w:eastAsia="zh-CN"/>
              </w:rPr>
            </w:pPr>
            <w:r>
              <w:drawing>
                <wp:anchor distT="0" distB="0" distL="114300" distR="114300" simplePos="0" relativeHeight="251660288" behindDoc="0" locked="0" layoutInCell="1" allowOverlap="1">
                  <wp:simplePos x="0" y="0"/>
                  <wp:positionH relativeFrom="column">
                    <wp:posOffset>25400</wp:posOffset>
                  </wp:positionH>
                  <wp:positionV relativeFrom="paragraph">
                    <wp:posOffset>64770</wp:posOffset>
                  </wp:positionV>
                  <wp:extent cx="5734685" cy="3546475"/>
                  <wp:effectExtent l="0" t="0" r="571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1"/>
                          <a:stretch>
                            <a:fillRect/>
                          </a:stretch>
                        </pic:blipFill>
                        <pic:spPr>
                          <a:xfrm>
                            <a:off x="0" y="0"/>
                            <a:ext cx="5734685" cy="3546475"/>
                          </a:xfrm>
                          <a:prstGeom prst="rect">
                            <a:avLst/>
                          </a:prstGeom>
                          <a:noFill/>
                          <a:ln>
                            <a:noFill/>
                          </a:ln>
                        </pic:spPr>
                      </pic:pic>
                    </a:graphicData>
                  </a:graphic>
                </wp:anchor>
              </w:drawing>
            </w:r>
          </w:p>
        </w:tc>
      </w:tr>
      <w:tr w14:paraId="4111F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Borders>
              <w:top w:val="nil"/>
              <w:left w:val="nil"/>
              <w:bottom w:val="nil"/>
              <w:right w:val="nil"/>
            </w:tcBorders>
          </w:tcPr>
          <w:p w14:paraId="6669A07C">
            <w:pPr>
              <w:ind w:left="0" w:leftChars="0" w:firstLine="0" w:firstLineChars="0"/>
              <w:rPr>
                <w:rFonts w:hint="default"/>
                <w:vertAlign w:val="baseline"/>
                <w:lang w:val="en-US" w:eastAsia="zh-CN"/>
              </w:rPr>
            </w:pPr>
            <w:r>
              <w:drawing>
                <wp:anchor distT="0" distB="0" distL="114300" distR="114300" simplePos="0" relativeHeight="251661312" behindDoc="0" locked="0" layoutInCell="1" allowOverlap="1">
                  <wp:simplePos x="0" y="0"/>
                  <wp:positionH relativeFrom="column">
                    <wp:posOffset>214630</wp:posOffset>
                  </wp:positionH>
                  <wp:positionV relativeFrom="paragraph">
                    <wp:posOffset>71755</wp:posOffset>
                  </wp:positionV>
                  <wp:extent cx="5282565" cy="3305810"/>
                  <wp:effectExtent l="0" t="0" r="635"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2"/>
                          <a:stretch>
                            <a:fillRect/>
                          </a:stretch>
                        </pic:blipFill>
                        <pic:spPr>
                          <a:xfrm>
                            <a:off x="0" y="0"/>
                            <a:ext cx="5282565" cy="3305810"/>
                          </a:xfrm>
                          <a:prstGeom prst="rect">
                            <a:avLst/>
                          </a:prstGeom>
                          <a:noFill/>
                          <a:ln>
                            <a:noFill/>
                          </a:ln>
                        </pic:spPr>
                      </pic:pic>
                    </a:graphicData>
                  </a:graphic>
                </wp:anchor>
              </w:drawing>
            </w:r>
          </w:p>
        </w:tc>
      </w:tr>
    </w:tbl>
    <w:p w14:paraId="4ACBE2F6">
      <w:pPr>
        <w:ind w:left="0" w:leftChars="0" w:firstLine="0" w:firstLineChars="0"/>
        <w:rPr>
          <w:rFonts w:hint="eastAsia"/>
          <w:b/>
          <w:bCs/>
          <w:lang w:val="en-US" w:eastAsia="zh-CN"/>
        </w:rPr>
      </w:pPr>
    </w:p>
    <w:p w14:paraId="1C6D75FC">
      <w:pPr>
        <w:ind w:left="0" w:leftChars="0" w:firstLine="0" w:firstLineChars="0"/>
        <w:rPr>
          <w:rFonts w:hint="eastAsia"/>
          <w:b/>
          <w:bCs/>
          <w:lang w:val="en-US" w:eastAsia="zh-CN"/>
        </w:rPr>
      </w:pPr>
    </w:p>
    <w:p w14:paraId="14A00298">
      <w:pPr>
        <w:ind w:left="0" w:leftChars="0" w:firstLine="0" w:firstLineChars="0"/>
        <w:rPr>
          <w:rFonts w:hint="eastAsia"/>
          <w:b/>
          <w:bCs/>
          <w:lang w:val="en-US" w:eastAsia="zh-CN"/>
        </w:rPr>
      </w:pPr>
    </w:p>
    <w:p w14:paraId="38786FF6">
      <w:pPr>
        <w:ind w:left="0" w:leftChars="0" w:firstLine="0" w:firstLineChars="0"/>
        <w:rPr>
          <w:rFonts w:hint="default"/>
          <w:b/>
          <w:bCs/>
          <w:lang w:val="en-US" w:eastAsia="zh-CN"/>
        </w:rPr>
      </w:pPr>
      <w:r>
        <w:rPr>
          <w:rFonts w:hint="eastAsia"/>
          <w:b/>
          <w:bCs/>
          <w:lang w:val="en-US" w:eastAsia="zh-CN"/>
        </w:rPr>
        <w:t>实物图：</w:t>
      </w:r>
    </w:p>
    <w:p w14:paraId="4790E821">
      <w:pPr>
        <w:numPr>
          <w:ilvl w:val="0"/>
          <w:numId w:val="0"/>
        </w:numPr>
        <w:spacing w:line="240" w:lineRule="auto"/>
        <w:jc w:val="both"/>
        <w:rPr>
          <w:rFonts w:hint="default"/>
          <w:lang w:val="en-US" w:eastAsia="zh-CN"/>
        </w:rPr>
      </w:pPr>
      <w:bookmarkStart w:id="0" w:name="_GoBack"/>
      <w:r>
        <w:rPr>
          <w:rFonts w:hint="default"/>
          <w:lang w:val="en-US" w:eastAsia="zh-CN"/>
        </w:rPr>
        <w:drawing>
          <wp:inline distT="0" distB="0" distL="114300" distR="114300">
            <wp:extent cx="5869940" cy="5869940"/>
            <wp:effectExtent l="0" t="0" r="10160" b="10160"/>
            <wp:docPr id="3" name="图片 3" descr="微信图片_2025-08-03_062942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5-08-03_062942_054"/>
                    <pic:cNvPicPr>
                      <a:picLocks noChangeAspect="1"/>
                    </pic:cNvPicPr>
                  </pic:nvPicPr>
                  <pic:blipFill>
                    <a:blip r:embed="rId93"/>
                    <a:stretch>
                      <a:fillRect/>
                    </a:stretch>
                  </pic:blipFill>
                  <pic:spPr>
                    <a:xfrm>
                      <a:off x="0" y="0"/>
                      <a:ext cx="5869940" cy="5869940"/>
                    </a:xfrm>
                    <a:prstGeom prst="rect">
                      <a:avLst/>
                    </a:prstGeom>
                  </pic:spPr>
                </pic:pic>
              </a:graphicData>
            </a:graphic>
          </wp:inline>
        </w:drawing>
      </w:r>
      <w:bookmarkEnd w:id="0"/>
      <w:r>
        <w:rPr>
          <w:rFonts w:hint="default"/>
          <w:lang w:val="en-US" w:eastAsia="zh-CN"/>
        </w:rPr>
        <w:drawing>
          <wp:inline distT="0" distB="0" distL="114300" distR="114300">
            <wp:extent cx="5754370" cy="5754370"/>
            <wp:effectExtent l="0" t="0" r="11430" b="11430"/>
            <wp:docPr id="2" name="图片 2" descr="微信图片_2025-08-03_062936_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5-08-03_062936_816"/>
                    <pic:cNvPicPr>
                      <a:picLocks noChangeAspect="1"/>
                    </pic:cNvPicPr>
                  </pic:nvPicPr>
                  <pic:blipFill>
                    <a:blip r:embed="rId94"/>
                    <a:stretch>
                      <a:fillRect/>
                    </a:stretch>
                  </pic:blipFill>
                  <pic:spPr>
                    <a:xfrm>
                      <a:off x="0" y="0"/>
                      <a:ext cx="5754370" cy="5754370"/>
                    </a:xfrm>
                    <a:prstGeom prst="rect">
                      <a:avLst/>
                    </a:prstGeom>
                  </pic:spPr>
                </pic:pic>
              </a:graphicData>
            </a:graphic>
          </wp:inline>
        </w:drawing>
      </w:r>
    </w:p>
    <w:p w14:paraId="48225617">
      <w:pPr>
        <w:numPr>
          <w:ilvl w:val="0"/>
          <w:numId w:val="0"/>
        </w:numPr>
        <w:ind w:leftChars="200"/>
        <w:rPr>
          <w:rFonts w:hint="default"/>
          <w:lang w:val="en-US" w:eastAsia="zh-CN"/>
        </w:rPr>
      </w:pPr>
    </w:p>
    <w:p w14:paraId="4E920631">
      <w:pPr>
        <w:numPr>
          <w:ilvl w:val="0"/>
          <w:numId w:val="0"/>
        </w:numPr>
        <w:ind w:leftChars="200"/>
        <w:rPr>
          <w:rFonts w:hint="default"/>
          <w:lang w:val="en-US" w:eastAsia="zh-CN"/>
        </w:rPr>
      </w:pPr>
    </w:p>
    <w:sectPr>
      <w:pgSz w:w="11906" w:h="16838"/>
      <w:pgMar w:top="1701" w:right="1417" w:bottom="1134" w:left="1417"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西文正文">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B1C66"/>
    <w:multiLevelType w:val="singleLevel"/>
    <w:tmpl w:val="8BCB1C66"/>
    <w:lvl w:ilvl="0" w:tentative="0">
      <w:start w:val="1"/>
      <w:numFmt w:val="decimal"/>
      <w:suff w:val="nothing"/>
      <w:lvlText w:val="（%1）"/>
      <w:lvlJc w:val="left"/>
    </w:lvl>
  </w:abstractNum>
  <w:abstractNum w:abstractNumId="1">
    <w:nsid w:val="94E7A11F"/>
    <w:multiLevelType w:val="singleLevel"/>
    <w:tmpl w:val="94E7A11F"/>
    <w:lvl w:ilvl="0" w:tentative="0">
      <w:start w:val="2"/>
      <w:numFmt w:val="decimal"/>
      <w:suff w:val="space"/>
      <w:lvlText w:val="%1."/>
      <w:lvlJc w:val="left"/>
    </w:lvl>
  </w:abstractNum>
  <w:abstractNum w:abstractNumId="2">
    <w:nsid w:val="A04512BC"/>
    <w:multiLevelType w:val="singleLevel"/>
    <w:tmpl w:val="A04512BC"/>
    <w:lvl w:ilvl="0" w:tentative="0">
      <w:start w:val="1"/>
      <w:numFmt w:val="decimal"/>
      <w:suff w:val="nothing"/>
      <w:lvlText w:val="（%1）"/>
      <w:lvlJc w:val="left"/>
    </w:lvl>
  </w:abstractNum>
  <w:abstractNum w:abstractNumId="3">
    <w:nsid w:val="CD028EF4"/>
    <w:multiLevelType w:val="singleLevel"/>
    <w:tmpl w:val="CD028EF4"/>
    <w:lvl w:ilvl="0" w:tentative="0">
      <w:start w:val="1"/>
      <w:numFmt w:val="chineseCounting"/>
      <w:suff w:val="nothing"/>
      <w:lvlText w:val="%1、"/>
      <w:lvlJc w:val="left"/>
      <w:rPr>
        <w:rFonts w:hint="eastAsia"/>
      </w:rPr>
    </w:lvl>
  </w:abstractNum>
  <w:abstractNum w:abstractNumId="4">
    <w:nsid w:val="E79222CA"/>
    <w:multiLevelType w:val="singleLevel"/>
    <w:tmpl w:val="E79222CA"/>
    <w:lvl w:ilvl="0" w:tentative="0">
      <w:start w:val="1"/>
      <w:numFmt w:val="decimal"/>
      <w:suff w:val="nothing"/>
      <w:lvlText w:val="（%1）"/>
      <w:lvlJc w:val="left"/>
    </w:lvl>
  </w:abstractNum>
  <w:abstractNum w:abstractNumId="5">
    <w:nsid w:val="FD7B3974"/>
    <w:multiLevelType w:val="singleLevel"/>
    <w:tmpl w:val="FD7B3974"/>
    <w:lvl w:ilvl="0" w:tentative="0">
      <w:start w:val="1"/>
      <w:numFmt w:val="decimal"/>
      <w:suff w:val="nothing"/>
      <w:lvlText w:val="（%1）"/>
      <w:lvlJc w:val="left"/>
    </w:lvl>
  </w:abstractNum>
  <w:abstractNum w:abstractNumId="6">
    <w:nsid w:val="FF20BBD9"/>
    <w:multiLevelType w:val="singleLevel"/>
    <w:tmpl w:val="FF20BBD9"/>
    <w:lvl w:ilvl="0" w:tentative="0">
      <w:start w:val="1"/>
      <w:numFmt w:val="decimal"/>
      <w:suff w:val="space"/>
      <w:lvlText w:val="%1."/>
      <w:lvlJc w:val="left"/>
    </w:lvl>
  </w:abstractNum>
  <w:abstractNum w:abstractNumId="7">
    <w:nsid w:val="06002ED2"/>
    <w:multiLevelType w:val="singleLevel"/>
    <w:tmpl w:val="06002ED2"/>
    <w:lvl w:ilvl="0" w:tentative="0">
      <w:start w:val="1"/>
      <w:numFmt w:val="decimal"/>
      <w:lvlText w:val="%1."/>
      <w:lvlJc w:val="left"/>
      <w:pPr>
        <w:tabs>
          <w:tab w:val="left" w:pos="312"/>
        </w:tabs>
        <w:ind w:left="400" w:leftChars="0" w:firstLine="0" w:firstLineChars="0"/>
      </w:pPr>
    </w:lvl>
  </w:abstractNum>
  <w:abstractNum w:abstractNumId="8">
    <w:nsid w:val="15B26156"/>
    <w:multiLevelType w:val="singleLevel"/>
    <w:tmpl w:val="15B26156"/>
    <w:lvl w:ilvl="0" w:tentative="0">
      <w:start w:val="1"/>
      <w:numFmt w:val="decimal"/>
      <w:suff w:val="nothing"/>
      <w:lvlText w:val="（%1）"/>
      <w:lvlJc w:val="left"/>
    </w:lvl>
  </w:abstractNum>
  <w:abstractNum w:abstractNumId="9">
    <w:nsid w:val="1DFA867B"/>
    <w:multiLevelType w:val="singleLevel"/>
    <w:tmpl w:val="1DFA867B"/>
    <w:lvl w:ilvl="0" w:tentative="0">
      <w:start w:val="1"/>
      <w:numFmt w:val="decimal"/>
      <w:suff w:val="space"/>
      <w:lvlText w:val="%1."/>
      <w:lvlJc w:val="left"/>
    </w:lvl>
  </w:abstractNum>
  <w:abstractNum w:abstractNumId="10">
    <w:nsid w:val="27BA2218"/>
    <w:multiLevelType w:val="singleLevel"/>
    <w:tmpl w:val="27BA2218"/>
    <w:lvl w:ilvl="0" w:tentative="0">
      <w:start w:val="1"/>
      <w:numFmt w:val="decimal"/>
      <w:suff w:val="space"/>
      <w:lvlText w:val="%1."/>
      <w:lvlJc w:val="left"/>
    </w:lvl>
  </w:abstractNum>
  <w:abstractNum w:abstractNumId="11">
    <w:nsid w:val="3010C2C5"/>
    <w:multiLevelType w:val="singleLevel"/>
    <w:tmpl w:val="3010C2C5"/>
    <w:lvl w:ilvl="0" w:tentative="0">
      <w:start w:val="1"/>
      <w:numFmt w:val="decimal"/>
      <w:suff w:val="nothing"/>
      <w:lvlText w:val="（%1）"/>
      <w:lvlJc w:val="left"/>
    </w:lvl>
  </w:abstractNum>
  <w:num w:numId="1">
    <w:abstractNumId w:val="3"/>
  </w:num>
  <w:num w:numId="2">
    <w:abstractNumId w:val="10"/>
  </w:num>
  <w:num w:numId="3">
    <w:abstractNumId w:val="4"/>
  </w:num>
  <w:num w:numId="4">
    <w:abstractNumId w:val="8"/>
  </w:num>
  <w:num w:numId="5">
    <w:abstractNumId w:val="2"/>
  </w:num>
  <w:num w:numId="6">
    <w:abstractNumId w:val="9"/>
  </w:num>
  <w:num w:numId="7">
    <w:abstractNumId w:val="1"/>
  </w:num>
  <w:num w:numId="8">
    <w:abstractNumId w:val="0"/>
  </w:num>
  <w:num w:numId="9">
    <w:abstractNumId w:val="6"/>
  </w:num>
  <w:num w:numId="10">
    <w:abstractNumId w:val="5"/>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0034D"/>
    <w:rsid w:val="07320597"/>
    <w:rsid w:val="09A572F8"/>
    <w:rsid w:val="0AF92C4E"/>
    <w:rsid w:val="0BA1629D"/>
    <w:rsid w:val="14647E38"/>
    <w:rsid w:val="154601CA"/>
    <w:rsid w:val="15B340BE"/>
    <w:rsid w:val="16897AA8"/>
    <w:rsid w:val="175D340E"/>
    <w:rsid w:val="190E3EA4"/>
    <w:rsid w:val="26123BFD"/>
    <w:rsid w:val="2C2422F5"/>
    <w:rsid w:val="30135E4B"/>
    <w:rsid w:val="34F8608D"/>
    <w:rsid w:val="3B460947"/>
    <w:rsid w:val="3F1B6918"/>
    <w:rsid w:val="41AC7D05"/>
    <w:rsid w:val="41D34149"/>
    <w:rsid w:val="466A6891"/>
    <w:rsid w:val="4767209C"/>
    <w:rsid w:val="4FD27620"/>
    <w:rsid w:val="57256022"/>
    <w:rsid w:val="59611BE3"/>
    <w:rsid w:val="5E5E5FE7"/>
    <w:rsid w:val="605B55DE"/>
    <w:rsid w:val="606729CC"/>
    <w:rsid w:val="63C11BFC"/>
    <w:rsid w:val="64074D29"/>
    <w:rsid w:val="654E4B34"/>
    <w:rsid w:val="66B51087"/>
    <w:rsid w:val="6FBB5288"/>
    <w:rsid w:val="70A7659A"/>
    <w:rsid w:val="71163298"/>
    <w:rsid w:val="79D97847"/>
    <w:rsid w:val="7ACD6C80"/>
    <w:rsid w:val="7DCE3DD4"/>
    <w:rsid w:val="7FDA0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left="0" w:leftChars="0" w:firstLine="7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6"/>
    <w:qFormat/>
    <w:uiPriority w:val="0"/>
    <w:pPr>
      <w:keepNext/>
      <w:keepLines/>
      <w:spacing w:beforeLines="0" w:beforeAutospacing="0" w:afterLines="0" w:afterAutospacing="0" w:line="440" w:lineRule="exact"/>
      <w:jc w:val="both"/>
      <w:outlineLvl w:val="0"/>
    </w:pPr>
    <w:rPr>
      <w:rFonts w:ascii="+西文正文" w:hAnsi="+西文正文" w:eastAsia="黑体"/>
      <w:b/>
      <w:kern w:val="44"/>
      <w:sz w:val="32"/>
    </w:rPr>
  </w:style>
  <w:style w:type="paragraph" w:styleId="3">
    <w:name w:val="heading 2"/>
    <w:basedOn w:val="1"/>
    <w:next w:val="1"/>
    <w:link w:val="14"/>
    <w:unhideWhenUsed/>
    <w:qFormat/>
    <w:uiPriority w:val="0"/>
    <w:pPr>
      <w:keepNext/>
      <w:keepLines/>
      <w:snapToGrid w:val="0"/>
      <w:spacing w:beforeLines="0" w:beforeAutospacing="0" w:afterLines="0" w:afterAutospacing="0" w:line="440" w:lineRule="exact"/>
      <w:ind w:firstLine="0" w:firstLineChars="0"/>
      <w:jc w:val="both"/>
      <w:outlineLvl w:val="1"/>
    </w:pPr>
    <w:rPr>
      <w:rFonts w:ascii="Arial" w:hAnsi="Arial" w:eastAsia="黑体"/>
      <w:b/>
      <w:sz w:val="28"/>
    </w:rPr>
  </w:style>
  <w:style w:type="paragraph" w:styleId="4">
    <w:name w:val="heading 3"/>
    <w:basedOn w:val="1"/>
    <w:next w:val="1"/>
    <w:unhideWhenUsed/>
    <w:qFormat/>
    <w:uiPriority w:val="0"/>
    <w:pPr>
      <w:keepNext/>
      <w:keepLines/>
      <w:spacing w:beforeLines="0" w:beforeAutospacing="0" w:afterLines="0" w:afterAutospacing="0" w:line="440" w:lineRule="exact"/>
      <w:outlineLvl w:val="2"/>
    </w:pPr>
    <w:rPr>
      <w:b/>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paragraph" w:customStyle="1" w:styleId="13">
    <w:name w:val="摘要"/>
    <w:basedOn w:val="1"/>
    <w:qFormat/>
    <w:uiPriority w:val="0"/>
    <w:pPr>
      <w:spacing w:before="120" w:after="120"/>
      <w:ind w:firstLine="0" w:firstLineChars="0"/>
      <w:jc w:val="center"/>
    </w:pPr>
    <w:rPr>
      <w:rFonts w:eastAsia="黑体"/>
      <w:sz w:val="36"/>
    </w:rPr>
  </w:style>
  <w:style w:type="character" w:customStyle="1" w:styleId="14">
    <w:name w:val="标题 2 Char"/>
    <w:link w:val="3"/>
    <w:qFormat/>
    <w:uiPriority w:val="0"/>
    <w:rPr>
      <w:rFonts w:ascii="Arial" w:hAnsi="Arial" w:eastAsia="黑体"/>
      <w:b/>
      <w:sz w:val="28"/>
    </w:rPr>
  </w:style>
  <w:style w:type="character" w:customStyle="1" w:styleId="15">
    <w:name w:val="标题 4 Char"/>
    <w:link w:val="5"/>
    <w:qFormat/>
    <w:uiPriority w:val="0"/>
    <w:rPr>
      <w:rFonts w:ascii="Arial" w:hAnsi="Arial" w:eastAsia="黑体"/>
      <w:b/>
      <w:sz w:val="28"/>
    </w:rPr>
  </w:style>
  <w:style w:type="character" w:customStyle="1" w:styleId="16">
    <w:name w:val="标题 1 Char"/>
    <w:link w:val="2"/>
    <w:qFormat/>
    <w:uiPriority w:val="0"/>
    <w:rPr>
      <w:rFonts w:ascii="+西文正文" w:hAnsi="+西文正文" w:eastAsia="黑体"/>
      <w:b/>
      <w:kern w:val="44"/>
      <w:sz w:val="32"/>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image" Target="media/image44.jpeg"/><Relationship Id="rId93" Type="http://schemas.openxmlformats.org/officeDocument/2006/relationships/image" Target="media/image43.jpeg"/><Relationship Id="rId92" Type="http://schemas.openxmlformats.org/officeDocument/2006/relationships/image" Target="media/image42.png"/><Relationship Id="rId91" Type="http://schemas.openxmlformats.org/officeDocument/2006/relationships/image" Target="media/image41.png"/><Relationship Id="rId90" Type="http://schemas.openxmlformats.org/officeDocument/2006/relationships/image" Target="media/image40.wmf"/><Relationship Id="rId9" Type="http://schemas.openxmlformats.org/officeDocument/2006/relationships/oleObject" Target="embeddings/oleObject2.bin"/><Relationship Id="rId89" Type="http://schemas.openxmlformats.org/officeDocument/2006/relationships/oleObject" Target="embeddings/oleObject45.bin"/><Relationship Id="rId88" Type="http://schemas.openxmlformats.org/officeDocument/2006/relationships/oleObject" Target="embeddings/oleObject44.bin"/><Relationship Id="rId87" Type="http://schemas.openxmlformats.org/officeDocument/2006/relationships/image" Target="media/image39.wmf"/><Relationship Id="rId86" Type="http://schemas.openxmlformats.org/officeDocument/2006/relationships/oleObject" Target="embeddings/oleObject43.bin"/><Relationship Id="rId85" Type="http://schemas.openxmlformats.org/officeDocument/2006/relationships/oleObject" Target="embeddings/oleObject42.bin"/><Relationship Id="rId84" Type="http://schemas.openxmlformats.org/officeDocument/2006/relationships/image" Target="media/image38.wmf"/><Relationship Id="rId83" Type="http://schemas.openxmlformats.org/officeDocument/2006/relationships/oleObject" Target="embeddings/oleObject41.bin"/><Relationship Id="rId82" Type="http://schemas.openxmlformats.org/officeDocument/2006/relationships/image" Target="media/image37.wmf"/><Relationship Id="rId81" Type="http://schemas.openxmlformats.org/officeDocument/2006/relationships/oleObject" Target="embeddings/oleObject40.bin"/><Relationship Id="rId80" Type="http://schemas.openxmlformats.org/officeDocument/2006/relationships/image" Target="media/image36.wmf"/><Relationship Id="rId8" Type="http://schemas.openxmlformats.org/officeDocument/2006/relationships/image" Target="media/image2.png"/><Relationship Id="rId79" Type="http://schemas.openxmlformats.org/officeDocument/2006/relationships/oleObject" Target="embeddings/oleObject39.bin"/><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oleObject" Target="embeddings/oleObject36.bin"/><Relationship Id="rId74" Type="http://schemas.openxmlformats.org/officeDocument/2006/relationships/image" Target="media/image34.wmf"/><Relationship Id="rId73" Type="http://schemas.openxmlformats.org/officeDocument/2006/relationships/oleObject" Target="embeddings/oleObject35.bin"/><Relationship Id="rId72" Type="http://schemas.openxmlformats.org/officeDocument/2006/relationships/oleObject" Target="embeddings/oleObject34.bin"/><Relationship Id="rId71" Type="http://schemas.openxmlformats.org/officeDocument/2006/relationships/image" Target="media/image33.wmf"/><Relationship Id="rId70" Type="http://schemas.openxmlformats.org/officeDocument/2006/relationships/oleObject" Target="embeddings/oleObject33.bin"/><Relationship Id="rId7" Type="http://schemas.openxmlformats.org/officeDocument/2006/relationships/image" Target="media/image1.emf"/><Relationship Id="rId69" Type="http://schemas.openxmlformats.org/officeDocument/2006/relationships/oleObject" Target="embeddings/oleObject32.bin"/><Relationship Id="rId68" Type="http://schemas.openxmlformats.org/officeDocument/2006/relationships/image" Target="media/image32.wmf"/><Relationship Id="rId67" Type="http://schemas.openxmlformats.org/officeDocument/2006/relationships/oleObject" Target="embeddings/oleObject31.bin"/><Relationship Id="rId66" Type="http://schemas.openxmlformats.org/officeDocument/2006/relationships/image" Target="media/image31.wmf"/><Relationship Id="rId65" Type="http://schemas.openxmlformats.org/officeDocument/2006/relationships/oleObject" Target="embeddings/oleObject30.bin"/><Relationship Id="rId64" Type="http://schemas.openxmlformats.org/officeDocument/2006/relationships/image" Target="media/image30.wmf"/><Relationship Id="rId63" Type="http://schemas.openxmlformats.org/officeDocument/2006/relationships/oleObject" Target="embeddings/oleObject29.bin"/><Relationship Id="rId62" Type="http://schemas.openxmlformats.org/officeDocument/2006/relationships/image" Target="media/image29.wmf"/><Relationship Id="rId61" Type="http://schemas.openxmlformats.org/officeDocument/2006/relationships/oleObject" Target="embeddings/oleObject28.bin"/><Relationship Id="rId60" Type="http://schemas.openxmlformats.org/officeDocument/2006/relationships/image" Target="media/image28.png"/><Relationship Id="rId6" Type="http://schemas.openxmlformats.org/officeDocument/2006/relationships/oleObject" Target="embeddings/oleObject1.bin"/><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image" Target="media/image23.wmf"/><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image" Target="media/image22.wmf"/><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image" Target="media/image21.wmf"/><Relationship Id="rId47" Type="http://schemas.openxmlformats.org/officeDocument/2006/relationships/oleObject" Target="embeddings/oleObject22.bin"/><Relationship Id="rId46" Type="http://schemas.openxmlformats.org/officeDocument/2006/relationships/image" Target="media/image20.wmf"/><Relationship Id="rId45" Type="http://schemas.openxmlformats.org/officeDocument/2006/relationships/oleObject" Target="embeddings/oleObject21.bin"/><Relationship Id="rId44" Type="http://schemas.openxmlformats.org/officeDocument/2006/relationships/image" Target="media/image19.png"/><Relationship Id="rId43" Type="http://schemas.openxmlformats.org/officeDocument/2006/relationships/image" Target="media/image18.wmf"/><Relationship Id="rId42" Type="http://schemas.openxmlformats.org/officeDocument/2006/relationships/oleObject" Target="embeddings/oleObject20.bin"/><Relationship Id="rId41" Type="http://schemas.openxmlformats.org/officeDocument/2006/relationships/image" Target="media/image17.wmf"/><Relationship Id="rId40" Type="http://schemas.openxmlformats.org/officeDocument/2006/relationships/oleObject" Target="embeddings/oleObject19.bin"/><Relationship Id="rId4" Type="http://schemas.openxmlformats.org/officeDocument/2006/relationships/endnotes" Target="endnotes.xml"/><Relationship Id="rId39" Type="http://schemas.openxmlformats.org/officeDocument/2006/relationships/oleObject" Target="embeddings/oleObject18.bin"/><Relationship Id="rId38" Type="http://schemas.openxmlformats.org/officeDocument/2006/relationships/image" Target="media/image16.wmf"/><Relationship Id="rId37" Type="http://schemas.openxmlformats.org/officeDocument/2006/relationships/oleObject" Target="embeddings/oleObject17.bin"/><Relationship Id="rId36" Type="http://schemas.openxmlformats.org/officeDocument/2006/relationships/image" Target="media/image15.wmf"/><Relationship Id="rId35" Type="http://schemas.openxmlformats.org/officeDocument/2006/relationships/oleObject" Target="embeddings/oleObject16.bin"/><Relationship Id="rId34" Type="http://schemas.openxmlformats.org/officeDocument/2006/relationships/image" Target="media/image14.wmf"/><Relationship Id="rId33" Type="http://schemas.openxmlformats.org/officeDocument/2006/relationships/oleObject" Target="embeddings/oleObject15.bin"/><Relationship Id="rId32" Type="http://schemas.openxmlformats.org/officeDocument/2006/relationships/image" Target="media/image13.wmf"/><Relationship Id="rId31" Type="http://schemas.openxmlformats.org/officeDocument/2006/relationships/oleObject" Target="embeddings/oleObject14.bin"/><Relationship Id="rId30" Type="http://schemas.openxmlformats.org/officeDocument/2006/relationships/image" Target="media/image12.wmf"/><Relationship Id="rId3" Type="http://schemas.openxmlformats.org/officeDocument/2006/relationships/footnotes" Target="footnotes.xml"/><Relationship Id="rId29" Type="http://schemas.openxmlformats.org/officeDocument/2006/relationships/oleObject" Target="embeddings/oleObject13.bin"/><Relationship Id="rId28" Type="http://schemas.openxmlformats.org/officeDocument/2006/relationships/image" Target="media/image11.wmf"/><Relationship Id="rId27" Type="http://schemas.openxmlformats.org/officeDocument/2006/relationships/oleObject" Target="embeddings/oleObject12.bin"/><Relationship Id="rId26" Type="http://schemas.openxmlformats.org/officeDocument/2006/relationships/image" Target="media/image10.png"/><Relationship Id="rId25" Type="http://schemas.openxmlformats.org/officeDocument/2006/relationships/oleObject" Target="embeddings/oleObject11.bin"/><Relationship Id="rId24" Type="http://schemas.openxmlformats.org/officeDocument/2006/relationships/oleObject" Target="embeddings/oleObject10.bin"/><Relationship Id="rId23" Type="http://schemas.openxmlformats.org/officeDocument/2006/relationships/oleObject" Target="embeddings/oleObject9.bin"/><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4034</Words>
  <Characters>4686</Characters>
  <Lines>0</Lines>
  <Paragraphs>0</Paragraphs>
  <TotalTime>0</TotalTime>
  <ScaleCrop>false</ScaleCrop>
  <LinksUpToDate>false</LinksUpToDate>
  <CharactersWithSpaces>4804</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2025-08-01T13:57:00Z</dcterms:created>
  <dc:creator>ZMY</dc:creator>
  <cp:lastModifiedBy>WPS_1691046071</cp:lastModifiedBy>
  <dcterms:modified xsi:type="dcterms:W3CDTF">2025-08-02T22:30:42Z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KSOTemplateDocerSaveRecord">
    <vt:lpwstr>eyJoZGlkIjoiMmYzY2NkNTM3ZTc2MWNjNTA0MjllOGJjZDczODFiMGUiLCJ1c2VySWQiOiIxNTE3ODI2NDU4In0=</vt:lpwstr>
  </property>
  <property fmtid="{D5CDD505-2E9C-101B-9397-08002B2CF9AE}" pid="4" name="ICV">
    <vt:lpwstr>DBFFF735F7C84EA0BC5F19E7CB1A8900_12</vt:lpwstr>
  </property>
</Properties>
</file>