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         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虚拟机设计文档</w:t>
      </w:r>
    </w:p>
    <w:p>
      <w:pPr>
        <w:ind w:left="4620" w:leftChars="0" w:firstLine="1200" w:firstLineChars="500"/>
        <w:rPr>
          <w:rFonts w:hint="eastAsia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2016211397-翟泽鹏</w:t>
      </w:r>
    </w:p>
    <w:p>
      <w:pPr>
        <w:ind w:firstLine="420" w:firstLine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一：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总述</w:t>
      </w:r>
    </w:p>
    <w:p>
      <w:pPr>
        <w:ind w:firstLine="420" w:firstLine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为了模拟64位虚拟机，自定义指令集，用函数的方式来实现CPU等功能，并且做出图形界面，不仅便于用户操作，还易于展示虚拟机执行过程。并且发布至Windows PC，Android，WEB三大平台，以期适应广大用户群体。</w:t>
      </w:r>
    </w:p>
    <w:p>
      <w:pPr>
        <w:ind w:firstLine="420" w:firstLine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本工程最大特点就是界面实现力求华丽，精心设计UI、图片背景、音乐音效等元素，在设置中用户可以自主调节指令加入速度、指令运行速度、对比度、饱和度、亮度、声音大小等，并且点击设置里的帮助可直接下载本文档作为参考，注重用户交互体验，使新用户可快速上手。</w:t>
      </w:r>
    </w:p>
    <w:p>
      <w:pP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二：虚拟机开发简介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开发者：  翟泽鹏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开发工具：unity 2017.3.1f1 + vs2015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开发环境：Windows 10</w:t>
      </w:r>
    </w:p>
    <w:p>
      <w:pPr>
        <w:ind w:left="1200" w:hanging="1200" w:hangingChars="50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打开工程：在unity官网 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instrText xml:space="preserve"> HYPERLINK "https://unity3d.com/cn" </w:instrTex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fldChar w:fldCharType="separate"/>
      </w:r>
      <w:r>
        <w:rPr>
          <w:rStyle w:val="5"/>
          <w:rFonts w:hint="eastAsia" w:asciiTheme="minorEastAsia" w:hAnsiTheme="minorEastAsia" w:cstheme="minorEastAsia"/>
          <w:sz w:val="24"/>
          <w:szCs w:val="24"/>
          <w:lang w:val="en-US" w:eastAsia="zh-CN"/>
        </w:rPr>
        <w:t>https://unity3d.com/cn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fldChar w:fldCharType="end"/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下载unity，新版unity也可打开旧版项目。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        自己编写的C#源码在VM_SourceCode/VM//Assets/Scripts目录下。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Windows: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instrText xml:space="preserve"> HYPERLINK "https://github.com/zzp-seeker/vmPC/raw/master/VM_zzpseeker_SetUp.exe" </w:instrTex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eastAsia" w:asciiTheme="minorEastAsia" w:hAnsiTheme="minorEastAsia" w:cstheme="minorEastAsia"/>
          <w:sz w:val="24"/>
          <w:szCs w:val="24"/>
          <w:lang w:val="en-US" w:eastAsia="zh-CN"/>
        </w:rPr>
        <w:t>https://github.com/zzp-seeker/vmPC/raw/master/VM_zzpseeker_SetUp.exe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fldChar w:fldCharType="end"/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安卓: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instrText xml:space="preserve"> HYPERLINK "https://github.com/zzp-seeker/VM_android/raw/master/VM_zzpseeker.apk" </w:instrTex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fldChar w:fldCharType="separate"/>
      </w:r>
      <w:r>
        <w:rPr>
          <w:rStyle w:val="5"/>
          <w:rFonts w:hint="eastAsia" w:asciiTheme="minorEastAsia" w:hAnsiTheme="minorEastAsia" w:cstheme="minorEastAsia"/>
          <w:sz w:val="24"/>
          <w:szCs w:val="24"/>
          <w:lang w:val="en-US" w:eastAsia="zh-CN"/>
        </w:rPr>
        <w:t>https://github.com/zzp-seeker/VM_android/raw/master/VM_zzpseeker.apk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fldChar w:fldCharType="end"/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网页(pc端):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instrText xml:space="preserve"> HYPERLINK "https://zzp-seeker.github.io/ee/" </w:instrTex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eastAsia" w:asciiTheme="minorEastAsia" w:hAnsiTheme="minorEastAsia" w:cstheme="minorEastAsia"/>
          <w:sz w:val="24"/>
          <w:szCs w:val="24"/>
          <w:lang w:val="en-US" w:eastAsia="zh-CN"/>
        </w:rPr>
        <w:t>https://zzp-seeker.github.io/ee/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fldChar w:fldCharType="end"/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三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：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虚拟机设计描述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64位CPU，1M内存，按字节寻址。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地址：00000到FFFFF，共2^20字节，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数据段：30000到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C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FFFF，共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3 * 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2^1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8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字节。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寄存器：共8个：AX，BX，CX，DX，EX，FX，GX，HX 。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CPU处理的数据皆为64位（二进制）无符号整数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或字符串。</w:t>
      </w: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操作数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指令中操作数共3种形式：立即数，寄存器，内存。</w:t>
      </w:r>
    </w:p>
    <w:p>
      <w:pPr>
        <w:numPr>
          <w:ilvl w:val="0"/>
          <w:numId w:val="0"/>
        </w:numPr>
        <w:tabs>
          <w:tab w:val="left" w:pos="3127"/>
        </w:tabs>
        <w:ind w:firstLine="42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1.1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立即数：</w:t>
      </w:r>
    </w:p>
    <w:p>
      <w:pPr>
        <w:numPr>
          <w:ilvl w:val="0"/>
          <w:numId w:val="0"/>
        </w:numPr>
        <w:tabs>
          <w:tab w:val="left" w:pos="3127"/>
        </w:tabs>
        <w:ind w:left="718" w:leftChars="342" w:firstLine="0" w:firstLine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数字：</w:t>
      </w:r>
    </w:p>
    <w:p>
      <w:pPr>
        <w:numPr>
          <w:ilvl w:val="0"/>
          <w:numId w:val="0"/>
        </w:numPr>
        <w:tabs>
          <w:tab w:val="left" w:pos="3127"/>
        </w:tabs>
        <w:ind w:left="718" w:leftChars="342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一个16位的16进制常数，不会省略前导零，字母采用大写。如：02AC 0582 A598 C485 。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1.2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寄存器：</w:t>
      </w:r>
    </w:p>
    <w:p>
      <w:pPr>
        <w:ind w:firstLine="720" w:firstLineChars="30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通用寄存器：</w:t>
      </w:r>
    </w:p>
    <w:p>
      <w:pPr>
        <w:ind w:firstLine="720" w:firstLineChars="30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AX，BX，CX，DX，EX，FX，GX，HX ，均为大写。</w:t>
      </w:r>
    </w:p>
    <w:p>
      <w:pPr>
        <w:ind w:firstLine="720" w:firstLineChars="30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指令寄存器：IR</w:t>
      </w:r>
    </w:p>
    <w:p>
      <w:pPr>
        <w:ind w:firstLine="720" w:firstLineChars="30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程序计数器：PC</w:t>
      </w:r>
    </w:p>
    <w:p>
      <w:pPr>
        <w:ind w:firstLine="720" w:firstLineChars="30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堆栈指针寄存器：SP</w:t>
      </w:r>
    </w:p>
    <w:p>
      <w:pPr>
        <w:ind w:firstLine="720" w:firstLineChars="30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状态字寄存器：SF （SF符号标志：当结果为负时为1，否则为0）</w:t>
      </w:r>
    </w:p>
    <w:p>
      <w:pPr>
        <w:tabs>
          <w:tab w:val="left" w:pos="595"/>
          <w:tab w:val="center" w:pos="4153"/>
        </w:tabs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1.3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内存：有“立即数直接寻址”与“寄存器间接寻址”两种方式。</w:t>
      </w:r>
    </w:p>
    <w:p>
      <w:pPr>
        <w:tabs>
          <w:tab w:val="left" w:pos="595"/>
          <w:tab w:val="center" w:pos="4153"/>
        </w:tabs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立即数直接寻址：T+立即数 如T02C0 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。</w:t>
      </w:r>
    </w:p>
    <w:p>
      <w:pPr>
        <w:tabs>
          <w:tab w:val="left" w:pos="595"/>
          <w:tab w:val="center" w:pos="4153"/>
        </w:tabs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寄存器间接间接寻址：T+寄存器 如TAX 。</w:t>
      </w:r>
    </w:p>
    <w:p>
      <w:pPr>
        <w:numPr>
          <w:ilvl w:val="0"/>
          <w:numId w:val="1"/>
        </w:numPr>
        <w:tabs>
          <w:tab w:val="left" w:pos="595"/>
          <w:tab w:val="center" w:pos="4153"/>
          <w:tab w:val="clear" w:pos="312"/>
        </w:tabs>
        <w:ind w:left="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存储模式：小端存储</w:t>
      </w:r>
    </w:p>
    <w:p>
      <w:pPr>
        <w:numPr>
          <w:ilvl w:val="0"/>
          <w:numId w:val="0"/>
        </w:numPr>
        <w:tabs>
          <w:tab w:val="left" w:pos="595"/>
          <w:tab w:val="center" w:pos="4153"/>
        </w:tabs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整型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数据的高字节保存在高地址中，数据的低字节保存在低地址中。该CPU处理的是64位数，占8个字节，故在内存中占相邻的8个地址。如读取某一地址的数据，则会读取到该地址以及其后7个相邻地址的数据，并将高地址作为高位，低地址作为低位，组成读取出来的64位数。如写入某一地址的数据，则会将64位数写入到8个相邻地址中。且高位写入高地址，低位写入低地址。</w:t>
      </w:r>
    </w:p>
    <w:p>
      <w:pPr>
        <w:numPr>
          <w:ilvl w:val="0"/>
          <w:numId w:val="0"/>
        </w:numPr>
        <w:tabs>
          <w:tab w:val="left" w:pos="595"/>
          <w:tab w:val="center" w:pos="4153"/>
        </w:tabs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字符数据存储模式同整型数据，只不过字符串占用字节数不定，以\0标识结尾即可判别。</w:t>
      </w:r>
    </w:p>
    <w:p>
      <w:pPr>
        <w:numPr>
          <w:ilvl w:val="0"/>
          <w:numId w:val="1"/>
        </w:numPr>
        <w:tabs>
          <w:tab w:val="left" w:pos="595"/>
          <w:tab w:val="center" w:pos="4153"/>
          <w:tab w:val="clear" w:pos="312"/>
        </w:tabs>
        <w:ind w:left="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指令设计</w:t>
      </w:r>
    </w:p>
    <w:p>
      <w:pPr>
        <w:numPr>
          <w:ilvl w:val="0"/>
          <w:numId w:val="0"/>
        </w:numPr>
        <w:tabs>
          <w:tab w:val="left" w:pos="595"/>
          <w:tab w:val="center" w:pos="4153"/>
        </w:tabs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共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22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种指令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。</w:t>
      </w:r>
    </w:p>
    <w:p>
      <w:pPr>
        <w:numPr>
          <w:ilvl w:val="0"/>
          <w:numId w:val="2"/>
        </w:numPr>
        <w:tabs>
          <w:tab w:val="left" w:pos="499"/>
          <w:tab w:val="left" w:pos="700"/>
        </w:tabs>
        <w:spacing w:line="0" w:lineRule="atLeast"/>
        <w:ind w:left="700" w:hanging="299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>RUN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：标识着程序的开始。如无特殊说明，内存和寄存器均已初始化为 0。</w:t>
      </w:r>
    </w:p>
    <w:p>
      <w:pPr>
        <w:spacing w:line="101" w:lineRule="exac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numPr>
          <w:ilvl w:val="0"/>
          <w:numId w:val="2"/>
        </w:numPr>
        <w:tabs>
          <w:tab w:val="left" w:pos="700"/>
        </w:tabs>
        <w:spacing w:line="0" w:lineRule="atLeast"/>
        <w:ind w:left="700" w:hanging="299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>STOP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：标识着程序的正常结束。</w:t>
      </w:r>
    </w:p>
    <w:p>
      <w:pPr>
        <w:spacing w:line="75" w:lineRule="exac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numPr>
          <w:ilvl w:val="0"/>
          <w:numId w:val="2"/>
        </w:numPr>
        <w:tabs>
          <w:tab w:val="left" w:pos="700"/>
        </w:tabs>
        <w:spacing w:line="0" w:lineRule="atLeast"/>
        <w:ind w:left="700" w:hanging="299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>ECHO A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：将操作数 </w:t>
      </w:r>
      <w:r>
        <w:rPr>
          <w:rFonts w:hint="eastAsia" w:asciiTheme="minorEastAsia" w:hAnsiTheme="minorEastAsia" w:eastAsiaTheme="minorEastAsia" w:cstheme="minorEastAsia"/>
          <w:i/>
          <w:sz w:val="24"/>
          <w:szCs w:val="24"/>
        </w:rPr>
        <w:t>A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中的值输出。</w:t>
      </w:r>
    </w:p>
    <w:p>
      <w:pPr>
        <w:spacing w:line="75" w:lineRule="exac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numPr>
          <w:ilvl w:val="0"/>
          <w:numId w:val="2"/>
        </w:numPr>
        <w:tabs>
          <w:tab w:val="left" w:pos="700"/>
        </w:tabs>
        <w:spacing w:line="306" w:lineRule="auto"/>
        <w:ind w:left="700" w:hanging="299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>ADD A B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：将操作数 </w:t>
      </w:r>
      <w:r>
        <w:rPr>
          <w:rFonts w:hint="eastAsia" w:asciiTheme="minorEastAsia" w:hAnsiTheme="minorEastAsia" w:eastAsiaTheme="minorEastAsia" w:cstheme="minorEastAsia"/>
          <w:i/>
          <w:sz w:val="24"/>
          <w:szCs w:val="24"/>
        </w:rPr>
        <w:t>A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中的值与 </w:t>
      </w:r>
      <w:r>
        <w:rPr>
          <w:rFonts w:hint="eastAsia" w:asciiTheme="minorEastAsia" w:hAnsiTheme="minorEastAsia" w:eastAsiaTheme="minorEastAsia" w:cstheme="minorEastAsia"/>
          <w:i/>
          <w:sz w:val="24"/>
          <w:szCs w:val="24"/>
        </w:rPr>
        <w:t>B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中的值相加，结果存回 </w:t>
      </w:r>
      <w:r>
        <w:rPr>
          <w:rFonts w:hint="eastAsia" w:asciiTheme="minorEastAsia" w:hAnsiTheme="minorEastAsia" w:eastAsiaTheme="minorEastAsia" w:cstheme="minorEastAsia"/>
          <w:i/>
          <w:sz w:val="24"/>
          <w:szCs w:val="24"/>
        </w:rPr>
        <w:t>A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。相加产生溢出时，直接将溢出部分丢弃即可（截断）—---无需向更高位进位，存回 </w:t>
      </w:r>
      <w:r>
        <w:rPr>
          <w:rFonts w:hint="eastAsia" w:asciiTheme="minorEastAsia" w:hAnsiTheme="minorEastAsia" w:eastAsiaTheme="minorEastAsia" w:cstheme="minorEastAsia"/>
          <w:i/>
          <w:sz w:val="24"/>
          <w:szCs w:val="24"/>
        </w:rPr>
        <w:t>A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的同样是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一个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16 位（二进制位）无符号整数。</w:t>
      </w:r>
      <w:r>
        <w:rPr>
          <w:rFonts w:hint="eastAsia" w:asciiTheme="minorEastAsia" w:hAnsiTheme="minorEastAsia" w:eastAsiaTheme="minorEastAsia" w:cstheme="minorEastAsia"/>
          <w:i/>
          <w:sz w:val="24"/>
          <w:szCs w:val="24"/>
        </w:rPr>
        <w:t>A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不能为立即数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,</w:t>
      </w:r>
      <w:r>
        <w:rPr>
          <w:rFonts w:hint="eastAsia" w:asciiTheme="minorEastAsia" w:hAnsiTheme="minorEastAsia" w:cstheme="minorEastAsia"/>
          <w:i/>
          <w:iCs/>
          <w:sz w:val="24"/>
          <w:szCs w:val="24"/>
          <w:lang w:val="en-US" w:eastAsia="zh-CN"/>
        </w:rPr>
        <w:t>A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</w:t>
      </w:r>
      <w:r>
        <w:rPr>
          <w:rFonts w:hint="eastAsia" w:asciiTheme="minorEastAsia" w:hAnsiTheme="minorEastAsia" w:cstheme="minorEastAsia"/>
          <w:i/>
          <w:iCs/>
          <w:sz w:val="24"/>
          <w:szCs w:val="24"/>
          <w:lang w:val="en-US" w:eastAsia="zh-CN"/>
        </w:rPr>
        <w:t>B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不能为字符串。</w:t>
      </w:r>
    </w:p>
    <w:p>
      <w:pPr>
        <w:spacing w:line="109" w:lineRule="exac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numPr>
          <w:ilvl w:val="0"/>
          <w:numId w:val="2"/>
        </w:numPr>
        <w:tabs>
          <w:tab w:val="left" w:pos="700"/>
        </w:tabs>
        <w:spacing w:line="0" w:lineRule="atLeast"/>
        <w:ind w:left="700" w:hanging="299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>INC A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：将操作数 </w:t>
      </w:r>
      <w:r>
        <w:rPr>
          <w:rFonts w:hint="eastAsia" w:asciiTheme="minorEastAsia" w:hAnsiTheme="minorEastAsia" w:eastAsiaTheme="minorEastAsia" w:cstheme="minorEastAsia"/>
          <w:i/>
          <w:sz w:val="24"/>
          <w:szCs w:val="24"/>
        </w:rPr>
        <w:t>A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中的值加 1，结果存回 </w:t>
      </w:r>
      <w:r>
        <w:rPr>
          <w:rFonts w:hint="eastAsia" w:asciiTheme="minorEastAsia" w:hAnsiTheme="minorEastAsia" w:eastAsiaTheme="minorEastAsia" w:cstheme="minorEastAsia"/>
          <w:i/>
          <w:sz w:val="24"/>
          <w:szCs w:val="24"/>
        </w:rPr>
        <w:t>A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。同样忽略溢出，</w:t>
      </w:r>
      <w:r>
        <w:rPr>
          <w:rFonts w:hint="eastAsia" w:asciiTheme="minorEastAsia" w:hAnsiTheme="minorEastAsia" w:eastAsiaTheme="minorEastAsia" w:cstheme="minorEastAsia"/>
          <w:i/>
          <w:sz w:val="24"/>
          <w:szCs w:val="24"/>
        </w:rPr>
        <w:t>A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不能是立即数。</w:t>
      </w:r>
    </w:p>
    <w:p>
      <w:pPr>
        <w:numPr>
          <w:ilvl w:val="0"/>
          <w:numId w:val="2"/>
        </w:numPr>
        <w:tabs>
          <w:tab w:val="left" w:pos="700"/>
        </w:tabs>
        <w:spacing w:line="0" w:lineRule="atLeast"/>
        <w:ind w:left="700" w:hanging="299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SUB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A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：将操作数 </w:t>
      </w:r>
      <w:r>
        <w:rPr>
          <w:rFonts w:hint="eastAsia" w:asciiTheme="minorEastAsia" w:hAnsiTheme="minorEastAsia" w:eastAsiaTheme="minorEastAsia" w:cstheme="minorEastAsia"/>
          <w:i/>
          <w:sz w:val="24"/>
          <w:szCs w:val="24"/>
        </w:rPr>
        <w:t>A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中的值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减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1，结果存回 </w:t>
      </w:r>
      <w:r>
        <w:rPr>
          <w:rFonts w:hint="eastAsia" w:asciiTheme="minorEastAsia" w:hAnsiTheme="minorEastAsia" w:eastAsiaTheme="minorEastAsia" w:cstheme="minorEastAsia"/>
          <w:i/>
          <w:sz w:val="24"/>
          <w:szCs w:val="24"/>
        </w:rPr>
        <w:t>A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。同样忽略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溢出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，</w:t>
      </w:r>
      <w:r>
        <w:rPr>
          <w:rFonts w:hint="eastAsia" w:asciiTheme="minorEastAsia" w:hAnsiTheme="minorEastAsia" w:eastAsiaTheme="minorEastAsia" w:cstheme="minorEastAsia"/>
          <w:i/>
          <w:sz w:val="24"/>
          <w:szCs w:val="24"/>
        </w:rPr>
        <w:t>A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不能是立即数。</w:t>
      </w:r>
    </w:p>
    <w:p>
      <w:pPr>
        <w:numPr>
          <w:ilvl w:val="0"/>
          <w:numId w:val="2"/>
        </w:numPr>
        <w:tabs>
          <w:tab w:val="left" w:pos="700"/>
        </w:tabs>
        <w:spacing w:line="0" w:lineRule="atLeast"/>
        <w:ind w:left="700" w:hanging="299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AND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A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 xml:space="preserve"> B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：将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操作数</w:t>
      </w:r>
      <w:r>
        <w:rPr>
          <w:rFonts w:hint="eastAsia" w:asciiTheme="minorEastAsia" w:hAnsiTheme="minorEastAsia" w:cstheme="minorEastAsia"/>
          <w:i/>
          <w:iCs/>
          <w:sz w:val="24"/>
          <w:szCs w:val="24"/>
          <w:lang w:val="en-US" w:eastAsia="zh-CN"/>
        </w:rPr>
        <w:t>A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与</w:t>
      </w:r>
      <w:r>
        <w:rPr>
          <w:rFonts w:hint="eastAsia" w:asciiTheme="minorEastAsia" w:hAnsiTheme="minorEastAsia" w:cstheme="minorEastAsia"/>
          <w:i/>
          <w:iCs/>
          <w:sz w:val="24"/>
          <w:szCs w:val="24"/>
          <w:lang w:val="en-US" w:eastAsia="zh-CN"/>
        </w:rPr>
        <w:t>B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进行与运算，结果存回</w:t>
      </w:r>
      <w:r>
        <w:rPr>
          <w:rFonts w:hint="eastAsia" w:asciiTheme="minorEastAsia" w:hAnsiTheme="minorEastAsia" w:cstheme="minorEastAsia"/>
          <w:i/>
          <w:iCs/>
          <w:sz w:val="24"/>
          <w:szCs w:val="24"/>
          <w:lang w:val="en-US" w:eastAsia="zh-CN"/>
        </w:rPr>
        <w:t>A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</w:t>
      </w:r>
      <w:r>
        <w:rPr>
          <w:rFonts w:hint="eastAsia" w:asciiTheme="minorEastAsia" w:hAnsiTheme="minorEastAsia" w:cstheme="minorEastAsia"/>
          <w:i/>
          <w:iCs/>
          <w:sz w:val="24"/>
          <w:szCs w:val="24"/>
          <w:lang w:val="en-US" w:eastAsia="zh-CN"/>
        </w:rPr>
        <w:t>A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不能为立即数。</w:t>
      </w:r>
    </w:p>
    <w:p>
      <w:pPr>
        <w:numPr>
          <w:ilvl w:val="0"/>
          <w:numId w:val="2"/>
        </w:numPr>
        <w:tabs>
          <w:tab w:val="left" w:pos="700"/>
        </w:tabs>
        <w:spacing w:line="0" w:lineRule="atLeast"/>
        <w:ind w:left="700" w:hanging="299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OR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A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 xml:space="preserve"> B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：将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操作数</w:t>
      </w:r>
      <w:r>
        <w:rPr>
          <w:rFonts w:hint="eastAsia" w:asciiTheme="minorEastAsia" w:hAnsiTheme="minorEastAsia" w:cstheme="minorEastAsia"/>
          <w:i/>
          <w:iCs/>
          <w:sz w:val="24"/>
          <w:szCs w:val="24"/>
          <w:lang w:val="en-US" w:eastAsia="zh-CN"/>
        </w:rPr>
        <w:t>A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与</w:t>
      </w:r>
      <w:r>
        <w:rPr>
          <w:rFonts w:hint="eastAsia" w:asciiTheme="minorEastAsia" w:hAnsiTheme="minorEastAsia" w:cstheme="minorEastAsia"/>
          <w:i/>
          <w:iCs/>
          <w:sz w:val="24"/>
          <w:szCs w:val="24"/>
          <w:lang w:val="en-US" w:eastAsia="zh-CN"/>
        </w:rPr>
        <w:t>B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进行或运算，结果存回</w:t>
      </w:r>
      <w:r>
        <w:rPr>
          <w:rFonts w:hint="eastAsia" w:asciiTheme="minorEastAsia" w:hAnsiTheme="minorEastAsia" w:cstheme="minorEastAsia"/>
          <w:i/>
          <w:iCs/>
          <w:sz w:val="24"/>
          <w:szCs w:val="24"/>
          <w:lang w:val="en-US" w:eastAsia="zh-CN"/>
        </w:rPr>
        <w:t>A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</w:t>
      </w:r>
      <w:r>
        <w:rPr>
          <w:rFonts w:hint="eastAsia" w:asciiTheme="minorEastAsia" w:hAnsiTheme="minorEastAsia" w:cstheme="minorEastAsia"/>
          <w:i/>
          <w:iCs/>
          <w:sz w:val="24"/>
          <w:szCs w:val="24"/>
          <w:lang w:val="en-US" w:eastAsia="zh-CN"/>
        </w:rPr>
        <w:t>A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不能为立即数。</w:t>
      </w:r>
    </w:p>
    <w:p>
      <w:pPr>
        <w:numPr>
          <w:ilvl w:val="0"/>
          <w:numId w:val="2"/>
        </w:numPr>
        <w:tabs>
          <w:tab w:val="left" w:pos="700"/>
        </w:tabs>
        <w:spacing w:line="0" w:lineRule="atLeast"/>
        <w:ind w:left="700" w:hanging="299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XOR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A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 xml:space="preserve"> B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：将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操作数</w:t>
      </w:r>
      <w:r>
        <w:rPr>
          <w:rFonts w:hint="eastAsia" w:asciiTheme="minorEastAsia" w:hAnsiTheme="minorEastAsia" w:cstheme="minorEastAsia"/>
          <w:i/>
          <w:iCs/>
          <w:sz w:val="24"/>
          <w:szCs w:val="24"/>
          <w:lang w:val="en-US" w:eastAsia="zh-CN"/>
        </w:rPr>
        <w:t>A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与</w:t>
      </w:r>
      <w:r>
        <w:rPr>
          <w:rFonts w:hint="eastAsia" w:asciiTheme="minorEastAsia" w:hAnsiTheme="minorEastAsia" w:cstheme="minorEastAsia"/>
          <w:i/>
          <w:iCs/>
          <w:sz w:val="24"/>
          <w:szCs w:val="24"/>
          <w:lang w:val="en-US" w:eastAsia="zh-CN"/>
        </w:rPr>
        <w:t>B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进行异或运算，结果存回</w:t>
      </w:r>
      <w:r>
        <w:rPr>
          <w:rFonts w:hint="eastAsia" w:asciiTheme="minorEastAsia" w:hAnsiTheme="minorEastAsia" w:cstheme="minorEastAsia"/>
          <w:i/>
          <w:iCs/>
          <w:sz w:val="24"/>
          <w:szCs w:val="24"/>
          <w:lang w:val="en-US" w:eastAsia="zh-CN"/>
        </w:rPr>
        <w:t>A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</w:t>
      </w:r>
      <w:r>
        <w:rPr>
          <w:rFonts w:hint="eastAsia" w:asciiTheme="minorEastAsia" w:hAnsiTheme="minorEastAsia" w:cstheme="minorEastAsia"/>
          <w:i/>
          <w:iCs/>
          <w:sz w:val="24"/>
          <w:szCs w:val="24"/>
          <w:lang w:val="en-US" w:eastAsia="zh-CN"/>
        </w:rPr>
        <w:t>A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不能为立即数。</w:t>
      </w:r>
    </w:p>
    <w:p>
      <w:pPr>
        <w:numPr>
          <w:ilvl w:val="0"/>
          <w:numId w:val="2"/>
        </w:numPr>
        <w:tabs>
          <w:tab w:val="left" w:pos="700"/>
        </w:tabs>
        <w:spacing w:line="0" w:lineRule="atLeast"/>
        <w:ind w:left="700" w:hanging="299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LSH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A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：将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操作数</w:t>
      </w:r>
      <w:r>
        <w:rPr>
          <w:rFonts w:hint="eastAsia" w:asciiTheme="minorEastAsia" w:hAnsiTheme="minorEastAsia" w:cstheme="minorEastAsia"/>
          <w:i/>
          <w:iCs/>
          <w:sz w:val="24"/>
          <w:szCs w:val="24"/>
          <w:lang w:val="en-US" w:eastAsia="zh-CN"/>
        </w:rPr>
        <w:t>A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进行左移一位运算，结果存回</w:t>
      </w:r>
      <w:r>
        <w:rPr>
          <w:rFonts w:hint="eastAsia" w:asciiTheme="minorEastAsia" w:hAnsiTheme="minorEastAsia" w:cstheme="minorEastAsia"/>
          <w:i/>
          <w:iCs/>
          <w:sz w:val="24"/>
          <w:szCs w:val="24"/>
          <w:lang w:val="en-US" w:eastAsia="zh-CN"/>
        </w:rPr>
        <w:t>A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</w:t>
      </w:r>
      <w:r>
        <w:rPr>
          <w:rFonts w:hint="eastAsia" w:asciiTheme="minorEastAsia" w:hAnsiTheme="minorEastAsia" w:cstheme="minorEastAsia"/>
          <w:i/>
          <w:iCs/>
          <w:sz w:val="24"/>
          <w:szCs w:val="24"/>
          <w:lang w:val="en-US" w:eastAsia="zh-CN"/>
        </w:rPr>
        <w:t>A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不能为立即数。</w:t>
      </w:r>
    </w:p>
    <w:p>
      <w:pPr>
        <w:numPr>
          <w:ilvl w:val="0"/>
          <w:numId w:val="2"/>
        </w:numPr>
        <w:tabs>
          <w:tab w:val="left" w:pos="700"/>
        </w:tabs>
        <w:spacing w:line="0" w:lineRule="atLeast"/>
        <w:ind w:left="700" w:hanging="299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RSH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A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：将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操作数</w:t>
      </w:r>
      <w:r>
        <w:rPr>
          <w:rFonts w:hint="eastAsia" w:asciiTheme="minorEastAsia" w:hAnsiTheme="minorEastAsia" w:cstheme="minorEastAsia"/>
          <w:i/>
          <w:iCs/>
          <w:sz w:val="24"/>
          <w:szCs w:val="24"/>
          <w:lang w:val="en-US" w:eastAsia="zh-CN"/>
        </w:rPr>
        <w:t>A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进行右移一位运算，结果存回</w:t>
      </w:r>
      <w:r>
        <w:rPr>
          <w:rFonts w:hint="eastAsia" w:asciiTheme="minorEastAsia" w:hAnsiTheme="minorEastAsia" w:cstheme="minorEastAsia"/>
          <w:i/>
          <w:iCs/>
          <w:sz w:val="24"/>
          <w:szCs w:val="24"/>
          <w:lang w:val="en-US" w:eastAsia="zh-CN"/>
        </w:rPr>
        <w:t>A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</w:t>
      </w:r>
      <w:r>
        <w:rPr>
          <w:rFonts w:hint="eastAsia" w:asciiTheme="minorEastAsia" w:hAnsiTheme="minorEastAsia" w:cstheme="minorEastAsia"/>
          <w:i/>
          <w:iCs/>
          <w:sz w:val="24"/>
          <w:szCs w:val="24"/>
          <w:lang w:val="en-US" w:eastAsia="zh-CN"/>
        </w:rPr>
        <w:t>A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不能为立即数。</w:t>
      </w:r>
    </w:p>
    <w:p>
      <w:pPr>
        <w:numPr>
          <w:ilvl w:val="0"/>
          <w:numId w:val="2"/>
        </w:numPr>
        <w:tabs>
          <w:tab w:val="left" w:pos="700"/>
        </w:tabs>
        <w:spacing w:line="306" w:lineRule="auto"/>
        <w:ind w:left="700" w:hanging="299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>M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UL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A B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：将操作数 </w:t>
      </w:r>
      <w:r>
        <w:rPr>
          <w:rFonts w:hint="eastAsia" w:asciiTheme="minorEastAsia" w:hAnsiTheme="minorEastAsia" w:eastAsiaTheme="minorEastAsia" w:cstheme="minorEastAsia"/>
          <w:i/>
          <w:sz w:val="24"/>
          <w:szCs w:val="24"/>
        </w:rPr>
        <w:t>A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中的值与 </w:t>
      </w:r>
      <w:r>
        <w:rPr>
          <w:rFonts w:hint="eastAsia" w:asciiTheme="minorEastAsia" w:hAnsiTheme="minorEastAsia" w:eastAsiaTheme="minorEastAsia" w:cstheme="minorEastAsia"/>
          <w:i/>
          <w:sz w:val="24"/>
          <w:szCs w:val="24"/>
        </w:rPr>
        <w:t>B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中的值相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乘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，结果存回 </w:t>
      </w:r>
      <w:r>
        <w:rPr>
          <w:rFonts w:hint="eastAsia" w:asciiTheme="minorEastAsia" w:hAnsiTheme="minorEastAsia" w:eastAsiaTheme="minorEastAsia" w:cstheme="minorEastAsia"/>
          <w:i/>
          <w:sz w:val="24"/>
          <w:szCs w:val="24"/>
        </w:rPr>
        <w:t>A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。相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乘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产生溢出时，直接将溢出部分丢弃即可（截断）—---无需向更高位进位，存回 </w:t>
      </w:r>
      <w:r>
        <w:rPr>
          <w:rFonts w:hint="eastAsia" w:asciiTheme="minorEastAsia" w:hAnsiTheme="minorEastAsia" w:eastAsiaTheme="minorEastAsia" w:cstheme="minorEastAsia"/>
          <w:i/>
          <w:sz w:val="24"/>
          <w:szCs w:val="24"/>
        </w:rPr>
        <w:t>A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的同样是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一个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16 位（二进制位）无符号整数。</w:t>
      </w:r>
      <w:r>
        <w:rPr>
          <w:rFonts w:hint="eastAsia" w:asciiTheme="minorEastAsia" w:hAnsiTheme="minorEastAsia" w:eastAsiaTheme="minorEastAsia" w:cstheme="minorEastAsia"/>
          <w:i/>
          <w:sz w:val="24"/>
          <w:szCs w:val="24"/>
        </w:rPr>
        <w:t>A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不能为立即数。</w:t>
      </w:r>
      <w:r>
        <w:rPr>
          <w:rFonts w:hint="eastAsia" w:asciiTheme="minorEastAsia" w:hAnsiTheme="minorEastAsia" w:cstheme="minorEastAsia"/>
          <w:i/>
          <w:iCs/>
          <w:sz w:val="24"/>
          <w:szCs w:val="24"/>
          <w:lang w:val="en-US" w:eastAsia="zh-CN"/>
        </w:rPr>
        <w:t>A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</w:t>
      </w:r>
      <w:r>
        <w:rPr>
          <w:rFonts w:hint="eastAsia" w:asciiTheme="minorEastAsia" w:hAnsiTheme="minorEastAsia" w:cstheme="minorEastAsia"/>
          <w:i/>
          <w:iCs/>
          <w:sz w:val="24"/>
          <w:szCs w:val="24"/>
          <w:lang w:val="en-US" w:eastAsia="zh-CN"/>
        </w:rPr>
        <w:t>B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不能为字符串。</w:t>
      </w:r>
    </w:p>
    <w:p>
      <w:pPr>
        <w:numPr>
          <w:ilvl w:val="0"/>
          <w:numId w:val="2"/>
        </w:numPr>
        <w:tabs>
          <w:tab w:val="left" w:pos="700"/>
        </w:tabs>
        <w:spacing w:line="0" w:lineRule="atLeast"/>
        <w:ind w:left="700" w:hanging="299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 xml:space="preserve">DIV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>A B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：将操作数 </w:t>
      </w:r>
      <w:r>
        <w:rPr>
          <w:rFonts w:hint="eastAsia" w:asciiTheme="minorEastAsia" w:hAnsiTheme="minorEastAsia" w:eastAsiaTheme="minorEastAsia" w:cstheme="minorEastAsia"/>
          <w:i/>
          <w:sz w:val="24"/>
          <w:szCs w:val="24"/>
        </w:rPr>
        <w:t>A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中的值与 </w:t>
      </w:r>
      <w:r>
        <w:rPr>
          <w:rFonts w:hint="eastAsia" w:asciiTheme="minorEastAsia" w:hAnsiTheme="minorEastAsia" w:eastAsiaTheme="minorEastAsia" w:cstheme="minorEastAsia"/>
          <w:i/>
          <w:sz w:val="24"/>
          <w:szCs w:val="24"/>
        </w:rPr>
        <w:t>B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中的值相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除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，结果存回 </w:t>
      </w:r>
      <w:r>
        <w:rPr>
          <w:rFonts w:hint="eastAsia" w:asciiTheme="minorEastAsia" w:hAnsiTheme="minorEastAsia" w:eastAsiaTheme="minorEastAsia" w:cstheme="minorEastAsia"/>
          <w:i/>
          <w:sz w:val="24"/>
          <w:szCs w:val="24"/>
        </w:rPr>
        <w:t>A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。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不能整除时，将小数点后丢弃，存回A的同样是一个16位无符号整数。</w:t>
      </w:r>
      <w:r>
        <w:rPr>
          <w:rFonts w:hint="eastAsia" w:asciiTheme="minorEastAsia" w:hAnsiTheme="minorEastAsia" w:cstheme="minorEastAsia"/>
          <w:i/>
          <w:iCs/>
          <w:sz w:val="24"/>
          <w:szCs w:val="24"/>
          <w:lang w:val="en-US" w:eastAsia="zh-CN"/>
        </w:rPr>
        <w:t>A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不能为立即数。</w:t>
      </w:r>
      <w:r>
        <w:rPr>
          <w:rFonts w:hint="eastAsia" w:asciiTheme="minorEastAsia" w:hAnsiTheme="minorEastAsia" w:cstheme="minorEastAsia"/>
          <w:i/>
          <w:iCs/>
          <w:sz w:val="24"/>
          <w:szCs w:val="24"/>
          <w:lang w:val="en-US" w:eastAsia="zh-CN"/>
        </w:rPr>
        <w:t>A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</w:t>
      </w:r>
      <w:r>
        <w:rPr>
          <w:rFonts w:hint="eastAsia" w:asciiTheme="minorEastAsia" w:hAnsiTheme="minorEastAsia" w:cstheme="minorEastAsia"/>
          <w:i/>
          <w:iCs/>
          <w:sz w:val="24"/>
          <w:szCs w:val="24"/>
          <w:lang w:val="en-US" w:eastAsia="zh-CN"/>
        </w:rPr>
        <w:t>B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不能为字符串。</w:t>
      </w:r>
    </w:p>
    <w:p>
      <w:pPr>
        <w:numPr>
          <w:ilvl w:val="0"/>
          <w:numId w:val="0"/>
        </w:numPr>
        <w:tabs>
          <w:tab w:val="left" w:pos="700"/>
        </w:tabs>
        <w:spacing w:line="0" w:lineRule="atLeast"/>
        <w:ind w:left="401"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700"/>
        </w:tabs>
        <w:spacing w:line="0" w:lineRule="atLeast"/>
        <w:ind w:left="401"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3-13 指令流程图  F代表某操作</w:t>
      </w:r>
    </w:p>
    <w:p>
      <w:pPr>
        <w:numPr>
          <w:ilvl w:val="0"/>
          <w:numId w:val="0"/>
        </w:numPr>
        <w:tabs>
          <w:tab w:val="left" w:pos="700"/>
        </w:tabs>
        <w:spacing w:line="0" w:lineRule="atLeast"/>
        <w:ind w:left="401"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130300" cy="1356995"/>
            <wp:effectExtent l="0" t="0" r="1270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1356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700"/>
        </w:tabs>
        <w:spacing w:line="0" w:lineRule="atLeast"/>
        <w:ind w:left="401"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spacing w:line="100" w:lineRule="exac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numPr>
          <w:ilvl w:val="0"/>
          <w:numId w:val="2"/>
        </w:numPr>
        <w:tabs>
          <w:tab w:val="left" w:pos="700"/>
        </w:tabs>
        <w:spacing w:line="0" w:lineRule="atLeast"/>
        <w:ind w:left="700" w:hanging="299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>MOV A B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：将操作数 </w:t>
      </w:r>
      <w:r>
        <w:rPr>
          <w:rFonts w:hint="eastAsia" w:asciiTheme="minorEastAsia" w:hAnsiTheme="minorEastAsia" w:eastAsiaTheme="minorEastAsia" w:cstheme="minorEastAsia"/>
          <w:i/>
          <w:sz w:val="24"/>
          <w:szCs w:val="24"/>
        </w:rPr>
        <w:t>B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中的值写入 </w:t>
      </w:r>
      <w:r>
        <w:rPr>
          <w:rFonts w:hint="eastAsia" w:asciiTheme="minorEastAsia" w:hAnsiTheme="minorEastAsia" w:eastAsiaTheme="minorEastAsia" w:cstheme="minorEastAsia"/>
          <w:i/>
          <w:sz w:val="24"/>
          <w:szCs w:val="24"/>
        </w:rPr>
        <w:t>A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，</w:t>
      </w:r>
      <w:r>
        <w:rPr>
          <w:rFonts w:hint="eastAsia" w:asciiTheme="minorEastAsia" w:hAnsiTheme="minorEastAsia" w:eastAsiaTheme="minorEastAsia" w:cstheme="minorEastAsia"/>
          <w:i/>
          <w:sz w:val="24"/>
          <w:szCs w:val="24"/>
        </w:rPr>
        <w:t>A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不能是立即数。</w:t>
      </w:r>
    </w:p>
    <w:p>
      <w:pPr>
        <w:numPr>
          <w:ilvl w:val="0"/>
          <w:numId w:val="0"/>
        </w:numPr>
        <w:tabs>
          <w:tab w:val="left" w:pos="700"/>
        </w:tabs>
        <w:spacing w:line="0" w:lineRule="atLeast"/>
        <w:ind w:left="401" w:left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drawing>
          <wp:inline distT="0" distB="0" distL="114300" distR="114300">
            <wp:extent cx="1073785" cy="1273175"/>
            <wp:effectExtent l="0" t="0" r="825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73785" cy="1273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75" w:lineRule="exac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numPr>
          <w:ilvl w:val="0"/>
          <w:numId w:val="2"/>
        </w:numPr>
        <w:tabs>
          <w:tab w:val="left" w:pos="700"/>
        </w:tabs>
        <w:spacing w:line="0" w:lineRule="atLeast"/>
        <w:ind w:left="700" w:hanging="299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>CMP A B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：比较操作数 </w:t>
      </w:r>
      <w:r>
        <w:rPr>
          <w:rFonts w:hint="eastAsia" w:asciiTheme="minorEastAsia" w:hAnsiTheme="minorEastAsia" w:eastAsiaTheme="minorEastAsia" w:cstheme="minorEastAsia"/>
          <w:i/>
          <w:sz w:val="24"/>
          <w:szCs w:val="24"/>
        </w:rPr>
        <w:t>A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和 </w:t>
      </w:r>
      <w:r>
        <w:rPr>
          <w:rFonts w:hint="eastAsia" w:asciiTheme="minorEastAsia" w:hAnsiTheme="minorEastAsia" w:eastAsiaTheme="minorEastAsia" w:cstheme="minorEastAsia"/>
          <w:i/>
          <w:sz w:val="24"/>
          <w:szCs w:val="24"/>
        </w:rPr>
        <w:t>B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中的值的大小，结果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存到状态字寄存器SF中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。</w:t>
      </w:r>
      <w:r>
        <w:rPr>
          <w:rFonts w:hint="eastAsia" w:asciiTheme="minorEastAsia" w:hAnsiTheme="minorEastAsia" w:cstheme="minorEastAsia"/>
          <w:i/>
          <w:iCs/>
          <w:sz w:val="24"/>
          <w:szCs w:val="24"/>
          <w:lang w:val="en-US" w:eastAsia="zh-CN"/>
        </w:rPr>
        <w:t>A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</w:t>
      </w:r>
      <w:r>
        <w:rPr>
          <w:rFonts w:hint="eastAsia" w:asciiTheme="minorEastAsia" w:hAnsiTheme="minorEastAsia" w:cstheme="minorEastAsia"/>
          <w:i/>
          <w:iCs/>
          <w:sz w:val="24"/>
          <w:szCs w:val="24"/>
          <w:lang w:val="en-US" w:eastAsia="zh-CN"/>
        </w:rPr>
        <w:t>B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必须同为整型数或字符串。</w:t>
      </w:r>
    </w:p>
    <w:p>
      <w:pPr>
        <w:numPr>
          <w:ilvl w:val="0"/>
          <w:numId w:val="0"/>
        </w:numPr>
        <w:tabs>
          <w:tab w:val="left" w:pos="700"/>
        </w:tabs>
        <w:spacing w:line="0" w:lineRule="atLeast"/>
        <w:ind w:left="401" w:left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drawing>
          <wp:inline distT="0" distB="0" distL="114300" distR="114300">
            <wp:extent cx="1215390" cy="1303655"/>
            <wp:effectExtent l="0" t="0" r="381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15390" cy="1303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700"/>
        </w:tabs>
        <w:spacing w:line="0" w:lineRule="atLeast"/>
        <w:ind w:left="401" w:left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numPr>
          <w:ilvl w:val="0"/>
          <w:numId w:val="0"/>
        </w:numPr>
        <w:tabs>
          <w:tab w:val="left" w:pos="700"/>
        </w:tabs>
        <w:spacing w:line="0" w:lineRule="atLeast"/>
        <w:ind w:left="401"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tabs>
          <w:tab w:val="left" w:pos="700"/>
        </w:tabs>
        <w:spacing w:line="0" w:lineRule="atLeast"/>
        <w:ind w:left="401"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700"/>
        </w:tabs>
        <w:spacing w:line="0" w:lineRule="atLeast"/>
        <w:ind w:left="401"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tabs>
          <w:tab w:val="left" w:pos="700"/>
        </w:tabs>
        <w:spacing w:line="0" w:lineRule="atLeast"/>
        <w:ind w:left="700" w:hanging="299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PUSH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A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：将操作数</w:t>
      </w:r>
      <w:r>
        <w:rPr>
          <w:rFonts w:hint="eastAsia" w:asciiTheme="minorEastAsia" w:hAnsiTheme="minorEastAsia" w:eastAsiaTheme="minorEastAsia" w:cstheme="minorEastAsia"/>
          <w:i/>
          <w:iCs/>
          <w:sz w:val="24"/>
          <w:szCs w:val="24"/>
        </w:rPr>
        <w:t xml:space="preserve"> </w:t>
      </w:r>
      <w:r>
        <w:rPr>
          <w:rFonts w:hint="eastAsia" w:asciiTheme="minorEastAsia" w:hAnsiTheme="minorEastAsia" w:cstheme="minorEastAsia"/>
          <w:i/>
          <w:iCs/>
          <w:sz w:val="24"/>
          <w:szCs w:val="24"/>
          <w:lang w:val="en-US" w:eastAsia="zh-CN"/>
        </w:rPr>
        <w:t>A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中的值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push入堆栈区。</w:t>
      </w:r>
    </w:p>
    <w:p>
      <w:pPr>
        <w:numPr>
          <w:ilvl w:val="0"/>
          <w:numId w:val="0"/>
        </w:numPr>
        <w:tabs>
          <w:tab w:val="left" w:pos="700"/>
        </w:tabs>
        <w:spacing w:line="0" w:lineRule="atLeast"/>
        <w:ind w:left="401"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700"/>
        </w:tabs>
        <w:spacing w:line="0" w:lineRule="atLeast"/>
        <w:ind w:left="401"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077595" cy="1752600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7759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700"/>
        </w:tabs>
        <w:spacing w:line="0" w:lineRule="atLeast"/>
        <w:ind w:left="401"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tabs>
          <w:tab w:val="left" w:pos="700"/>
        </w:tabs>
        <w:spacing w:line="0" w:lineRule="atLeast"/>
        <w:ind w:left="700" w:hanging="299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POP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A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：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将栈顶数值pop给</w:t>
      </w:r>
      <w:r>
        <w:rPr>
          <w:rFonts w:hint="eastAsia" w:asciiTheme="minorEastAsia" w:hAnsiTheme="minorEastAsia" w:cstheme="minorEastAsia"/>
          <w:i/>
          <w:iCs/>
          <w:sz w:val="24"/>
          <w:szCs w:val="24"/>
          <w:lang w:val="en-US" w:eastAsia="zh-CN"/>
        </w:rPr>
        <w:t>A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</w:t>
      </w:r>
      <w:r>
        <w:rPr>
          <w:rFonts w:hint="eastAsia" w:asciiTheme="minorEastAsia" w:hAnsiTheme="minorEastAsia" w:cstheme="minorEastAsia"/>
          <w:i/>
          <w:iCs/>
          <w:sz w:val="24"/>
          <w:szCs w:val="24"/>
          <w:lang w:val="en-US" w:eastAsia="zh-CN"/>
        </w:rPr>
        <w:t>A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不能是立即数。</w:t>
      </w:r>
    </w:p>
    <w:p>
      <w:pPr>
        <w:numPr>
          <w:ilvl w:val="0"/>
          <w:numId w:val="0"/>
        </w:numPr>
        <w:tabs>
          <w:tab w:val="left" w:pos="700"/>
        </w:tabs>
        <w:spacing w:line="0" w:lineRule="atLeast"/>
        <w:ind w:left="401"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700"/>
        </w:tabs>
        <w:spacing w:line="0" w:lineRule="atLeast"/>
        <w:ind w:left="401"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181735" cy="2058035"/>
            <wp:effectExtent l="0" t="0" r="6985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81735" cy="2058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700"/>
        </w:tabs>
        <w:spacing w:line="0" w:lineRule="atLeast"/>
        <w:ind w:left="401"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spacing w:line="69" w:lineRule="exac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numPr>
          <w:ilvl w:val="0"/>
          <w:numId w:val="2"/>
        </w:numPr>
        <w:tabs>
          <w:tab w:val="left" w:pos="700"/>
        </w:tabs>
        <w:spacing w:line="0" w:lineRule="atLeast"/>
        <w:ind w:left="700" w:hanging="299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跳转指令。</w:t>
      </w:r>
    </w:p>
    <w:p>
      <w:pPr>
        <w:spacing w:line="19" w:lineRule="exac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spacing w:line="276" w:lineRule="auto"/>
        <w:ind w:left="460" w:right="880" w:firstLine="240" w:firstLineChars="10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无条件跳转指令</w:t>
      </w:r>
    </w:p>
    <w:p>
      <w:pPr>
        <w:spacing w:line="276" w:lineRule="auto"/>
        <w:ind w:left="1419" w:leftChars="333" w:right="880" w:hanging="720" w:hangingChars="30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>JMP X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不妨假设操作数 </w:t>
      </w:r>
      <w:r>
        <w:rPr>
          <w:rFonts w:hint="eastAsia" w:asciiTheme="minorEastAsia" w:hAnsiTheme="minorEastAsia" w:eastAsiaTheme="minorEastAsia" w:cstheme="minorEastAsia"/>
          <w:i/>
          <w:sz w:val="24"/>
          <w:szCs w:val="24"/>
        </w:rPr>
        <w:t>X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中的值是 </w:t>
      </w:r>
      <w:r>
        <w:rPr>
          <w:rFonts w:hint="eastAsia" w:asciiTheme="minorEastAsia" w:hAnsiTheme="minorEastAsia" w:eastAsiaTheme="minorEastAsia" w:cstheme="minorEastAsia"/>
          <w:i/>
          <w:sz w:val="24"/>
          <w:szCs w:val="24"/>
        </w:rPr>
        <w:t>i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，则该指令执行完后，将去执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行第 </w:t>
      </w:r>
      <w:r>
        <w:rPr>
          <w:rFonts w:hint="eastAsia" w:asciiTheme="minorEastAsia" w:hAnsiTheme="minorEastAsia" w:eastAsiaTheme="minorEastAsia" w:cstheme="minorEastAsia"/>
          <w:i/>
          <w:sz w:val="24"/>
          <w:szCs w:val="24"/>
        </w:rPr>
        <w:t>i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条指令。</w:t>
      </w:r>
    </w:p>
    <w:p>
      <w:pPr>
        <w:spacing w:line="276" w:lineRule="auto"/>
        <w:ind w:left="1329" w:leftChars="333" w:right="880" w:hanging="630" w:hangingChars="30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drawing>
          <wp:inline distT="0" distB="0" distL="114300" distR="114300">
            <wp:extent cx="1303020" cy="1412240"/>
            <wp:effectExtent l="0" t="0" r="762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1412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left="1419" w:leftChars="333" w:right="880" w:hanging="720" w:hangingChars="300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spacing w:line="234" w:lineRule="auto"/>
        <w:ind w:firstLine="772" w:firstLineChars="322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条件跳转指令</w:t>
      </w:r>
    </w:p>
    <w:p>
      <w:pPr>
        <w:spacing w:line="234" w:lineRule="auto"/>
        <w:ind w:firstLine="772" w:firstLineChars="322"/>
        <w:rPr>
          <w:rFonts w:hint="eastAsia" w:asciiTheme="minorEastAsia" w:hAnsi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将状态字寄存器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作为条件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。</w:t>
      </w:r>
    </w:p>
    <w:p>
      <w:pPr>
        <w:spacing w:line="234" w:lineRule="auto"/>
        <w:ind w:firstLine="772" w:firstLineChars="322"/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>J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SA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X</w:t>
      </w:r>
    </w:p>
    <w:p>
      <w:pPr>
        <w:spacing w:line="234" w:lineRule="auto"/>
        <w:ind w:firstLine="1252" w:firstLineChars="522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当SF=1时跳转。</w:t>
      </w:r>
    </w:p>
    <w:p>
      <w:pPr>
        <w:spacing w:line="234" w:lineRule="auto"/>
        <w:ind w:firstLine="1096" w:firstLineChars="522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539240" cy="1756410"/>
            <wp:effectExtent l="0" t="0" r="0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1756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34" w:lineRule="auto"/>
        <w:ind w:firstLine="772" w:firstLineChars="322"/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>J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SB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X</w:t>
      </w:r>
    </w:p>
    <w:p>
      <w:pPr>
        <w:spacing w:line="234" w:lineRule="auto"/>
        <w:ind w:firstLine="1252" w:firstLineChars="522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当SF=0时跳转。</w:t>
      </w:r>
    </w:p>
    <w:p>
      <w:pPr>
        <w:spacing w:line="234" w:lineRule="auto"/>
        <w:ind w:firstLine="1096" w:firstLineChars="522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531620" cy="1717675"/>
            <wp:effectExtent l="0" t="0" r="762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171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595"/>
          <w:tab w:val="center" w:pos="4153"/>
        </w:tabs>
        <w:ind w:leftChars="20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19.中断指令</w:t>
      </w:r>
    </w:p>
    <w:p>
      <w:pPr>
        <w:spacing w:line="234" w:lineRule="auto"/>
        <w:ind w:firstLine="468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INT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：设置中断</w:t>
      </w:r>
    </w:p>
    <w:p>
      <w:pPr>
        <w:spacing w:line="234" w:lineRule="auto"/>
        <w:ind w:firstLine="468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RTI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：从中断返回</w:t>
      </w:r>
    </w:p>
    <w:p>
      <w:pPr>
        <w:numPr>
          <w:ilvl w:val="0"/>
          <w:numId w:val="0"/>
        </w:numPr>
        <w:tabs>
          <w:tab w:val="left" w:pos="595"/>
          <w:tab w:val="center" w:pos="4153"/>
        </w:tabs>
        <w:ind w:leftChars="20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20.特权指令</w:t>
      </w:r>
    </w:p>
    <w:p>
      <w:pPr>
        <w:spacing w:line="234" w:lineRule="auto"/>
        <w:ind w:firstLine="468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CRA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：停止CPU工作</w:t>
      </w:r>
    </w:p>
    <w:p>
      <w:pPr>
        <w:spacing w:line="234" w:lineRule="auto"/>
        <w:ind w:firstLine="482" w:firstLineChars="200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指令总结</w:t>
      </w:r>
    </w:p>
    <w:p>
      <w:pPr>
        <w:spacing w:line="234" w:lineRule="auto"/>
        <w:ind w:firstLine="960" w:firstLineChars="40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操作指令中带有颜色的为操作数可以为字符串类型</w:t>
      </w:r>
    </w:p>
    <w:tbl>
      <w:tblPr>
        <w:tblStyle w:val="7"/>
        <w:tblpPr w:leftFromText="180" w:rightFromText="180" w:vertAnchor="text" w:horzAnchor="page" w:tblpX="2929" w:tblpY="333"/>
        <w:tblOverlap w:val="never"/>
        <w:tblW w:w="641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1"/>
        <w:gridCol w:w="828"/>
        <w:gridCol w:w="1728"/>
        <w:gridCol w:w="25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1" w:type="dxa"/>
            <w:vAlign w:val="top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指令类别</w:t>
            </w:r>
          </w:p>
        </w:tc>
        <w:tc>
          <w:tcPr>
            <w:tcW w:w="82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序号</w:t>
            </w:r>
          </w:p>
        </w:tc>
        <w:tc>
          <w:tcPr>
            <w:tcW w:w="172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操作码</w:t>
            </w:r>
          </w:p>
        </w:tc>
        <w:tc>
          <w:tcPr>
            <w:tcW w:w="256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1" w:type="dxa"/>
            <w:vMerge w:val="restart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标识</w:t>
            </w:r>
          </w:p>
        </w:tc>
        <w:tc>
          <w:tcPr>
            <w:tcW w:w="82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72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RUN</w:t>
            </w:r>
          </w:p>
        </w:tc>
        <w:tc>
          <w:tcPr>
            <w:tcW w:w="256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标识程序开始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1" w:type="dxa"/>
            <w:vMerge w:val="continue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82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2</w:t>
            </w:r>
          </w:p>
        </w:tc>
        <w:tc>
          <w:tcPr>
            <w:tcW w:w="172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STOP</w:t>
            </w:r>
          </w:p>
        </w:tc>
        <w:tc>
          <w:tcPr>
            <w:tcW w:w="256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标识程序结束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1" w:type="dxa"/>
            <w:vMerge w:val="restart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IO</w:t>
            </w:r>
          </w:p>
        </w:tc>
        <w:tc>
          <w:tcPr>
            <w:tcW w:w="82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3</w:t>
            </w:r>
          </w:p>
        </w:tc>
        <w:tc>
          <w:tcPr>
            <w:tcW w:w="1728" w:type="dxa"/>
            <w:shd w:val="clear" w:color="auto" w:fill="FFFFFF" w:themeFill="background1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color w:val="FFFFFF" w:themeColor="background1"/>
                <w:sz w:val="24"/>
                <w:szCs w:val="24"/>
                <w:highlight w:val="none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4"/>
                <w:szCs w:val="24"/>
                <w:highlight w:val="none"/>
                <w:vertAlign w:val="baseline"/>
                <w:lang w:val="en-US" w:eastAsia="zh-CN"/>
              </w:rPr>
              <w:t>ECHO A</w:t>
            </w:r>
            <w:r>
              <w:rPr>
                <w:rFonts w:hint="eastAsia" w:asciiTheme="minorEastAsia" w:hAnsiTheme="minorEastAsia" w:cstheme="minorEastAsia"/>
                <w:color w:val="auto"/>
                <w:sz w:val="24"/>
                <w:szCs w:val="24"/>
                <w:highlight w:val="none"/>
                <w:vertAlign w:val="baseline"/>
                <w:lang w:val="en-US" w:eastAsia="zh-CN"/>
              </w:rPr>
              <w:tab/>
            </w:r>
          </w:p>
        </w:tc>
        <w:tc>
          <w:tcPr>
            <w:tcW w:w="256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输出A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1" w:type="dxa"/>
            <w:vMerge w:val="continue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82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4</w:t>
            </w:r>
          </w:p>
        </w:tc>
        <w:tc>
          <w:tcPr>
            <w:tcW w:w="1728" w:type="dxa"/>
            <w:shd w:val="clear" w:color="auto" w:fill="FFFFFF" w:themeFill="background1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color w:val="auto"/>
                <w:sz w:val="24"/>
                <w:szCs w:val="24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4"/>
                <w:szCs w:val="24"/>
                <w:highlight w:val="none"/>
                <w:vertAlign w:val="baseline"/>
                <w:lang w:val="en-US" w:eastAsia="zh-CN"/>
              </w:rPr>
              <w:t>STO A</w:t>
            </w:r>
          </w:p>
        </w:tc>
        <w:tc>
          <w:tcPr>
            <w:tcW w:w="256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存储A到IO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1" w:type="dxa"/>
            <w:vMerge w:val="continue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82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5</w:t>
            </w:r>
          </w:p>
        </w:tc>
        <w:tc>
          <w:tcPr>
            <w:tcW w:w="1728" w:type="dxa"/>
            <w:shd w:val="clear" w:color="auto" w:fill="auto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color w:val="auto"/>
                <w:sz w:val="24"/>
                <w:szCs w:val="24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4"/>
                <w:szCs w:val="24"/>
                <w:highlight w:val="none"/>
                <w:vertAlign w:val="baseline"/>
                <w:lang w:val="en-US" w:eastAsia="zh-CN"/>
              </w:rPr>
              <w:t>STD A</w:t>
            </w:r>
          </w:p>
        </w:tc>
        <w:tc>
          <w:tcPr>
            <w:tcW w:w="256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读取IO并存入A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1" w:type="dxa"/>
            <w:vMerge w:val="restart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操作</w:t>
            </w:r>
          </w:p>
        </w:tc>
        <w:tc>
          <w:tcPr>
            <w:tcW w:w="82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6</w:t>
            </w:r>
          </w:p>
        </w:tc>
        <w:tc>
          <w:tcPr>
            <w:tcW w:w="172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ADD A B</w:t>
            </w:r>
          </w:p>
        </w:tc>
        <w:tc>
          <w:tcPr>
            <w:tcW w:w="256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A=A+B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1" w:type="dxa"/>
            <w:vMerge w:val="continue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82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7</w:t>
            </w:r>
          </w:p>
        </w:tc>
        <w:tc>
          <w:tcPr>
            <w:tcW w:w="172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INC A</w:t>
            </w:r>
          </w:p>
        </w:tc>
        <w:tc>
          <w:tcPr>
            <w:tcW w:w="256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A=A+1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1" w:type="dxa"/>
            <w:vMerge w:val="continue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82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8</w:t>
            </w:r>
          </w:p>
        </w:tc>
        <w:tc>
          <w:tcPr>
            <w:tcW w:w="172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SUB A</w:t>
            </w:r>
          </w:p>
        </w:tc>
        <w:tc>
          <w:tcPr>
            <w:tcW w:w="256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A=A-1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1" w:type="dxa"/>
            <w:vMerge w:val="continue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82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9</w:t>
            </w:r>
          </w:p>
        </w:tc>
        <w:tc>
          <w:tcPr>
            <w:tcW w:w="172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AND A B</w:t>
            </w:r>
          </w:p>
        </w:tc>
        <w:tc>
          <w:tcPr>
            <w:tcW w:w="256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A=A and 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1" w:type="dxa"/>
            <w:vMerge w:val="continue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82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10</w:t>
            </w:r>
          </w:p>
        </w:tc>
        <w:tc>
          <w:tcPr>
            <w:tcW w:w="172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OR A B</w:t>
            </w:r>
          </w:p>
        </w:tc>
        <w:tc>
          <w:tcPr>
            <w:tcW w:w="256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A=A or 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1" w:type="dxa"/>
            <w:vMerge w:val="continue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82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11</w:t>
            </w:r>
          </w:p>
        </w:tc>
        <w:tc>
          <w:tcPr>
            <w:tcW w:w="172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XOR A B</w:t>
            </w:r>
          </w:p>
        </w:tc>
        <w:tc>
          <w:tcPr>
            <w:tcW w:w="256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A=A xor 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1" w:type="dxa"/>
            <w:vMerge w:val="continue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82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12</w:t>
            </w:r>
          </w:p>
        </w:tc>
        <w:tc>
          <w:tcPr>
            <w:tcW w:w="172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LSH A</w:t>
            </w:r>
          </w:p>
        </w:tc>
        <w:tc>
          <w:tcPr>
            <w:tcW w:w="256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A&lt;&lt;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6" w:hRule="atLeast"/>
        </w:trPr>
        <w:tc>
          <w:tcPr>
            <w:tcW w:w="1291" w:type="dxa"/>
            <w:vMerge w:val="continue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82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13</w:t>
            </w:r>
          </w:p>
        </w:tc>
        <w:tc>
          <w:tcPr>
            <w:tcW w:w="172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RSH A</w:t>
            </w:r>
          </w:p>
        </w:tc>
        <w:tc>
          <w:tcPr>
            <w:tcW w:w="256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A&gt;&gt;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1" w:type="dxa"/>
            <w:vMerge w:val="continue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82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14</w:t>
            </w:r>
          </w:p>
        </w:tc>
        <w:tc>
          <w:tcPr>
            <w:tcW w:w="172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MUL A B</w:t>
            </w:r>
          </w:p>
        </w:tc>
        <w:tc>
          <w:tcPr>
            <w:tcW w:w="256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A=A*B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1" w:type="dxa"/>
            <w:vMerge w:val="continue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82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15</w:t>
            </w:r>
          </w:p>
        </w:tc>
        <w:tc>
          <w:tcPr>
            <w:tcW w:w="172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DIV A B</w:t>
            </w:r>
          </w:p>
        </w:tc>
        <w:tc>
          <w:tcPr>
            <w:tcW w:w="256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A=A/B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1" w:type="dxa"/>
            <w:vMerge w:val="continue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82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16</w:t>
            </w:r>
          </w:p>
        </w:tc>
        <w:tc>
          <w:tcPr>
            <w:tcW w:w="1728" w:type="dxa"/>
            <w:shd w:val="clear" w:color="auto" w:fill="FFFFFF" w:themeFill="background1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CMP A B</w:t>
            </w:r>
          </w:p>
        </w:tc>
        <w:tc>
          <w:tcPr>
            <w:tcW w:w="256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SF=(A&lt;B)?1:0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1" w:type="dxa"/>
            <w:vMerge w:val="continue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82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17</w:t>
            </w:r>
          </w:p>
        </w:tc>
        <w:tc>
          <w:tcPr>
            <w:tcW w:w="1728" w:type="dxa"/>
            <w:shd w:val="clear" w:color="auto" w:fill="FFFFFF" w:themeFill="background1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MOV A B</w:t>
            </w:r>
          </w:p>
        </w:tc>
        <w:tc>
          <w:tcPr>
            <w:tcW w:w="256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A=B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1" w:type="dxa"/>
            <w:vMerge w:val="restart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跳转</w:t>
            </w:r>
          </w:p>
        </w:tc>
        <w:tc>
          <w:tcPr>
            <w:tcW w:w="82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18</w:t>
            </w:r>
          </w:p>
        </w:tc>
        <w:tc>
          <w:tcPr>
            <w:tcW w:w="172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JMP X</w:t>
            </w:r>
          </w:p>
        </w:tc>
        <w:tc>
          <w:tcPr>
            <w:tcW w:w="256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PC=X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1" w:type="dxa"/>
            <w:vMerge w:val="continue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82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19</w:t>
            </w:r>
          </w:p>
        </w:tc>
        <w:tc>
          <w:tcPr>
            <w:tcW w:w="172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JSA X</w:t>
            </w:r>
          </w:p>
        </w:tc>
        <w:tc>
          <w:tcPr>
            <w:tcW w:w="256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if(SF) PC=X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1" w:type="dxa"/>
            <w:vMerge w:val="continue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82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20</w:t>
            </w:r>
          </w:p>
        </w:tc>
        <w:tc>
          <w:tcPr>
            <w:tcW w:w="172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JSB X</w:t>
            </w:r>
          </w:p>
        </w:tc>
        <w:tc>
          <w:tcPr>
            <w:tcW w:w="256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if(!SF) PC=X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1" w:type="dxa"/>
            <w:vMerge w:val="restart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堆栈</w:t>
            </w:r>
          </w:p>
        </w:tc>
        <w:tc>
          <w:tcPr>
            <w:tcW w:w="82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21</w:t>
            </w:r>
          </w:p>
        </w:tc>
        <w:tc>
          <w:tcPr>
            <w:tcW w:w="172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PUSH A</w:t>
            </w:r>
          </w:p>
        </w:tc>
        <w:tc>
          <w:tcPr>
            <w:tcW w:w="256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[SP]=A SP--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1" w:type="dxa"/>
            <w:vMerge w:val="continue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82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22</w:t>
            </w:r>
          </w:p>
        </w:tc>
        <w:tc>
          <w:tcPr>
            <w:tcW w:w="172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POP A</w:t>
            </w:r>
          </w:p>
        </w:tc>
        <w:tc>
          <w:tcPr>
            <w:tcW w:w="256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SP++ A=[SP]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1" w:type="dxa"/>
            <w:vMerge w:val="restart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中断</w:t>
            </w:r>
          </w:p>
        </w:tc>
        <w:tc>
          <w:tcPr>
            <w:tcW w:w="82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23</w:t>
            </w:r>
          </w:p>
        </w:tc>
        <w:tc>
          <w:tcPr>
            <w:tcW w:w="172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256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设置中断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1" w:type="dxa"/>
            <w:vMerge w:val="continue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82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24</w:t>
            </w:r>
          </w:p>
        </w:tc>
        <w:tc>
          <w:tcPr>
            <w:tcW w:w="172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RTI</w:t>
            </w:r>
          </w:p>
        </w:tc>
        <w:tc>
          <w:tcPr>
            <w:tcW w:w="256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中断返回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1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特权</w:t>
            </w:r>
          </w:p>
        </w:tc>
        <w:tc>
          <w:tcPr>
            <w:tcW w:w="82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27</w:t>
            </w:r>
          </w:p>
        </w:tc>
        <w:tc>
          <w:tcPr>
            <w:tcW w:w="172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CRA</w:t>
            </w:r>
          </w:p>
        </w:tc>
        <w:tc>
          <w:tcPr>
            <w:tcW w:w="2568" w:type="dxa"/>
          </w:tcPr>
          <w:p>
            <w:pPr>
              <w:spacing w:line="234" w:lineRule="auto"/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停止CPU运行</w:t>
            </w:r>
          </w:p>
        </w:tc>
      </w:tr>
    </w:tbl>
    <w:p>
      <w:pPr>
        <w:spacing w:line="234" w:lineRule="auto"/>
        <w:ind w:firstLine="720" w:firstLineChars="30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spacing w:line="234" w:lineRule="auto"/>
        <w:ind w:firstLine="720" w:firstLineChars="30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spacing w:line="234" w:lineRule="auto"/>
        <w:ind w:firstLine="720" w:firstLineChars="30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spacing w:line="234" w:lineRule="auto"/>
        <w:ind w:firstLine="720" w:firstLineChars="30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spacing w:line="234" w:lineRule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spacing w:line="234" w:lineRule="auto"/>
        <w:ind w:firstLine="720" w:firstLineChars="30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Style w:val="2"/>
        <w:rPr>
          <w:rFonts w:hint="eastAsia" w:eastAsiaTheme="minorEastAsia"/>
          <w:sz w:val="28"/>
          <w:szCs w:val="28"/>
          <w:lang w:val="en-US" w:eastAsia="zh-CN"/>
        </w:rPr>
      </w:pPr>
    </w:p>
    <w:p>
      <w:pPr>
        <w:rPr>
          <w:rFonts w:hint="eastAsia" w:eastAsiaTheme="minorEastAsia"/>
          <w:sz w:val="28"/>
          <w:szCs w:val="28"/>
          <w:lang w:val="en-US" w:eastAsia="zh-CN"/>
        </w:rPr>
      </w:pPr>
    </w:p>
    <w:p>
      <w:pPr>
        <w:rPr>
          <w:rFonts w:hint="eastAsia" w:eastAsiaTheme="minorEastAsia"/>
          <w:sz w:val="28"/>
          <w:szCs w:val="28"/>
          <w:lang w:val="en-US" w:eastAsia="zh-CN"/>
        </w:rPr>
      </w:pPr>
    </w:p>
    <w:p>
      <w:pPr>
        <w:rPr>
          <w:rFonts w:hint="eastAsia" w:eastAsiaTheme="minor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异常情形</w:t>
      </w:r>
    </w:p>
    <w:p>
      <w:pPr>
        <w:pStyle w:val="8"/>
        <w:numPr>
          <w:ilvl w:val="0"/>
          <w:numId w:val="3"/>
        </w:numPr>
        <w:ind w:firstLineChars="0"/>
      </w:pPr>
      <w:r>
        <w:rPr>
          <w:rFonts w:hint="eastAsia"/>
        </w:rPr>
        <w:t>存取非法ACCESS</w:t>
      </w:r>
      <w:r>
        <w:t>_VIOLATION</w:t>
      </w:r>
    </w:p>
    <w:p>
      <w:pPr>
        <w:pStyle w:val="8"/>
        <w:numPr>
          <w:ilvl w:val="0"/>
          <w:numId w:val="3"/>
        </w:numPr>
        <w:ind w:firstLineChars="0"/>
      </w:pPr>
      <w:r>
        <w:rPr>
          <w:rFonts w:hint="eastAsia"/>
        </w:rPr>
        <w:t>跳转错误R</w:t>
      </w:r>
      <w:r>
        <w:t>UNTIME_ERROR</w:t>
      </w:r>
    </w:p>
    <w:p>
      <w:pPr>
        <w:pStyle w:val="8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  <w:lang w:val="en-US" w:eastAsia="zh-CN"/>
        </w:rPr>
        <w:t>特权指令ILLEGAL_INSTRUCTION</w:t>
      </w:r>
    </w:p>
    <w:p>
      <w:pPr>
        <w:pStyle w:val="8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  <w:lang w:val="en-US" w:eastAsia="zh-CN"/>
        </w:rPr>
        <w:t>不可识别指令 Instruction isn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t recognized</w:t>
      </w:r>
    </w:p>
    <w:p>
      <w:pPr>
        <w:numPr>
          <w:ilvl w:val="0"/>
          <w:numId w:val="0"/>
        </w:numPr>
        <w:spacing w:line="234" w:lineRule="auto"/>
        <w:rPr>
          <w:rFonts w:hint="eastAsia" w:asciiTheme="minorEastAsia" w:hAnsiTheme="minorEastAsia" w:cstheme="minorEastAsia"/>
          <w:b/>
          <w:bCs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234" w:lineRule="auto"/>
        <w:rPr>
          <w:rFonts w:hint="eastAsia" w:asciiTheme="minorEastAsia" w:hAnsiTheme="minorEastAsia" w:cstheme="minorEastAsia"/>
          <w:b/>
          <w:bCs/>
          <w:sz w:val="24"/>
          <w:szCs w:val="24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u w:val="none"/>
          <w:lang w:val="en-US" w:eastAsia="zh-CN"/>
        </w:rPr>
        <w:t>四：虚拟机使用帮助</w:t>
      </w:r>
    </w:p>
    <w:p>
      <w:pPr>
        <w:numPr>
          <w:ilvl w:val="0"/>
          <w:numId w:val="0"/>
        </w:numPr>
        <w:spacing w:line="234" w:lineRule="auto"/>
        <w:rPr>
          <w:rFonts w:hint="eastAsia" w:asciiTheme="minorEastAsia" w:hAnsiTheme="minorEastAsia" w:cstheme="min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u w:val="none"/>
          <w:lang w:val="en-US" w:eastAsia="zh-CN"/>
        </w:rPr>
        <w:t>1.PC Windows</w:t>
      </w:r>
    </w:p>
    <w:p>
      <w:pPr>
        <w:numPr>
          <w:numId w:val="0"/>
        </w:numPr>
        <w:tabs>
          <w:tab w:val="left" w:pos="595"/>
          <w:tab w:val="center" w:pos="4153"/>
        </w:tabs>
        <w:ind w:left="719" w:leftChars="114" w:hanging="480" w:hangingChars="200"/>
        <w:jc w:val="left"/>
        <w:rPr>
          <w:rFonts w:hint="eastAsia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1)</w:t>
      </w:r>
      <w:r>
        <w:rPr>
          <w:rFonts w:hint="eastAsia"/>
          <w:lang w:val="en-US" w:eastAsia="zh-CN"/>
        </w:rPr>
        <w:t>安装完成后，打开VM_zzpseeker.exe，进入如下界面，将Screen分辨率设为1920*1080，</w:t>
      </w:r>
    </w:p>
    <w:p>
      <w:pPr>
        <w:numPr>
          <w:numId w:val="0"/>
        </w:numPr>
        <w:tabs>
          <w:tab w:val="left" w:pos="595"/>
          <w:tab w:val="center" w:pos="4153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Graphics quality建议设为Fantastic，Select monitor设为Display 1。点击play!</w:t>
      </w:r>
    </w:p>
    <w:p>
      <w:pPr>
        <w:numPr>
          <w:numId w:val="0"/>
        </w:numPr>
        <w:tabs>
          <w:tab w:val="left" w:pos="595"/>
          <w:tab w:val="center" w:pos="4153"/>
        </w:tabs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100195" cy="4023995"/>
            <wp:effectExtent l="0" t="0" r="14605" b="1460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0195" cy="4023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595"/>
          <w:tab w:val="center" w:pos="4153"/>
        </w:tabs>
        <w:ind w:firstLine="240" w:firstLineChars="10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2)打开后，出现之下界面，左边为动画式显示文本，鼠标左键点击屏幕任意处可下一处文字快速到来，点击开始大门进入虚拟机，点击关闭大门退出。</w:t>
      </w:r>
    </w:p>
    <w:p>
      <w:pPr>
        <w:numPr>
          <w:ilvl w:val="0"/>
          <w:numId w:val="0"/>
        </w:numPr>
        <w:tabs>
          <w:tab w:val="left" w:pos="595"/>
          <w:tab w:val="center" w:pos="4153"/>
        </w:tabs>
        <w:ind w:leftChars="20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3295650" cy="1854200"/>
            <wp:effectExtent l="0" t="0" r="11430" b="5080"/>
            <wp:docPr id="12" name="图片 12" descr="屏幕截图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(4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595"/>
          <w:tab w:val="center" w:pos="4153"/>
        </w:tabs>
        <w:ind w:firstLine="240" w:firstLineChars="100"/>
        <w:jc w:val="left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3)点击开始大门之后，进入如下界面，接下来介绍整个界面布局与各个按钮作用。</w:t>
      </w:r>
    </w:p>
    <w:p>
      <w:pPr>
        <w:numPr>
          <w:ilvl w:val="0"/>
          <w:numId w:val="0"/>
        </w:numPr>
        <w:tabs>
          <w:tab w:val="left" w:pos="595"/>
          <w:tab w:val="center" w:pos="4153"/>
        </w:tabs>
        <w:ind w:firstLine="240" w:firstLineChars="10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595"/>
          <w:tab w:val="center" w:pos="4153"/>
        </w:tabs>
        <w:ind w:firstLine="240" w:firstLineChars="10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5267325" cy="2962910"/>
            <wp:effectExtent l="0" t="0" r="5715" b="8890"/>
            <wp:docPr id="14" name="图片 14" descr="屏幕截图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(5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595"/>
          <w:tab w:val="center" w:pos="4153"/>
        </w:tabs>
        <w:ind w:firstLine="240" w:firstLineChars="10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595"/>
          <w:tab w:val="center" w:pos="4153"/>
        </w:tabs>
        <w:ind w:firstLine="240" w:firstLineChars="10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整个界面设计华丽，背景是星空天空盒，随机旋转视角，带你领略星空的神秘与美丽。</w:t>
      </w:r>
    </w:p>
    <w:p>
      <w:pPr>
        <w:numPr>
          <w:ilvl w:val="0"/>
          <w:numId w:val="0"/>
        </w:numPr>
        <w:tabs>
          <w:tab w:val="left" w:pos="595"/>
          <w:tab w:val="center" w:pos="4153"/>
        </w:tabs>
        <w:ind w:firstLine="241" w:firstLineChars="100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按钮功能</w:t>
      </w:r>
    </w:p>
    <w:p>
      <w:pPr>
        <w:numPr>
          <w:ilvl w:val="0"/>
          <w:numId w:val="4"/>
        </w:numPr>
        <w:tabs>
          <w:tab w:val="left" w:pos="595"/>
          <w:tab w:val="center" w:pos="4153"/>
          <w:tab w:val="clear" w:pos="312"/>
        </w:tabs>
        <w:ind w:firstLine="240" w:firstLineChars="100"/>
        <w:rPr>
          <w:rFonts w:hint="eastAsia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ContactMe </w:t>
      </w:r>
      <w:r>
        <w:drawing>
          <wp:inline distT="0" distB="0" distL="114300" distR="114300">
            <wp:extent cx="769620" cy="243840"/>
            <wp:effectExtent l="0" t="0" r="762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9620" cy="243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numPr>
          <w:numId w:val="0"/>
        </w:numPr>
        <w:tabs>
          <w:tab w:val="left" w:pos="595"/>
          <w:tab w:val="center" w:pos="4153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鼠标悬浮上面可以动画显示一串文字</w:t>
      </w:r>
    </w:p>
    <w:p>
      <w:pPr>
        <w:numPr>
          <w:ilvl w:val="0"/>
          <w:numId w:val="4"/>
        </w:numPr>
        <w:tabs>
          <w:tab w:val="left" w:pos="595"/>
          <w:tab w:val="center" w:pos="4153"/>
          <w:tab w:val="clear" w:pos="312"/>
        </w:tabs>
        <w:ind w:left="0" w:leftChars="0"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上一步</w:t>
      </w:r>
      <w:r>
        <w:drawing>
          <wp:inline distT="0" distB="0" distL="114300" distR="114300">
            <wp:extent cx="244475" cy="231140"/>
            <wp:effectExtent l="0" t="0" r="14605" b="1270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475" cy="23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暂停</w:t>
      </w:r>
      <w:r>
        <w:drawing>
          <wp:inline distT="0" distB="0" distL="114300" distR="114300">
            <wp:extent cx="231140" cy="236220"/>
            <wp:effectExtent l="0" t="0" r="12700" b="762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140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运行</w:t>
      </w:r>
      <w:r>
        <w:drawing>
          <wp:inline distT="0" distB="0" distL="114300" distR="114300">
            <wp:extent cx="251460" cy="251460"/>
            <wp:effectExtent l="0" t="0" r="7620" b="762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bookmarkStart w:id="0" w:name="_GoBack"/>
      <w:bookmarkEnd w:id="0"/>
      <w:r>
        <w:rPr>
          <w:rFonts w:hint="eastAsia"/>
          <w:lang w:val="en-US" w:eastAsia="zh-CN"/>
        </w:rPr>
        <w:t>停止</w:t>
      </w:r>
      <w:r>
        <w:drawing>
          <wp:inline distT="0" distB="0" distL="114300" distR="114300">
            <wp:extent cx="237490" cy="233045"/>
            <wp:effectExtent l="0" t="0" r="6350" b="1079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" cy="233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下一步</w:t>
      </w:r>
      <w:r>
        <w:drawing>
          <wp:inline distT="0" distB="0" distL="114300" distR="114300">
            <wp:extent cx="251460" cy="251460"/>
            <wp:effectExtent l="0" t="0" r="7620" b="762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595"/>
          <w:tab w:val="center" w:pos="4153"/>
        </w:tabs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595"/>
          <w:tab w:val="center" w:pos="4153"/>
        </w:tabs>
        <w:ind w:firstLine="241" w:firstLineChars="100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8C1A0D4"/>
    <w:multiLevelType w:val="singleLevel"/>
    <w:tmpl w:val="C8C1A0D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0000002"/>
    <w:multiLevelType w:val="multilevel"/>
    <w:tmpl w:val="00000002"/>
    <w:lvl w:ilvl="0" w:tentative="0">
      <w:start w:val="1"/>
      <w:numFmt w:val="decimal"/>
      <w:lvlText w:val="%1."/>
      <w:lvlJc w:val="left"/>
    </w:lvl>
    <w:lvl w:ilvl="1" w:tentative="0">
      <w:start w:val="1"/>
      <w:numFmt w:val="bullet"/>
      <w:lvlText w:val="个"/>
      <w:lvlJc w:val="left"/>
    </w:lvl>
    <w:lvl w:ilvl="2" w:tentative="0">
      <w:start w:val="1"/>
      <w:numFmt w:val="bullet"/>
      <w:lvlText w:val=""/>
      <w:lvlJc w:val="left"/>
    </w:lvl>
    <w:lvl w:ilvl="3" w:tentative="0">
      <w:start w:val="1"/>
      <w:numFmt w:val="bullet"/>
      <w:lvlText w:val=""/>
      <w:lvlJc w:val="left"/>
    </w:lvl>
    <w:lvl w:ilvl="4" w:tentative="0">
      <w:start w:val="1"/>
      <w:numFmt w:val="bullet"/>
      <w:lvlText w:val=""/>
      <w:lvlJc w:val="left"/>
    </w:lvl>
    <w:lvl w:ilvl="5" w:tentative="0">
      <w:start w:val="1"/>
      <w:numFmt w:val="bullet"/>
      <w:lvlText w:val=""/>
      <w:lvlJc w:val="left"/>
    </w:lvl>
    <w:lvl w:ilvl="6" w:tentative="0">
      <w:start w:val="1"/>
      <w:numFmt w:val="bullet"/>
      <w:lvlText w:val=""/>
      <w:lvlJc w:val="left"/>
    </w:lvl>
    <w:lvl w:ilvl="7" w:tentative="0">
      <w:start w:val="1"/>
      <w:numFmt w:val="bullet"/>
      <w:lvlText w:val=""/>
      <w:lvlJc w:val="left"/>
    </w:lvl>
    <w:lvl w:ilvl="8" w:tentative="0">
      <w:start w:val="1"/>
      <w:numFmt w:val="bullet"/>
      <w:lvlText w:val=""/>
      <w:lvlJc w:val="left"/>
    </w:lvl>
  </w:abstractNum>
  <w:abstractNum w:abstractNumId="2">
    <w:nsid w:val="40C3B3BE"/>
    <w:multiLevelType w:val="singleLevel"/>
    <w:tmpl w:val="40C3B3B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77C20CA4"/>
    <w:multiLevelType w:val="multilevel"/>
    <w:tmpl w:val="77C20CA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7865FE8"/>
    <w:rsid w:val="016E572E"/>
    <w:rsid w:val="02E53C52"/>
    <w:rsid w:val="07865FE8"/>
    <w:rsid w:val="15BD5CAC"/>
    <w:rsid w:val="20284DAD"/>
    <w:rsid w:val="22C75DC2"/>
    <w:rsid w:val="25E81EDD"/>
    <w:rsid w:val="30A85E6B"/>
    <w:rsid w:val="37775C20"/>
    <w:rsid w:val="3BA731CA"/>
    <w:rsid w:val="3F567A7E"/>
    <w:rsid w:val="482756CA"/>
    <w:rsid w:val="51387AFF"/>
    <w:rsid w:val="54F27644"/>
    <w:rsid w:val="5B0F350C"/>
    <w:rsid w:val="5FC54970"/>
    <w:rsid w:val="63394844"/>
    <w:rsid w:val="69590B60"/>
    <w:rsid w:val="6D535020"/>
    <w:rsid w:val="757D018B"/>
    <w:rsid w:val="769B1426"/>
    <w:rsid w:val="7F400383"/>
    <w:rsid w:val="7F703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3"/>
    <w:uiPriority w:val="0"/>
    <w:rPr>
      <w:color w:val="800080"/>
      <w:u w:val="single"/>
    </w:rPr>
  </w:style>
  <w:style w:type="character" w:styleId="5">
    <w:name w:val="Hyperlink"/>
    <w:basedOn w:val="3"/>
    <w:uiPriority w:val="0"/>
    <w:rPr>
      <w:color w:val="0000FF"/>
      <w:u w:val="single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zpseeker\AppData\Roaming\Kingsoft\wps\addons\pool\win-i386\knewfileres_1.0.0.1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296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2018-03-22T12:28:00Z</dcterms:created>
  <dc:creator>独守1380535402</dc:creator>
  <cp:lastModifiedBy>独守1380535402</cp:lastModifiedBy>
  <dcterms:modified xsi:type="dcterms:W3CDTF">2018-05-31T10:31:20Z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